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D7C64E" w14:textId="2FFA2F26" w:rsidR="002E03F2" w:rsidRPr="00CF36A4" w:rsidRDefault="00CF36A4" w:rsidP="00CF36A4">
      <w:pPr>
        <w:spacing w:line="360" w:lineRule="auto"/>
        <w:jc w:val="both"/>
        <w:rPr>
          <w:rFonts w:ascii="Times New Roman" w:hAnsi="Times New Roman" w:cs="Times New Roman"/>
          <w:sz w:val="24"/>
          <w:lang w:val="en-MY"/>
        </w:rPr>
      </w:pPr>
      <w:r>
        <w:rPr>
          <w:rFonts w:ascii="Times New Roman" w:hAnsi="Times New Roman" w:cs="Times New Roman"/>
          <w:sz w:val="24"/>
          <w:lang w:val="en-MY"/>
        </w:rPr>
        <w:t xml:space="preserve">Q: </w:t>
      </w:r>
      <w:r w:rsidRPr="00CF36A4">
        <w:rPr>
          <w:rFonts w:ascii="Times New Roman" w:hAnsi="Times New Roman" w:cs="Times New Roman"/>
          <w:sz w:val="24"/>
          <w:lang w:val="en-MY"/>
        </w:rPr>
        <w:t xml:space="preserve">What is archiving system? </w:t>
      </w:r>
    </w:p>
    <w:p w14:paraId="215760FB" w14:textId="5BD75DBA" w:rsidR="00CF36A4" w:rsidRDefault="00CF36A4" w:rsidP="00CF36A4">
      <w:pPr>
        <w:spacing w:line="360" w:lineRule="auto"/>
        <w:jc w:val="both"/>
        <w:rPr>
          <w:rFonts w:ascii="Times New Roman" w:hAnsi="Times New Roman" w:cs="Times New Roman"/>
          <w:sz w:val="24"/>
          <w:lang w:val="en-MY"/>
        </w:rPr>
      </w:pPr>
      <w:r>
        <w:rPr>
          <w:rFonts w:ascii="Times New Roman" w:hAnsi="Times New Roman" w:cs="Times New Roman"/>
          <w:sz w:val="24"/>
          <w:lang w:val="en-MY"/>
        </w:rPr>
        <w:t xml:space="preserve">A: </w:t>
      </w:r>
      <w:r w:rsidRPr="00CF36A4">
        <w:rPr>
          <w:rFonts w:ascii="Times New Roman" w:hAnsi="Times New Roman" w:cs="Times New Roman"/>
          <w:sz w:val="24"/>
          <w:lang w:val="en-MY"/>
        </w:rPr>
        <w:t>An archiving system is a comprehensive solution designed to manage, store, and preserve documents and data in a secure, organized, and accessible manner. It ensures the long-term integrity, authenticity, and availability of documents, while providing a structured approach to document management. Key features include access control, certified and unchangeable documents, security and loss prevention, audit trail and access protocol, logical organization and retrieval, long-term readability and preservation, format and application independence, and retention and destruction.</w:t>
      </w:r>
      <w:r>
        <w:rPr>
          <w:rFonts w:ascii="Times New Roman" w:hAnsi="Times New Roman" w:cs="Times New Roman"/>
          <w:sz w:val="24"/>
          <w:lang w:val="en-MY"/>
        </w:rPr>
        <w:t xml:space="preserve"> </w:t>
      </w:r>
    </w:p>
    <w:p w14:paraId="5B50F8AB" w14:textId="4C60A31E" w:rsidR="00CF36A4" w:rsidRDefault="00CF36A4" w:rsidP="00CF36A4">
      <w:pPr>
        <w:spacing w:line="360" w:lineRule="auto"/>
        <w:jc w:val="both"/>
        <w:rPr>
          <w:rFonts w:ascii="Times New Roman" w:hAnsi="Times New Roman" w:cs="Times New Roman"/>
          <w:sz w:val="24"/>
          <w:lang w:val="en-MY"/>
        </w:rPr>
      </w:pPr>
    </w:p>
    <w:p w14:paraId="325E9E6D" w14:textId="52063F27" w:rsidR="00CF36A4" w:rsidRDefault="00CF36A4" w:rsidP="00CF36A4">
      <w:pPr>
        <w:spacing w:line="360" w:lineRule="auto"/>
        <w:jc w:val="both"/>
        <w:rPr>
          <w:rFonts w:ascii="Times New Roman" w:hAnsi="Times New Roman" w:cs="Times New Roman"/>
          <w:sz w:val="24"/>
          <w:lang w:val="en-MY"/>
        </w:rPr>
      </w:pPr>
      <w:r>
        <w:rPr>
          <w:rFonts w:ascii="Times New Roman" w:hAnsi="Times New Roman" w:cs="Times New Roman"/>
          <w:sz w:val="24"/>
          <w:lang w:val="en-MY"/>
        </w:rPr>
        <w:t xml:space="preserve">Q: What are the differences between archiving and backup? </w:t>
      </w:r>
    </w:p>
    <w:p w14:paraId="50F6BE1F" w14:textId="2149D11F" w:rsidR="00CF36A4" w:rsidRDefault="00CF36A4" w:rsidP="00CF36A4">
      <w:pPr>
        <w:spacing w:line="360" w:lineRule="auto"/>
        <w:jc w:val="both"/>
        <w:rPr>
          <w:rFonts w:ascii="Times New Roman" w:hAnsi="Times New Roman" w:cs="Times New Roman"/>
          <w:sz w:val="24"/>
          <w:lang w:val="en-MY"/>
        </w:rPr>
      </w:pPr>
      <w:r>
        <w:rPr>
          <w:rFonts w:ascii="Times New Roman" w:hAnsi="Times New Roman" w:cs="Times New Roman"/>
          <w:sz w:val="24"/>
          <w:lang w:val="en-MY"/>
        </w:rPr>
        <w:t xml:space="preserve">A: </w:t>
      </w:r>
      <w:r w:rsidRPr="00CF36A4">
        <w:rPr>
          <w:rFonts w:ascii="Times New Roman" w:hAnsi="Times New Roman" w:cs="Times New Roman"/>
          <w:sz w:val="24"/>
          <w:lang w:val="en-MY"/>
        </w:rPr>
        <w:t>The primary differences between archiving and backup lie in their purposes, methods, and lifespans. Backup stores a snapshot of active data for restoration in case of deletion, corruption, or disaster, with a temporary and short lifespan. Archiving, on the other hand, stores inactive data outside of live application systems in an unchangeable form, primarily for legal requirements or regulatory compliance, with a long lifespan defined by regulations or industry best practices.</w:t>
      </w:r>
      <w:r>
        <w:rPr>
          <w:rFonts w:ascii="Times New Roman" w:hAnsi="Times New Roman" w:cs="Times New Roman"/>
          <w:sz w:val="24"/>
          <w:lang w:val="en-MY"/>
        </w:rPr>
        <w:t xml:space="preserve"> </w:t>
      </w:r>
    </w:p>
    <w:p w14:paraId="27E85972" w14:textId="17BC3352" w:rsidR="00CF36A4" w:rsidRDefault="00CF36A4" w:rsidP="00CF36A4">
      <w:pPr>
        <w:spacing w:line="360" w:lineRule="auto"/>
        <w:jc w:val="both"/>
        <w:rPr>
          <w:rFonts w:ascii="Times New Roman" w:hAnsi="Times New Roman" w:cs="Times New Roman"/>
          <w:sz w:val="24"/>
          <w:lang w:val="en-MY"/>
        </w:rPr>
      </w:pPr>
    </w:p>
    <w:p w14:paraId="2A09A084" w14:textId="2F64D12F" w:rsidR="00CF36A4" w:rsidRDefault="00CF36A4" w:rsidP="00CF36A4">
      <w:pPr>
        <w:spacing w:line="360" w:lineRule="auto"/>
        <w:jc w:val="both"/>
        <w:rPr>
          <w:rFonts w:ascii="Times New Roman" w:hAnsi="Times New Roman" w:cs="Times New Roman"/>
          <w:sz w:val="24"/>
          <w:lang w:val="en-MY"/>
        </w:rPr>
      </w:pPr>
      <w:r>
        <w:rPr>
          <w:rFonts w:ascii="Times New Roman" w:hAnsi="Times New Roman" w:cs="Times New Roman"/>
          <w:sz w:val="24"/>
          <w:lang w:val="en-MY"/>
        </w:rPr>
        <w:t xml:space="preserve">Q: </w:t>
      </w:r>
      <w:r w:rsidR="00FD1C95">
        <w:rPr>
          <w:rFonts w:ascii="Times New Roman" w:hAnsi="Times New Roman" w:cs="Times New Roman"/>
          <w:sz w:val="24"/>
          <w:lang w:val="en-MY"/>
        </w:rPr>
        <w:t xml:space="preserve">What is in scope of archiving for Infineon? </w:t>
      </w:r>
    </w:p>
    <w:p w14:paraId="0E1DDFB0" w14:textId="1D941048" w:rsidR="00CF36A4" w:rsidRDefault="00CF36A4" w:rsidP="00CF36A4">
      <w:pPr>
        <w:spacing w:line="360" w:lineRule="auto"/>
        <w:jc w:val="both"/>
        <w:rPr>
          <w:rFonts w:ascii="Times New Roman" w:hAnsi="Times New Roman" w:cs="Times New Roman"/>
          <w:sz w:val="24"/>
          <w:lang w:val="en-MY"/>
        </w:rPr>
      </w:pPr>
      <w:r>
        <w:rPr>
          <w:rFonts w:ascii="Times New Roman" w:hAnsi="Times New Roman" w:cs="Times New Roman"/>
          <w:sz w:val="24"/>
          <w:lang w:val="en-MY"/>
        </w:rPr>
        <w:t xml:space="preserve">A: </w:t>
      </w:r>
      <w:r w:rsidR="00FD1C95" w:rsidRPr="00FD1C95">
        <w:rPr>
          <w:rFonts w:ascii="Times New Roman" w:hAnsi="Times New Roman" w:cs="Times New Roman"/>
          <w:sz w:val="24"/>
          <w:lang w:val="en-MY"/>
        </w:rPr>
        <w:t>The scope of archiving for IFX includes regulations and policies, such as the IFX Corporate Rules - Document Retention Policy and Technical Documents (TR05). Additionally, it encompasses business needs for document and data retention, as well as relief applications of finished data. Furthermore, archiving must consider legal and customer specialties, including country-specific rules and customer-specific contractual terms, to ensure compliance with varying regulations and requirements.</w:t>
      </w:r>
      <w:r w:rsidR="00FD1C95">
        <w:rPr>
          <w:rFonts w:ascii="Times New Roman" w:hAnsi="Times New Roman" w:cs="Times New Roman"/>
          <w:sz w:val="24"/>
          <w:lang w:val="en-MY"/>
        </w:rPr>
        <w:t xml:space="preserve"> </w:t>
      </w:r>
    </w:p>
    <w:p w14:paraId="54414A8F" w14:textId="67D636D3" w:rsidR="00FD1C95" w:rsidRDefault="00FD1C95" w:rsidP="00CF36A4">
      <w:pPr>
        <w:spacing w:line="360" w:lineRule="auto"/>
        <w:jc w:val="both"/>
        <w:rPr>
          <w:rFonts w:ascii="Times New Roman" w:hAnsi="Times New Roman" w:cs="Times New Roman"/>
          <w:sz w:val="24"/>
          <w:lang w:val="en-MY"/>
        </w:rPr>
      </w:pPr>
    </w:p>
    <w:p w14:paraId="2002258E" w14:textId="1AE5A996" w:rsidR="00FD1C95" w:rsidRDefault="00FD1C95" w:rsidP="00CF36A4">
      <w:pPr>
        <w:spacing w:line="360" w:lineRule="auto"/>
        <w:jc w:val="both"/>
        <w:rPr>
          <w:rFonts w:ascii="Times New Roman" w:hAnsi="Times New Roman" w:cs="Times New Roman"/>
          <w:sz w:val="24"/>
          <w:lang w:val="en-MY"/>
        </w:rPr>
      </w:pPr>
      <w:r>
        <w:rPr>
          <w:rFonts w:ascii="Times New Roman" w:hAnsi="Times New Roman" w:cs="Times New Roman"/>
          <w:sz w:val="24"/>
          <w:lang w:val="en-MY"/>
        </w:rPr>
        <w:t xml:space="preserve">Q: </w:t>
      </w:r>
      <w:r w:rsidR="000E7B5A">
        <w:rPr>
          <w:rFonts w:ascii="Times New Roman" w:hAnsi="Times New Roman" w:cs="Times New Roman"/>
          <w:sz w:val="24"/>
          <w:lang w:val="en-MY"/>
        </w:rPr>
        <w:t xml:space="preserve">Does the </w:t>
      </w:r>
      <w:proofErr w:type="spellStart"/>
      <w:r w:rsidR="000E7B5A">
        <w:rPr>
          <w:rFonts w:ascii="Times New Roman" w:hAnsi="Times New Roman" w:cs="Times New Roman"/>
          <w:sz w:val="24"/>
          <w:lang w:val="en-MY"/>
        </w:rPr>
        <w:t>eArchive</w:t>
      </w:r>
      <w:proofErr w:type="spellEnd"/>
      <w:r w:rsidR="000E7B5A">
        <w:rPr>
          <w:rFonts w:ascii="Times New Roman" w:hAnsi="Times New Roman" w:cs="Times New Roman"/>
          <w:sz w:val="24"/>
          <w:lang w:val="en-MY"/>
        </w:rPr>
        <w:t xml:space="preserve"> team provide all archiving solutions inside Infineon? </w:t>
      </w:r>
    </w:p>
    <w:p w14:paraId="77A7AA44" w14:textId="0DFFFF3A" w:rsidR="002666A2" w:rsidRDefault="002666A2" w:rsidP="00CF36A4">
      <w:pPr>
        <w:spacing w:line="360" w:lineRule="auto"/>
        <w:jc w:val="both"/>
        <w:rPr>
          <w:rFonts w:ascii="Times New Roman" w:hAnsi="Times New Roman" w:cs="Times New Roman"/>
          <w:sz w:val="24"/>
          <w:lang w:val="en-MY"/>
        </w:rPr>
      </w:pPr>
      <w:r>
        <w:rPr>
          <w:rFonts w:ascii="Times New Roman" w:hAnsi="Times New Roman" w:cs="Times New Roman"/>
          <w:sz w:val="24"/>
          <w:lang w:val="en-MY"/>
        </w:rPr>
        <w:t xml:space="preserve">A: </w:t>
      </w:r>
      <w:r w:rsidRPr="002666A2">
        <w:rPr>
          <w:rFonts w:ascii="Times New Roman" w:hAnsi="Times New Roman" w:cs="Times New Roman"/>
          <w:sz w:val="24"/>
          <w:lang w:val="en-MY"/>
        </w:rPr>
        <w:t xml:space="preserve">The </w:t>
      </w:r>
      <w:proofErr w:type="spellStart"/>
      <w:r w:rsidRPr="002666A2">
        <w:rPr>
          <w:rFonts w:ascii="Times New Roman" w:hAnsi="Times New Roman" w:cs="Times New Roman"/>
          <w:sz w:val="24"/>
          <w:lang w:val="en-MY"/>
        </w:rPr>
        <w:t>eArchive</w:t>
      </w:r>
      <w:proofErr w:type="spellEnd"/>
      <w:r w:rsidRPr="002666A2">
        <w:rPr>
          <w:rFonts w:ascii="Times New Roman" w:hAnsi="Times New Roman" w:cs="Times New Roman"/>
          <w:sz w:val="24"/>
          <w:lang w:val="en-MY"/>
        </w:rPr>
        <w:t xml:space="preserve"> team does not provide all archiving solutions within IFX. Instead, various divisions and central functions have their own solutions and implementations to </w:t>
      </w:r>
      <w:proofErr w:type="spellStart"/>
      <w:r w:rsidRPr="002666A2">
        <w:rPr>
          <w:rFonts w:ascii="Times New Roman" w:hAnsi="Times New Roman" w:cs="Times New Roman"/>
          <w:sz w:val="24"/>
          <w:lang w:val="en-MY"/>
        </w:rPr>
        <w:t>fulfill</w:t>
      </w:r>
      <w:proofErr w:type="spellEnd"/>
      <w:r w:rsidRPr="002666A2">
        <w:rPr>
          <w:rFonts w:ascii="Times New Roman" w:hAnsi="Times New Roman" w:cs="Times New Roman"/>
          <w:sz w:val="24"/>
          <w:lang w:val="en-MY"/>
        </w:rPr>
        <w:t xml:space="preserve"> archiving needs, as outlined in the IFX Retention Policy. Examples of these independent archiving solutions include the Digital Personnel Archive (DPA), IFX contract archive (INCA), </w:t>
      </w:r>
      <w:r w:rsidRPr="002666A2">
        <w:rPr>
          <w:rFonts w:ascii="Times New Roman" w:hAnsi="Times New Roman" w:cs="Times New Roman"/>
          <w:sz w:val="24"/>
          <w:lang w:val="en-MY"/>
        </w:rPr>
        <w:lastRenderedPageBreak/>
        <w:t xml:space="preserve">mask data archive (IMALAYA), and others, such as </w:t>
      </w:r>
      <w:proofErr w:type="spellStart"/>
      <w:r w:rsidRPr="002666A2">
        <w:rPr>
          <w:rFonts w:ascii="Times New Roman" w:hAnsi="Times New Roman" w:cs="Times New Roman"/>
          <w:sz w:val="24"/>
          <w:lang w:val="en-MY"/>
        </w:rPr>
        <w:t>PrADa</w:t>
      </w:r>
      <w:proofErr w:type="spellEnd"/>
      <w:r w:rsidRPr="002666A2">
        <w:rPr>
          <w:rFonts w:ascii="Times New Roman" w:hAnsi="Times New Roman" w:cs="Times New Roman"/>
          <w:sz w:val="24"/>
          <w:lang w:val="en-MY"/>
        </w:rPr>
        <w:t>, EBS Test Data Archive, TCC, and Iron Mountain.</w:t>
      </w:r>
      <w:r>
        <w:rPr>
          <w:rFonts w:ascii="Times New Roman" w:hAnsi="Times New Roman" w:cs="Times New Roman"/>
          <w:sz w:val="24"/>
          <w:lang w:val="en-MY"/>
        </w:rPr>
        <w:t xml:space="preserve"> </w:t>
      </w:r>
    </w:p>
    <w:p w14:paraId="30EF04ED" w14:textId="5C9CBC0E" w:rsidR="002666A2" w:rsidRDefault="002666A2" w:rsidP="00CF36A4">
      <w:pPr>
        <w:spacing w:line="360" w:lineRule="auto"/>
        <w:jc w:val="both"/>
        <w:rPr>
          <w:rFonts w:ascii="Times New Roman" w:hAnsi="Times New Roman" w:cs="Times New Roman"/>
          <w:sz w:val="24"/>
          <w:lang w:val="en-MY"/>
        </w:rPr>
      </w:pPr>
    </w:p>
    <w:p w14:paraId="03E75BA0" w14:textId="11692CDB" w:rsidR="002666A2" w:rsidRDefault="002666A2" w:rsidP="00CF36A4">
      <w:pPr>
        <w:spacing w:line="360" w:lineRule="auto"/>
        <w:jc w:val="both"/>
        <w:rPr>
          <w:rFonts w:ascii="Times New Roman" w:hAnsi="Times New Roman" w:cs="Times New Roman"/>
          <w:sz w:val="24"/>
          <w:lang w:val="en-MY"/>
        </w:rPr>
      </w:pPr>
      <w:r>
        <w:rPr>
          <w:rFonts w:ascii="Times New Roman" w:hAnsi="Times New Roman" w:cs="Times New Roman"/>
          <w:sz w:val="24"/>
          <w:lang w:val="en-MY"/>
        </w:rPr>
        <w:t xml:space="preserve">Q: </w:t>
      </w:r>
      <w:r w:rsidR="00BA1CD3">
        <w:rPr>
          <w:rFonts w:ascii="Times New Roman" w:hAnsi="Times New Roman" w:cs="Times New Roman"/>
          <w:sz w:val="24"/>
          <w:lang w:val="en-MY"/>
        </w:rPr>
        <w:t>What is an electronic archiving (</w:t>
      </w:r>
      <w:proofErr w:type="spellStart"/>
      <w:r w:rsidR="00BA1CD3">
        <w:rPr>
          <w:rFonts w:ascii="Times New Roman" w:hAnsi="Times New Roman" w:cs="Times New Roman"/>
          <w:sz w:val="24"/>
          <w:lang w:val="en-MY"/>
        </w:rPr>
        <w:t>eArchive</w:t>
      </w:r>
      <w:proofErr w:type="spellEnd"/>
      <w:r w:rsidR="00BA1CD3">
        <w:rPr>
          <w:rFonts w:ascii="Times New Roman" w:hAnsi="Times New Roman" w:cs="Times New Roman"/>
          <w:sz w:val="24"/>
          <w:lang w:val="en-MY"/>
        </w:rPr>
        <w:t xml:space="preserve">) platform? </w:t>
      </w:r>
    </w:p>
    <w:p w14:paraId="0AEA8216" w14:textId="7DC176DA" w:rsidR="00BA1CD3" w:rsidRDefault="00BA1CD3" w:rsidP="00CF36A4">
      <w:pPr>
        <w:spacing w:line="360" w:lineRule="auto"/>
        <w:jc w:val="both"/>
        <w:rPr>
          <w:rFonts w:ascii="Times New Roman" w:hAnsi="Times New Roman" w:cs="Times New Roman"/>
          <w:sz w:val="24"/>
          <w:lang w:val="en-MY"/>
        </w:rPr>
      </w:pPr>
      <w:r>
        <w:rPr>
          <w:rFonts w:ascii="Times New Roman" w:hAnsi="Times New Roman" w:cs="Times New Roman"/>
          <w:sz w:val="24"/>
          <w:lang w:val="en-MY"/>
        </w:rPr>
        <w:t xml:space="preserve">A: </w:t>
      </w:r>
      <w:r w:rsidRPr="00BA1CD3">
        <w:rPr>
          <w:rFonts w:ascii="Times New Roman" w:hAnsi="Times New Roman" w:cs="Times New Roman"/>
          <w:sz w:val="24"/>
          <w:lang w:val="en-MY"/>
        </w:rPr>
        <w:t>An electronic Archiving Pl</w:t>
      </w:r>
      <w:bookmarkStart w:id="0" w:name="_GoBack"/>
      <w:bookmarkEnd w:id="0"/>
      <w:r w:rsidRPr="00BA1CD3">
        <w:rPr>
          <w:rFonts w:ascii="Times New Roman" w:hAnsi="Times New Roman" w:cs="Times New Roman"/>
          <w:sz w:val="24"/>
          <w:lang w:val="en-MY"/>
        </w:rPr>
        <w:t>atform is a system that stores and manages large volumes of Business Records, which are documents or data records that prove or describe business activities. The platform requires an index of preassigned metadata to enable search and access to these records, as well as compartments to apply different user access controls. It must also ensure the integrity and immutability of the records, preventing any modifications, even by administrators, through features like "</w:t>
      </w:r>
      <w:proofErr w:type="spellStart"/>
      <w:r w:rsidRPr="00BA1CD3">
        <w:rPr>
          <w:rFonts w:ascii="Times New Roman" w:hAnsi="Times New Roman" w:cs="Times New Roman"/>
          <w:sz w:val="24"/>
          <w:lang w:val="en-MY"/>
        </w:rPr>
        <w:t>snaplock</w:t>
      </w:r>
      <w:proofErr w:type="spellEnd"/>
      <w:r w:rsidRPr="00BA1CD3">
        <w:rPr>
          <w:rFonts w:ascii="Times New Roman" w:hAnsi="Times New Roman" w:cs="Times New Roman"/>
          <w:sz w:val="24"/>
          <w:lang w:val="en-MY"/>
        </w:rPr>
        <w:t>". The platform is designed to handle massive amounts of data, ranging from hundreds of millions to billions of records, and several terabytes to petabytes of storage.</w:t>
      </w:r>
      <w:r>
        <w:rPr>
          <w:rFonts w:ascii="Times New Roman" w:hAnsi="Times New Roman" w:cs="Times New Roman"/>
          <w:sz w:val="24"/>
          <w:lang w:val="en-MY"/>
        </w:rPr>
        <w:t xml:space="preserve"> </w:t>
      </w:r>
    </w:p>
    <w:p w14:paraId="01F9728C" w14:textId="59AC2752" w:rsidR="00BA1CD3" w:rsidRDefault="00BA1CD3" w:rsidP="00CF36A4">
      <w:pPr>
        <w:spacing w:line="360" w:lineRule="auto"/>
        <w:jc w:val="both"/>
        <w:rPr>
          <w:rFonts w:ascii="Times New Roman" w:hAnsi="Times New Roman" w:cs="Times New Roman"/>
          <w:sz w:val="24"/>
          <w:lang w:val="en-MY"/>
        </w:rPr>
      </w:pPr>
    </w:p>
    <w:p w14:paraId="3C6D530D" w14:textId="2ECB1CAF" w:rsidR="00BA1CD3" w:rsidRDefault="00BA1CD3" w:rsidP="00CF36A4">
      <w:pPr>
        <w:spacing w:line="360" w:lineRule="auto"/>
        <w:jc w:val="both"/>
        <w:rPr>
          <w:rFonts w:ascii="Times New Roman" w:hAnsi="Times New Roman" w:cs="Times New Roman"/>
          <w:sz w:val="24"/>
          <w:lang w:val="en-MY"/>
        </w:rPr>
      </w:pPr>
      <w:r>
        <w:rPr>
          <w:rFonts w:ascii="Times New Roman" w:hAnsi="Times New Roman" w:cs="Times New Roman"/>
          <w:sz w:val="24"/>
          <w:lang w:val="en-MY"/>
        </w:rPr>
        <w:t xml:space="preserve">Q: </w:t>
      </w:r>
      <w:r w:rsidR="00710A2A">
        <w:rPr>
          <w:rFonts w:ascii="Times New Roman" w:hAnsi="Times New Roman" w:cs="Times New Roman"/>
          <w:sz w:val="24"/>
          <w:lang w:val="en-MY"/>
        </w:rPr>
        <w:t xml:space="preserve">What does </w:t>
      </w:r>
      <w:proofErr w:type="spellStart"/>
      <w:r w:rsidR="00710A2A">
        <w:rPr>
          <w:rFonts w:ascii="Times New Roman" w:hAnsi="Times New Roman" w:cs="Times New Roman"/>
          <w:sz w:val="24"/>
          <w:lang w:val="en-MY"/>
        </w:rPr>
        <w:t>eArchive</w:t>
      </w:r>
      <w:proofErr w:type="spellEnd"/>
      <w:r w:rsidR="00710A2A">
        <w:rPr>
          <w:rFonts w:ascii="Times New Roman" w:hAnsi="Times New Roman" w:cs="Times New Roman"/>
          <w:sz w:val="24"/>
          <w:lang w:val="en-MY"/>
        </w:rPr>
        <w:t xml:space="preserve"> services include</w:t>
      </w:r>
      <w:r w:rsidR="00463DD0">
        <w:rPr>
          <w:rFonts w:ascii="Times New Roman" w:hAnsi="Times New Roman" w:cs="Times New Roman"/>
          <w:sz w:val="24"/>
          <w:lang w:val="en-MY"/>
        </w:rPr>
        <w:t xml:space="preserve">? </w:t>
      </w:r>
    </w:p>
    <w:p w14:paraId="1A349D29" w14:textId="42ABA1EB" w:rsidR="00463DD0" w:rsidRDefault="00463DD0" w:rsidP="00CF36A4">
      <w:pPr>
        <w:spacing w:line="360" w:lineRule="auto"/>
        <w:jc w:val="both"/>
        <w:rPr>
          <w:rFonts w:ascii="Times New Roman" w:hAnsi="Times New Roman" w:cs="Times New Roman"/>
          <w:sz w:val="24"/>
          <w:lang w:val="en-MY"/>
        </w:rPr>
      </w:pPr>
      <w:r>
        <w:rPr>
          <w:rFonts w:ascii="Times New Roman" w:hAnsi="Times New Roman" w:cs="Times New Roman"/>
          <w:sz w:val="24"/>
          <w:lang w:val="en-MY"/>
        </w:rPr>
        <w:t xml:space="preserve">A: </w:t>
      </w:r>
      <w:r w:rsidRPr="00463DD0">
        <w:rPr>
          <w:rFonts w:ascii="Times New Roman" w:hAnsi="Times New Roman" w:cs="Times New Roman"/>
          <w:sz w:val="24"/>
          <w:lang w:val="en-MY"/>
        </w:rPr>
        <w:t xml:space="preserve">The </w:t>
      </w:r>
      <w:proofErr w:type="spellStart"/>
      <w:r w:rsidRPr="00463DD0">
        <w:rPr>
          <w:rFonts w:ascii="Times New Roman" w:hAnsi="Times New Roman" w:cs="Times New Roman"/>
          <w:sz w:val="24"/>
          <w:lang w:val="en-MY"/>
        </w:rPr>
        <w:t>eArchive</w:t>
      </w:r>
      <w:proofErr w:type="spellEnd"/>
      <w:r w:rsidRPr="00463DD0">
        <w:rPr>
          <w:rFonts w:ascii="Times New Roman" w:hAnsi="Times New Roman" w:cs="Times New Roman"/>
          <w:sz w:val="24"/>
          <w:lang w:val="en-MY"/>
        </w:rPr>
        <w:t xml:space="preserve"> Services offer two primary solutions: Document Archiving and Data Archiving. Document Archiving provides Enterprise Content Management, archiving, and document management with record management features that enable purging of data after the retention period is reached. This service is suitable for documents with structured information and is supported by platforms such as </w:t>
      </w:r>
      <w:proofErr w:type="spellStart"/>
      <w:r w:rsidRPr="00463DD0">
        <w:rPr>
          <w:rFonts w:ascii="Times New Roman" w:hAnsi="Times New Roman" w:cs="Times New Roman"/>
          <w:sz w:val="24"/>
          <w:lang w:val="en-MY"/>
        </w:rPr>
        <w:t>Saperion</w:t>
      </w:r>
      <w:proofErr w:type="spellEnd"/>
      <w:r w:rsidRPr="00463DD0">
        <w:rPr>
          <w:rFonts w:ascii="Times New Roman" w:hAnsi="Times New Roman" w:cs="Times New Roman"/>
          <w:sz w:val="24"/>
          <w:lang w:val="en-MY"/>
        </w:rPr>
        <w:t xml:space="preserve"> and </w:t>
      </w:r>
      <w:proofErr w:type="spellStart"/>
      <w:r w:rsidRPr="00463DD0">
        <w:rPr>
          <w:rFonts w:ascii="Times New Roman" w:hAnsi="Times New Roman" w:cs="Times New Roman"/>
          <w:sz w:val="24"/>
          <w:lang w:val="en-MY"/>
        </w:rPr>
        <w:t>eFileStore</w:t>
      </w:r>
      <w:proofErr w:type="spellEnd"/>
      <w:r w:rsidRPr="00463DD0">
        <w:rPr>
          <w:rFonts w:ascii="Times New Roman" w:hAnsi="Times New Roman" w:cs="Times New Roman"/>
          <w:sz w:val="24"/>
          <w:lang w:val="en-MY"/>
        </w:rPr>
        <w:t xml:space="preserve">. In contrast, Data Archiving is designed for structured data, mainly for application decommissioning, and stores business records that include both structured data and unstructured content. This service is ideal for database-related information and is supported by platforms like </w:t>
      </w:r>
      <w:proofErr w:type="spellStart"/>
      <w:r w:rsidRPr="00463DD0">
        <w:rPr>
          <w:rFonts w:ascii="Times New Roman" w:hAnsi="Times New Roman" w:cs="Times New Roman"/>
          <w:sz w:val="24"/>
          <w:lang w:val="en-MY"/>
        </w:rPr>
        <w:t>InfoArchive</w:t>
      </w:r>
      <w:proofErr w:type="spellEnd"/>
      <w:r w:rsidRPr="00463DD0">
        <w:rPr>
          <w:rFonts w:ascii="Times New Roman" w:hAnsi="Times New Roman" w:cs="Times New Roman"/>
          <w:sz w:val="24"/>
          <w:lang w:val="en-MY"/>
        </w:rPr>
        <w:t xml:space="preserve"> and </w:t>
      </w:r>
      <w:proofErr w:type="spellStart"/>
      <w:r w:rsidRPr="00463DD0">
        <w:rPr>
          <w:rFonts w:ascii="Times New Roman" w:hAnsi="Times New Roman" w:cs="Times New Roman"/>
          <w:sz w:val="24"/>
          <w:lang w:val="en-MY"/>
        </w:rPr>
        <w:t>JiVS</w:t>
      </w:r>
      <w:proofErr w:type="spellEnd"/>
      <w:r w:rsidRPr="00463DD0">
        <w:rPr>
          <w:rFonts w:ascii="Times New Roman" w:hAnsi="Times New Roman" w:cs="Times New Roman"/>
          <w:sz w:val="24"/>
          <w:lang w:val="en-MY"/>
        </w:rPr>
        <w:t>.</w:t>
      </w:r>
      <w:r>
        <w:rPr>
          <w:rFonts w:ascii="Times New Roman" w:hAnsi="Times New Roman" w:cs="Times New Roman"/>
          <w:sz w:val="24"/>
          <w:lang w:val="en-MY"/>
        </w:rPr>
        <w:t xml:space="preserve"> </w:t>
      </w:r>
    </w:p>
    <w:p w14:paraId="4D6F7B1A" w14:textId="48D28044" w:rsidR="008F48CB" w:rsidRDefault="008F48CB" w:rsidP="00CF36A4">
      <w:pPr>
        <w:spacing w:line="360" w:lineRule="auto"/>
        <w:jc w:val="both"/>
        <w:rPr>
          <w:rFonts w:ascii="Times New Roman" w:hAnsi="Times New Roman" w:cs="Times New Roman"/>
          <w:sz w:val="24"/>
          <w:lang w:val="en-MY"/>
        </w:rPr>
      </w:pPr>
    </w:p>
    <w:p w14:paraId="4E8F9927" w14:textId="6A88F7B8" w:rsidR="008F48CB" w:rsidRDefault="008F48CB" w:rsidP="00CF36A4">
      <w:pPr>
        <w:spacing w:line="360" w:lineRule="auto"/>
        <w:jc w:val="both"/>
        <w:rPr>
          <w:rFonts w:ascii="Times New Roman" w:hAnsi="Times New Roman" w:cs="Times New Roman"/>
          <w:sz w:val="24"/>
          <w:lang w:val="en-MY"/>
        </w:rPr>
      </w:pPr>
      <w:r>
        <w:rPr>
          <w:rFonts w:ascii="Times New Roman" w:hAnsi="Times New Roman" w:cs="Times New Roman"/>
          <w:sz w:val="24"/>
          <w:lang w:val="en-MY"/>
        </w:rPr>
        <w:t xml:space="preserve">Q: What is </w:t>
      </w:r>
      <w:proofErr w:type="spellStart"/>
      <w:r>
        <w:rPr>
          <w:rFonts w:ascii="Times New Roman" w:hAnsi="Times New Roman" w:cs="Times New Roman"/>
          <w:sz w:val="24"/>
          <w:lang w:val="en-MY"/>
        </w:rPr>
        <w:t>Saperion</w:t>
      </w:r>
      <w:proofErr w:type="spellEnd"/>
      <w:r>
        <w:rPr>
          <w:rFonts w:ascii="Times New Roman" w:hAnsi="Times New Roman" w:cs="Times New Roman"/>
          <w:sz w:val="24"/>
          <w:lang w:val="en-MY"/>
        </w:rPr>
        <w:t xml:space="preserve">? </w:t>
      </w:r>
    </w:p>
    <w:p w14:paraId="23943087" w14:textId="7555A737" w:rsidR="008F48CB" w:rsidRDefault="008F48CB" w:rsidP="00CF36A4">
      <w:pPr>
        <w:spacing w:line="360" w:lineRule="auto"/>
        <w:jc w:val="both"/>
        <w:rPr>
          <w:rFonts w:ascii="Times New Roman" w:hAnsi="Times New Roman" w:cs="Times New Roman"/>
          <w:sz w:val="24"/>
          <w:lang w:val="en-MY"/>
        </w:rPr>
      </w:pPr>
      <w:r>
        <w:rPr>
          <w:rFonts w:ascii="Times New Roman" w:hAnsi="Times New Roman" w:cs="Times New Roman"/>
          <w:sz w:val="24"/>
          <w:lang w:val="en-MY"/>
        </w:rPr>
        <w:t xml:space="preserve">A: </w:t>
      </w:r>
      <w:proofErr w:type="spellStart"/>
      <w:r w:rsidR="00E5029E" w:rsidRPr="00E5029E">
        <w:rPr>
          <w:rFonts w:ascii="Times New Roman" w:hAnsi="Times New Roman" w:cs="Times New Roman"/>
          <w:sz w:val="24"/>
          <w:lang w:val="en-MY"/>
        </w:rPr>
        <w:t>Saperion</w:t>
      </w:r>
      <w:proofErr w:type="spellEnd"/>
      <w:r w:rsidR="00E5029E" w:rsidRPr="00E5029E">
        <w:rPr>
          <w:rFonts w:ascii="Times New Roman" w:hAnsi="Times New Roman" w:cs="Times New Roman"/>
          <w:sz w:val="24"/>
          <w:lang w:val="en-MY"/>
        </w:rPr>
        <w:t xml:space="preserve"> is a European manufacturer of high-performance Enterprise Content Management software for medium-sized firms and multinational corporations. It provides an enterprise content management platform which keeps documents archived and legally compliant. </w:t>
      </w:r>
      <w:proofErr w:type="spellStart"/>
      <w:r w:rsidR="00E5029E" w:rsidRPr="00E5029E">
        <w:rPr>
          <w:rFonts w:ascii="Times New Roman" w:hAnsi="Times New Roman" w:cs="Times New Roman"/>
          <w:sz w:val="24"/>
          <w:lang w:val="en-MY"/>
        </w:rPr>
        <w:t>Saperion</w:t>
      </w:r>
      <w:proofErr w:type="spellEnd"/>
      <w:r w:rsidR="00E5029E" w:rsidRPr="00E5029E">
        <w:rPr>
          <w:rFonts w:ascii="Times New Roman" w:hAnsi="Times New Roman" w:cs="Times New Roman"/>
          <w:sz w:val="24"/>
          <w:lang w:val="en-MY"/>
        </w:rPr>
        <w:t xml:space="preserve"> automates document capture, processing, management and archiving, and allows immediate content retrieval throughout the enterprise.</w:t>
      </w:r>
      <w:r w:rsidR="00E5029E">
        <w:rPr>
          <w:rFonts w:ascii="Times New Roman" w:hAnsi="Times New Roman" w:cs="Times New Roman"/>
          <w:sz w:val="24"/>
          <w:lang w:val="en-MY"/>
        </w:rPr>
        <w:t xml:space="preserve"> </w:t>
      </w:r>
    </w:p>
    <w:p w14:paraId="7648C6FD" w14:textId="6106CEE3" w:rsidR="00E5029E" w:rsidRDefault="00E5029E" w:rsidP="00CF36A4">
      <w:pPr>
        <w:spacing w:line="360" w:lineRule="auto"/>
        <w:jc w:val="both"/>
        <w:rPr>
          <w:rFonts w:ascii="Times New Roman" w:hAnsi="Times New Roman" w:cs="Times New Roman"/>
          <w:sz w:val="24"/>
          <w:lang w:val="en-MY"/>
        </w:rPr>
      </w:pPr>
    </w:p>
    <w:p w14:paraId="5D3BB640" w14:textId="567CBCE5" w:rsidR="00E5029E" w:rsidRDefault="00E5029E" w:rsidP="00CF36A4">
      <w:pPr>
        <w:spacing w:line="360" w:lineRule="auto"/>
        <w:jc w:val="both"/>
        <w:rPr>
          <w:rFonts w:ascii="Times New Roman" w:hAnsi="Times New Roman" w:cs="Times New Roman"/>
          <w:sz w:val="24"/>
          <w:lang w:val="en-MY"/>
        </w:rPr>
      </w:pPr>
      <w:r>
        <w:rPr>
          <w:rFonts w:ascii="Times New Roman" w:hAnsi="Times New Roman" w:cs="Times New Roman"/>
          <w:sz w:val="24"/>
          <w:lang w:val="en-MY"/>
        </w:rPr>
        <w:lastRenderedPageBreak/>
        <w:t xml:space="preserve">Q: What is </w:t>
      </w:r>
      <w:proofErr w:type="spellStart"/>
      <w:r>
        <w:rPr>
          <w:rFonts w:ascii="Times New Roman" w:hAnsi="Times New Roman" w:cs="Times New Roman"/>
          <w:sz w:val="24"/>
          <w:lang w:val="en-MY"/>
        </w:rPr>
        <w:t>InfoArchive</w:t>
      </w:r>
      <w:proofErr w:type="spellEnd"/>
      <w:r>
        <w:rPr>
          <w:rFonts w:ascii="Times New Roman" w:hAnsi="Times New Roman" w:cs="Times New Roman"/>
          <w:sz w:val="24"/>
          <w:lang w:val="en-MY"/>
        </w:rPr>
        <w:t xml:space="preserve">? </w:t>
      </w:r>
    </w:p>
    <w:p w14:paraId="0A679082" w14:textId="69A02B75" w:rsidR="00E5029E" w:rsidRDefault="00E5029E" w:rsidP="00E5029E">
      <w:pPr>
        <w:spacing w:line="360" w:lineRule="auto"/>
        <w:jc w:val="both"/>
        <w:rPr>
          <w:rFonts w:ascii="Times New Roman" w:hAnsi="Times New Roman" w:cs="Times New Roman"/>
          <w:sz w:val="24"/>
          <w:lang w:val="en-MY"/>
        </w:rPr>
      </w:pPr>
      <w:r>
        <w:rPr>
          <w:rFonts w:ascii="Times New Roman" w:hAnsi="Times New Roman" w:cs="Times New Roman"/>
          <w:sz w:val="24"/>
          <w:lang w:val="en-MY"/>
        </w:rPr>
        <w:t xml:space="preserve">A: </w:t>
      </w:r>
      <w:proofErr w:type="spellStart"/>
      <w:r w:rsidRPr="00E5029E">
        <w:rPr>
          <w:rFonts w:ascii="Times New Roman" w:hAnsi="Times New Roman" w:cs="Times New Roman"/>
          <w:sz w:val="24"/>
          <w:lang w:val="en-MY"/>
        </w:rPr>
        <w:t>InfoArchive</w:t>
      </w:r>
      <w:proofErr w:type="spellEnd"/>
      <w:r w:rsidRPr="00E5029E">
        <w:rPr>
          <w:rFonts w:ascii="Times New Roman" w:hAnsi="Times New Roman" w:cs="Times New Roman"/>
          <w:sz w:val="24"/>
          <w:lang w:val="en-MY"/>
        </w:rPr>
        <w:t xml:space="preserve">, also known as OpenText </w:t>
      </w:r>
      <w:proofErr w:type="spellStart"/>
      <w:r w:rsidRPr="00E5029E">
        <w:rPr>
          <w:rFonts w:ascii="Times New Roman" w:hAnsi="Times New Roman" w:cs="Times New Roman"/>
          <w:sz w:val="24"/>
          <w:lang w:val="en-MY"/>
        </w:rPr>
        <w:t>InfoArchive</w:t>
      </w:r>
      <w:proofErr w:type="spellEnd"/>
      <w:r w:rsidRPr="00E5029E">
        <w:rPr>
          <w:rFonts w:ascii="Times New Roman" w:hAnsi="Times New Roman" w:cs="Times New Roman"/>
          <w:sz w:val="24"/>
          <w:lang w:val="en-MY"/>
        </w:rPr>
        <w:t>, is a modern archiving solution designed to store and manage structured and unstructured data efficiently. It helps organizations reduce IT complexity</w:t>
      </w:r>
      <w:r>
        <w:rPr>
          <w:rFonts w:ascii="Times New Roman" w:hAnsi="Times New Roman" w:cs="Times New Roman"/>
          <w:sz w:val="24"/>
          <w:lang w:val="en-MY"/>
        </w:rPr>
        <w:t xml:space="preserve">, </w:t>
      </w:r>
      <w:r w:rsidRPr="00E5029E">
        <w:rPr>
          <w:rFonts w:ascii="Times New Roman" w:hAnsi="Times New Roman" w:cs="Times New Roman"/>
          <w:sz w:val="24"/>
          <w:lang w:val="en-MY"/>
        </w:rPr>
        <w:t>optimize infrastructure,</w:t>
      </w:r>
      <w:r>
        <w:rPr>
          <w:rFonts w:ascii="Times New Roman" w:hAnsi="Times New Roman" w:cs="Times New Roman"/>
          <w:sz w:val="24"/>
          <w:lang w:val="en-MY"/>
        </w:rPr>
        <w:t xml:space="preserve"> </w:t>
      </w:r>
      <w:r w:rsidRPr="00E5029E">
        <w:rPr>
          <w:rFonts w:ascii="Times New Roman" w:hAnsi="Times New Roman" w:cs="Times New Roman"/>
          <w:sz w:val="24"/>
          <w:lang w:val="en-MY"/>
        </w:rPr>
        <w:t>and ensure regulatory compliance by securely preserving enterprise information.</w:t>
      </w:r>
      <w:r>
        <w:rPr>
          <w:rFonts w:ascii="Times New Roman" w:hAnsi="Times New Roman" w:cs="Times New Roman"/>
          <w:sz w:val="24"/>
          <w:lang w:val="en-MY"/>
        </w:rPr>
        <w:t xml:space="preserve"> </w:t>
      </w:r>
      <w:proofErr w:type="spellStart"/>
      <w:r w:rsidRPr="00E5029E">
        <w:rPr>
          <w:rFonts w:ascii="Times New Roman" w:hAnsi="Times New Roman" w:cs="Times New Roman"/>
          <w:sz w:val="24"/>
          <w:lang w:val="en-MY"/>
        </w:rPr>
        <w:t>InfoArchive</w:t>
      </w:r>
      <w:proofErr w:type="spellEnd"/>
      <w:r w:rsidRPr="00E5029E">
        <w:rPr>
          <w:rFonts w:ascii="Times New Roman" w:hAnsi="Times New Roman" w:cs="Times New Roman"/>
          <w:sz w:val="24"/>
          <w:lang w:val="en-MY"/>
        </w:rPr>
        <w:t xml:space="preserve"> enables businesses to retire legacy applications while maintaining access to critical data, improving performance, and reducing costs. It supports various data types, offers robust search capabilities, and ensures compliance with retention policies and security standards.</w:t>
      </w:r>
      <w:r>
        <w:rPr>
          <w:rFonts w:ascii="Times New Roman" w:hAnsi="Times New Roman" w:cs="Times New Roman"/>
          <w:sz w:val="24"/>
          <w:lang w:val="en-MY"/>
        </w:rPr>
        <w:t xml:space="preserve"> </w:t>
      </w:r>
    </w:p>
    <w:p w14:paraId="40B00564" w14:textId="3BCB97A8" w:rsidR="00E5029E" w:rsidRDefault="00E5029E" w:rsidP="00E5029E">
      <w:pPr>
        <w:spacing w:line="360" w:lineRule="auto"/>
        <w:jc w:val="both"/>
        <w:rPr>
          <w:rFonts w:ascii="Times New Roman" w:hAnsi="Times New Roman" w:cs="Times New Roman"/>
          <w:sz w:val="24"/>
          <w:lang w:val="en-MY"/>
        </w:rPr>
      </w:pPr>
    </w:p>
    <w:p w14:paraId="0C85E911" w14:textId="6920953E" w:rsidR="00E5029E" w:rsidRDefault="00E5029E" w:rsidP="00E5029E">
      <w:pPr>
        <w:spacing w:line="360" w:lineRule="auto"/>
        <w:jc w:val="both"/>
        <w:rPr>
          <w:rFonts w:ascii="Times New Roman" w:hAnsi="Times New Roman" w:cs="Times New Roman"/>
          <w:sz w:val="24"/>
          <w:lang w:val="en-MY"/>
        </w:rPr>
      </w:pPr>
      <w:r>
        <w:rPr>
          <w:rFonts w:ascii="Times New Roman" w:hAnsi="Times New Roman" w:cs="Times New Roman"/>
          <w:sz w:val="24"/>
          <w:lang w:val="en-MY"/>
        </w:rPr>
        <w:t xml:space="preserve">Q: What is </w:t>
      </w:r>
      <w:proofErr w:type="spellStart"/>
      <w:r>
        <w:rPr>
          <w:rFonts w:ascii="Times New Roman" w:hAnsi="Times New Roman" w:cs="Times New Roman"/>
          <w:sz w:val="24"/>
          <w:lang w:val="en-MY"/>
        </w:rPr>
        <w:t>JiVS</w:t>
      </w:r>
      <w:proofErr w:type="spellEnd"/>
      <w:r>
        <w:rPr>
          <w:rFonts w:ascii="Times New Roman" w:hAnsi="Times New Roman" w:cs="Times New Roman"/>
          <w:sz w:val="24"/>
          <w:lang w:val="en-MY"/>
        </w:rPr>
        <w:t xml:space="preserve">? </w:t>
      </w:r>
    </w:p>
    <w:p w14:paraId="220A5806" w14:textId="7421F75A" w:rsidR="00E5029E" w:rsidRDefault="00E5029E" w:rsidP="00E5029E">
      <w:pPr>
        <w:spacing w:line="360" w:lineRule="auto"/>
        <w:jc w:val="both"/>
        <w:rPr>
          <w:rFonts w:ascii="Times New Roman" w:hAnsi="Times New Roman" w:cs="Times New Roman"/>
          <w:sz w:val="24"/>
          <w:lang w:val="en-MY"/>
        </w:rPr>
      </w:pPr>
      <w:r>
        <w:rPr>
          <w:rFonts w:ascii="Times New Roman" w:hAnsi="Times New Roman" w:cs="Times New Roman"/>
          <w:sz w:val="24"/>
          <w:lang w:val="en-MY"/>
        </w:rPr>
        <w:t xml:space="preserve">A: </w:t>
      </w:r>
      <w:proofErr w:type="spellStart"/>
      <w:r w:rsidRPr="00E5029E">
        <w:rPr>
          <w:rFonts w:ascii="Times New Roman" w:hAnsi="Times New Roman" w:cs="Times New Roman"/>
          <w:sz w:val="24"/>
          <w:lang w:val="en-MY"/>
        </w:rPr>
        <w:t>JiVS</w:t>
      </w:r>
      <w:proofErr w:type="spellEnd"/>
      <w:r w:rsidRPr="00E5029E">
        <w:rPr>
          <w:rFonts w:ascii="Times New Roman" w:hAnsi="Times New Roman" w:cs="Times New Roman"/>
          <w:sz w:val="24"/>
          <w:lang w:val="en-MY"/>
        </w:rPr>
        <w:t xml:space="preserve"> is an Information Management Platform (IMP) designed to help businesses manage data migration, application retirement, and digital transformation efficiently. It enables organizations to separate operational and historical data, reducing IT costs and improving compliance.</w:t>
      </w:r>
      <w:r>
        <w:rPr>
          <w:rFonts w:ascii="Times New Roman" w:hAnsi="Times New Roman" w:cs="Times New Roman"/>
          <w:sz w:val="24"/>
          <w:lang w:val="en-MY"/>
        </w:rPr>
        <w:t xml:space="preserve"> </w:t>
      </w:r>
      <w:proofErr w:type="spellStart"/>
      <w:r w:rsidRPr="00E5029E">
        <w:rPr>
          <w:rFonts w:ascii="Times New Roman" w:hAnsi="Times New Roman" w:cs="Times New Roman"/>
          <w:sz w:val="24"/>
          <w:lang w:val="en-MY"/>
        </w:rPr>
        <w:t>JiVS</w:t>
      </w:r>
      <w:proofErr w:type="spellEnd"/>
      <w:r w:rsidRPr="00E5029E">
        <w:rPr>
          <w:rFonts w:ascii="Times New Roman" w:hAnsi="Times New Roman" w:cs="Times New Roman"/>
          <w:sz w:val="24"/>
          <w:lang w:val="en-MY"/>
        </w:rPr>
        <w:t xml:space="preserve"> IMP is particularly useful for companies transitioning to SAP S/4HANA, as it helps streamline data migration while ensuring access to historical information. The platform also supports multi-cloud environments and provides secure data storage with full legal compliance.</w:t>
      </w:r>
      <w:r w:rsidR="00214777">
        <w:rPr>
          <w:rFonts w:ascii="Times New Roman" w:hAnsi="Times New Roman" w:cs="Times New Roman"/>
          <w:sz w:val="24"/>
          <w:lang w:val="en-MY"/>
        </w:rPr>
        <w:t xml:space="preserve"> </w:t>
      </w:r>
    </w:p>
    <w:p w14:paraId="561B1EA5" w14:textId="69738FF5" w:rsidR="00214777" w:rsidRDefault="00214777" w:rsidP="00E5029E">
      <w:pPr>
        <w:spacing w:line="360" w:lineRule="auto"/>
        <w:jc w:val="both"/>
        <w:rPr>
          <w:rFonts w:ascii="Times New Roman" w:hAnsi="Times New Roman" w:cs="Times New Roman"/>
          <w:sz w:val="24"/>
          <w:lang w:val="en-MY"/>
        </w:rPr>
      </w:pPr>
    </w:p>
    <w:p w14:paraId="1166990D" w14:textId="1A6C839A" w:rsidR="00214777" w:rsidRDefault="00214777" w:rsidP="00E5029E">
      <w:pPr>
        <w:spacing w:line="360" w:lineRule="auto"/>
        <w:jc w:val="both"/>
        <w:rPr>
          <w:rFonts w:ascii="Times New Roman" w:hAnsi="Times New Roman" w:cs="Times New Roman"/>
          <w:sz w:val="24"/>
          <w:lang w:val="en-MY"/>
        </w:rPr>
      </w:pPr>
      <w:r>
        <w:rPr>
          <w:rFonts w:ascii="Times New Roman" w:hAnsi="Times New Roman" w:cs="Times New Roman"/>
          <w:sz w:val="24"/>
          <w:lang w:val="en-MY"/>
        </w:rPr>
        <w:t xml:space="preserve">Q: What is </w:t>
      </w:r>
      <w:proofErr w:type="spellStart"/>
      <w:r>
        <w:rPr>
          <w:rFonts w:ascii="Times New Roman" w:hAnsi="Times New Roman" w:cs="Times New Roman"/>
          <w:sz w:val="24"/>
          <w:lang w:val="en-MY"/>
        </w:rPr>
        <w:t>eFileStore</w:t>
      </w:r>
      <w:proofErr w:type="spellEnd"/>
      <w:r>
        <w:rPr>
          <w:rFonts w:ascii="Times New Roman" w:hAnsi="Times New Roman" w:cs="Times New Roman"/>
          <w:sz w:val="24"/>
          <w:lang w:val="en-MY"/>
        </w:rPr>
        <w:t xml:space="preserve">? </w:t>
      </w:r>
    </w:p>
    <w:p w14:paraId="50017D84" w14:textId="06AFBFD2" w:rsidR="00214777" w:rsidRDefault="00214777" w:rsidP="00E5029E">
      <w:pPr>
        <w:spacing w:line="360" w:lineRule="auto"/>
        <w:jc w:val="both"/>
        <w:rPr>
          <w:rFonts w:ascii="Times New Roman" w:hAnsi="Times New Roman" w:cs="Times New Roman"/>
          <w:sz w:val="24"/>
          <w:lang w:val="en-MY"/>
        </w:rPr>
      </w:pPr>
      <w:r>
        <w:rPr>
          <w:rFonts w:ascii="Times New Roman" w:hAnsi="Times New Roman" w:cs="Times New Roman"/>
          <w:sz w:val="24"/>
          <w:lang w:val="en-MY"/>
        </w:rPr>
        <w:t xml:space="preserve">A: </w:t>
      </w:r>
      <w:proofErr w:type="spellStart"/>
      <w:r w:rsidR="00B209E5" w:rsidRPr="00B209E5">
        <w:rPr>
          <w:rFonts w:ascii="Times New Roman" w:hAnsi="Times New Roman" w:cs="Times New Roman"/>
          <w:sz w:val="24"/>
          <w:lang w:val="en-MY"/>
        </w:rPr>
        <w:t>eFileStore</w:t>
      </w:r>
      <w:proofErr w:type="spellEnd"/>
      <w:r w:rsidR="00B209E5" w:rsidRPr="00B209E5">
        <w:rPr>
          <w:rFonts w:ascii="Times New Roman" w:hAnsi="Times New Roman" w:cs="Times New Roman"/>
          <w:sz w:val="24"/>
          <w:lang w:val="en-MY"/>
        </w:rPr>
        <w:t xml:space="preserve"> is a robust archiving solution that securely stores and archives unstructured data, including documents and images. Built on NetApp filter or CEPH technology by Infineon's archiving team, </w:t>
      </w:r>
      <w:proofErr w:type="spellStart"/>
      <w:r w:rsidR="00B209E5" w:rsidRPr="00B209E5">
        <w:rPr>
          <w:rFonts w:ascii="Times New Roman" w:hAnsi="Times New Roman" w:cs="Times New Roman"/>
          <w:sz w:val="24"/>
          <w:lang w:val="en-MY"/>
        </w:rPr>
        <w:t>eFileStore</w:t>
      </w:r>
      <w:proofErr w:type="spellEnd"/>
      <w:r w:rsidR="00B209E5" w:rsidRPr="00B209E5">
        <w:rPr>
          <w:rFonts w:ascii="Times New Roman" w:hAnsi="Times New Roman" w:cs="Times New Roman"/>
          <w:sz w:val="24"/>
          <w:lang w:val="en-MY"/>
        </w:rPr>
        <w:t xml:space="preserve"> offers a single, centralized repository for data storage and retrieval. By using </w:t>
      </w:r>
      <w:proofErr w:type="spellStart"/>
      <w:r w:rsidR="00B209E5" w:rsidRPr="00B209E5">
        <w:rPr>
          <w:rFonts w:ascii="Times New Roman" w:hAnsi="Times New Roman" w:cs="Times New Roman"/>
          <w:sz w:val="24"/>
          <w:lang w:val="en-MY"/>
        </w:rPr>
        <w:t>eFileStore</w:t>
      </w:r>
      <w:proofErr w:type="spellEnd"/>
      <w:r w:rsidR="00B209E5" w:rsidRPr="00B209E5">
        <w:rPr>
          <w:rFonts w:ascii="Times New Roman" w:hAnsi="Times New Roman" w:cs="Times New Roman"/>
          <w:sz w:val="24"/>
          <w:lang w:val="en-MY"/>
        </w:rPr>
        <w:t>, organizations can effectively manage and retain large amounts of unstructured data, while meeting regulatory compliance requirements.</w:t>
      </w:r>
      <w:r w:rsidR="00B209E5">
        <w:rPr>
          <w:rFonts w:ascii="Times New Roman" w:hAnsi="Times New Roman" w:cs="Times New Roman"/>
          <w:sz w:val="24"/>
          <w:lang w:val="en-MY"/>
        </w:rPr>
        <w:t xml:space="preserve"> </w:t>
      </w:r>
    </w:p>
    <w:p w14:paraId="1F5E89F9" w14:textId="08DFDAA8" w:rsidR="00B209E5" w:rsidRDefault="00B209E5" w:rsidP="00E5029E">
      <w:pPr>
        <w:spacing w:line="360" w:lineRule="auto"/>
        <w:jc w:val="both"/>
        <w:rPr>
          <w:rFonts w:ascii="Times New Roman" w:hAnsi="Times New Roman" w:cs="Times New Roman"/>
          <w:sz w:val="24"/>
          <w:lang w:val="en-MY"/>
        </w:rPr>
      </w:pPr>
    </w:p>
    <w:p w14:paraId="0ED41BEA" w14:textId="4786B567" w:rsidR="00B209E5" w:rsidRDefault="00B209E5" w:rsidP="00E5029E">
      <w:pPr>
        <w:spacing w:line="360" w:lineRule="auto"/>
        <w:jc w:val="both"/>
        <w:rPr>
          <w:rFonts w:ascii="Times New Roman" w:hAnsi="Times New Roman" w:cs="Times New Roman"/>
          <w:sz w:val="24"/>
          <w:lang w:val="en-MY"/>
        </w:rPr>
      </w:pPr>
      <w:r>
        <w:rPr>
          <w:rFonts w:ascii="Times New Roman" w:hAnsi="Times New Roman" w:cs="Times New Roman"/>
          <w:sz w:val="24"/>
          <w:lang w:val="en-MY"/>
        </w:rPr>
        <w:t xml:space="preserve">Q: What are the differences between these platforms? </w:t>
      </w:r>
    </w:p>
    <w:p w14:paraId="15EA03E4" w14:textId="66CC7AE1" w:rsidR="00B209E5" w:rsidRPr="00CF36A4" w:rsidRDefault="00B209E5" w:rsidP="00E5029E">
      <w:pPr>
        <w:spacing w:line="360" w:lineRule="auto"/>
        <w:jc w:val="both"/>
        <w:rPr>
          <w:rFonts w:ascii="Times New Roman" w:hAnsi="Times New Roman" w:cs="Times New Roman"/>
          <w:sz w:val="24"/>
          <w:lang w:val="en-MY"/>
        </w:rPr>
      </w:pPr>
      <w:r>
        <w:rPr>
          <w:rFonts w:ascii="Times New Roman" w:hAnsi="Times New Roman" w:cs="Times New Roman"/>
          <w:sz w:val="24"/>
          <w:lang w:val="en-MY"/>
        </w:rPr>
        <w:t xml:space="preserve">A: </w:t>
      </w:r>
      <w:proofErr w:type="spellStart"/>
      <w:r w:rsidR="00BF5A57" w:rsidRPr="00BF5A57">
        <w:rPr>
          <w:rFonts w:ascii="Times New Roman" w:hAnsi="Times New Roman" w:cs="Times New Roman"/>
          <w:sz w:val="24"/>
          <w:lang w:val="en-MY"/>
        </w:rPr>
        <w:t>Saperion</w:t>
      </w:r>
      <w:proofErr w:type="spellEnd"/>
      <w:r w:rsidR="00BF5A57" w:rsidRPr="00BF5A57">
        <w:rPr>
          <w:rFonts w:ascii="Times New Roman" w:hAnsi="Times New Roman" w:cs="Times New Roman"/>
          <w:sz w:val="24"/>
          <w:lang w:val="en-MY"/>
        </w:rPr>
        <w:t xml:space="preserve">, </w:t>
      </w:r>
      <w:proofErr w:type="spellStart"/>
      <w:r w:rsidR="00BF5A57" w:rsidRPr="00BF5A57">
        <w:rPr>
          <w:rFonts w:ascii="Times New Roman" w:hAnsi="Times New Roman" w:cs="Times New Roman"/>
          <w:sz w:val="24"/>
          <w:lang w:val="en-MY"/>
        </w:rPr>
        <w:t>InfoArchive</w:t>
      </w:r>
      <w:proofErr w:type="spellEnd"/>
      <w:r w:rsidR="00BF5A57" w:rsidRPr="00BF5A57">
        <w:rPr>
          <w:rFonts w:ascii="Times New Roman" w:hAnsi="Times New Roman" w:cs="Times New Roman"/>
          <w:sz w:val="24"/>
          <w:lang w:val="en-MY"/>
        </w:rPr>
        <w:t xml:space="preserve">, </w:t>
      </w:r>
      <w:proofErr w:type="spellStart"/>
      <w:r w:rsidR="00BF5A57" w:rsidRPr="00BF5A57">
        <w:rPr>
          <w:rFonts w:ascii="Times New Roman" w:hAnsi="Times New Roman" w:cs="Times New Roman"/>
          <w:sz w:val="24"/>
          <w:lang w:val="en-MY"/>
        </w:rPr>
        <w:t>JiVS</w:t>
      </w:r>
      <w:proofErr w:type="spellEnd"/>
      <w:r w:rsidR="00BF5A57" w:rsidRPr="00BF5A57">
        <w:rPr>
          <w:rFonts w:ascii="Times New Roman" w:hAnsi="Times New Roman" w:cs="Times New Roman"/>
          <w:sz w:val="24"/>
          <w:lang w:val="en-MY"/>
        </w:rPr>
        <w:t xml:space="preserve">, and </w:t>
      </w:r>
      <w:proofErr w:type="spellStart"/>
      <w:r w:rsidR="00BF5A57" w:rsidRPr="00BF5A57">
        <w:rPr>
          <w:rFonts w:ascii="Times New Roman" w:hAnsi="Times New Roman" w:cs="Times New Roman"/>
          <w:sz w:val="24"/>
          <w:lang w:val="en-MY"/>
        </w:rPr>
        <w:t>eFileStore</w:t>
      </w:r>
      <w:proofErr w:type="spellEnd"/>
      <w:r w:rsidR="00BF5A57" w:rsidRPr="00BF5A57">
        <w:rPr>
          <w:rFonts w:ascii="Times New Roman" w:hAnsi="Times New Roman" w:cs="Times New Roman"/>
          <w:sz w:val="24"/>
          <w:lang w:val="en-MY"/>
        </w:rPr>
        <w:t xml:space="preserve"> are four distinct archiving platforms that support two primary </w:t>
      </w:r>
      <w:proofErr w:type="spellStart"/>
      <w:r w:rsidR="00BF5A57" w:rsidRPr="00BF5A57">
        <w:rPr>
          <w:rFonts w:ascii="Times New Roman" w:hAnsi="Times New Roman" w:cs="Times New Roman"/>
          <w:sz w:val="24"/>
          <w:lang w:val="en-MY"/>
        </w:rPr>
        <w:t>eArchive</w:t>
      </w:r>
      <w:proofErr w:type="spellEnd"/>
      <w:r w:rsidR="00BF5A57" w:rsidRPr="00BF5A57">
        <w:rPr>
          <w:rFonts w:ascii="Times New Roman" w:hAnsi="Times New Roman" w:cs="Times New Roman"/>
          <w:sz w:val="24"/>
          <w:lang w:val="en-MY"/>
        </w:rPr>
        <w:t xml:space="preserve"> Services solutions: Document Archiving and Data Archiving. Document Archiving, supported by </w:t>
      </w:r>
      <w:proofErr w:type="spellStart"/>
      <w:r w:rsidR="00BF5A57" w:rsidRPr="00BF5A57">
        <w:rPr>
          <w:rFonts w:ascii="Times New Roman" w:hAnsi="Times New Roman" w:cs="Times New Roman"/>
          <w:sz w:val="24"/>
          <w:lang w:val="en-MY"/>
        </w:rPr>
        <w:t>Saperion</w:t>
      </w:r>
      <w:proofErr w:type="spellEnd"/>
      <w:r w:rsidR="00BF5A57" w:rsidRPr="00BF5A57">
        <w:rPr>
          <w:rFonts w:ascii="Times New Roman" w:hAnsi="Times New Roman" w:cs="Times New Roman"/>
          <w:sz w:val="24"/>
          <w:lang w:val="en-MY"/>
        </w:rPr>
        <w:t xml:space="preserve"> and </w:t>
      </w:r>
      <w:proofErr w:type="spellStart"/>
      <w:r w:rsidR="00BF5A57" w:rsidRPr="00BF5A57">
        <w:rPr>
          <w:rFonts w:ascii="Times New Roman" w:hAnsi="Times New Roman" w:cs="Times New Roman"/>
          <w:sz w:val="24"/>
          <w:lang w:val="en-MY"/>
        </w:rPr>
        <w:t>eFileStore</w:t>
      </w:r>
      <w:proofErr w:type="spellEnd"/>
      <w:r w:rsidR="00BF5A57" w:rsidRPr="00BF5A57">
        <w:rPr>
          <w:rFonts w:ascii="Times New Roman" w:hAnsi="Times New Roman" w:cs="Times New Roman"/>
          <w:sz w:val="24"/>
          <w:lang w:val="en-MY"/>
        </w:rPr>
        <w:t xml:space="preserve">, provides Enterprise Content Management, archiving, and document management for documents with structured </w:t>
      </w:r>
      <w:r w:rsidR="00BF5A57" w:rsidRPr="00BF5A57">
        <w:rPr>
          <w:rFonts w:ascii="Times New Roman" w:hAnsi="Times New Roman" w:cs="Times New Roman"/>
          <w:sz w:val="24"/>
          <w:lang w:val="en-MY"/>
        </w:rPr>
        <w:lastRenderedPageBreak/>
        <w:t xml:space="preserve">information. Data Archiving, supported by </w:t>
      </w:r>
      <w:proofErr w:type="spellStart"/>
      <w:r w:rsidR="00BF5A57" w:rsidRPr="00BF5A57">
        <w:rPr>
          <w:rFonts w:ascii="Times New Roman" w:hAnsi="Times New Roman" w:cs="Times New Roman"/>
          <w:sz w:val="24"/>
          <w:lang w:val="en-MY"/>
        </w:rPr>
        <w:t>InfoArchive</w:t>
      </w:r>
      <w:proofErr w:type="spellEnd"/>
      <w:r w:rsidR="00BF5A57" w:rsidRPr="00BF5A57">
        <w:rPr>
          <w:rFonts w:ascii="Times New Roman" w:hAnsi="Times New Roman" w:cs="Times New Roman"/>
          <w:sz w:val="24"/>
          <w:lang w:val="en-MY"/>
        </w:rPr>
        <w:t xml:space="preserve"> and </w:t>
      </w:r>
      <w:proofErr w:type="spellStart"/>
      <w:r w:rsidR="00BF5A57" w:rsidRPr="00BF5A57">
        <w:rPr>
          <w:rFonts w:ascii="Times New Roman" w:hAnsi="Times New Roman" w:cs="Times New Roman"/>
          <w:sz w:val="24"/>
          <w:lang w:val="en-MY"/>
        </w:rPr>
        <w:t>JiVS</w:t>
      </w:r>
      <w:proofErr w:type="spellEnd"/>
      <w:r w:rsidR="00BF5A57" w:rsidRPr="00BF5A57">
        <w:rPr>
          <w:rFonts w:ascii="Times New Roman" w:hAnsi="Times New Roman" w:cs="Times New Roman"/>
          <w:sz w:val="24"/>
          <w:lang w:val="en-MY"/>
        </w:rPr>
        <w:t>, is designed for structured data, mainly for application decommissioning, and stores business records that include both structured data and unstructured content. Each platform targets different types of data and offers unique features, technologies, and compliance capabilities, making them suitable for different organizational needs.</w:t>
      </w:r>
      <w:r w:rsidR="00BF5A57">
        <w:rPr>
          <w:rFonts w:ascii="Times New Roman" w:hAnsi="Times New Roman" w:cs="Times New Roman"/>
          <w:sz w:val="24"/>
          <w:lang w:val="en-MY"/>
        </w:rPr>
        <w:t xml:space="preserve"> </w:t>
      </w:r>
    </w:p>
    <w:sectPr w:rsidR="00B209E5" w:rsidRPr="00CF36A4" w:rsidSect="00ED30F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1AD703E"/>
    <w:multiLevelType w:val="hybridMultilevel"/>
    <w:tmpl w:val="7694904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C4D"/>
    <w:rsid w:val="000E7B5A"/>
    <w:rsid w:val="001440A1"/>
    <w:rsid w:val="00213612"/>
    <w:rsid w:val="00214777"/>
    <w:rsid w:val="002666A2"/>
    <w:rsid w:val="002E03F2"/>
    <w:rsid w:val="0031394E"/>
    <w:rsid w:val="00463DD0"/>
    <w:rsid w:val="004C20E3"/>
    <w:rsid w:val="00710A2A"/>
    <w:rsid w:val="008F48CB"/>
    <w:rsid w:val="009C252F"/>
    <w:rsid w:val="00B209E5"/>
    <w:rsid w:val="00B453E2"/>
    <w:rsid w:val="00BA1CD3"/>
    <w:rsid w:val="00BF5A57"/>
    <w:rsid w:val="00CF36A4"/>
    <w:rsid w:val="00D05899"/>
    <w:rsid w:val="00D455F3"/>
    <w:rsid w:val="00DE4C4D"/>
    <w:rsid w:val="00E5029E"/>
    <w:rsid w:val="00ED30FD"/>
    <w:rsid w:val="00FD1C9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78434"/>
  <w15:chartTrackingRefBased/>
  <w15:docId w15:val="{9615734C-1647-4E55-8625-FB34A6354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C20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36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710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Infineon2023">
      <a:dk1>
        <a:srgbClr val="1D1D1D"/>
      </a:dk1>
      <a:lt1>
        <a:srgbClr val="FFFFFF"/>
      </a:lt1>
      <a:dk2>
        <a:srgbClr val="0A8276"/>
      </a:dk2>
      <a:lt2>
        <a:srgbClr val="8D8786"/>
      </a:lt2>
      <a:accent1>
        <a:srgbClr val="0A8276"/>
      </a:accent1>
      <a:accent2>
        <a:srgbClr val="575352"/>
      </a:accent2>
      <a:accent3>
        <a:srgbClr val="F97414"/>
      </a:accent3>
      <a:accent4>
        <a:srgbClr val="9BBA43"/>
      </a:accent4>
      <a:accent5>
        <a:srgbClr val="FCD442"/>
      </a:accent5>
      <a:accent6>
        <a:srgbClr val="9C216E"/>
      </a:accent6>
      <a:hlink>
        <a:srgbClr val="0A8276"/>
      </a:hlink>
      <a:folHlink>
        <a:srgbClr val="0A8276"/>
      </a:folHlink>
    </a:clrScheme>
    <a:fontScheme name="Infineon Fonts">
      <a:majorFont>
        <a:latin typeface="Verdana"/>
        <a:ea typeface=""/>
        <a:cs typeface="Verdana"/>
      </a:majorFont>
      <a:minorFont>
        <a:latin typeface="Verdana"/>
        <a:ea typeface=""/>
        <a:cs typeface="Verdan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10B0EF65-F6A9-438F-9281-84F98F95A7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4</Pages>
  <Words>988</Words>
  <Characters>5634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Infineon Technologies</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Teh Xiao Thong (IT ERP ARS RO / EE)</dc:creator>
  <cp:keywords/>
  <dc:description/>
  <cp:lastModifiedBy>Teh Xiao Thong (IT ERP ARS RO / EE)</cp:lastModifiedBy>
  <cp:revision>8</cp:revision>
  <dcterms:created xsi:type="dcterms:W3CDTF">2025-05-05T06:55:00Z</dcterms:created>
  <dcterms:modified xsi:type="dcterms:W3CDTF">2025-05-07T05:20:00Z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15a25aa-e944-415d-b7a7-40f6b9180b6b_Enabled">
    <vt:lpwstr>true</vt:lpwstr>
  </property>
  <property fmtid="{D5CDD505-2E9C-101B-9397-08002B2CF9AE}" pid="3" name="MSIP_Label_a15a25aa-e944-415d-b7a7-40f6b9180b6b_SetDate">
    <vt:lpwstr>2025-05-05 06:55:36Z</vt:lpwstr>
  </property>
  <property fmtid="{D5CDD505-2E9C-101B-9397-08002B2CF9AE}" pid="4" name="MSIP_Label_a15a25aa-e944-415d-b7a7-40f6b9180b6b_Method">
    <vt:lpwstr>Privileged</vt:lpwstr>
  </property>
  <property fmtid="{D5CDD505-2E9C-101B-9397-08002B2CF9AE}" pid="5" name="MSIP_Label_a15a25aa-e944-415d-b7a7-40f6b9180b6b_Name">
    <vt:lpwstr>a15a25aa-e944-415d-b7a7-40f6b9180b6b</vt:lpwstr>
  </property>
  <property fmtid="{D5CDD505-2E9C-101B-9397-08002B2CF9AE}" pid="6" name="MSIP_Label_a15a25aa-e944-415d-b7a7-40f6b9180b6b_SiteId">
    <vt:lpwstr>eeb8d0e8-3544-41d3-aac6-934c309faf5a</vt:lpwstr>
  </property>
  <property fmtid="{D5CDD505-2E9C-101B-9397-08002B2CF9AE}" pid="7" name="MSIP_Label_a15a25aa-e944-415d-b7a7-40f6b9180b6b_ActionId">
    <vt:lpwstr>7c9e6d0c-847f-4bfd-acc0-7390ddb3b0f8</vt:lpwstr>
  </property>
  <property fmtid="{D5CDD505-2E9C-101B-9397-08002B2CF9AE}" pid="8" name="MSIP_Label_a15a25aa-e944-415d-b7a7-40f6b9180b6b_ContentBits">
    <vt:lpwstr>0</vt:lpwstr>
  </property>
</Properties>
</file>