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5F32" w14:textId="77777777" w:rsidR="00067FFD" w:rsidRPr="00067FFD" w:rsidRDefault="00067FFD">
      <w:pPr>
        <w:rPr>
          <w:rFonts w:ascii="Century" w:hAnsi="Century"/>
          <w:b/>
          <w:sz w:val="28"/>
          <w:szCs w:val="28"/>
        </w:rPr>
      </w:pPr>
      <w:r w:rsidRPr="00067FFD">
        <w:rPr>
          <w:rFonts w:ascii="Century" w:hAnsi="Century"/>
          <w:b/>
          <w:sz w:val="28"/>
          <w:szCs w:val="28"/>
        </w:rPr>
        <w:t>Intro</w:t>
      </w:r>
    </w:p>
    <w:p w14:paraId="5E32D036" w14:textId="77777777" w:rsidR="00067FFD" w:rsidRPr="00067FFD" w:rsidRDefault="00067FFD">
      <w:pPr>
        <w:rPr>
          <w:rFonts w:ascii="Century" w:hAnsi="Century"/>
          <w:b/>
        </w:rPr>
      </w:pPr>
      <w:r w:rsidRPr="00067FFD">
        <w:rPr>
          <w:rFonts w:ascii="Century" w:hAnsi="Century"/>
          <w:b/>
        </w:rPr>
        <w:t>Motivation</w:t>
      </w:r>
    </w:p>
    <w:p w14:paraId="5E6A99A8" w14:textId="0714B043" w:rsidR="00067FFD" w:rsidRDefault="00AB05F8" w:rsidP="00D92559">
      <w:pPr>
        <w:ind w:firstLine="720"/>
        <w:jc w:val="both"/>
        <w:rPr>
          <w:rFonts w:ascii="Century" w:hAnsi="Century"/>
        </w:rPr>
      </w:pPr>
      <w:r>
        <w:rPr>
          <w:rFonts w:ascii="Century" w:hAnsi="Century"/>
        </w:rPr>
        <w:t xml:space="preserve">Here, I present a plotted database on proteomics in CCLs. </w:t>
      </w:r>
      <w:r w:rsidR="00F3629D">
        <w:rPr>
          <w:rFonts w:ascii="Century" w:hAnsi="Century"/>
        </w:rPr>
        <w:t xml:space="preserve">Some time ago </w:t>
      </w:r>
      <w:r w:rsidR="00067FFD">
        <w:rPr>
          <w:rFonts w:ascii="Century" w:hAnsi="Century"/>
        </w:rPr>
        <w:t xml:space="preserve">I plotted </w:t>
      </w:r>
      <w:r w:rsidR="00D92559">
        <w:rPr>
          <w:rFonts w:ascii="Century" w:hAnsi="Century"/>
        </w:rPr>
        <w:t>a number of</w:t>
      </w:r>
      <w:r w:rsidR="00067FFD">
        <w:rPr>
          <w:rFonts w:ascii="Century" w:hAnsi="Century"/>
        </w:rPr>
        <w:t xml:space="preserve"> prot</w:t>
      </w:r>
      <w:r w:rsidR="00D92559">
        <w:rPr>
          <w:rFonts w:ascii="Century" w:hAnsi="Century"/>
        </w:rPr>
        <w:t>eins of interest</w:t>
      </w:r>
      <w:r w:rsidR="00067FFD">
        <w:rPr>
          <w:rFonts w:ascii="Century" w:hAnsi="Century"/>
        </w:rPr>
        <w:t xml:space="preserve"> from </w:t>
      </w:r>
      <w:r>
        <w:rPr>
          <w:rFonts w:ascii="Century" w:hAnsi="Century"/>
        </w:rPr>
        <w:t>the</w:t>
      </w:r>
      <w:r w:rsidR="00067FFD">
        <w:rPr>
          <w:rFonts w:ascii="Century" w:hAnsi="Century"/>
        </w:rPr>
        <w:t xml:space="preserve"> </w:t>
      </w:r>
      <w:r w:rsidR="00F3629D">
        <w:rPr>
          <w:rFonts w:ascii="Century" w:hAnsi="Century"/>
        </w:rPr>
        <w:t>database</w:t>
      </w:r>
      <w:r w:rsidR="00067FFD">
        <w:rPr>
          <w:rFonts w:ascii="Century" w:hAnsi="Century"/>
        </w:rPr>
        <w:t xml:space="preserve">. </w:t>
      </w:r>
      <w:r w:rsidR="00D92559" w:rsidRPr="00D92559">
        <w:rPr>
          <w:rFonts w:ascii="Century" w:hAnsi="Century"/>
        </w:rPr>
        <w:t xml:space="preserve">Since coding </w:t>
      </w:r>
      <w:r w:rsidR="00F3629D">
        <w:rPr>
          <w:rFonts w:ascii="Century" w:hAnsi="Century"/>
        </w:rPr>
        <w:t xml:space="preserve">for </w:t>
      </w:r>
      <w:r w:rsidR="00D92559" w:rsidRPr="00D92559">
        <w:rPr>
          <w:rFonts w:ascii="Century" w:hAnsi="Century"/>
        </w:rPr>
        <w:t xml:space="preserve">plots is </w:t>
      </w:r>
      <w:r w:rsidR="00F3629D">
        <w:rPr>
          <w:rFonts w:ascii="Century" w:hAnsi="Century"/>
        </w:rPr>
        <w:t xml:space="preserve">quite </w:t>
      </w:r>
      <w:r w:rsidR="00D92559" w:rsidRPr="00D92559">
        <w:rPr>
          <w:rFonts w:ascii="Century" w:hAnsi="Century"/>
        </w:rPr>
        <w:t>time-consuming</w:t>
      </w:r>
      <w:r w:rsidR="00D92559">
        <w:rPr>
          <w:rFonts w:ascii="Century" w:hAnsi="Century"/>
        </w:rPr>
        <w:t xml:space="preserve"> (unlike statistics which </w:t>
      </w:r>
      <w:r w:rsidR="00F3629D">
        <w:rPr>
          <w:rFonts w:ascii="Century" w:hAnsi="Century"/>
        </w:rPr>
        <w:t>in R is</w:t>
      </w:r>
      <w:r w:rsidR="00D92559">
        <w:rPr>
          <w:rFonts w:ascii="Century" w:hAnsi="Century"/>
        </w:rPr>
        <w:t xml:space="preserve"> mostly one liners)</w:t>
      </w:r>
      <w:r w:rsidR="00D92559" w:rsidRPr="00D92559">
        <w:rPr>
          <w:rFonts w:ascii="Century" w:hAnsi="Century"/>
        </w:rPr>
        <w:t xml:space="preserve">, I </w:t>
      </w:r>
      <w:r w:rsidR="00D92559">
        <w:rPr>
          <w:rFonts w:ascii="Century" w:hAnsi="Century"/>
        </w:rPr>
        <w:t>decided</w:t>
      </w:r>
      <w:r w:rsidR="00D92559" w:rsidRPr="00D92559">
        <w:rPr>
          <w:rFonts w:ascii="Century" w:hAnsi="Century"/>
        </w:rPr>
        <w:t xml:space="preserve"> to automate the process for any protein in the database.</w:t>
      </w:r>
      <w:r>
        <w:rPr>
          <w:rFonts w:ascii="Century" w:hAnsi="Century"/>
        </w:rPr>
        <w:t xml:space="preserve"> So, it is rather unintended but I do hope that you will find it useful.</w:t>
      </w:r>
    </w:p>
    <w:p w14:paraId="1B2A2D6D" w14:textId="3494EEE5" w:rsidR="00067FFD" w:rsidRDefault="00D92559" w:rsidP="00D92559">
      <w:pPr>
        <w:ind w:firstLine="720"/>
        <w:jc w:val="both"/>
        <w:rPr>
          <w:rFonts w:ascii="Century" w:hAnsi="Century"/>
        </w:rPr>
      </w:pPr>
      <w:r w:rsidRPr="00D92559">
        <w:rPr>
          <w:rFonts w:ascii="Century" w:hAnsi="Century"/>
        </w:rPr>
        <w:t xml:space="preserve">Public databases are often </w:t>
      </w:r>
      <w:r>
        <w:rPr>
          <w:rFonts w:ascii="Century" w:hAnsi="Century"/>
        </w:rPr>
        <w:t>a black box.</w:t>
      </w:r>
      <w:r w:rsidRPr="00D92559">
        <w:rPr>
          <w:rFonts w:ascii="Century" w:hAnsi="Century"/>
        </w:rPr>
        <w:t xml:space="preserve"> </w:t>
      </w:r>
      <w:r>
        <w:rPr>
          <w:rFonts w:ascii="Century" w:hAnsi="Century"/>
        </w:rPr>
        <w:t>Anyway,</w:t>
      </w:r>
      <w:r w:rsidRPr="00D92559">
        <w:rPr>
          <w:rFonts w:ascii="Century" w:hAnsi="Century"/>
        </w:rPr>
        <w:t xml:space="preserve"> we have the right to know </w:t>
      </w:r>
      <w:r>
        <w:rPr>
          <w:rFonts w:ascii="Century" w:hAnsi="Century"/>
        </w:rPr>
        <w:t xml:space="preserve">what is in them (even if there is not </w:t>
      </w:r>
      <w:r w:rsidR="00F3629D">
        <w:rPr>
          <w:rFonts w:ascii="Century" w:hAnsi="Century"/>
        </w:rPr>
        <w:t xml:space="preserve">as </w:t>
      </w:r>
      <w:r>
        <w:rPr>
          <w:rFonts w:ascii="Century" w:hAnsi="Century"/>
        </w:rPr>
        <w:t>much</w:t>
      </w:r>
      <w:r w:rsidR="00F3629D">
        <w:rPr>
          <w:rFonts w:ascii="Century" w:hAnsi="Century"/>
        </w:rPr>
        <w:t xml:space="preserve"> as we hope for</w:t>
      </w:r>
      <w:r>
        <w:rPr>
          <w:rFonts w:ascii="Century" w:hAnsi="Century"/>
        </w:rPr>
        <w:t>)</w:t>
      </w:r>
      <w:r w:rsidRPr="00D92559">
        <w:rPr>
          <w:rFonts w:ascii="Century" w:hAnsi="Century"/>
        </w:rPr>
        <w:t>.</w:t>
      </w:r>
      <w:r>
        <w:rPr>
          <w:rFonts w:ascii="Century" w:hAnsi="Century"/>
        </w:rPr>
        <w:t xml:space="preserve"> </w:t>
      </w:r>
      <w:r w:rsidR="00AB05F8">
        <w:rPr>
          <w:rFonts w:ascii="Century" w:hAnsi="Century"/>
        </w:rPr>
        <w:t>F</w:t>
      </w:r>
      <w:r w:rsidR="00AB05F8" w:rsidRPr="00067FFD">
        <w:rPr>
          <w:rFonts w:ascii="Century" w:hAnsi="Century"/>
        </w:rPr>
        <w:t xml:space="preserve">or </w:t>
      </w:r>
      <w:r w:rsidR="00AB05F8">
        <w:rPr>
          <w:rFonts w:ascii="Century" w:hAnsi="Century"/>
        </w:rPr>
        <w:t>every</w:t>
      </w:r>
      <w:r w:rsidR="00AB05F8" w:rsidRPr="00067FFD">
        <w:rPr>
          <w:rFonts w:ascii="Century" w:hAnsi="Century"/>
        </w:rPr>
        <w:t xml:space="preserve"> </w:t>
      </w:r>
      <w:r w:rsidR="00AB05F8">
        <w:rPr>
          <w:rFonts w:ascii="Century" w:hAnsi="Century"/>
        </w:rPr>
        <w:t>protein</w:t>
      </w:r>
      <w:r w:rsidR="00AB05F8" w:rsidRPr="00067FFD">
        <w:rPr>
          <w:rFonts w:ascii="Century" w:hAnsi="Century"/>
        </w:rPr>
        <w:t xml:space="preserve"> </w:t>
      </w:r>
      <w:r w:rsidR="00AB05F8">
        <w:rPr>
          <w:rFonts w:ascii="Century" w:hAnsi="Century"/>
        </w:rPr>
        <w:t>there</w:t>
      </w:r>
      <w:r w:rsidR="00AB05F8" w:rsidRPr="00067FFD">
        <w:rPr>
          <w:rFonts w:ascii="Century" w:hAnsi="Century"/>
        </w:rPr>
        <w:t xml:space="preserve">, I provide us with a booklet </w:t>
      </w:r>
      <w:r w:rsidR="00AB05F8">
        <w:rPr>
          <w:rFonts w:ascii="Century" w:hAnsi="Century"/>
        </w:rPr>
        <w:t xml:space="preserve">of plots </w:t>
      </w:r>
      <w:r w:rsidR="00AB05F8" w:rsidRPr="00067FFD">
        <w:rPr>
          <w:rFonts w:ascii="Century" w:hAnsi="Century"/>
        </w:rPr>
        <w:t>that contains info</w:t>
      </w:r>
      <w:r w:rsidR="00AB05F8">
        <w:rPr>
          <w:rFonts w:ascii="Century" w:hAnsi="Century"/>
        </w:rPr>
        <w:t>rmation</w:t>
      </w:r>
      <w:r w:rsidR="00AB05F8" w:rsidRPr="00067FFD">
        <w:rPr>
          <w:rFonts w:ascii="Century" w:hAnsi="Century"/>
        </w:rPr>
        <w:t xml:space="preserve"> that can be extracted from the database.</w:t>
      </w:r>
      <w:r w:rsidR="00AB05F8">
        <w:rPr>
          <w:rFonts w:ascii="Century" w:hAnsi="Century"/>
        </w:rPr>
        <w:t xml:space="preserve"> </w:t>
      </w:r>
      <w:r>
        <w:rPr>
          <w:rFonts w:ascii="Century" w:hAnsi="Century"/>
        </w:rPr>
        <w:t xml:space="preserve">As of now, I have covered </w:t>
      </w:r>
      <w:r w:rsidRPr="00D92559">
        <w:rPr>
          <w:rFonts w:ascii="Century" w:hAnsi="Century"/>
        </w:rPr>
        <w:t>mitosis, DDR, immunity, and membrane-related proteins</w:t>
      </w:r>
      <w:r w:rsidR="00F3629D">
        <w:rPr>
          <w:rFonts w:ascii="Century" w:hAnsi="Century"/>
        </w:rPr>
        <w:t>, around 3000 proteins altogether</w:t>
      </w:r>
      <w:r>
        <w:rPr>
          <w:rFonts w:ascii="Century" w:hAnsi="Century"/>
        </w:rPr>
        <w:t>.</w:t>
      </w:r>
      <w:r w:rsidR="008C038E">
        <w:rPr>
          <w:rFonts w:ascii="Century" w:hAnsi="Century"/>
        </w:rPr>
        <w:t xml:space="preserve"> I am depositing them on the Helleday server.</w:t>
      </w:r>
      <w:r w:rsidR="00AB05F8">
        <w:rPr>
          <w:rFonts w:ascii="Century" w:hAnsi="Century"/>
        </w:rPr>
        <w:t xml:space="preserve"> </w:t>
      </w:r>
      <w:r w:rsidR="00067FFD" w:rsidRPr="00067FFD">
        <w:rPr>
          <w:rFonts w:ascii="Century" w:hAnsi="Century"/>
        </w:rPr>
        <w:t xml:space="preserve">I do hope that you </w:t>
      </w:r>
      <w:r w:rsidR="00F3629D">
        <w:rPr>
          <w:rFonts w:ascii="Century" w:hAnsi="Century"/>
        </w:rPr>
        <w:t>find it useful</w:t>
      </w:r>
      <w:r>
        <w:rPr>
          <w:rFonts w:ascii="Century" w:hAnsi="Century"/>
        </w:rPr>
        <w:t>.</w:t>
      </w:r>
    </w:p>
    <w:p w14:paraId="3C1D5C61" w14:textId="77777777" w:rsidR="00067FFD" w:rsidRPr="00067FFD" w:rsidRDefault="00067FFD" w:rsidP="00067FFD">
      <w:pPr>
        <w:rPr>
          <w:rFonts w:ascii="Century" w:hAnsi="Century"/>
          <w:b/>
        </w:rPr>
      </w:pPr>
      <w:r w:rsidRPr="00067FFD">
        <w:rPr>
          <w:rFonts w:ascii="Century" w:hAnsi="Century"/>
          <w:b/>
        </w:rPr>
        <w:t>Publication</w:t>
      </w:r>
    </w:p>
    <w:p w14:paraId="4D6DCE67" w14:textId="0E588075" w:rsidR="00D62854" w:rsidRDefault="00005D5F" w:rsidP="00D92559">
      <w:pPr>
        <w:spacing w:line="276" w:lineRule="auto"/>
        <w:ind w:firstLine="720"/>
        <w:jc w:val="both"/>
        <w:rPr>
          <w:rFonts w:ascii="Century" w:hAnsi="Century"/>
        </w:rPr>
      </w:pPr>
      <w:r>
        <w:rPr>
          <w:rFonts w:ascii="Century" w:hAnsi="Century"/>
        </w:rPr>
        <w:t>I used t</w:t>
      </w:r>
      <w:r w:rsidR="00D92559" w:rsidRPr="00D92559">
        <w:rPr>
          <w:rFonts w:ascii="Century" w:hAnsi="Century"/>
        </w:rPr>
        <w:t xml:space="preserve">he </w:t>
      </w:r>
      <w:r w:rsidR="00D62854">
        <w:rPr>
          <w:rFonts w:ascii="Century" w:hAnsi="Century"/>
        </w:rPr>
        <w:t xml:space="preserve">database from this </w:t>
      </w:r>
      <w:r w:rsidR="00D92559" w:rsidRPr="00D92559">
        <w:rPr>
          <w:rFonts w:ascii="Century" w:hAnsi="Century"/>
        </w:rPr>
        <w:t>publication</w:t>
      </w:r>
      <w:r>
        <w:rPr>
          <w:rFonts w:ascii="Century" w:hAnsi="Century"/>
        </w:rPr>
        <w:t xml:space="preserve"> of 2022. It</w:t>
      </w:r>
      <w:r w:rsidR="00D62854">
        <w:rPr>
          <w:rFonts w:ascii="Century" w:hAnsi="Century"/>
        </w:rPr>
        <w:t xml:space="preserve"> is produced with</w:t>
      </w:r>
      <w:r w:rsidR="00D92559" w:rsidRPr="00D92559">
        <w:rPr>
          <w:rFonts w:ascii="Century" w:hAnsi="Century"/>
        </w:rPr>
        <w:t xml:space="preserve"> a high-throughput method using Data Independent Acquisition (DIA)-MS</w:t>
      </w:r>
      <w:r w:rsidR="00D62854">
        <w:rPr>
          <w:rFonts w:ascii="Century" w:hAnsi="Century"/>
        </w:rPr>
        <w:t xml:space="preserve"> with a </w:t>
      </w:r>
      <w:r w:rsidR="00D62854" w:rsidRPr="00067FFD">
        <w:rPr>
          <w:rFonts w:ascii="Century" w:hAnsi="Century"/>
        </w:rPr>
        <w:t xml:space="preserve">workflow that enables high throughput and minimal instrument downtime – </w:t>
      </w:r>
      <w:r w:rsidR="00AB05F8">
        <w:rPr>
          <w:rFonts w:ascii="Century" w:hAnsi="Century"/>
        </w:rPr>
        <w:t xml:space="preserve">what should be </w:t>
      </w:r>
      <w:r w:rsidR="00D62854" w:rsidRPr="00067FFD">
        <w:rPr>
          <w:rFonts w:ascii="Century" w:hAnsi="Century"/>
        </w:rPr>
        <w:t>close to clinical conditions</w:t>
      </w:r>
      <w:r>
        <w:rPr>
          <w:rFonts w:ascii="Century" w:hAnsi="Century"/>
        </w:rPr>
        <w:t xml:space="preserve">, with </w:t>
      </w:r>
      <w:r w:rsidRPr="00005D5F">
        <w:rPr>
          <w:rFonts w:ascii="Century" w:hAnsi="Century"/>
        </w:rPr>
        <w:t xml:space="preserve">spectral library </w:t>
      </w:r>
      <w:r>
        <w:rPr>
          <w:rFonts w:ascii="Century" w:hAnsi="Century"/>
        </w:rPr>
        <w:t>using</w:t>
      </w:r>
      <w:r w:rsidRPr="00005D5F">
        <w:rPr>
          <w:rFonts w:ascii="Century" w:hAnsi="Century"/>
        </w:rPr>
        <w:t xml:space="preserve"> DIA-NN</w:t>
      </w:r>
      <w:r w:rsidR="00D62854">
        <w:rPr>
          <w:rFonts w:ascii="Century" w:hAnsi="Century"/>
        </w:rPr>
        <w:t xml:space="preserve">. </w:t>
      </w:r>
      <w:r w:rsidR="00D92559" w:rsidRPr="00D92559">
        <w:rPr>
          <w:rFonts w:ascii="Century" w:hAnsi="Century"/>
        </w:rPr>
        <w:t xml:space="preserve">The database </w:t>
      </w:r>
      <w:r w:rsidR="00D62854">
        <w:rPr>
          <w:rFonts w:ascii="Century" w:hAnsi="Century"/>
        </w:rPr>
        <w:t xml:space="preserve">covers </w:t>
      </w:r>
      <w:r>
        <w:rPr>
          <w:rFonts w:ascii="Century" w:hAnsi="Century"/>
        </w:rPr>
        <w:t>almost one thousand</w:t>
      </w:r>
      <w:r w:rsidR="00D62854">
        <w:rPr>
          <w:rFonts w:ascii="Century" w:hAnsi="Century"/>
        </w:rPr>
        <w:t xml:space="preserve"> CCLs across 28 tissues.</w:t>
      </w:r>
      <w:r w:rsidR="00D62854" w:rsidRPr="00D62854">
        <w:rPr>
          <w:rFonts w:ascii="Century" w:hAnsi="Century"/>
        </w:rPr>
        <w:t xml:space="preserve"> </w:t>
      </w:r>
      <w:r w:rsidR="00D62854">
        <w:rPr>
          <w:rFonts w:ascii="Century" w:hAnsi="Century"/>
        </w:rPr>
        <w:t xml:space="preserve">The total number of proteins is </w:t>
      </w:r>
      <w:r w:rsidR="00D62854" w:rsidRPr="00067FFD">
        <w:rPr>
          <w:rFonts w:ascii="Century" w:hAnsi="Century"/>
        </w:rPr>
        <w:t>8500, but more than one supporting peptide was found for ca. 6700 prot</w:t>
      </w:r>
      <w:r w:rsidR="00D62854">
        <w:rPr>
          <w:rFonts w:ascii="Century" w:hAnsi="Century"/>
        </w:rPr>
        <w:t>ein</w:t>
      </w:r>
      <w:r w:rsidR="00D62854" w:rsidRPr="00067FFD">
        <w:rPr>
          <w:rFonts w:ascii="Century" w:hAnsi="Century"/>
        </w:rPr>
        <w:t xml:space="preserve">s. </w:t>
      </w:r>
      <w:r w:rsidR="00D62854">
        <w:rPr>
          <w:rFonts w:ascii="Century" w:hAnsi="Century"/>
        </w:rPr>
        <w:t>T</w:t>
      </w:r>
      <w:r w:rsidR="00D62854" w:rsidRPr="00067FFD">
        <w:rPr>
          <w:rFonts w:ascii="Century" w:hAnsi="Century"/>
        </w:rPr>
        <w:t xml:space="preserve">hey are presented in the paper as two individual </w:t>
      </w:r>
      <w:r w:rsidR="00D62854">
        <w:rPr>
          <w:rFonts w:ascii="Century" w:hAnsi="Century"/>
        </w:rPr>
        <w:t>databases</w:t>
      </w:r>
      <w:r w:rsidR="00D62854" w:rsidRPr="00067FFD">
        <w:rPr>
          <w:rFonts w:ascii="Century" w:hAnsi="Century"/>
        </w:rPr>
        <w:t xml:space="preserve">. For reference, I call them DB1 </w:t>
      </w:r>
      <w:r w:rsidR="00697832">
        <w:rPr>
          <w:rFonts w:ascii="Century" w:hAnsi="Century"/>
        </w:rPr>
        <w:t xml:space="preserve">for the smaller one </w:t>
      </w:r>
      <w:r w:rsidR="00D62854" w:rsidRPr="00067FFD">
        <w:rPr>
          <w:rFonts w:ascii="Century" w:hAnsi="Century"/>
        </w:rPr>
        <w:t>and DB2</w:t>
      </w:r>
      <w:r w:rsidR="00697832">
        <w:rPr>
          <w:rFonts w:ascii="Century" w:hAnsi="Century"/>
        </w:rPr>
        <w:t xml:space="preserve"> for the bigger one</w:t>
      </w:r>
      <w:r w:rsidR="00D62854" w:rsidRPr="00067FFD">
        <w:rPr>
          <w:rFonts w:ascii="Century" w:hAnsi="Century"/>
        </w:rPr>
        <w:t>.</w:t>
      </w:r>
      <w:r w:rsidR="00D62854">
        <w:rPr>
          <w:rFonts w:ascii="Century" w:hAnsi="Century"/>
        </w:rPr>
        <w:t xml:space="preserve"> I mainly focused on </w:t>
      </w:r>
      <w:r w:rsidR="0031138F">
        <w:rPr>
          <w:rFonts w:ascii="Century" w:hAnsi="Century"/>
        </w:rPr>
        <w:t>DB1 due to fewer false positive but if</w:t>
      </w:r>
      <w:r w:rsidR="00D62854" w:rsidRPr="00D92559">
        <w:rPr>
          <w:rFonts w:ascii="Century" w:hAnsi="Century"/>
        </w:rPr>
        <w:t xml:space="preserve"> n</w:t>
      </w:r>
      <w:r w:rsidR="0031138F">
        <w:rPr>
          <w:rFonts w:ascii="Century" w:hAnsi="Century"/>
        </w:rPr>
        <w:t>eeded, I can generate similar plots from</w:t>
      </w:r>
      <w:r w:rsidR="0031138F" w:rsidRPr="00D92559">
        <w:rPr>
          <w:rFonts w:ascii="Century" w:hAnsi="Century"/>
        </w:rPr>
        <w:t xml:space="preserve"> </w:t>
      </w:r>
      <w:r w:rsidR="00D62854" w:rsidRPr="00D92559">
        <w:rPr>
          <w:rFonts w:ascii="Century" w:hAnsi="Century"/>
        </w:rPr>
        <w:t>DB2 for more insights.</w:t>
      </w:r>
    </w:p>
    <w:p w14:paraId="5EC0950B" w14:textId="77777777" w:rsidR="007E2625" w:rsidRDefault="007E2625">
      <w:pPr>
        <w:rPr>
          <w:rFonts w:ascii="Century" w:hAnsi="Century"/>
          <w:b/>
          <w:sz w:val="28"/>
          <w:szCs w:val="28"/>
        </w:rPr>
      </w:pPr>
    </w:p>
    <w:p w14:paraId="15D2212A" w14:textId="10747531" w:rsidR="00067FFD" w:rsidRPr="00067FFD" w:rsidRDefault="00067FFD">
      <w:pPr>
        <w:rPr>
          <w:rFonts w:ascii="Century" w:hAnsi="Century"/>
          <w:b/>
          <w:sz w:val="28"/>
          <w:szCs w:val="28"/>
        </w:rPr>
      </w:pPr>
      <w:r w:rsidRPr="00067FFD">
        <w:rPr>
          <w:rFonts w:ascii="Century" w:hAnsi="Century"/>
          <w:b/>
          <w:sz w:val="28"/>
          <w:szCs w:val="28"/>
        </w:rPr>
        <w:t>Descriptives</w:t>
      </w:r>
    </w:p>
    <w:p w14:paraId="394F14FC" w14:textId="77777777" w:rsidR="00CA0332" w:rsidRPr="00D25FD2" w:rsidRDefault="00CA0332" w:rsidP="0031138F">
      <w:pPr>
        <w:jc w:val="both"/>
        <w:rPr>
          <w:rFonts w:ascii="Century" w:hAnsi="Century"/>
          <w:b/>
        </w:rPr>
      </w:pPr>
      <w:r w:rsidRPr="00D25FD2">
        <w:rPr>
          <w:rFonts w:ascii="Century" w:hAnsi="Century"/>
          <w:b/>
        </w:rPr>
        <w:t>Names</w:t>
      </w:r>
    </w:p>
    <w:p w14:paraId="29E4E163" w14:textId="6B982056" w:rsidR="00CA0332" w:rsidRPr="00CA0332" w:rsidRDefault="00CA0332" w:rsidP="00CA0332">
      <w:pPr>
        <w:ind w:firstLine="720"/>
        <w:jc w:val="both"/>
        <w:rPr>
          <w:rFonts w:ascii="Century" w:hAnsi="Century"/>
        </w:rPr>
      </w:pPr>
      <w:r w:rsidRPr="00CA0332">
        <w:rPr>
          <w:rFonts w:ascii="Century" w:hAnsi="Century"/>
        </w:rPr>
        <w:t xml:space="preserve">I use the gene </w:t>
      </w:r>
      <w:r>
        <w:rPr>
          <w:rFonts w:ascii="Century" w:hAnsi="Century"/>
        </w:rPr>
        <w:t>symbol</w:t>
      </w:r>
      <w:r w:rsidRPr="00CA0332">
        <w:rPr>
          <w:rFonts w:ascii="Century" w:hAnsi="Century"/>
        </w:rPr>
        <w:t xml:space="preserve"> throughout</w:t>
      </w:r>
      <w:r w:rsidR="00791AF0">
        <w:rPr>
          <w:rFonts w:ascii="Century" w:hAnsi="Century"/>
        </w:rPr>
        <w:t xml:space="preserve"> all the plots</w:t>
      </w:r>
      <w:r w:rsidRPr="00CA0332">
        <w:rPr>
          <w:rFonts w:ascii="Century" w:hAnsi="Century"/>
        </w:rPr>
        <w:t xml:space="preserve">, even if the protein may have a different </w:t>
      </w:r>
      <w:r>
        <w:rPr>
          <w:rFonts w:ascii="Century" w:hAnsi="Century"/>
        </w:rPr>
        <w:t>name</w:t>
      </w:r>
      <w:r w:rsidR="00BB2CBC">
        <w:rPr>
          <w:rFonts w:ascii="Century" w:hAnsi="Century"/>
        </w:rPr>
        <w:t>, adding the protein name, g</w:t>
      </w:r>
      <w:r>
        <w:rPr>
          <w:rFonts w:ascii="Century" w:hAnsi="Century"/>
        </w:rPr>
        <w:t>ene name</w:t>
      </w:r>
      <w:r w:rsidR="00D25FD2">
        <w:rPr>
          <w:rFonts w:ascii="Century" w:hAnsi="Century"/>
        </w:rPr>
        <w:t xml:space="preserve"> and</w:t>
      </w:r>
      <w:r>
        <w:rPr>
          <w:rFonts w:ascii="Century" w:hAnsi="Century"/>
        </w:rPr>
        <w:t xml:space="preserve"> Uniprot ID. Also, i</w:t>
      </w:r>
      <w:r w:rsidRPr="00CA0332">
        <w:rPr>
          <w:rFonts w:ascii="Century" w:hAnsi="Century"/>
        </w:rPr>
        <w:t>nformation from Cansar is included, indicating whether the protein is an enzyme, ligandable, or chemically ligandable. If not in the Cansar database, all values are marked as NA.</w:t>
      </w:r>
    </w:p>
    <w:p w14:paraId="4CA764A3" w14:textId="77777777" w:rsidR="00CA0332" w:rsidRPr="00D25FD2" w:rsidRDefault="00D25FD2" w:rsidP="00CA0332">
      <w:pPr>
        <w:jc w:val="both"/>
        <w:rPr>
          <w:rFonts w:ascii="Century" w:hAnsi="Century"/>
          <w:b/>
        </w:rPr>
      </w:pPr>
      <w:r w:rsidRPr="00D25FD2">
        <w:rPr>
          <w:rFonts w:ascii="Century" w:hAnsi="Century"/>
          <w:b/>
        </w:rPr>
        <w:t>Histograms and density plots</w:t>
      </w:r>
    </w:p>
    <w:p w14:paraId="4CCC9A9B" w14:textId="0BEA268A" w:rsidR="00CA0332" w:rsidRPr="00CA0332" w:rsidRDefault="0061471A" w:rsidP="00D25FD2">
      <w:pPr>
        <w:ind w:firstLine="720"/>
        <w:jc w:val="both"/>
        <w:rPr>
          <w:rFonts w:ascii="Century" w:hAnsi="Century"/>
        </w:rPr>
      </w:pPr>
      <w:r>
        <w:rPr>
          <w:rFonts w:ascii="Century" w:hAnsi="Century"/>
        </w:rPr>
        <w:t>I show here</w:t>
      </w:r>
      <w:r w:rsidR="00CA0332" w:rsidRPr="00CA0332">
        <w:rPr>
          <w:rFonts w:ascii="Century" w:hAnsi="Century"/>
        </w:rPr>
        <w:t xml:space="preserve"> histograms and density plots, comparing quantit</w:t>
      </w:r>
      <w:r w:rsidR="00D25FD2">
        <w:rPr>
          <w:rFonts w:ascii="Century" w:hAnsi="Century"/>
        </w:rPr>
        <w:t>y of a protein of interest</w:t>
      </w:r>
      <w:r w:rsidR="00CA0332" w:rsidRPr="00CA0332">
        <w:rPr>
          <w:rFonts w:ascii="Century" w:hAnsi="Century"/>
        </w:rPr>
        <w:t xml:space="preserve"> against two common proteins: GAPDH (present in 100% of CCLs, with the second-highest median quantity after </w:t>
      </w:r>
      <w:r>
        <w:rPr>
          <w:rFonts w:ascii="Century" w:hAnsi="Century"/>
        </w:rPr>
        <w:t xml:space="preserve">an </w:t>
      </w:r>
      <w:r w:rsidR="00CA0332" w:rsidRPr="00CA0332">
        <w:rPr>
          <w:rFonts w:ascii="Century" w:hAnsi="Century"/>
        </w:rPr>
        <w:t>H4 histone) and ACBD3 protein (</w:t>
      </w:r>
      <w:r w:rsidR="00077251">
        <w:rPr>
          <w:rFonts w:ascii="Century" w:hAnsi="Century"/>
        </w:rPr>
        <w:t>identified</w:t>
      </w:r>
      <w:r w:rsidR="00CA0332" w:rsidRPr="00CA0332">
        <w:rPr>
          <w:rFonts w:ascii="Century" w:hAnsi="Century"/>
        </w:rPr>
        <w:t xml:space="preserve"> in approximately 98% of CCLs but in small quantities). The</w:t>
      </w:r>
      <w:r w:rsidR="00D25FD2">
        <w:rPr>
          <w:rFonts w:ascii="Century" w:hAnsi="Century"/>
        </w:rPr>
        <w:t>y are</w:t>
      </w:r>
      <w:r w:rsidR="00CA0332" w:rsidRPr="00CA0332">
        <w:rPr>
          <w:rFonts w:ascii="Century" w:hAnsi="Century"/>
        </w:rPr>
        <w:t xml:space="preserve"> consistently positioned </w:t>
      </w:r>
      <w:r w:rsidR="00D25FD2">
        <w:rPr>
          <w:rFonts w:ascii="Century" w:hAnsi="Century"/>
        </w:rPr>
        <w:t xml:space="preserve">on the </w:t>
      </w:r>
      <w:r w:rsidR="00D25FD2" w:rsidRPr="00CA0332">
        <w:rPr>
          <w:rFonts w:ascii="Century" w:hAnsi="Century"/>
        </w:rPr>
        <w:t xml:space="preserve">x-axis </w:t>
      </w:r>
      <w:r w:rsidR="00CA0332" w:rsidRPr="00CA0332">
        <w:rPr>
          <w:rFonts w:ascii="Century" w:hAnsi="Century"/>
        </w:rPr>
        <w:t>for easy visual comparison.</w:t>
      </w:r>
    </w:p>
    <w:p w14:paraId="6053FA88" w14:textId="3477B6EC" w:rsidR="00CA0332" w:rsidRDefault="00D25FD2" w:rsidP="00D25FD2">
      <w:pPr>
        <w:ind w:firstLine="720"/>
        <w:jc w:val="both"/>
        <w:rPr>
          <w:rFonts w:ascii="Century" w:hAnsi="Century"/>
        </w:rPr>
      </w:pPr>
      <w:r>
        <w:rPr>
          <w:rFonts w:ascii="Century" w:hAnsi="Century"/>
        </w:rPr>
        <w:lastRenderedPageBreak/>
        <w:t>Each protein</w:t>
      </w:r>
      <w:r w:rsidR="00BB2CBC">
        <w:rPr>
          <w:rFonts w:ascii="Century" w:hAnsi="Century"/>
        </w:rPr>
        <w:t xml:space="preserve"> quantity</w:t>
      </w:r>
      <w:r>
        <w:rPr>
          <w:rFonts w:ascii="Century" w:hAnsi="Century"/>
        </w:rPr>
        <w:t xml:space="preserve"> </w:t>
      </w:r>
      <w:r w:rsidR="00CA0332" w:rsidRPr="00CA0332">
        <w:rPr>
          <w:rFonts w:ascii="Century" w:hAnsi="Century"/>
        </w:rPr>
        <w:t xml:space="preserve">is </w:t>
      </w:r>
      <w:r w:rsidR="00F940EE">
        <w:rPr>
          <w:rFonts w:ascii="Century" w:hAnsi="Century"/>
        </w:rPr>
        <w:t xml:space="preserve">percentile </w:t>
      </w:r>
      <w:r w:rsidR="00BB2CBC">
        <w:rPr>
          <w:rFonts w:ascii="Century" w:hAnsi="Century"/>
        </w:rPr>
        <w:t xml:space="preserve">ranked </w:t>
      </w:r>
      <w:r w:rsidR="00BB2CBC" w:rsidRPr="00CA0332">
        <w:rPr>
          <w:rFonts w:ascii="Century" w:hAnsi="Century"/>
        </w:rPr>
        <w:t>relative to other protein</w:t>
      </w:r>
      <w:r w:rsidR="00BB2CBC">
        <w:rPr>
          <w:rFonts w:ascii="Century" w:hAnsi="Century"/>
        </w:rPr>
        <w:t xml:space="preserve"> quantities</w:t>
      </w:r>
      <w:r w:rsidR="00BB2CBC" w:rsidRPr="00CA0332">
        <w:rPr>
          <w:rFonts w:ascii="Century" w:hAnsi="Century"/>
        </w:rPr>
        <w:t xml:space="preserve"> in the cell</w:t>
      </w:r>
      <w:r w:rsidR="00F940EE">
        <w:rPr>
          <w:rFonts w:ascii="Century" w:hAnsi="Century"/>
        </w:rPr>
        <w:t xml:space="preserve"> to find the range, median and mean</w:t>
      </w:r>
      <w:r w:rsidR="00CA0332" w:rsidRPr="00CA0332">
        <w:rPr>
          <w:rFonts w:ascii="Century" w:hAnsi="Century"/>
        </w:rPr>
        <w:t xml:space="preserve">. </w:t>
      </w:r>
      <w:r w:rsidRPr="00CA0332">
        <w:rPr>
          <w:rFonts w:ascii="Century" w:hAnsi="Century"/>
        </w:rPr>
        <w:t xml:space="preserve">For instance, </w:t>
      </w:r>
      <w:r w:rsidR="00BB2CBC">
        <w:rPr>
          <w:rFonts w:ascii="Century" w:hAnsi="Century"/>
        </w:rPr>
        <w:t xml:space="preserve">for </w:t>
      </w:r>
      <w:bookmarkStart w:id="0" w:name="_Hlk148434025"/>
      <w:r w:rsidRPr="0061471A">
        <w:rPr>
          <w:rFonts w:ascii="Century" w:hAnsi="Century"/>
          <w:b/>
          <w:bCs/>
          <w:color w:val="7030A0"/>
        </w:rPr>
        <w:t>DHFR</w:t>
      </w:r>
      <w:bookmarkEnd w:id="0"/>
      <w:r w:rsidRPr="009B3217">
        <w:rPr>
          <w:rFonts w:ascii="Century" w:hAnsi="Century"/>
          <w:color w:val="7030A0"/>
        </w:rPr>
        <w:t xml:space="preserve"> </w:t>
      </w:r>
      <w:r w:rsidR="00BB2CBC">
        <w:rPr>
          <w:rFonts w:ascii="Century" w:hAnsi="Century"/>
          <w:color w:val="7030A0"/>
        </w:rPr>
        <w:t>the median percentile is around 40, while the minimum is around 1, and the maximum is around 90.</w:t>
      </w:r>
      <w:r w:rsidRPr="00CA0332">
        <w:rPr>
          <w:rFonts w:ascii="Century" w:hAnsi="Century"/>
        </w:rPr>
        <w:t xml:space="preserve"> </w:t>
      </w:r>
      <w:r>
        <w:rPr>
          <w:rFonts w:ascii="Century" w:hAnsi="Century"/>
        </w:rPr>
        <w:t xml:space="preserve">If you need to know in which </w:t>
      </w:r>
      <w:r w:rsidRPr="00CA0332">
        <w:rPr>
          <w:rFonts w:ascii="Century" w:hAnsi="Century"/>
        </w:rPr>
        <w:t xml:space="preserve">CCLs </w:t>
      </w:r>
      <w:r>
        <w:rPr>
          <w:rFonts w:ascii="Century" w:hAnsi="Century"/>
        </w:rPr>
        <w:t>a protein of interest</w:t>
      </w:r>
      <w:r w:rsidRPr="00CA0332">
        <w:rPr>
          <w:rFonts w:ascii="Century" w:hAnsi="Century"/>
        </w:rPr>
        <w:t xml:space="preserve"> is found in the smallest or largest quantities</w:t>
      </w:r>
      <w:r>
        <w:rPr>
          <w:rFonts w:ascii="Century" w:hAnsi="Century"/>
        </w:rPr>
        <w:t xml:space="preserve"> tell me and </w:t>
      </w:r>
      <w:r w:rsidR="00CA0332" w:rsidRPr="00CA0332">
        <w:rPr>
          <w:rFonts w:ascii="Century" w:hAnsi="Century"/>
        </w:rPr>
        <w:t xml:space="preserve">I </w:t>
      </w:r>
      <w:r>
        <w:rPr>
          <w:rFonts w:ascii="Century" w:hAnsi="Century"/>
        </w:rPr>
        <w:t>will</w:t>
      </w:r>
      <w:r w:rsidR="00CA0332" w:rsidRPr="00CA0332">
        <w:rPr>
          <w:rFonts w:ascii="Century" w:hAnsi="Century"/>
        </w:rPr>
        <w:t xml:space="preserve"> provide </w:t>
      </w:r>
      <w:r>
        <w:rPr>
          <w:rFonts w:ascii="Century" w:hAnsi="Century"/>
        </w:rPr>
        <w:t>you with a list</w:t>
      </w:r>
      <w:r w:rsidR="00CA0332" w:rsidRPr="00CA0332">
        <w:rPr>
          <w:rFonts w:ascii="Century" w:hAnsi="Century"/>
        </w:rPr>
        <w:t>.</w:t>
      </w:r>
      <w:r w:rsidRPr="00D25FD2">
        <w:rPr>
          <w:rFonts w:ascii="Century" w:hAnsi="Century"/>
        </w:rPr>
        <w:t xml:space="preserve"> </w:t>
      </w:r>
    </w:p>
    <w:p w14:paraId="10BF2586" w14:textId="758F9363" w:rsidR="00CA0332" w:rsidRPr="00CA0332" w:rsidRDefault="00BB2CBC" w:rsidP="009B3217">
      <w:pPr>
        <w:ind w:firstLine="720"/>
        <w:jc w:val="both"/>
        <w:rPr>
          <w:rFonts w:ascii="Century" w:hAnsi="Century"/>
        </w:rPr>
      </w:pPr>
      <w:r w:rsidRPr="0061471A">
        <w:rPr>
          <w:rFonts w:ascii="Century" w:hAnsi="Century"/>
        </w:rPr>
        <w:t xml:space="preserve">DHFR </w:t>
      </w:r>
      <w:r>
        <w:rPr>
          <w:rFonts w:ascii="Century" w:hAnsi="Century"/>
        </w:rPr>
        <w:t xml:space="preserve">was detected in 55% of CCLs. </w:t>
      </w:r>
      <w:r w:rsidR="00D25FD2" w:rsidRPr="00D25FD2">
        <w:rPr>
          <w:rFonts w:ascii="Century" w:hAnsi="Century"/>
        </w:rPr>
        <w:t xml:space="preserve">When a protein is present in </w:t>
      </w:r>
      <w:r w:rsidR="00D25FD2">
        <w:rPr>
          <w:rFonts w:ascii="Century" w:hAnsi="Century"/>
        </w:rPr>
        <w:t>not all</w:t>
      </w:r>
      <w:r w:rsidR="00D25FD2" w:rsidRPr="00D25FD2">
        <w:rPr>
          <w:rFonts w:ascii="Century" w:hAnsi="Century"/>
        </w:rPr>
        <w:t xml:space="preserve"> CCLs, it indicates that, under equal conditions, the protein was </w:t>
      </w:r>
      <w:r w:rsidR="00D25FD2">
        <w:rPr>
          <w:rFonts w:ascii="Century" w:hAnsi="Century"/>
        </w:rPr>
        <w:t>only found</w:t>
      </w:r>
      <w:r w:rsidR="00D25FD2" w:rsidRPr="00D25FD2">
        <w:rPr>
          <w:rFonts w:ascii="Century" w:hAnsi="Century"/>
        </w:rPr>
        <w:t xml:space="preserve"> in a subset of CCLs while remaining undetected in </w:t>
      </w:r>
      <w:r w:rsidR="0061471A">
        <w:rPr>
          <w:rFonts w:ascii="Century" w:hAnsi="Century"/>
        </w:rPr>
        <w:t xml:space="preserve">the </w:t>
      </w:r>
      <w:r w:rsidR="00D25FD2" w:rsidRPr="00D25FD2">
        <w:rPr>
          <w:rFonts w:ascii="Century" w:hAnsi="Century"/>
        </w:rPr>
        <w:t xml:space="preserve">others. The observed variations could stem from quantities too low for detection rather than complete absence. This is also </w:t>
      </w:r>
      <w:r w:rsidR="009B3217">
        <w:rPr>
          <w:rFonts w:ascii="Century" w:hAnsi="Century"/>
        </w:rPr>
        <w:t>true for</w:t>
      </w:r>
      <w:r w:rsidR="00D25FD2" w:rsidRPr="00D25FD2">
        <w:rPr>
          <w:rFonts w:ascii="Century" w:hAnsi="Century"/>
        </w:rPr>
        <w:t xml:space="preserve"> other proteomic databases</w:t>
      </w:r>
      <w:r w:rsidR="009B3217">
        <w:rPr>
          <w:rFonts w:ascii="Century" w:hAnsi="Century"/>
        </w:rPr>
        <w:t>, not all proteins are found in all CCLs</w:t>
      </w:r>
      <w:r>
        <w:rPr>
          <w:rFonts w:ascii="Century" w:hAnsi="Century"/>
        </w:rPr>
        <w:t xml:space="preserve"> or samples</w:t>
      </w:r>
      <w:r w:rsidR="00D25FD2" w:rsidRPr="00D25FD2">
        <w:rPr>
          <w:rFonts w:ascii="Century" w:hAnsi="Century"/>
        </w:rPr>
        <w:t>. Naturally, proteins with higher abundance are more reliably detected.</w:t>
      </w:r>
      <w:r w:rsidR="009B3217">
        <w:rPr>
          <w:rFonts w:ascii="Century" w:hAnsi="Century"/>
        </w:rPr>
        <w:t xml:space="preserve"> </w:t>
      </w:r>
      <w:r w:rsidR="00CA0332" w:rsidRPr="00CA0332">
        <w:rPr>
          <w:rFonts w:ascii="Century" w:hAnsi="Century"/>
        </w:rPr>
        <w:t xml:space="preserve">Less detected proteins may be required in </w:t>
      </w:r>
      <w:r w:rsidR="00F940EE">
        <w:rPr>
          <w:rFonts w:ascii="Century" w:hAnsi="Century"/>
        </w:rPr>
        <w:t xml:space="preserve">very </w:t>
      </w:r>
      <w:r w:rsidR="00CA0332" w:rsidRPr="00CA0332">
        <w:rPr>
          <w:rFonts w:ascii="Century" w:hAnsi="Century"/>
        </w:rPr>
        <w:t>small quantities or could be inducible</w:t>
      </w:r>
      <w:r w:rsidR="00F940EE" w:rsidRPr="00F940EE">
        <w:rPr>
          <w:rFonts w:ascii="Century" w:hAnsi="Century"/>
        </w:rPr>
        <w:t xml:space="preserve"> </w:t>
      </w:r>
      <w:r w:rsidR="00F940EE" w:rsidRPr="00CA0332">
        <w:rPr>
          <w:rFonts w:ascii="Century" w:hAnsi="Century"/>
        </w:rPr>
        <w:t>under specific conditions</w:t>
      </w:r>
      <w:r w:rsidR="00CA0332" w:rsidRPr="00CA0332">
        <w:rPr>
          <w:rFonts w:ascii="Century" w:hAnsi="Century"/>
        </w:rPr>
        <w:t>.</w:t>
      </w:r>
    </w:p>
    <w:p w14:paraId="100F51A9" w14:textId="6243EF5B" w:rsidR="00CA0332" w:rsidRDefault="009B3217" w:rsidP="009B3217">
      <w:pPr>
        <w:ind w:firstLine="720"/>
        <w:jc w:val="both"/>
        <w:rPr>
          <w:rFonts w:ascii="Century" w:hAnsi="Century"/>
        </w:rPr>
      </w:pPr>
      <w:r>
        <w:rPr>
          <w:rFonts w:ascii="Century" w:hAnsi="Century"/>
        </w:rPr>
        <w:t>Important to know</w:t>
      </w:r>
      <w:r w:rsidR="00CA0332" w:rsidRPr="00CA0332">
        <w:rPr>
          <w:rFonts w:ascii="Century" w:hAnsi="Century"/>
        </w:rPr>
        <w:t xml:space="preserve">, the median Pearson correlation between gene expression and protein </w:t>
      </w:r>
      <w:r w:rsidR="00BB2CBC">
        <w:rPr>
          <w:rFonts w:ascii="Century" w:hAnsi="Century"/>
        </w:rPr>
        <w:t>amount</w:t>
      </w:r>
      <w:r w:rsidR="00CA0332" w:rsidRPr="00CA0332">
        <w:rPr>
          <w:rFonts w:ascii="Century" w:hAnsi="Century"/>
        </w:rPr>
        <w:t xml:space="preserve"> is 0.42</w:t>
      </w:r>
      <w:r w:rsidR="00654881">
        <w:rPr>
          <w:rFonts w:ascii="Century" w:hAnsi="Century"/>
        </w:rPr>
        <w:t xml:space="preserve"> for the database</w:t>
      </w:r>
      <w:r w:rsidR="00CA0332" w:rsidRPr="00CA0332">
        <w:rPr>
          <w:rFonts w:ascii="Century" w:hAnsi="Century"/>
        </w:rPr>
        <w:t>.</w:t>
      </w:r>
    </w:p>
    <w:p w14:paraId="3033F868" w14:textId="5836EE22" w:rsidR="004D7923" w:rsidRDefault="004D7923" w:rsidP="004D7923">
      <w:pPr>
        <w:ind w:firstLine="720"/>
        <w:jc w:val="both"/>
      </w:pPr>
      <w:r w:rsidRPr="004D7923">
        <w:rPr>
          <w:rFonts w:ascii="Century" w:hAnsi="Century"/>
          <w:b/>
          <w:bCs/>
        </w:rPr>
        <w:t>SHMT2</w:t>
      </w:r>
      <w:r w:rsidRPr="00A45575">
        <w:rPr>
          <w:rFonts w:ascii="Century" w:hAnsi="Century"/>
        </w:rPr>
        <w:t xml:space="preserve"> </w:t>
      </w:r>
      <w:r w:rsidR="0061471A">
        <w:rPr>
          <w:rFonts w:ascii="Century" w:hAnsi="Century"/>
        </w:rPr>
        <w:t xml:space="preserve">is found in all CCLs, </w:t>
      </w:r>
      <w:r w:rsidRPr="00A45575">
        <w:rPr>
          <w:rFonts w:ascii="Century" w:hAnsi="Century"/>
        </w:rPr>
        <w:t xml:space="preserve">exhibits a high quantity with a relatively narrow distribution. </w:t>
      </w:r>
      <w:r>
        <w:rPr>
          <w:rFonts w:ascii="Century" w:hAnsi="Century"/>
        </w:rPr>
        <w:t>It means that there is only</w:t>
      </w:r>
      <w:r w:rsidRPr="00A45575">
        <w:rPr>
          <w:rFonts w:ascii="Century" w:hAnsi="Century"/>
        </w:rPr>
        <w:t xml:space="preserve"> minimal variation </w:t>
      </w:r>
      <w:r>
        <w:rPr>
          <w:rFonts w:ascii="Century" w:hAnsi="Century"/>
        </w:rPr>
        <w:t>when whatever groups are compared at the baseline at which the measurements were taken</w:t>
      </w:r>
      <w:r w:rsidRPr="00A45575">
        <w:rPr>
          <w:rFonts w:ascii="Century" w:hAnsi="Century"/>
        </w:rPr>
        <w:t>.</w:t>
      </w:r>
      <w:r w:rsidRPr="007D6D3F">
        <w:t xml:space="preserve"> </w:t>
      </w:r>
    </w:p>
    <w:p w14:paraId="54CD8931" w14:textId="16715B66" w:rsidR="004D7923" w:rsidRPr="00A45575" w:rsidRDefault="004D7923" w:rsidP="004D7923">
      <w:pPr>
        <w:ind w:firstLine="720"/>
        <w:jc w:val="both"/>
        <w:rPr>
          <w:rFonts w:ascii="Century" w:hAnsi="Century"/>
        </w:rPr>
      </w:pPr>
      <w:r w:rsidRPr="004D7923">
        <w:rPr>
          <w:rFonts w:ascii="Century" w:hAnsi="Century"/>
          <w:b/>
          <w:bCs/>
        </w:rPr>
        <w:t>BRCA2</w:t>
      </w:r>
      <w:r w:rsidRPr="00A45575">
        <w:rPr>
          <w:rFonts w:ascii="Century" w:hAnsi="Century"/>
        </w:rPr>
        <w:t xml:space="preserve"> </w:t>
      </w:r>
      <w:r w:rsidR="00624C49">
        <w:rPr>
          <w:rFonts w:ascii="Century" w:hAnsi="Century"/>
        </w:rPr>
        <w:t>has a broad distribution, and</w:t>
      </w:r>
      <w:r w:rsidR="00624C49" w:rsidRPr="00A45575">
        <w:rPr>
          <w:rFonts w:ascii="Century" w:hAnsi="Century"/>
        </w:rPr>
        <w:t xml:space="preserve"> </w:t>
      </w:r>
      <w:r w:rsidRPr="00A45575">
        <w:rPr>
          <w:rFonts w:ascii="Century" w:hAnsi="Century"/>
        </w:rPr>
        <w:t>is identified in 85% of CCLs, albeit with only one supporting peptide</w:t>
      </w:r>
      <w:r>
        <w:rPr>
          <w:rFonts w:ascii="Century" w:hAnsi="Century"/>
        </w:rPr>
        <w:t>, therefore in DB2</w:t>
      </w:r>
      <w:r w:rsidRPr="00A45575">
        <w:rPr>
          <w:rFonts w:ascii="Century" w:hAnsi="Century"/>
        </w:rPr>
        <w:t>.</w:t>
      </w:r>
    </w:p>
    <w:p w14:paraId="7FF0E77C" w14:textId="499DD394" w:rsidR="004D7923" w:rsidRDefault="004D7923" w:rsidP="004D7923">
      <w:pPr>
        <w:ind w:firstLine="720"/>
        <w:jc w:val="both"/>
        <w:rPr>
          <w:rFonts w:ascii="Century" w:hAnsi="Century"/>
        </w:rPr>
      </w:pPr>
      <w:r w:rsidRPr="004D7923">
        <w:rPr>
          <w:rFonts w:ascii="Century" w:hAnsi="Century"/>
          <w:b/>
          <w:bCs/>
        </w:rPr>
        <w:t>ITGA3</w:t>
      </w:r>
      <w:r w:rsidRPr="00A45575">
        <w:rPr>
          <w:rFonts w:ascii="Century" w:hAnsi="Century"/>
        </w:rPr>
        <w:t xml:space="preserve">, a cell surface adhesion molecule, </w:t>
      </w:r>
      <w:r w:rsidR="007229F5">
        <w:rPr>
          <w:rFonts w:ascii="Century" w:hAnsi="Century"/>
        </w:rPr>
        <w:t xml:space="preserve">has a broad distribution. It </w:t>
      </w:r>
      <w:r w:rsidRPr="00A45575">
        <w:rPr>
          <w:rFonts w:ascii="Century" w:hAnsi="Century"/>
        </w:rPr>
        <w:t xml:space="preserve">frequently </w:t>
      </w:r>
      <w:r>
        <w:rPr>
          <w:rFonts w:ascii="Century" w:hAnsi="Century"/>
        </w:rPr>
        <w:t>show</w:t>
      </w:r>
      <w:r w:rsidR="00832F51">
        <w:rPr>
          <w:rFonts w:ascii="Century" w:hAnsi="Century"/>
        </w:rPr>
        <w:t>ed</w:t>
      </w:r>
      <w:r>
        <w:rPr>
          <w:rFonts w:ascii="Century" w:hAnsi="Century"/>
        </w:rPr>
        <w:t xml:space="preserve"> up as an</w:t>
      </w:r>
      <w:r w:rsidRPr="00A45575">
        <w:rPr>
          <w:rFonts w:ascii="Century" w:hAnsi="Century"/>
        </w:rPr>
        <w:t xml:space="preserve"> antagonist </w:t>
      </w:r>
      <w:r>
        <w:rPr>
          <w:rFonts w:ascii="Century" w:hAnsi="Century"/>
        </w:rPr>
        <w:t>to</w:t>
      </w:r>
      <w:r w:rsidRPr="00A45575">
        <w:rPr>
          <w:rFonts w:ascii="Century" w:hAnsi="Century"/>
        </w:rPr>
        <w:t xml:space="preserve"> mitotic proteins in the analysis of differential protein expression.</w:t>
      </w:r>
      <w:r w:rsidRPr="00420560">
        <w:rPr>
          <w:rFonts w:ascii="Century" w:hAnsi="Century"/>
        </w:rPr>
        <w:t xml:space="preserve"> </w:t>
      </w:r>
      <w:r w:rsidRPr="00A45575">
        <w:rPr>
          <w:rFonts w:ascii="Century" w:hAnsi="Century"/>
        </w:rPr>
        <w:t>A subset of proteins consistently displays this behavior across the entire database.</w:t>
      </w:r>
    </w:p>
    <w:p w14:paraId="0B9A30CE" w14:textId="77777777" w:rsidR="004D7923" w:rsidRDefault="004D7923" w:rsidP="007C36DB">
      <w:pPr>
        <w:jc w:val="both"/>
        <w:rPr>
          <w:rFonts w:ascii="Century" w:hAnsi="Century"/>
          <w:b/>
          <w:bCs/>
        </w:rPr>
      </w:pPr>
    </w:p>
    <w:p w14:paraId="39127340" w14:textId="116C8796" w:rsidR="007C36DB" w:rsidRPr="002803BC" w:rsidRDefault="007C36DB" w:rsidP="007C36DB">
      <w:pPr>
        <w:jc w:val="both"/>
        <w:rPr>
          <w:rFonts w:ascii="Century" w:hAnsi="Century"/>
          <w:b/>
          <w:bCs/>
        </w:rPr>
      </w:pPr>
      <w:r w:rsidRPr="002803BC">
        <w:rPr>
          <w:rFonts w:ascii="Century" w:hAnsi="Century"/>
          <w:b/>
          <w:bCs/>
        </w:rPr>
        <w:t>Violin plots and barplots</w:t>
      </w:r>
    </w:p>
    <w:p w14:paraId="52D46C43" w14:textId="41669C56" w:rsidR="00624C49" w:rsidRDefault="002803BC" w:rsidP="002803BC">
      <w:pPr>
        <w:ind w:firstLine="720"/>
        <w:jc w:val="both"/>
        <w:rPr>
          <w:rFonts w:ascii="Century" w:hAnsi="Century"/>
        </w:rPr>
      </w:pPr>
      <w:r w:rsidRPr="002803BC">
        <w:rPr>
          <w:rFonts w:ascii="Century" w:hAnsi="Century"/>
        </w:rPr>
        <w:t xml:space="preserve">Violin plots and barplots </w:t>
      </w:r>
      <w:r>
        <w:rPr>
          <w:rFonts w:ascii="Century" w:hAnsi="Century"/>
        </w:rPr>
        <w:t>show</w:t>
      </w:r>
      <w:r w:rsidRPr="002803BC">
        <w:rPr>
          <w:rFonts w:ascii="Century" w:hAnsi="Century"/>
        </w:rPr>
        <w:t xml:space="preserve"> the distribution of </w:t>
      </w:r>
      <w:r w:rsidR="00624C49">
        <w:rPr>
          <w:rFonts w:ascii="Century" w:hAnsi="Century"/>
        </w:rPr>
        <w:t xml:space="preserve">amount and occurrences of </w:t>
      </w:r>
      <w:r w:rsidRPr="002803BC">
        <w:rPr>
          <w:rFonts w:ascii="Century" w:hAnsi="Century"/>
        </w:rPr>
        <w:t>proteins across tissues</w:t>
      </w:r>
      <w:r w:rsidR="00624C49">
        <w:rPr>
          <w:rFonts w:ascii="Century" w:hAnsi="Century"/>
        </w:rPr>
        <w:t>, with a statistical analysis of those</w:t>
      </w:r>
      <w:r w:rsidRPr="002803BC">
        <w:rPr>
          <w:rFonts w:ascii="Century" w:hAnsi="Century"/>
        </w:rPr>
        <w:t>.</w:t>
      </w:r>
      <w:r>
        <w:rPr>
          <w:rFonts w:ascii="Century" w:hAnsi="Century"/>
        </w:rPr>
        <w:t xml:space="preserve"> </w:t>
      </w:r>
      <w:r w:rsidR="00624C49" w:rsidRPr="002803BC">
        <w:rPr>
          <w:rFonts w:ascii="Century" w:hAnsi="Century"/>
        </w:rPr>
        <w:t>ANOVA assesses the statistical difference in protein quantity across tissues</w:t>
      </w:r>
      <w:r w:rsidR="00624C49">
        <w:rPr>
          <w:rFonts w:ascii="Century" w:hAnsi="Century"/>
        </w:rPr>
        <w:t>.</w:t>
      </w:r>
      <w:r w:rsidR="00624C49" w:rsidRPr="00624C49">
        <w:rPr>
          <w:rFonts w:ascii="Century" w:hAnsi="Century"/>
        </w:rPr>
        <w:t xml:space="preserve"> </w:t>
      </w:r>
      <w:r w:rsidR="00624C49">
        <w:rPr>
          <w:rFonts w:ascii="Century" w:hAnsi="Century"/>
        </w:rPr>
        <w:t>C</w:t>
      </w:r>
      <w:r w:rsidR="00624C49" w:rsidRPr="002803BC">
        <w:rPr>
          <w:rFonts w:ascii="Century" w:hAnsi="Century"/>
        </w:rPr>
        <w:t xml:space="preserve">hi-square </w:t>
      </w:r>
      <w:r w:rsidR="00624C49">
        <w:rPr>
          <w:rFonts w:ascii="Century" w:hAnsi="Century"/>
        </w:rPr>
        <w:t>shows</w:t>
      </w:r>
      <w:r w:rsidR="00624C49" w:rsidRPr="002803BC">
        <w:rPr>
          <w:rFonts w:ascii="Century" w:hAnsi="Century"/>
        </w:rPr>
        <w:t xml:space="preserve"> whether </w:t>
      </w:r>
      <w:r w:rsidR="00624C49">
        <w:rPr>
          <w:rFonts w:ascii="Century" w:hAnsi="Century"/>
        </w:rPr>
        <w:t xml:space="preserve">there are </w:t>
      </w:r>
      <w:r w:rsidR="00624C49" w:rsidRPr="002803BC">
        <w:rPr>
          <w:rFonts w:ascii="Century" w:hAnsi="Century"/>
        </w:rPr>
        <w:t xml:space="preserve">statistical differences </w:t>
      </w:r>
      <w:r w:rsidR="00624C49">
        <w:rPr>
          <w:rFonts w:ascii="Century" w:hAnsi="Century"/>
        </w:rPr>
        <w:t xml:space="preserve">in </w:t>
      </w:r>
      <w:r w:rsidR="00624C49" w:rsidRPr="002803BC">
        <w:rPr>
          <w:rFonts w:ascii="Century" w:hAnsi="Century"/>
        </w:rPr>
        <w:t xml:space="preserve">the number of CCLs where the protein is </w:t>
      </w:r>
      <w:r w:rsidR="00624C49">
        <w:rPr>
          <w:rFonts w:ascii="Century" w:hAnsi="Century"/>
        </w:rPr>
        <w:t>identified</w:t>
      </w:r>
      <w:r w:rsidR="00624C49" w:rsidRPr="002803BC">
        <w:rPr>
          <w:rFonts w:ascii="Century" w:hAnsi="Century"/>
        </w:rPr>
        <w:t xml:space="preserve"> across tissues.</w:t>
      </w:r>
      <w:r w:rsidR="004829EA" w:rsidRPr="004829EA">
        <w:rPr>
          <w:rFonts w:ascii="Century" w:hAnsi="Century"/>
        </w:rPr>
        <w:t xml:space="preserve"> </w:t>
      </w:r>
      <w:r w:rsidR="004829EA">
        <w:rPr>
          <w:rFonts w:ascii="Century" w:hAnsi="Century"/>
        </w:rPr>
        <w:t>(ANOVA compares protein quantity, chi square compares the number of protein occurrences)</w:t>
      </w:r>
    </w:p>
    <w:p w14:paraId="1F516422" w14:textId="47D7D063" w:rsidR="00624C49" w:rsidRPr="002803BC" w:rsidRDefault="00624C49" w:rsidP="00624C49">
      <w:pPr>
        <w:ind w:firstLine="720"/>
        <w:jc w:val="both"/>
        <w:rPr>
          <w:rFonts w:ascii="Century" w:hAnsi="Century"/>
        </w:rPr>
      </w:pPr>
      <w:r w:rsidRPr="00832F51">
        <w:rPr>
          <w:rFonts w:ascii="Century" w:hAnsi="Century"/>
          <w:b/>
          <w:bCs/>
        </w:rPr>
        <w:t>KIF2A</w:t>
      </w:r>
      <w:r w:rsidRPr="002803BC">
        <w:rPr>
          <w:rFonts w:ascii="Century" w:hAnsi="Century"/>
        </w:rPr>
        <w:t xml:space="preserve"> </w:t>
      </w:r>
      <w:r>
        <w:rPr>
          <w:rFonts w:ascii="Century" w:hAnsi="Century"/>
        </w:rPr>
        <w:t xml:space="preserve">is </w:t>
      </w:r>
      <w:r w:rsidRPr="002803BC">
        <w:rPr>
          <w:rFonts w:ascii="Century" w:hAnsi="Century"/>
        </w:rPr>
        <w:t xml:space="preserve">present in almost all tissues </w:t>
      </w:r>
      <w:r>
        <w:rPr>
          <w:rFonts w:ascii="Century" w:hAnsi="Century"/>
        </w:rPr>
        <w:t xml:space="preserve">but </w:t>
      </w:r>
      <w:r w:rsidR="004829EA">
        <w:rPr>
          <w:rFonts w:ascii="Century" w:hAnsi="Century"/>
        </w:rPr>
        <w:t xml:space="preserve">it is underrepresented in the head and neck cancers, and </w:t>
      </w:r>
      <w:r>
        <w:rPr>
          <w:rFonts w:ascii="Century" w:hAnsi="Century"/>
        </w:rPr>
        <w:t>the chi square result</w:t>
      </w:r>
      <w:r w:rsidR="004829EA" w:rsidRPr="004829EA">
        <w:rPr>
          <w:rFonts w:ascii="Century" w:hAnsi="Century"/>
        </w:rPr>
        <w:t xml:space="preserve"> </w:t>
      </w:r>
      <w:r w:rsidR="004829EA">
        <w:rPr>
          <w:rFonts w:ascii="Century" w:hAnsi="Century"/>
        </w:rPr>
        <w:t>is significant</w:t>
      </w:r>
      <w:r>
        <w:rPr>
          <w:rFonts w:ascii="Century" w:hAnsi="Century"/>
        </w:rPr>
        <w:t>. Its amount is notably greater</w:t>
      </w:r>
      <w:r w:rsidRPr="002803BC">
        <w:rPr>
          <w:rFonts w:ascii="Century" w:hAnsi="Century"/>
        </w:rPr>
        <w:t xml:space="preserve"> in blood and the peripheral nervous system, </w:t>
      </w:r>
      <w:r>
        <w:rPr>
          <w:rFonts w:ascii="Century" w:hAnsi="Century"/>
        </w:rPr>
        <w:t xml:space="preserve">with </w:t>
      </w:r>
      <w:r w:rsidR="004829EA">
        <w:rPr>
          <w:rFonts w:ascii="Century" w:hAnsi="Century"/>
        </w:rPr>
        <w:t>a</w:t>
      </w:r>
      <w:r w:rsidRPr="00073F1F">
        <w:rPr>
          <w:rFonts w:ascii="Century" w:hAnsi="Century"/>
        </w:rPr>
        <w:t xml:space="preserve"> </w:t>
      </w:r>
      <w:r>
        <w:rPr>
          <w:rFonts w:ascii="Century" w:hAnsi="Century"/>
        </w:rPr>
        <w:t>highly significant ANOVA result.</w:t>
      </w:r>
      <w:r w:rsidR="004829EA" w:rsidRPr="004829EA">
        <w:rPr>
          <w:rFonts w:ascii="Century" w:hAnsi="Century"/>
        </w:rPr>
        <w:t xml:space="preserve"> </w:t>
      </w:r>
      <w:r w:rsidR="004829EA">
        <w:rPr>
          <w:rFonts w:ascii="Century" w:hAnsi="Century"/>
        </w:rPr>
        <w:t xml:space="preserve">Most often it is </w:t>
      </w:r>
      <w:r w:rsidR="00E07A3F">
        <w:rPr>
          <w:rFonts w:ascii="Century" w:hAnsi="Century"/>
        </w:rPr>
        <w:t>obvious</w:t>
      </w:r>
      <w:r w:rsidR="004829EA">
        <w:rPr>
          <w:rFonts w:ascii="Century" w:hAnsi="Century"/>
        </w:rPr>
        <w:t xml:space="preserve"> from the plots which tissues are different</w:t>
      </w:r>
      <w:r w:rsidR="004829EA" w:rsidRPr="002803BC">
        <w:rPr>
          <w:rFonts w:ascii="Century" w:hAnsi="Century"/>
        </w:rPr>
        <w:t xml:space="preserve">, but if you </w:t>
      </w:r>
      <w:r w:rsidR="004829EA">
        <w:rPr>
          <w:rFonts w:ascii="Century" w:hAnsi="Century"/>
        </w:rPr>
        <w:t>ever need p values for individual differences,</w:t>
      </w:r>
      <w:r w:rsidR="004829EA" w:rsidRPr="002803BC">
        <w:rPr>
          <w:rFonts w:ascii="Century" w:hAnsi="Century"/>
        </w:rPr>
        <w:t xml:space="preserve"> let me know</w:t>
      </w:r>
      <w:r w:rsidR="004829EA">
        <w:rPr>
          <w:rFonts w:ascii="Century" w:hAnsi="Century"/>
        </w:rPr>
        <w:t xml:space="preserve"> and</w:t>
      </w:r>
      <w:r w:rsidR="004829EA" w:rsidRPr="002803BC">
        <w:rPr>
          <w:rFonts w:ascii="Century" w:hAnsi="Century"/>
        </w:rPr>
        <w:t xml:space="preserve"> I </w:t>
      </w:r>
      <w:r w:rsidR="004829EA">
        <w:rPr>
          <w:rFonts w:ascii="Century" w:hAnsi="Century"/>
        </w:rPr>
        <w:t>will run</w:t>
      </w:r>
      <w:r w:rsidR="004829EA" w:rsidRPr="002803BC">
        <w:rPr>
          <w:rFonts w:ascii="Century" w:hAnsi="Century"/>
        </w:rPr>
        <w:t xml:space="preserve"> a posthoc analysis</w:t>
      </w:r>
      <w:r w:rsidR="004829EA">
        <w:rPr>
          <w:rFonts w:ascii="Century" w:hAnsi="Century"/>
        </w:rPr>
        <w:t>.</w:t>
      </w:r>
    </w:p>
    <w:p w14:paraId="6E42CA13" w14:textId="621BD252" w:rsidR="004829EA" w:rsidRDefault="004829EA" w:rsidP="004829EA">
      <w:pPr>
        <w:ind w:firstLine="720"/>
        <w:jc w:val="both"/>
        <w:rPr>
          <w:rFonts w:ascii="Century" w:hAnsi="Century"/>
        </w:rPr>
      </w:pPr>
      <w:r w:rsidRPr="00832F51">
        <w:rPr>
          <w:rFonts w:ascii="Century" w:hAnsi="Century"/>
          <w:b/>
          <w:bCs/>
        </w:rPr>
        <w:t>KIF1A</w:t>
      </w:r>
      <w:r w:rsidRPr="002803BC">
        <w:rPr>
          <w:rFonts w:ascii="Century" w:hAnsi="Century"/>
        </w:rPr>
        <w:t xml:space="preserve"> i</w:t>
      </w:r>
      <w:r>
        <w:rPr>
          <w:rFonts w:ascii="Century" w:hAnsi="Century"/>
        </w:rPr>
        <w:t>s i</w:t>
      </w:r>
      <w:r w:rsidRPr="002803BC">
        <w:rPr>
          <w:rFonts w:ascii="Century" w:hAnsi="Century"/>
        </w:rPr>
        <w:t xml:space="preserve">dentified in </w:t>
      </w:r>
      <w:r>
        <w:rPr>
          <w:rFonts w:ascii="Century" w:hAnsi="Century"/>
        </w:rPr>
        <w:t>few</w:t>
      </w:r>
      <w:r w:rsidRPr="002803BC">
        <w:rPr>
          <w:rFonts w:ascii="Century" w:hAnsi="Century"/>
        </w:rPr>
        <w:t xml:space="preserve"> tissues, </w:t>
      </w:r>
      <w:r>
        <w:rPr>
          <w:rFonts w:ascii="Century" w:hAnsi="Century"/>
        </w:rPr>
        <w:t>with</w:t>
      </w:r>
      <w:r w:rsidRPr="002803BC">
        <w:rPr>
          <w:rFonts w:ascii="Century" w:hAnsi="Century"/>
        </w:rPr>
        <w:t xml:space="preserve"> a</w:t>
      </w:r>
      <w:r>
        <w:rPr>
          <w:rFonts w:ascii="Century" w:hAnsi="Century"/>
        </w:rPr>
        <w:t xml:space="preserve"> huge</w:t>
      </w:r>
      <w:r w:rsidRPr="002803BC">
        <w:rPr>
          <w:rFonts w:ascii="Century" w:hAnsi="Century"/>
        </w:rPr>
        <w:t xml:space="preserve"> prevalence in lung cancers</w:t>
      </w:r>
      <w:r>
        <w:rPr>
          <w:rFonts w:ascii="Century" w:hAnsi="Century"/>
        </w:rPr>
        <w:t xml:space="preserve"> hence the highly significant ANOVA result</w:t>
      </w:r>
      <w:r w:rsidRPr="002803BC">
        <w:rPr>
          <w:rFonts w:ascii="Century" w:hAnsi="Century"/>
        </w:rPr>
        <w:t>.</w:t>
      </w:r>
    </w:p>
    <w:p w14:paraId="7DA4BE5B" w14:textId="4E5A7767" w:rsidR="002803BC" w:rsidRDefault="002803BC" w:rsidP="002803BC">
      <w:pPr>
        <w:ind w:firstLine="720"/>
        <w:jc w:val="both"/>
        <w:rPr>
          <w:rFonts w:ascii="Century" w:hAnsi="Century"/>
        </w:rPr>
      </w:pPr>
      <w:r w:rsidRPr="00832F51">
        <w:rPr>
          <w:rFonts w:ascii="Century" w:hAnsi="Century"/>
          <w:b/>
          <w:bCs/>
        </w:rPr>
        <w:lastRenderedPageBreak/>
        <w:t>PCNA</w:t>
      </w:r>
      <w:r>
        <w:rPr>
          <w:rFonts w:ascii="Century" w:hAnsi="Century"/>
        </w:rPr>
        <w:t xml:space="preserve"> protein is</w:t>
      </w:r>
      <w:r w:rsidRPr="002803BC">
        <w:rPr>
          <w:rFonts w:ascii="Century" w:hAnsi="Century"/>
        </w:rPr>
        <w:t xml:space="preserve"> </w:t>
      </w:r>
      <w:r w:rsidR="00832F51">
        <w:rPr>
          <w:rFonts w:ascii="Century" w:hAnsi="Century"/>
        </w:rPr>
        <w:t>identified</w:t>
      </w:r>
      <w:r w:rsidRPr="002803BC">
        <w:rPr>
          <w:rFonts w:ascii="Century" w:hAnsi="Century"/>
        </w:rPr>
        <w:t xml:space="preserve"> in all tissues</w:t>
      </w:r>
      <w:r w:rsidR="00832F51">
        <w:rPr>
          <w:rFonts w:ascii="Century" w:hAnsi="Century"/>
        </w:rPr>
        <w:t xml:space="preserve"> therefore t</w:t>
      </w:r>
      <w:r w:rsidR="00832F51" w:rsidRPr="002803BC">
        <w:rPr>
          <w:rFonts w:ascii="Century" w:hAnsi="Century"/>
        </w:rPr>
        <w:t xml:space="preserve">he chi-square </w:t>
      </w:r>
      <w:r w:rsidR="00832F51">
        <w:rPr>
          <w:rFonts w:ascii="Century" w:hAnsi="Century"/>
        </w:rPr>
        <w:t>is not attributed</w:t>
      </w:r>
      <w:r>
        <w:rPr>
          <w:rFonts w:ascii="Century" w:hAnsi="Century"/>
        </w:rPr>
        <w:t>. Here, ANOVA</w:t>
      </w:r>
      <w:r w:rsidRPr="002803BC">
        <w:rPr>
          <w:rFonts w:ascii="Century" w:hAnsi="Century"/>
        </w:rPr>
        <w:t xml:space="preserve"> revealed significant differences, with notably higher levels in blood cancers compared to other tissues.</w:t>
      </w:r>
    </w:p>
    <w:p w14:paraId="3BB40AE9" w14:textId="02198B59" w:rsidR="00832F51" w:rsidRPr="002803BC" w:rsidRDefault="00832F51" w:rsidP="00832F51">
      <w:pPr>
        <w:jc w:val="both"/>
        <w:rPr>
          <w:rFonts w:ascii="Century" w:hAnsi="Century"/>
        </w:rPr>
      </w:pPr>
      <w:r>
        <w:rPr>
          <w:rFonts w:ascii="Century" w:hAnsi="Century"/>
        </w:rPr>
        <w:tab/>
      </w:r>
      <w:r w:rsidRPr="00832F51">
        <w:rPr>
          <w:rFonts w:ascii="Century" w:hAnsi="Century"/>
          <w:b/>
          <w:bCs/>
        </w:rPr>
        <w:t>TOMM70</w:t>
      </w:r>
      <w:r>
        <w:rPr>
          <w:rFonts w:ascii="Century" w:hAnsi="Century"/>
        </w:rPr>
        <w:t>, a mitochondrial membrane protein,</w:t>
      </w:r>
      <w:r w:rsidRPr="002803BC">
        <w:rPr>
          <w:rFonts w:ascii="Century" w:hAnsi="Century"/>
        </w:rPr>
        <w:t xml:space="preserve"> </w:t>
      </w:r>
      <w:r w:rsidR="00073F1F">
        <w:rPr>
          <w:rFonts w:ascii="Century" w:hAnsi="Century"/>
        </w:rPr>
        <w:t xml:space="preserve">is also omnipresent but in different quantities. It </w:t>
      </w:r>
      <w:r w:rsidRPr="002803BC">
        <w:rPr>
          <w:rFonts w:ascii="Century" w:hAnsi="Century"/>
        </w:rPr>
        <w:t>exhibited the highest levels in breast, large intestine, and pancreas</w:t>
      </w:r>
      <w:r w:rsidR="00073F1F">
        <w:rPr>
          <w:rFonts w:ascii="Century" w:hAnsi="Century"/>
        </w:rPr>
        <w:t xml:space="preserve"> cancer cell lines</w:t>
      </w:r>
      <w:r w:rsidRPr="002803BC">
        <w:rPr>
          <w:rFonts w:ascii="Century" w:hAnsi="Century"/>
        </w:rPr>
        <w:t xml:space="preserve">, although </w:t>
      </w:r>
      <w:r w:rsidR="00073F1F">
        <w:rPr>
          <w:rFonts w:ascii="Century" w:hAnsi="Century"/>
        </w:rPr>
        <w:t xml:space="preserve">I have not found anything in </w:t>
      </w:r>
      <w:r w:rsidRPr="002803BC">
        <w:rPr>
          <w:rFonts w:ascii="Century" w:hAnsi="Century"/>
        </w:rPr>
        <w:t xml:space="preserve">the literature </w:t>
      </w:r>
      <w:r>
        <w:rPr>
          <w:rFonts w:ascii="Century" w:hAnsi="Century"/>
        </w:rPr>
        <w:t>on why it is so</w:t>
      </w:r>
      <w:r w:rsidR="004829EA">
        <w:rPr>
          <w:rFonts w:ascii="Century" w:hAnsi="Century"/>
        </w:rPr>
        <w:t xml:space="preserve"> or much on its role in general</w:t>
      </w:r>
      <w:r w:rsidRPr="002803BC">
        <w:rPr>
          <w:rFonts w:ascii="Century" w:hAnsi="Century"/>
        </w:rPr>
        <w:t>.</w:t>
      </w:r>
    </w:p>
    <w:p w14:paraId="5F511830" w14:textId="6C0A0E81" w:rsidR="00073F1F" w:rsidRPr="002803BC" w:rsidRDefault="0061471A" w:rsidP="00073F1F">
      <w:pPr>
        <w:ind w:firstLine="720"/>
        <w:jc w:val="both"/>
        <w:rPr>
          <w:rFonts w:ascii="Century" w:hAnsi="Century"/>
        </w:rPr>
      </w:pPr>
      <w:r>
        <w:rPr>
          <w:rFonts w:ascii="Century" w:hAnsi="Century"/>
        </w:rPr>
        <w:t>C</w:t>
      </w:r>
      <w:r w:rsidR="00073F1F" w:rsidRPr="002803BC">
        <w:rPr>
          <w:rFonts w:ascii="Century" w:hAnsi="Century"/>
        </w:rPr>
        <w:t xml:space="preserve">ell lines from </w:t>
      </w:r>
      <w:r w:rsidR="004829EA">
        <w:rPr>
          <w:rFonts w:ascii="Century" w:hAnsi="Century"/>
        </w:rPr>
        <w:t>blood</w:t>
      </w:r>
      <w:r w:rsidR="00073F1F" w:rsidRPr="002803BC">
        <w:rPr>
          <w:rFonts w:ascii="Century" w:hAnsi="Century"/>
        </w:rPr>
        <w:t xml:space="preserve">, peripheral nervous system, and skin </w:t>
      </w:r>
      <w:r w:rsidR="004829EA">
        <w:rPr>
          <w:rFonts w:ascii="Century" w:hAnsi="Century"/>
        </w:rPr>
        <w:t>cancers</w:t>
      </w:r>
      <w:r w:rsidR="00073F1F" w:rsidRPr="002803BC">
        <w:rPr>
          <w:rFonts w:ascii="Century" w:hAnsi="Century"/>
        </w:rPr>
        <w:t xml:space="preserve"> show the greatest numbers of di</w:t>
      </w:r>
      <w:r w:rsidR="004829EA">
        <w:rPr>
          <w:rFonts w:ascii="Century" w:hAnsi="Century"/>
        </w:rPr>
        <w:t>stinctions</w:t>
      </w:r>
      <w:r>
        <w:rPr>
          <w:rFonts w:ascii="Century" w:hAnsi="Century"/>
        </w:rPr>
        <w:t xml:space="preserve"> in protein occurrences</w:t>
      </w:r>
      <w:r w:rsidR="00073F1F">
        <w:rPr>
          <w:rFonts w:ascii="Century" w:hAnsi="Century"/>
        </w:rPr>
        <w:t>.</w:t>
      </w:r>
      <w:r w:rsidR="00073F1F" w:rsidRPr="002803BC">
        <w:rPr>
          <w:rFonts w:ascii="Century" w:hAnsi="Century"/>
        </w:rPr>
        <w:t xml:space="preserve"> </w:t>
      </w:r>
    </w:p>
    <w:p w14:paraId="727291B3" w14:textId="77777777" w:rsidR="00073F1F" w:rsidRDefault="00073F1F" w:rsidP="0006513E">
      <w:pPr>
        <w:ind w:firstLine="720"/>
        <w:jc w:val="both"/>
        <w:rPr>
          <w:rFonts w:ascii="Century" w:hAnsi="Century"/>
          <w:b/>
          <w:bCs/>
          <w:color w:val="0070C0"/>
        </w:rPr>
      </w:pPr>
    </w:p>
    <w:p w14:paraId="7084E870" w14:textId="12DD953B" w:rsidR="009553B5" w:rsidRPr="00AC0ED5" w:rsidRDefault="00AC0ED5" w:rsidP="007C36DB">
      <w:pPr>
        <w:jc w:val="both"/>
        <w:rPr>
          <w:rFonts w:ascii="Century" w:hAnsi="Century"/>
          <w:b/>
          <w:bCs/>
          <w:sz w:val="28"/>
          <w:szCs w:val="28"/>
        </w:rPr>
      </w:pPr>
      <w:r w:rsidRPr="00AC0ED5">
        <w:rPr>
          <w:rFonts w:ascii="Century" w:hAnsi="Century"/>
          <w:b/>
          <w:bCs/>
          <w:sz w:val="28"/>
          <w:szCs w:val="28"/>
        </w:rPr>
        <w:t>Mutations and kinases</w:t>
      </w:r>
    </w:p>
    <w:p w14:paraId="12482354" w14:textId="062D1375" w:rsidR="009553B5" w:rsidRPr="00AC0ED5" w:rsidRDefault="009553B5" w:rsidP="007C36DB">
      <w:pPr>
        <w:jc w:val="both"/>
        <w:rPr>
          <w:rFonts w:ascii="Century" w:hAnsi="Century"/>
          <w:b/>
          <w:bCs/>
        </w:rPr>
      </w:pPr>
      <w:r w:rsidRPr="00AC0ED5">
        <w:rPr>
          <w:rFonts w:ascii="Century" w:hAnsi="Century"/>
          <w:b/>
          <w:bCs/>
        </w:rPr>
        <w:t>Mutations</w:t>
      </w:r>
    </w:p>
    <w:p w14:paraId="55E5073D" w14:textId="3D218027" w:rsidR="00160914" w:rsidRDefault="007D43F9" w:rsidP="007D43F9">
      <w:pPr>
        <w:ind w:firstLine="720"/>
        <w:jc w:val="both"/>
        <w:rPr>
          <w:rFonts w:ascii="Century" w:hAnsi="Century"/>
        </w:rPr>
      </w:pPr>
      <w:r>
        <w:rPr>
          <w:rFonts w:ascii="Century" w:hAnsi="Century"/>
        </w:rPr>
        <w:t>For</w:t>
      </w:r>
      <w:r w:rsidR="00160914">
        <w:rPr>
          <w:rFonts w:ascii="Century" w:hAnsi="Century"/>
        </w:rPr>
        <w:t xml:space="preserve"> mutation plots</w:t>
      </w:r>
      <w:r>
        <w:rPr>
          <w:rFonts w:ascii="Century" w:hAnsi="Century"/>
        </w:rPr>
        <w:t>, I used two DepMap mutation databases – a database of all mutations on the DNA level and database of mutations that are deemed damaging.</w:t>
      </w:r>
      <w:r w:rsidR="00160914">
        <w:rPr>
          <w:rFonts w:ascii="Century" w:hAnsi="Century"/>
        </w:rPr>
        <w:t xml:space="preserve"> </w:t>
      </w:r>
      <w:r>
        <w:rPr>
          <w:rFonts w:ascii="Century" w:hAnsi="Century"/>
        </w:rPr>
        <w:t xml:space="preserve">The plots </w:t>
      </w:r>
      <w:r w:rsidR="00160914">
        <w:rPr>
          <w:rFonts w:ascii="Century" w:hAnsi="Century"/>
        </w:rPr>
        <w:t>here</w:t>
      </w:r>
      <w:r w:rsidR="00160914" w:rsidRPr="00160914">
        <w:rPr>
          <w:rFonts w:ascii="Century" w:hAnsi="Century"/>
        </w:rPr>
        <w:t xml:space="preserve"> serve as a reference, </w:t>
      </w:r>
      <w:r w:rsidR="00160914">
        <w:rPr>
          <w:rFonts w:ascii="Century" w:hAnsi="Century"/>
        </w:rPr>
        <w:t xml:space="preserve">as they only show those mutations for which </w:t>
      </w:r>
      <w:r>
        <w:rPr>
          <w:rFonts w:ascii="Century" w:hAnsi="Century"/>
        </w:rPr>
        <w:t xml:space="preserve">proteins are present, as in for instance in </w:t>
      </w:r>
      <w:r w:rsidR="008A7226" w:rsidRPr="008A7226">
        <w:rPr>
          <w:rFonts w:ascii="Century" w:hAnsi="Century"/>
          <w:b/>
          <w:bCs/>
        </w:rPr>
        <w:t>BRCA2</w:t>
      </w:r>
      <w:r>
        <w:rPr>
          <w:rFonts w:ascii="Century" w:hAnsi="Century"/>
        </w:rPr>
        <w:t xml:space="preserve"> or</w:t>
      </w:r>
      <w:r w:rsidR="008A7226" w:rsidRPr="008A7226">
        <w:rPr>
          <w:rFonts w:ascii="Century" w:hAnsi="Century"/>
          <w:b/>
          <w:bCs/>
        </w:rPr>
        <w:t xml:space="preserve"> TP53</w:t>
      </w:r>
      <w:r>
        <w:rPr>
          <w:rFonts w:ascii="Century" w:hAnsi="Century"/>
        </w:rPr>
        <w:t xml:space="preserve">. </w:t>
      </w:r>
      <w:r w:rsidR="00B01C14">
        <w:rPr>
          <w:rFonts w:ascii="Century" w:hAnsi="Century"/>
        </w:rPr>
        <w:t>F</w:t>
      </w:r>
      <w:r w:rsidR="00160914" w:rsidRPr="00160914">
        <w:rPr>
          <w:rFonts w:ascii="Century" w:hAnsi="Century"/>
        </w:rPr>
        <w:t xml:space="preserve">or damaging mutations, </w:t>
      </w:r>
      <w:r>
        <w:rPr>
          <w:rFonts w:ascii="Century" w:hAnsi="Century"/>
        </w:rPr>
        <w:t xml:space="preserve">I include </w:t>
      </w:r>
      <w:r w:rsidR="00160914" w:rsidRPr="00160914">
        <w:rPr>
          <w:rFonts w:ascii="Century" w:hAnsi="Century"/>
        </w:rPr>
        <w:t>the names of CCLs where they are present. It</w:t>
      </w:r>
      <w:r>
        <w:rPr>
          <w:rFonts w:ascii="Century" w:hAnsi="Century"/>
        </w:rPr>
        <w:t>’</w:t>
      </w:r>
      <w:r w:rsidR="00160914" w:rsidRPr="00160914">
        <w:rPr>
          <w:rFonts w:ascii="Century" w:hAnsi="Century"/>
        </w:rPr>
        <w:t xml:space="preserve">s </w:t>
      </w:r>
      <w:r>
        <w:rPr>
          <w:rFonts w:ascii="Century" w:hAnsi="Century"/>
        </w:rPr>
        <w:t>important</w:t>
      </w:r>
      <w:r w:rsidR="00160914" w:rsidRPr="00160914">
        <w:rPr>
          <w:rFonts w:ascii="Century" w:hAnsi="Century"/>
        </w:rPr>
        <w:t xml:space="preserve"> to note that not all mutations with a functional role are categorized as damaging, as the </w:t>
      </w:r>
      <w:r>
        <w:rPr>
          <w:rFonts w:ascii="Century" w:hAnsi="Century"/>
        </w:rPr>
        <w:t xml:space="preserve">database </w:t>
      </w:r>
      <w:r w:rsidR="00160914" w:rsidRPr="00160914">
        <w:rPr>
          <w:rFonts w:ascii="Century" w:hAnsi="Century"/>
        </w:rPr>
        <w:t xml:space="preserve">designates damaging mutations </w:t>
      </w:r>
      <w:r>
        <w:rPr>
          <w:rFonts w:ascii="Century" w:hAnsi="Century"/>
        </w:rPr>
        <w:t xml:space="preserve">as those </w:t>
      </w:r>
      <w:r w:rsidR="00160914" w:rsidRPr="00160914">
        <w:rPr>
          <w:rFonts w:ascii="Century" w:hAnsi="Century"/>
        </w:rPr>
        <w:t>found in binding or active sites.</w:t>
      </w:r>
    </w:p>
    <w:p w14:paraId="38C2DBB3" w14:textId="3F1BD9AE" w:rsidR="00160914" w:rsidRPr="00160914" w:rsidRDefault="00057046" w:rsidP="00057046">
      <w:pPr>
        <w:ind w:firstLine="720"/>
        <w:jc w:val="both"/>
        <w:rPr>
          <w:rFonts w:ascii="Century" w:hAnsi="Century"/>
        </w:rPr>
      </w:pPr>
      <w:r>
        <w:rPr>
          <w:rFonts w:ascii="Century" w:hAnsi="Century"/>
        </w:rPr>
        <w:t xml:space="preserve">The mutation plots can also show tissue preference. </w:t>
      </w:r>
      <w:r w:rsidR="00160914" w:rsidRPr="00A82B3A">
        <w:rPr>
          <w:rFonts w:ascii="Century" w:hAnsi="Century"/>
          <w:b/>
          <w:bCs/>
        </w:rPr>
        <w:t>PDS5B</w:t>
      </w:r>
      <w:r>
        <w:rPr>
          <w:rFonts w:ascii="Century" w:hAnsi="Century"/>
        </w:rPr>
        <w:t xml:space="preserve"> which</w:t>
      </w:r>
      <w:r w:rsidR="00160914" w:rsidRPr="00160914">
        <w:rPr>
          <w:rFonts w:ascii="Century" w:hAnsi="Century"/>
        </w:rPr>
        <w:t xml:space="preserve"> </w:t>
      </w:r>
      <w:r w:rsidRPr="00057046">
        <w:rPr>
          <w:rFonts w:ascii="Century" w:hAnsi="Century"/>
        </w:rPr>
        <w:t xml:space="preserve">interacts with the </w:t>
      </w:r>
      <w:r w:rsidR="00B01C14" w:rsidRPr="00057046">
        <w:rPr>
          <w:rFonts w:ascii="Century" w:hAnsi="Century"/>
        </w:rPr>
        <w:t xml:space="preserve">cohesin </w:t>
      </w:r>
      <w:r w:rsidRPr="00057046">
        <w:rPr>
          <w:rFonts w:ascii="Century" w:hAnsi="Century"/>
        </w:rPr>
        <w:t>complex</w:t>
      </w:r>
      <w:r w:rsidR="00160914" w:rsidRPr="00160914">
        <w:rPr>
          <w:rFonts w:ascii="Century" w:hAnsi="Century"/>
        </w:rPr>
        <w:t>, exhibits mutations in blood cancers, the large intestine, and endometrium</w:t>
      </w:r>
      <w:r>
        <w:rPr>
          <w:rFonts w:ascii="Century" w:hAnsi="Century"/>
        </w:rPr>
        <w:t xml:space="preserve"> but not in the </w:t>
      </w:r>
      <w:r w:rsidR="00CD1C6A">
        <w:rPr>
          <w:rFonts w:ascii="Century" w:hAnsi="Century"/>
        </w:rPr>
        <w:t xml:space="preserve">lung or </w:t>
      </w:r>
      <w:r>
        <w:rPr>
          <w:rFonts w:ascii="Century" w:hAnsi="Century"/>
        </w:rPr>
        <w:t>skin</w:t>
      </w:r>
      <w:r w:rsidR="00CD1C6A">
        <w:rPr>
          <w:rFonts w:ascii="Century" w:hAnsi="Century"/>
        </w:rPr>
        <w:t xml:space="preserve"> though it is nicely represented there</w:t>
      </w:r>
      <w:r w:rsidRPr="00057046">
        <w:rPr>
          <w:rFonts w:ascii="Century" w:hAnsi="Century"/>
        </w:rPr>
        <w:t>.</w:t>
      </w:r>
    </w:p>
    <w:p w14:paraId="2C0379E2" w14:textId="438C2AEB" w:rsidR="00160914" w:rsidRDefault="00CD1C6A" w:rsidP="00057046">
      <w:pPr>
        <w:ind w:firstLine="720"/>
        <w:jc w:val="both"/>
        <w:rPr>
          <w:rFonts w:ascii="Century" w:hAnsi="Century"/>
        </w:rPr>
      </w:pPr>
      <w:r w:rsidRPr="00CD1C6A">
        <w:rPr>
          <w:rFonts w:ascii="Century" w:hAnsi="Century"/>
        </w:rPr>
        <w:t xml:space="preserve">Tankyrase 1 </w:t>
      </w:r>
      <w:r>
        <w:rPr>
          <w:rFonts w:ascii="Century" w:hAnsi="Century"/>
        </w:rPr>
        <w:t>b</w:t>
      </w:r>
      <w:r w:rsidRPr="00CD1C6A">
        <w:rPr>
          <w:rFonts w:ascii="Century" w:hAnsi="Century"/>
        </w:rPr>
        <w:t xml:space="preserve">inding </w:t>
      </w:r>
      <w:r>
        <w:rPr>
          <w:rFonts w:ascii="Century" w:hAnsi="Century"/>
        </w:rPr>
        <w:t>p</w:t>
      </w:r>
      <w:r w:rsidRPr="00CD1C6A">
        <w:rPr>
          <w:rFonts w:ascii="Century" w:hAnsi="Century"/>
        </w:rPr>
        <w:t>rotein</w:t>
      </w:r>
      <w:r>
        <w:rPr>
          <w:rFonts w:ascii="Century" w:hAnsi="Century"/>
          <w:b/>
          <w:bCs/>
        </w:rPr>
        <w:t xml:space="preserve"> </w:t>
      </w:r>
      <w:r w:rsidR="00160914" w:rsidRPr="008A7226">
        <w:rPr>
          <w:rFonts w:ascii="Century" w:hAnsi="Century"/>
          <w:b/>
          <w:bCs/>
        </w:rPr>
        <w:t>TNKS1BP1</w:t>
      </w:r>
      <w:r w:rsidR="00160914" w:rsidRPr="00160914">
        <w:rPr>
          <w:rFonts w:ascii="Century" w:hAnsi="Century"/>
        </w:rPr>
        <w:t xml:space="preserve">, </w:t>
      </w:r>
      <w:r>
        <w:rPr>
          <w:rFonts w:ascii="Century" w:hAnsi="Century"/>
        </w:rPr>
        <w:t xml:space="preserve">which </w:t>
      </w:r>
      <w:r w:rsidR="00215FF5">
        <w:rPr>
          <w:rFonts w:ascii="Century" w:hAnsi="Century"/>
        </w:rPr>
        <w:t xml:space="preserve">is </w:t>
      </w:r>
      <w:r w:rsidR="00160914" w:rsidRPr="00160914">
        <w:rPr>
          <w:rFonts w:ascii="Century" w:hAnsi="Century"/>
        </w:rPr>
        <w:t xml:space="preserve">involved in DNA damage response, has numerous mutations, but literature </w:t>
      </w:r>
      <w:r w:rsidR="000F49C6">
        <w:rPr>
          <w:rFonts w:ascii="Century" w:hAnsi="Century"/>
        </w:rPr>
        <w:t>on its mutations is scarce and emphasizes overexpression</w:t>
      </w:r>
      <w:r w:rsidR="000F49C6" w:rsidRPr="000F49C6">
        <w:rPr>
          <w:rFonts w:ascii="Century" w:hAnsi="Century"/>
        </w:rPr>
        <w:t xml:space="preserve"> </w:t>
      </w:r>
      <w:r w:rsidR="000F49C6">
        <w:rPr>
          <w:rFonts w:ascii="Century" w:hAnsi="Century"/>
        </w:rPr>
        <w:t>instead</w:t>
      </w:r>
      <w:r w:rsidR="00160914" w:rsidRPr="00160914">
        <w:rPr>
          <w:rFonts w:ascii="Century" w:hAnsi="Century"/>
        </w:rPr>
        <w:t>.</w:t>
      </w:r>
      <w:r w:rsidR="000F49C6" w:rsidRPr="000F49C6">
        <w:t xml:space="preserve"> </w:t>
      </w:r>
      <w:r w:rsidR="000F49C6" w:rsidRPr="000F49C6">
        <w:rPr>
          <w:rFonts w:ascii="Century" w:hAnsi="Century"/>
        </w:rPr>
        <w:t xml:space="preserve">Could its high molecular weight be concealing its </w:t>
      </w:r>
      <w:r w:rsidR="000F49C6">
        <w:rPr>
          <w:rFonts w:ascii="Century" w:hAnsi="Century"/>
        </w:rPr>
        <w:t>role in cancer</w:t>
      </w:r>
      <w:r w:rsidR="000F49C6" w:rsidRPr="000F49C6">
        <w:rPr>
          <w:rFonts w:ascii="Century" w:hAnsi="Century"/>
        </w:rPr>
        <w:t>?</w:t>
      </w:r>
    </w:p>
    <w:p w14:paraId="50C706B2" w14:textId="1AE22AE9" w:rsidR="00160914" w:rsidRDefault="00E07A3F" w:rsidP="00477E9F">
      <w:pPr>
        <w:ind w:firstLine="720"/>
        <w:jc w:val="both"/>
        <w:rPr>
          <w:rFonts w:ascii="Century" w:hAnsi="Century"/>
        </w:rPr>
      </w:pPr>
      <w:r>
        <w:rPr>
          <w:rFonts w:ascii="Century" w:hAnsi="Century"/>
        </w:rPr>
        <w:t xml:space="preserve">Some mutated proteins are not outstanding at the DNA level in the mutation database </w:t>
      </w:r>
      <w:r w:rsidRPr="00477E9F">
        <w:rPr>
          <w:rFonts w:ascii="Century" w:hAnsi="Century"/>
        </w:rPr>
        <w:t xml:space="preserve">but </w:t>
      </w:r>
      <w:r>
        <w:rPr>
          <w:rFonts w:ascii="Century" w:hAnsi="Century"/>
        </w:rPr>
        <w:t xml:space="preserve">are noticeable on the protein level. </w:t>
      </w:r>
      <w:r w:rsidR="00CD1C6A">
        <w:rPr>
          <w:rFonts w:ascii="Century" w:hAnsi="Century"/>
        </w:rPr>
        <w:t xml:space="preserve">A </w:t>
      </w:r>
      <w:r w:rsidR="00CD1C6A" w:rsidRPr="00477E9F">
        <w:rPr>
          <w:rFonts w:ascii="Century" w:hAnsi="Century"/>
        </w:rPr>
        <w:t xml:space="preserve">hepatoma-derived growth factor </w:t>
      </w:r>
      <w:r w:rsidR="00160914" w:rsidRPr="00A82B3A">
        <w:rPr>
          <w:rFonts w:ascii="Century" w:hAnsi="Century"/>
          <w:b/>
          <w:bCs/>
        </w:rPr>
        <w:t>HDGFL2</w:t>
      </w:r>
      <w:r w:rsidR="00477E9F">
        <w:rPr>
          <w:rFonts w:ascii="Century" w:hAnsi="Century"/>
        </w:rPr>
        <w:t xml:space="preserve"> </w:t>
      </w:r>
      <w:r w:rsidR="00477E9F" w:rsidRPr="00477E9F">
        <w:rPr>
          <w:rFonts w:ascii="Century" w:hAnsi="Century"/>
        </w:rPr>
        <w:t>binds to methyl</w:t>
      </w:r>
      <w:r w:rsidR="00CD1C6A">
        <w:rPr>
          <w:rFonts w:ascii="Century" w:hAnsi="Century"/>
        </w:rPr>
        <w:t>ated</w:t>
      </w:r>
      <w:r w:rsidR="00477E9F" w:rsidRPr="00477E9F">
        <w:rPr>
          <w:rFonts w:ascii="Century" w:hAnsi="Century"/>
        </w:rPr>
        <w:t xml:space="preserve"> histones</w:t>
      </w:r>
      <w:r w:rsidR="00477E9F">
        <w:rPr>
          <w:rFonts w:ascii="Century" w:hAnsi="Century"/>
        </w:rPr>
        <w:t xml:space="preserve">. </w:t>
      </w:r>
      <w:r w:rsidR="00477E9F" w:rsidRPr="00477E9F">
        <w:rPr>
          <w:rFonts w:ascii="Century" w:hAnsi="Century"/>
        </w:rPr>
        <w:t>There</w:t>
      </w:r>
      <w:r w:rsidR="00477E9F">
        <w:rPr>
          <w:rFonts w:ascii="Century" w:hAnsi="Century"/>
        </w:rPr>
        <w:t xml:space="preserve"> i</w:t>
      </w:r>
      <w:r w:rsidR="00477E9F" w:rsidRPr="00477E9F">
        <w:rPr>
          <w:rFonts w:ascii="Century" w:hAnsi="Century"/>
        </w:rPr>
        <w:t xml:space="preserve">s no information in the literature about </w:t>
      </w:r>
      <w:r w:rsidR="00477E9F">
        <w:rPr>
          <w:rFonts w:ascii="Century" w:hAnsi="Century"/>
        </w:rPr>
        <w:t xml:space="preserve">its </w:t>
      </w:r>
      <w:r w:rsidR="00477E9F" w:rsidRPr="00477E9F">
        <w:rPr>
          <w:rFonts w:ascii="Century" w:hAnsi="Century"/>
        </w:rPr>
        <w:t>mutations</w:t>
      </w:r>
      <w:r w:rsidR="00477E9F">
        <w:rPr>
          <w:rFonts w:ascii="Century" w:hAnsi="Century"/>
        </w:rPr>
        <w:t xml:space="preserve"> in</w:t>
      </w:r>
      <w:r w:rsidR="00477E9F" w:rsidRPr="00477E9F">
        <w:rPr>
          <w:rFonts w:ascii="Century" w:hAnsi="Century"/>
        </w:rPr>
        <w:t xml:space="preserve"> cancer. </w:t>
      </w:r>
      <w:bookmarkStart w:id="1" w:name="_Hlk148444960"/>
      <w:r w:rsidR="00477E9F">
        <w:rPr>
          <w:rFonts w:ascii="Century" w:hAnsi="Century"/>
        </w:rPr>
        <w:t xml:space="preserve">For comparison, </w:t>
      </w:r>
      <w:bookmarkEnd w:id="1"/>
      <w:r w:rsidR="00477E9F" w:rsidRPr="00A82B3A">
        <w:rPr>
          <w:rFonts w:ascii="Century" w:hAnsi="Century"/>
          <w:b/>
          <w:bCs/>
        </w:rPr>
        <w:t>KAT7</w:t>
      </w:r>
      <w:r w:rsidR="00477E9F" w:rsidRPr="00160914">
        <w:rPr>
          <w:rFonts w:ascii="Century" w:hAnsi="Century"/>
        </w:rPr>
        <w:t>, a histone acetyltransferase</w:t>
      </w:r>
      <w:r w:rsidR="00477E9F">
        <w:rPr>
          <w:rFonts w:ascii="Century" w:hAnsi="Century"/>
        </w:rPr>
        <w:t xml:space="preserve"> with a similar MW</w:t>
      </w:r>
      <w:r w:rsidR="00477E9F" w:rsidRPr="00160914">
        <w:rPr>
          <w:rFonts w:ascii="Century" w:hAnsi="Century"/>
        </w:rPr>
        <w:t>, shows no mutations</w:t>
      </w:r>
      <w:r w:rsidR="00477E9F">
        <w:rPr>
          <w:rFonts w:ascii="Century" w:hAnsi="Century"/>
        </w:rPr>
        <w:t xml:space="preserve">. </w:t>
      </w:r>
      <w:r w:rsidR="00160914" w:rsidRPr="00A82B3A">
        <w:rPr>
          <w:rFonts w:ascii="Century" w:hAnsi="Century"/>
          <w:b/>
          <w:bCs/>
        </w:rPr>
        <w:t>THOC1</w:t>
      </w:r>
      <w:r w:rsidR="00160914" w:rsidRPr="00160914">
        <w:rPr>
          <w:rFonts w:ascii="Century" w:hAnsi="Century"/>
        </w:rPr>
        <w:t xml:space="preserve">, involved in RNA export, displays numerous mutations. </w:t>
      </w:r>
      <w:r w:rsidR="00477E9F" w:rsidRPr="00477E9F">
        <w:rPr>
          <w:rFonts w:ascii="Century" w:hAnsi="Century"/>
        </w:rPr>
        <w:t xml:space="preserve">For comparison, </w:t>
      </w:r>
      <w:r w:rsidR="00160914" w:rsidRPr="00A82B3A">
        <w:rPr>
          <w:rFonts w:ascii="Century" w:hAnsi="Century"/>
          <w:b/>
          <w:bCs/>
        </w:rPr>
        <w:t>THOC5</w:t>
      </w:r>
      <w:r w:rsidR="00160914" w:rsidRPr="00160914">
        <w:rPr>
          <w:rFonts w:ascii="Century" w:hAnsi="Century"/>
        </w:rPr>
        <w:t>, a component of the same RNA export subcomplex, shows no mutations.</w:t>
      </w:r>
    </w:p>
    <w:p w14:paraId="22CD2074" w14:textId="25E08BD5" w:rsidR="00932A08" w:rsidRDefault="00932A08" w:rsidP="00477E9F">
      <w:pPr>
        <w:ind w:firstLine="720"/>
        <w:jc w:val="both"/>
        <w:rPr>
          <w:rFonts w:ascii="Century" w:hAnsi="Century"/>
        </w:rPr>
      </w:pPr>
      <w:r w:rsidRPr="00477E9F">
        <w:rPr>
          <w:rFonts w:ascii="Century" w:hAnsi="Century"/>
        </w:rPr>
        <w:t>There might be additional context to consider, like hypermutation or gene replication timing</w:t>
      </w:r>
      <w:r>
        <w:rPr>
          <w:rFonts w:ascii="Century" w:hAnsi="Century"/>
        </w:rPr>
        <w:t xml:space="preserve">, </w:t>
      </w:r>
      <w:r w:rsidRPr="00932A08">
        <w:rPr>
          <w:rFonts w:ascii="Century" w:hAnsi="Century"/>
        </w:rPr>
        <w:t>or a</w:t>
      </w:r>
      <w:r>
        <w:rPr>
          <w:rFonts w:ascii="Century" w:hAnsi="Century"/>
        </w:rPr>
        <w:t xml:space="preserve"> need for a</w:t>
      </w:r>
      <w:r w:rsidRPr="00932A08">
        <w:rPr>
          <w:rFonts w:ascii="Century" w:hAnsi="Century"/>
        </w:rPr>
        <w:t xml:space="preserve"> broader database analysis. However, </w:t>
      </w:r>
      <w:r>
        <w:rPr>
          <w:rFonts w:ascii="Century" w:hAnsi="Century"/>
        </w:rPr>
        <w:t>this is what</w:t>
      </w:r>
      <w:r w:rsidRPr="00932A08">
        <w:rPr>
          <w:rFonts w:ascii="Century" w:hAnsi="Century"/>
        </w:rPr>
        <w:t xml:space="preserve"> stands out when a mutation occurs, and the protein is present.</w:t>
      </w:r>
    </w:p>
    <w:p w14:paraId="50D258C9" w14:textId="77777777" w:rsidR="00AA18ED" w:rsidRDefault="00AA18ED" w:rsidP="007C36DB">
      <w:pPr>
        <w:jc w:val="both"/>
        <w:rPr>
          <w:rFonts w:ascii="Century" w:hAnsi="Century"/>
          <w:b/>
          <w:bCs/>
        </w:rPr>
      </w:pPr>
    </w:p>
    <w:p w14:paraId="193205DF" w14:textId="77777777" w:rsidR="009D4790" w:rsidRDefault="009D4790" w:rsidP="007C36DB">
      <w:pPr>
        <w:jc w:val="both"/>
        <w:rPr>
          <w:rFonts w:ascii="Century" w:hAnsi="Century"/>
          <w:b/>
          <w:bCs/>
        </w:rPr>
      </w:pPr>
    </w:p>
    <w:p w14:paraId="46BE03E4" w14:textId="77777777" w:rsidR="009D4790" w:rsidRDefault="009D4790" w:rsidP="007C36DB">
      <w:pPr>
        <w:jc w:val="both"/>
        <w:rPr>
          <w:rFonts w:ascii="Century" w:hAnsi="Century"/>
          <w:b/>
          <w:bCs/>
        </w:rPr>
      </w:pPr>
    </w:p>
    <w:p w14:paraId="07529FC9" w14:textId="3869E065" w:rsidR="009553B5" w:rsidRPr="00C16B07" w:rsidRDefault="009553B5" w:rsidP="007C36DB">
      <w:pPr>
        <w:jc w:val="both"/>
        <w:rPr>
          <w:rFonts w:ascii="Century" w:hAnsi="Century"/>
          <w:b/>
          <w:bCs/>
        </w:rPr>
      </w:pPr>
      <w:r w:rsidRPr="00C16B07">
        <w:rPr>
          <w:rFonts w:ascii="Century" w:hAnsi="Century"/>
          <w:b/>
          <w:bCs/>
        </w:rPr>
        <w:lastRenderedPageBreak/>
        <w:t>Kinases</w:t>
      </w:r>
    </w:p>
    <w:p w14:paraId="697E8164" w14:textId="31D51EBB" w:rsidR="005579C4" w:rsidRPr="00AE7BA7" w:rsidRDefault="005579C4" w:rsidP="005579C4">
      <w:pPr>
        <w:ind w:firstLine="720"/>
        <w:jc w:val="both"/>
        <w:rPr>
          <w:rFonts w:ascii="Century" w:hAnsi="Century"/>
        </w:rPr>
      </w:pPr>
      <w:r>
        <w:rPr>
          <w:rFonts w:ascii="Century" w:hAnsi="Century"/>
        </w:rPr>
        <w:t xml:space="preserve">The kinase </w:t>
      </w:r>
      <w:r w:rsidRPr="005579C4">
        <w:rPr>
          <w:rFonts w:ascii="Century" w:hAnsi="Century"/>
        </w:rPr>
        <w:t xml:space="preserve">database </w:t>
      </w:r>
      <w:r>
        <w:rPr>
          <w:rFonts w:ascii="Century" w:hAnsi="Century"/>
        </w:rPr>
        <w:t>comes from the p</w:t>
      </w:r>
      <w:r w:rsidRPr="005579C4">
        <w:rPr>
          <w:rFonts w:ascii="Century" w:hAnsi="Century"/>
        </w:rPr>
        <w:t xml:space="preserve">ublication </w:t>
      </w:r>
      <w:r>
        <w:rPr>
          <w:rFonts w:ascii="Century" w:hAnsi="Century"/>
        </w:rPr>
        <w:t xml:space="preserve">of 2022. It includes data on affinities of </w:t>
      </w:r>
      <w:r w:rsidRPr="005579C4">
        <w:rPr>
          <w:rFonts w:ascii="Century" w:hAnsi="Century"/>
        </w:rPr>
        <w:t>303 Ser/Thr kinases</w:t>
      </w:r>
      <w:r>
        <w:rPr>
          <w:rFonts w:ascii="Century" w:hAnsi="Century"/>
        </w:rPr>
        <w:t xml:space="preserve"> to a</w:t>
      </w:r>
      <w:r w:rsidRPr="005579C4">
        <w:rPr>
          <w:rFonts w:ascii="Century" w:hAnsi="Century"/>
        </w:rPr>
        <w:t>lmost 90000 phosphosites</w:t>
      </w:r>
      <w:r>
        <w:rPr>
          <w:rFonts w:ascii="Century" w:hAnsi="Century"/>
        </w:rPr>
        <w:t xml:space="preserve">. </w:t>
      </w:r>
      <w:r w:rsidRPr="00AE7BA7">
        <w:rPr>
          <w:rFonts w:ascii="Century" w:hAnsi="Century"/>
        </w:rPr>
        <w:t xml:space="preserve">The </w:t>
      </w:r>
      <w:r w:rsidR="00215FF5" w:rsidRPr="00AE7BA7">
        <w:rPr>
          <w:rFonts w:ascii="Century" w:hAnsi="Century"/>
        </w:rPr>
        <w:t>database was generated with</w:t>
      </w:r>
      <w:r w:rsidRPr="00AE7BA7">
        <w:rPr>
          <w:rFonts w:ascii="Century" w:hAnsi="Century"/>
        </w:rPr>
        <w:t xml:space="preserve"> a combinatorial peptide library that systematically substitutes each amino acid at nine positions surrounding a central phosphoacceptor.</w:t>
      </w:r>
    </w:p>
    <w:p w14:paraId="40C06BFB" w14:textId="37C6C6DE" w:rsidR="00215FF5" w:rsidRPr="005579C4" w:rsidRDefault="00215FF5" w:rsidP="00215FF5">
      <w:pPr>
        <w:ind w:firstLine="720"/>
        <w:jc w:val="both"/>
        <w:rPr>
          <w:rFonts w:ascii="Century" w:hAnsi="Century"/>
        </w:rPr>
      </w:pPr>
      <w:r>
        <w:rPr>
          <w:rFonts w:ascii="Century" w:hAnsi="Century"/>
        </w:rPr>
        <w:t xml:space="preserve">The top plot shows top 10 kinases for each phosphosite. The bottom plot shows only the kinases with the score greater than </w:t>
      </w:r>
      <w:r w:rsidRPr="009E3037">
        <w:rPr>
          <w:rFonts w:ascii="Century" w:hAnsi="Century"/>
        </w:rPr>
        <w:t>98.5%</w:t>
      </w:r>
      <w:r>
        <w:rPr>
          <w:rFonts w:ascii="Century" w:hAnsi="Century"/>
        </w:rPr>
        <w:t xml:space="preserve"> which means that the </w:t>
      </w:r>
      <w:r w:rsidRPr="005579C4">
        <w:rPr>
          <w:rFonts w:ascii="Century" w:hAnsi="Century"/>
        </w:rPr>
        <w:t xml:space="preserve">kinase scores </w:t>
      </w:r>
      <w:r>
        <w:rPr>
          <w:rFonts w:ascii="Century" w:hAnsi="Century"/>
        </w:rPr>
        <w:t>better</w:t>
      </w:r>
      <w:r w:rsidRPr="005579C4">
        <w:rPr>
          <w:rFonts w:ascii="Century" w:hAnsi="Century"/>
        </w:rPr>
        <w:t xml:space="preserve"> than 98.5% of all profiled kinases in the database</w:t>
      </w:r>
      <w:r>
        <w:rPr>
          <w:rFonts w:ascii="Century" w:hAnsi="Century"/>
        </w:rPr>
        <w:t xml:space="preserve"> for that phosphosite. For </w:t>
      </w:r>
      <w:r w:rsidRPr="00073F1F">
        <w:rPr>
          <w:rFonts w:ascii="Century" w:hAnsi="Century"/>
          <w:b/>
          <w:bCs/>
        </w:rPr>
        <w:t>CASP2</w:t>
      </w:r>
      <w:r w:rsidRPr="009E3037">
        <w:rPr>
          <w:rFonts w:ascii="Century" w:hAnsi="Century"/>
        </w:rPr>
        <w:t xml:space="preserve"> </w:t>
      </w:r>
      <w:r>
        <w:rPr>
          <w:rFonts w:ascii="Century" w:hAnsi="Century"/>
        </w:rPr>
        <w:t>the</w:t>
      </w:r>
      <w:r w:rsidRPr="009E3037">
        <w:rPr>
          <w:rFonts w:ascii="Century" w:hAnsi="Century"/>
        </w:rPr>
        <w:t xml:space="preserve"> top </w:t>
      </w:r>
      <w:r>
        <w:rPr>
          <w:rFonts w:ascii="Century" w:hAnsi="Century"/>
        </w:rPr>
        <w:t xml:space="preserve">scoring </w:t>
      </w:r>
      <w:r w:rsidRPr="009E3037">
        <w:rPr>
          <w:rFonts w:ascii="Century" w:hAnsi="Century"/>
        </w:rPr>
        <w:t>kinase is IKBKE which regulates inflammatory responses.</w:t>
      </w:r>
    </w:p>
    <w:p w14:paraId="13852025" w14:textId="77777777" w:rsidR="00654881" w:rsidRPr="005579C4" w:rsidRDefault="00654881" w:rsidP="00654881">
      <w:pPr>
        <w:ind w:firstLine="720"/>
        <w:jc w:val="both"/>
        <w:rPr>
          <w:rFonts w:ascii="Century" w:hAnsi="Century"/>
        </w:rPr>
      </w:pPr>
      <w:bookmarkStart w:id="2" w:name="_Hlk148446228"/>
      <w:r w:rsidRPr="00073F1F">
        <w:rPr>
          <w:rFonts w:ascii="Century" w:hAnsi="Century"/>
          <w:b/>
          <w:bCs/>
        </w:rPr>
        <w:t>ABCB1</w:t>
      </w:r>
      <w:r w:rsidRPr="005579C4">
        <w:rPr>
          <w:rFonts w:ascii="Century" w:hAnsi="Century"/>
        </w:rPr>
        <w:t xml:space="preserve"> </w:t>
      </w:r>
      <w:bookmarkEnd w:id="2"/>
      <w:r w:rsidRPr="005579C4">
        <w:rPr>
          <w:rFonts w:ascii="Century" w:hAnsi="Century"/>
        </w:rPr>
        <w:t>translocates drugs and phospholipids across the membrane</w:t>
      </w:r>
      <w:r>
        <w:rPr>
          <w:rFonts w:ascii="Century" w:hAnsi="Century"/>
        </w:rPr>
        <w:t>, and is obviously strongly regulated by phosphorylation, with two prominent phosphosites. The top kinases are p</w:t>
      </w:r>
      <w:r w:rsidRPr="00D93789">
        <w:rPr>
          <w:rFonts w:ascii="Century" w:hAnsi="Century"/>
        </w:rPr>
        <w:t xml:space="preserve">hosphorylase kinase </w:t>
      </w:r>
      <w:r>
        <w:rPr>
          <w:rFonts w:ascii="Century" w:hAnsi="Century"/>
        </w:rPr>
        <w:t>and p</w:t>
      </w:r>
      <w:r w:rsidRPr="00D93789">
        <w:rPr>
          <w:rFonts w:ascii="Century" w:hAnsi="Century"/>
        </w:rPr>
        <w:t xml:space="preserve">rotein kinase C </w:t>
      </w:r>
      <w:r>
        <w:rPr>
          <w:rFonts w:ascii="Century" w:hAnsi="Century"/>
        </w:rPr>
        <w:t>both of which are calcium dependent.</w:t>
      </w:r>
    </w:p>
    <w:p w14:paraId="5C323F66" w14:textId="3B095F5C" w:rsidR="005579C4" w:rsidRPr="005579C4" w:rsidRDefault="007229F5" w:rsidP="009E3037">
      <w:pPr>
        <w:ind w:firstLine="720"/>
        <w:jc w:val="both"/>
        <w:rPr>
          <w:rFonts w:ascii="Century" w:hAnsi="Century"/>
        </w:rPr>
      </w:pPr>
      <w:r>
        <w:rPr>
          <w:rFonts w:ascii="Century" w:hAnsi="Century"/>
        </w:rPr>
        <w:t xml:space="preserve">Personally, </w:t>
      </w:r>
      <w:r w:rsidR="009E3037">
        <w:rPr>
          <w:rFonts w:ascii="Century" w:hAnsi="Century"/>
        </w:rPr>
        <w:t xml:space="preserve">I did not expect that </w:t>
      </w:r>
      <w:r w:rsidR="005579C4" w:rsidRPr="005579C4">
        <w:rPr>
          <w:rFonts w:ascii="Century" w:hAnsi="Century"/>
        </w:rPr>
        <w:t xml:space="preserve">there </w:t>
      </w:r>
      <w:r w:rsidR="009E3037" w:rsidRPr="005579C4">
        <w:rPr>
          <w:rFonts w:ascii="Century" w:hAnsi="Century"/>
        </w:rPr>
        <w:t>would be</w:t>
      </w:r>
      <w:r w:rsidR="005579C4" w:rsidRPr="005579C4">
        <w:rPr>
          <w:rFonts w:ascii="Century" w:hAnsi="Century"/>
        </w:rPr>
        <w:t xml:space="preserve"> so many </w:t>
      </w:r>
      <w:proofErr w:type="gramStart"/>
      <w:r w:rsidR="005579C4" w:rsidRPr="005579C4">
        <w:rPr>
          <w:rFonts w:ascii="Century" w:hAnsi="Century"/>
        </w:rPr>
        <w:t>kinases</w:t>
      </w:r>
      <w:proofErr w:type="gramEnd"/>
      <w:r w:rsidR="005579C4" w:rsidRPr="005579C4">
        <w:rPr>
          <w:rFonts w:ascii="Century" w:hAnsi="Century"/>
        </w:rPr>
        <w:t xml:space="preserve"> with high </w:t>
      </w:r>
      <w:r w:rsidR="009E3037">
        <w:rPr>
          <w:rFonts w:ascii="Century" w:hAnsi="Century"/>
        </w:rPr>
        <w:t>scores</w:t>
      </w:r>
      <w:r w:rsidR="005579C4" w:rsidRPr="005579C4">
        <w:rPr>
          <w:rFonts w:ascii="Century" w:hAnsi="Century"/>
        </w:rPr>
        <w:t xml:space="preserve"> for each phosphosite</w:t>
      </w:r>
      <w:r w:rsidR="009E3037">
        <w:rPr>
          <w:rFonts w:ascii="Century" w:hAnsi="Century"/>
        </w:rPr>
        <w:t xml:space="preserve">. </w:t>
      </w:r>
      <w:r w:rsidR="005579C4" w:rsidRPr="005579C4">
        <w:rPr>
          <w:rFonts w:ascii="Century" w:hAnsi="Century"/>
        </w:rPr>
        <w:t xml:space="preserve">If there are a number of kinases for </w:t>
      </w:r>
      <w:r w:rsidR="009E3037" w:rsidRPr="005579C4">
        <w:rPr>
          <w:rFonts w:ascii="Century" w:hAnsi="Century"/>
        </w:rPr>
        <w:t>the same</w:t>
      </w:r>
      <w:r w:rsidR="005579C4" w:rsidRPr="005579C4">
        <w:rPr>
          <w:rFonts w:ascii="Century" w:hAnsi="Century"/>
        </w:rPr>
        <w:t xml:space="preserve"> phosphosite</w:t>
      </w:r>
      <w:r w:rsidR="009E3037">
        <w:rPr>
          <w:rFonts w:ascii="Century" w:hAnsi="Century"/>
        </w:rPr>
        <w:t xml:space="preserve"> it may mean that o</w:t>
      </w:r>
      <w:r w:rsidR="005579C4" w:rsidRPr="005579C4">
        <w:rPr>
          <w:rFonts w:ascii="Century" w:hAnsi="Century"/>
        </w:rPr>
        <w:t xml:space="preserve">ther kinase-determining factors may be in play: scaffolds, localization, coexpression. Or may indicate that these specific phosphorylation sites are points of convergence for multiple signaling pathways. </w:t>
      </w:r>
    </w:p>
    <w:p w14:paraId="7E6A2939" w14:textId="77777777" w:rsidR="00215FF5" w:rsidRDefault="00215FF5" w:rsidP="00215FF5">
      <w:pPr>
        <w:ind w:firstLine="720"/>
        <w:jc w:val="both"/>
        <w:rPr>
          <w:rFonts w:ascii="Century" w:hAnsi="Century"/>
        </w:rPr>
      </w:pPr>
      <w:r>
        <w:rPr>
          <w:rFonts w:ascii="Century" w:hAnsi="Century"/>
        </w:rPr>
        <w:t>The greatest factor in affinity regulation is the n</w:t>
      </w:r>
      <w:r w:rsidRPr="005579C4">
        <w:rPr>
          <w:rFonts w:ascii="Century" w:hAnsi="Century"/>
        </w:rPr>
        <w:t>egative selection of substrates through electrostatic filtering, hydrophobic residues – to avoid phosphorylation by irrelevant kinases.</w:t>
      </w:r>
    </w:p>
    <w:p w14:paraId="5F5E5A54" w14:textId="3259DB98" w:rsidR="005579C4" w:rsidRPr="005579C4" w:rsidRDefault="00D93789" w:rsidP="00D93789">
      <w:pPr>
        <w:ind w:firstLine="720"/>
        <w:jc w:val="both"/>
        <w:rPr>
          <w:rFonts w:ascii="Century" w:hAnsi="Century"/>
        </w:rPr>
      </w:pPr>
      <w:r>
        <w:rPr>
          <w:rFonts w:ascii="Century" w:hAnsi="Century"/>
        </w:rPr>
        <w:t xml:space="preserve">A </w:t>
      </w:r>
      <w:r w:rsidR="005579C4" w:rsidRPr="00073F1F">
        <w:rPr>
          <w:rFonts w:ascii="Century" w:hAnsi="Century"/>
          <w:b/>
          <w:bCs/>
        </w:rPr>
        <w:t>TP53</w:t>
      </w:r>
      <w:r w:rsidR="005579C4" w:rsidRPr="005579C4">
        <w:rPr>
          <w:rFonts w:ascii="Century" w:hAnsi="Century"/>
        </w:rPr>
        <w:t xml:space="preserve"> </w:t>
      </w:r>
      <w:r>
        <w:rPr>
          <w:rFonts w:ascii="Century" w:hAnsi="Century"/>
        </w:rPr>
        <w:t>kinase plot shows</w:t>
      </w:r>
      <w:r w:rsidR="005579C4" w:rsidRPr="005579C4">
        <w:rPr>
          <w:rFonts w:ascii="Century" w:hAnsi="Century"/>
        </w:rPr>
        <w:t xml:space="preserve"> lots of regulation</w:t>
      </w:r>
      <w:r>
        <w:rPr>
          <w:rFonts w:ascii="Century" w:hAnsi="Century"/>
        </w:rPr>
        <w:t>s</w:t>
      </w:r>
      <w:r w:rsidR="005579C4" w:rsidRPr="005579C4">
        <w:rPr>
          <w:rFonts w:ascii="Century" w:hAnsi="Century"/>
        </w:rPr>
        <w:t xml:space="preserve"> and interactions</w:t>
      </w:r>
      <w:r>
        <w:rPr>
          <w:rFonts w:ascii="Century" w:hAnsi="Century"/>
        </w:rPr>
        <w:t xml:space="preserve">. </w:t>
      </w:r>
      <w:r w:rsidR="005579C4" w:rsidRPr="005579C4">
        <w:rPr>
          <w:rFonts w:ascii="Century" w:hAnsi="Century"/>
        </w:rPr>
        <w:t xml:space="preserve">If you are interested in the top output and it is </w:t>
      </w:r>
      <w:r w:rsidR="007229F5">
        <w:rPr>
          <w:rFonts w:ascii="Century" w:hAnsi="Century"/>
        </w:rPr>
        <w:t xml:space="preserve">one of those proteins where it is </w:t>
      </w:r>
      <w:r w:rsidR="005579C4" w:rsidRPr="005579C4">
        <w:rPr>
          <w:rFonts w:ascii="Century" w:hAnsi="Century"/>
        </w:rPr>
        <w:t>jumbled, tell me</w:t>
      </w:r>
      <w:r>
        <w:rPr>
          <w:rFonts w:ascii="Century" w:hAnsi="Century"/>
        </w:rPr>
        <w:t xml:space="preserve"> and</w:t>
      </w:r>
      <w:r w:rsidR="005579C4" w:rsidRPr="005579C4">
        <w:rPr>
          <w:rFonts w:ascii="Century" w:hAnsi="Century"/>
        </w:rPr>
        <w:t xml:space="preserve"> I will make a plot with a </w:t>
      </w:r>
      <w:r>
        <w:rPr>
          <w:rFonts w:ascii="Century" w:hAnsi="Century"/>
        </w:rPr>
        <w:t>different</w:t>
      </w:r>
      <w:r w:rsidR="005579C4" w:rsidRPr="005579C4">
        <w:rPr>
          <w:rFonts w:ascii="Century" w:hAnsi="Century"/>
        </w:rPr>
        <w:t xml:space="preserve"> threshold</w:t>
      </w:r>
      <w:r>
        <w:rPr>
          <w:rFonts w:ascii="Century" w:hAnsi="Century"/>
        </w:rPr>
        <w:t>.</w:t>
      </w:r>
    </w:p>
    <w:p w14:paraId="41BC2FFE" w14:textId="5E8D3D13" w:rsidR="005579C4" w:rsidRDefault="00D93789" w:rsidP="00D93789">
      <w:pPr>
        <w:ind w:firstLine="720"/>
        <w:jc w:val="both"/>
        <w:rPr>
          <w:rFonts w:ascii="Century" w:hAnsi="Century"/>
        </w:rPr>
      </w:pPr>
      <w:r>
        <w:rPr>
          <w:rFonts w:ascii="Century" w:hAnsi="Century"/>
        </w:rPr>
        <w:t xml:space="preserve">For </w:t>
      </w:r>
      <w:r w:rsidR="005579C4" w:rsidRPr="00073F1F">
        <w:rPr>
          <w:rFonts w:ascii="Century" w:hAnsi="Century"/>
          <w:b/>
          <w:bCs/>
        </w:rPr>
        <w:t>MTHFD1</w:t>
      </w:r>
      <w:r>
        <w:rPr>
          <w:rFonts w:ascii="Century" w:hAnsi="Century"/>
        </w:rPr>
        <w:t>, the</w:t>
      </w:r>
      <w:r w:rsidR="005579C4" w:rsidRPr="005579C4">
        <w:rPr>
          <w:rFonts w:ascii="Century" w:hAnsi="Century"/>
        </w:rPr>
        <w:t xml:space="preserve"> top </w:t>
      </w:r>
      <w:r>
        <w:rPr>
          <w:rFonts w:ascii="Century" w:hAnsi="Century"/>
        </w:rPr>
        <w:t>scoring kinase</w:t>
      </w:r>
      <w:r w:rsidR="005579C4" w:rsidRPr="005579C4">
        <w:rPr>
          <w:rFonts w:ascii="Century" w:hAnsi="Century"/>
        </w:rPr>
        <w:t xml:space="preserve"> is DAPK2</w:t>
      </w:r>
      <w:r>
        <w:rPr>
          <w:rFonts w:ascii="Century" w:hAnsi="Century"/>
        </w:rPr>
        <w:t>,</w:t>
      </w:r>
      <w:r w:rsidRPr="00D93789">
        <w:t xml:space="preserve"> </w:t>
      </w:r>
      <w:r w:rsidRPr="00D93789">
        <w:rPr>
          <w:rFonts w:ascii="Century" w:hAnsi="Century"/>
        </w:rPr>
        <w:t>a positive regulator of programmed cell death</w:t>
      </w:r>
      <w:r>
        <w:rPr>
          <w:rFonts w:ascii="Century" w:hAnsi="Century"/>
        </w:rPr>
        <w:t>.</w:t>
      </w:r>
    </w:p>
    <w:p w14:paraId="6B89F731" w14:textId="67A81B11" w:rsidR="005579C4" w:rsidRPr="005579C4" w:rsidRDefault="00AA18ED" w:rsidP="00AA18ED">
      <w:pPr>
        <w:ind w:firstLine="720"/>
        <w:jc w:val="both"/>
        <w:rPr>
          <w:rFonts w:ascii="Century" w:hAnsi="Century"/>
        </w:rPr>
      </w:pPr>
      <w:r>
        <w:rPr>
          <w:rFonts w:ascii="Century" w:hAnsi="Century"/>
        </w:rPr>
        <w:t xml:space="preserve">For </w:t>
      </w:r>
      <w:r w:rsidR="005579C4" w:rsidRPr="00073F1F">
        <w:rPr>
          <w:rFonts w:ascii="Century" w:hAnsi="Century"/>
          <w:b/>
          <w:bCs/>
        </w:rPr>
        <w:t>MTHFD1L</w:t>
      </w:r>
      <w:r w:rsidR="005579C4" w:rsidRPr="005579C4">
        <w:rPr>
          <w:rFonts w:ascii="Century" w:hAnsi="Century"/>
        </w:rPr>
        <w:t xml:space="preserve"> </w:t>
      </w:r>
      <w:r w:rsidRPr="00AA18ED">
        <w:rPr>
          <w:rFonts w:ascii="Century" w:hAnsi="Century"/>
        </w:rPr>
        <w:t>the top scoring kinase is</w:t>
      </w:r>
      <w:r w:rsidR="005579C4" w:rsidRPr="005579C4">
        <w:rPr>
          <w:rFonts w:ascii="Century" w:hAnsi="Century"/>
        </w:rPr>
        <w:t xml:space="preserve"> p38, </w:t>
      </w:r>
      <w:r>
        <w:rPr>
          <w:rFonts w:ascii="Century" w:hAnsi="Century"/>
        </w:rPr>
        <w:t>aka</w:t>
      </w:r>
      <w:r w:rsidR="005579C4" w:rsidRPr="005579C4">
        <w:rPr>
          <w:rFonts w:ascii="Century" w:hAnsi="Century"/>
        </w:rPr>
        <w:t xml:space="preserve"> MAPK14</w:t>
      </w:r>
      <w:r>
        <w:rPr>
          <w:rFonts w:ascii="Century" w:hAnsi="Century"/>
        </w:rPr>
        <w:t>. I</w:t>
      </w:r>
      <w:r w:rsidR="005579C4" w:rsidRPr="005579C4">
        <w:rPr>
          <w:rFonts w:ascii="Century" w:hAnsi="Century"/>
        </w:rPr>
        <w:t xml:space="preserve">f </w:t>
      </w:r>
      <w:r w:rsidR="00AD6D0A">
        <w:rPr>
          <w:rFonts w:ascii="Century" w:hAnsi="Century"/>
        </w:rPr>
        <w:t>it is true and they have possibilities to</w:t>
      </w:r>
      <w:r>
        <w:rPr>
          <w:rFonts w:ascii="Century" w:hAnsi="Century"/>
        </w:rPr>
        <w:t xml:space="preserve"> interact</w:t>
      </w:r>
      <w:r w:rsidR="005579C4" w:rsidRPr="005579C4">
        <w:rPr>
          <w:rFonts w:ascii="Century" w:hAnsi="Century"/>
        </w:rPr>
        <w:t>, MTHFD1L can be regulated by MAP kinase signal transduction pathway</w:t>
      </w:r>
      <w:r>
        <w:rPr>
          <w:rFonts w:ascii="Century" w:hAnsi="Century"/>
        </w:rPr>
        <w:t>.</w:t>
      </w:r>
    </w:p>
    <w:p w14:paraId="35DD9A94" w14:textId="52C4E8E2" w:rsidR="00C16B07" w:rsidRDefault="00AA18ED" w:rsidP="00AA18ED">
      <w:pPr>
        <w:ind w:firstLine="720"/>
        <w:jc w:val="both"/>
        <w:rPr>
          <w:rFonts w:ascii="Century" w:hAnsi="Century"/>
        </w:rPr>
      </w:pPr>
      <w:r>
        <w:rPr>
          <w:rFonts w:ascii="Century" w:hAnsi="Century"/>
        </w:rPr>
        <w:t xml:space="preserve">For </w:t>
      </w:r>
      <w:r w:rsidR="005579C4" w:rsidRPr="00073F1F">
        <w:rPr>
          <w:rFonts w:ascii="Century" w:hAnsi="Century"/>
          <w:b/>
          <w:bCs/>
        </w:rPr>
        <w:t>MTHFD2</w:t>
      </w:r>
      <w:r w:rsidR="005579C4" w:rsidRPr="005579C4">
        <w:rPr>
          <w:rFonts w:ascii="Century" w:hAnsi="Century"/>
        </w:rPr>
        <w:t xml:space="preserve"> </w:t>
      </w:r>
      <w:r>
        <w:rPr>
          <w:rFonts w:ascii="Century" w:hAnsi="Century"/>
        </w:rPr>
        <w:t>there is no kinase that scores</w:t>
      </w:r>
      <w:r w:rsidR="005579C4" w:rsidRPr="005579C4">
        <w:rPr>
          <w:rFonts w:ascii="Century" w:hAnsi="Century"/>
        </w:rPr>
        <w:t xml:space="preserve"> over 98.5</w:t>
      </w:r>
      <w:r>
        <w:rPr>
          <w:rFonts w:ascii="Century" w:hAnsi="Century"/>
        </w:rPr>
        <w:t>%.</w:t>
      </w:r>
    </w:p>
    <w:p w14:paraId="0DC992AF" w14:textId="77777777" w:rsidR="007229F5" w:rsidRDefault="007229F5" w:rsidP="00E10BAA">
      <w:pPr>
        <w:jc w:val="both"/>
        <w:rPr>
          <w:rFonts w:ascii="Century" w:hAnsi="Century"/>
          <w:b/>
          <w:bCs/>
          <w:sz w:val="28"/>
          <w:szCs w:val="28"/>
        </w:rPr>
      </w:pPr>
    </w:p>
    <w:p w14:paraId="71271C7E" w14:textId="10E3CA03" w:rsidR="00215FF5" w:rsidRDefault="00E218D1" w:rsidP="00E10BAA">
      <w:pPr>
        <w:jc w:val="both"/>
        <w:rPr>
          <w:rFonts w:ascii="Century" w:hAnsi="Century"/>
        </w:rPr>
      </w:pPr>
      <w:r w:rsidRPr="001771FF">
        <w:rPr>
          <w:rFonts w:ascii="Century" w:hAnsi="Century"/>
          <w:b/>
          <w:bCs/>
          <w:sz w:val="28"/>
          <w:szCs w:val="28"/>
        </w:rPr>
        <w:t>G</w:t>
      </w:r>
      <w:r w:rsidR="005C1DCE">
        <w:rPr>
          <w:rFonts w:ascii="Century" w:hAnsi="Century"/>
          <w:b/>
          <w:bCs/>
          <w:sz w:val="28"/>
          <w:szCs w:val="28"/>
        </w:rPr>
        <w:t>ene set enrichment analysis</w:t>
      </w:r>
      <w:r w:rsidRPr="001771FF">
        <w:rPr>
          <w:rFonts w:ascii="Century" w:hAnsi="Century"/>
          <w:b/>
          <w:bCs/>
          <w:sz w:val="28"/>
          <w:szCs w:val="28"/>
        </w:rPr>
        <w:t xml:space="preserve"> on differentially expressed proteins</w:t>
      </w:r>
      <w:r w:rsidR="00E10BAA">
        <w:rPr>
          <w:rFonts w:ascii="Century" w:hAnsi="Century"/>
          <w:b/>
          <w:bCs/>
          <w:sz w:val="28"/>
          <w:szCs w:val="28"/>
        </w:rPr>
        <w:t xml:space="preserve"> </w:t>
      </w:r>
      <w:bookmarkStart w:id="3" w:name="_Hlk149814599"/>
    </w:p>
    <w:bookmarkEnd w:id="3"/>
    <w:p w14:paraId="459C3473" w14:textId="1EFA846E" w:rsidR="0053720E" w:rsidRDefault="00E218D1" w:rsidP="00E218D1">
      <w:pPr>
        <w:ind w:firstLine="720"/>
        <w:jc w:val="both"/>
        <w:rPr>
          <w:rFonts w:ascii="Century" w:hAnsi="Century"/>
        </w:rPr>
      </w:pPr>
      <w:r w:rsidRPr="00E218D1">
        <w:rPr>
          <w:rFonts w:ascii="Century" w:hAnsi="Century"/>
        </w:rPr>
        <w:t xml:space="preserve">I </w:t>
      </w:r>
      <w:r>
        <w:rPr>
          <w:rFonts w:ascii="Century" w:hAnsi="Century"/>
        </w:rPr>
        <w:t>performed a</w:t>
      </w:r>
      <w:r w:rsidR="00215FF5">
        <w:rPr>
          <w:rFonts w:ascii="Century" w:hAnsi="Century"/>
        </w:rPr>
        <w:t>n analysis</w:t>
      </w:r>
      <w:r>
        <w:rPr>
          <w:rFonts w:ascii="Century" w:hAnsi="Century"/>
        </w:rPr>
        <w:t xml:space="preserve"> </w:t>
      </w:r>
      <w:r w:rsidR="00215FF5">
        <w:rPr>
          <w:rFonts w:ascii="Century" w:hAnsi="Century"/>
        </w:rPr>
        <w:t>for</w:t>
      </w:r>
      <w:r w:rsidR="00215FF5" w:rsidRPr="00E218D1">
        <w:rPr>
          <w:rFonts w:ascii="Century" w:hAnsi="Century"/>
        </w:rPr>
        <w:t xml:space="preserve"> differentially expressed proteins</w:t>
      </w:r>
      <w:r w:rsidR="00215FF5">
        <w:rPr>
          <w:rFonts w:ascii="Century" w:hAnsi="Century"/>
        </w:rPr>
        <w:t xml:space="preserve">: </w:t>
      </w:r>
      <w:r w:rsidR="00215FF5" w:rsidRPr="00E218D1">
        <w:rPr>
          <w:rFonts w:ascii="Century" w:hAnsi="Century"/>
        </w:rPr>
        <w:t>between each prot</w:t>
      </w:r>
      <w:r w:rsidR="00215FF5">
        <w:rPr>
          <w:rFonts w:ascii="Century" w:hAnsi="Century"/>
        </w:rPr>
        <w:t>ein</w:t>
      </w:r>
      <w:r w:rsidR="00215FF5" w:rsidRPr="00E218D1">
        <w:rPr>
          <w:rFonts w:ascii="Century" w:hAnsi="Century"/>
        </w:rPr>
        <w:t xml:space="preserve"> being absent/low and being high</w:t>
      </w:r>
      <w:r w:rsidR="00215FF5">
        <w:rPr>
          <w:rFonts w:ascii="Century" w:hAnsi="Century"/>
        </w:rPr>
        <w:t xml:space="preserve">. Then I </w:t>
      </w:r>
      <w:r w:rsidR="00215FF5" w:rsidRPr="00E218D1">
        <w:rPr>
          <w:rFonts w:ascii="Century" w:hAnsi="Century"/>
        </w:rPr>
        <w:t xml:space="preserve">performed </w:t>
      </w:r>
      <w:r w:rsidR="00215FF5">
        <w:rPr>
          <w:rFonts w:ascii="Century" w:hAnsi="Century"/>
        </w:rPr>
        <w:t xml:space="preserve">a </w:t>
      </w:r>
      <w:r w:rsidR="00215FF5" w:rsidRPr="00215FF5">
        <w:rPr>
          <w:rFonts w:ascii="Century" w:hAnsi="Century"/>
        </w:rPr>
        <w:t xml:space="preserve">gene set enrichment </w:t>
      </w:r>
      <w:r>
        <w:rPr>
          <w:rFonts w:ascii="Century" w:hAnsi="Century"/>
        </w:rPr>
        <w:t>analysis</w:t>
      </w:r>
      <w:r w:rsidR="00215FF5">
        <w:rPr>
          <w:rFonts w:ascii="Century" w:hAnsi="Century"/>
        </w:rPr>
        <w:t xml:space="preserve"> on the</w:t>
      </w:r>
      <w:r w:rsidRPr="00E218D1">
        <w:rPr>
          <w:rFonts w:ascii="Century" w:hAnsi="Century"/>
        </w:rPr>
        <w:t xml:space="preserve"> </w:t>
      </w:r>
      <w:r>
        <w:rPr>
          <w:rFonts w:ascii="Century" w:hAnsi="Century"/>
        </w:rPr>
        <w:t>output</w:t>
      </w:r>
      <w:r w:rsidR="008251CD">
        <w:rPr>
          <w:rFonts w:ascii="Century" w:hAnsi="Century"/>
        </w:rPr>
        <w:t xml:space="preserve"> to</w:t>
      </w:r>
      <w:r w:rsidR="0053720E" w:rsidRPr="0053720E">
        <w:rPr>
          <w:rFonts w:ascii="Century" w:hAnsi="Century"/>
        </w:rPr>
        <w:t xml:space="preserve"> identif</w:t>
      </w:r>
      <w:r w:rsidR="008251CD">
        <w:rPr>
          <w:rFonts w:ascii="Century" w:hAnsi="Century"/>
        </w:rPr>
        <w:t>y</w:t>
      </w:r>
      <w:r w:rsidR="0053720E" w:rsidRPr="0053720E">
        <w:rPr>
          <w:rFonts w:ascii="Century" w:hAnsi="Century"/>
        </w:rPr>
        <w:t xml:space="preserve"> biological pathways enriched with differentially expressed proteins. It helps understand </w:t>
      </w:r>
      <w:r w:rsidR="00AB1E0B">
        <w:rPr>
          <w:rFonts w:ascii="Century" w:hAnsi="Century"/>
        </w:rPr>
        <w:t>which</w:t>
      </w:r>
      <w:r w:rsidR="0053720E" w:rsidRPr="0053720E">
        <w:rPr>
          <w:rFonts w:ascii="Century" w:hAnsi="Century"/>
        </w:rPr>
        <w:t xml:space="preserve"> </w:t>
      </w:r>
      <w:r w:rsidR="0053720E">
        <w:rPr>
          <w:rFonts w:ascii="Century" w:hAnsi="Century"/>
        </w:rPr>
        <w:t>proteins</w:t>
      </w:r>
      <w:r w:rsidR="0053720E" w:rsidRPr="0053720E">
        <w:rPr>
          <w:rFonts w:ascii="Century" w:hAnsi="Century"/>
        </w:rPr>
        <w:t xml:space="preserve"> work together in a coordinated manner.</w:t>
      </w:r>
    </w:p>
    <w:p w14:paraId="0D318E26" w14:textId="7B1E2C3E" w:rsidR="00AB1E0B" w:rsidRPr="00E218D1" w:rsidRDefault="00AB1E0B" w:rsidP="008251CD">
      <w:pPr>
        <w:ind w:firstLine="720"/>
        <w:jc w:val="both"/>
        <w:rPr>
          <w:rFonts w:ascii="Century" w:hAnsi="Century"/>
        </w:rPr>
      </w:pPr>
      <w:r w:rsidRPr="00AB1E0B">
        <w:rPr>
          <w:rFonts w:ascii="Century" w:hAnsi="Century"/>
        </w:rPr>
        <w:lastRenderedPageBreak/>
        <w:t xml:space="preserve">The plots </w:t>
      </w:r>
      <w:r>
        <w:rPr>
          <w:rFonts w:ascii="Century" w:hAnsi="Century"/>
        </w:rPr>
        <w:t>show</w:t>
      </w:r>
      <w:r w:rsidRPr="00AB1E0B">
        <w:rPr>
          <w:rFonts w:ascii="Century" w:hAnsi="Century"/>
        </w:rPr>
        <w:t xml:space="preserve"> </w:t>
      </w:r>
      <w:r>
        <w:rPr>
          <w:rFonts w:ascii="Century" w:hAnsi="Century"/>
        </w:rPr>
        <w:t>pathways</w:t>
      </w:r>
      <w:r w:rsidRPr="00AB1E0B">
        <w:rPr>
          <w:rFonts w:ascii="Century" w:hAnsi="Century"/>
        </w:rPr>
        <w:t xml:space="preserve"> that are downregulated when the protein is </w:t>
      </w:r>
      <w:r>
        <w:rPr>
          <w:rFonts w:ascii="Century" w:hAnsi="Century"/>
        </w:rPr>
        <w:t>absent or low</w:t>
      </w:r>
      <w:r w:rsidRPr="00AB1E0B">
        <w:rPr>
          <w:rFonts w:ascii="Century" w:hAnsi="Century"/>
        </w:rPr>
        <w:t xml:space="preserve">. This </w:t>
      </w:r>
      <w:r w:rsidR="00E07A3F">
        <w:rPr>
          <w:rFonts w:ascii="Century" w:hAnsi="Century"/>
        </w:rPr>
        <w:t>happens</w:t>
      </w:r>
      <w:r w:rsidRPr="00AB1E0B">
        <w:rPr>
          <w:rFonts w:ascii="Century" w:hAnsi="Century"/>
        </w:rPr>
        <w:t xml:space="preserve"> </w:t>
      </w:r>
      <w:r>
        <w:rPr>
          <w:rFonts w:ascii="Century" w:hAnsi="Century"/>
        </w:rPr>
        <w:t>when</w:t>
      </w:r>
      <w:r w:rsidRPr="00AB1E0B">
        <w:rPr>
          <w:rFonts w:ascii="Century" w:hAnsi="Century"/>
        </w:rPr>
        <w:t xml:space="preserve"> the protein actively participates in these </w:t>
      </w:r>
      <w:r>
        <w:rPr>
          <w:rFonts w:ascii="Century" w:hAnsi="Century"/>
        </w:rPr>
        <w:t>pathways</w:t>
      </w:r>
      <w:r w:rsidRPr="00AB1E0B">
        <w:rPr>
          <w:rFonts w:ascii="Century" w:hAnsi="Century"/>
        </w:rPr>
        <w:t xml:space="preserve"> or where the </w:t>
      </w:r>
      <w:r>
        <w:rPr>
          <w:rFonts w:ascii="Century" w:hAnsi="Century"/>
        </w:rPr>
        <w:t>identified</w:t>
      </w:r>
      <w:r w:rsidRPr="00AB1E0B">
        <w:rPr>
          <w:rFonts w:ascii="Century" w:hAnsi="Century"/>
        </w:rPr>
        <w:t xml:space="preserve"> </w:t>
      </w:r>
      <w:r>
        <w:rPr>
          <w:rFonts w:ascii="Century" w:hAnsi="Century"/>
        </w:rPr>
        <w:t>pathways</w:t>
      </w:r>
      <w:r w:rsidRPr="00AB1E0B">
        <w:rPr>
          <w:rFonts w:ascii="Century" w:hAnsi="Century"/>
        </w:rPr>
        <w:t xml:space="preserve"> </w:t>
      </w:r>
      <w:r>
        <w:rPr>
          <w:rFonts w:ascii="Century" w:hAnsi="Century"/>
        </w:rPr>
        <w:t>go together</w:t>
      </w:r>
      <w:r w:rsidRPr="00AB1E0B">
        <w:rPr>
          <w:rFonts w:ascii="Century" w:hAnsi="Century"/>
        </w:rPr>
        <w:t xml:space="preserve"> with </w:t>
      </w:r>
      <w:r>
        <w:rPr>
          <w:rFonts w:ascii="Century" w:hAnsi="Century"/>
        </w:rPr>
        <w:t>other</w:t>
      </w:r>
      <w:r w:rsidRPr="00AB1E0B">
        <w:rPr>
          <w:rFonts w:ascii="Century" w:hAnsi="Century"/>
        </w:rPr>
        <w:t xml:space="preserve"> processes involving the protein.</w:t>
      </w:r>
    </w:p>
    <w:p w14:paraId="35B13C66" w14:textId="51A1A044" w:rsidR="00E218D1" w:rsidRPr="00E218D1" w:rsidRDefault="00E218D1" w:rsidP="00AB1E0B">
      <w:pPr>
        <w:ind w:firstLine="720"/>
        <w:jc w:val="both"/>
        <w:rPr>
          <w:rFonts w:ascii="Century" w:hAnsi="Century"/>
        </w:rPr>
      </w:pPr>
      <w:r w:rsidRPr="00E218D1">
        <w:rPr>
          <w:rFonts w:ascii="Century" w:hAnsi="Century"/>
        </w:rPr>
        <w:t xml:space="preserve">When </w:t>
      </w:r>
      <w:r w:rsidRPr="009F64D6">
        <w:rPr>
          <w:rFonts w:ascii="Century" w:hAnsi="Century"/>
          <w:b/>
          <w:bCs/>
        </w:rPr>
        <w:t>CENPC</w:t>
      </w:r>
      <w:r w:rsidRPr="00E218D1">
        <w:rPr>
          <w:rFonts w:ascii="Century" w:hAnsi="Century"/>
        </w:rPr>
        <w:t xml:space="preserve"> is </w:t>
      </w:r>
      <w:r w:rsidR="00A82B3A" w:rsidRPr="00CC767B">
        <w:rPr>
          <w:rFonts w:ascii="Century" w:hAnsi="Century"/>
        </w:rPr>
        <w:t xml:space="preserve">absent or </w:t>
      </w:r>
      <w:r w:rsidR="00A82B3A">
        <w:rPr>
          <w:rFonts w:ascii="Century" w:hAnsi="Century"/>
        </w:rPr>
        <w:t>low</w:t>
      </w:r>
      <w:r w:rsidRPr="00E218D1">
        <w:rPr>
          <w:rFonts w:ascii="Century" w:hAnsi="Century"/>
        </w:rPr>
        <w:t xml:space="preserve">, downregulated </w:t>
      </w:r>
      <w:r w:rsidR="00AB1E0B">
        <w:rPr>
          <w:rFonts w:ascii="Century" w:hAnsi="Century"/>
        </w:rPr>
        <w:t>pathways</w:t>
      </w:r>
      <w:r w:rsidRPr="00E218D1">
        <w:rPr>
          <w:rFonts w:ascii="Century" w:hAnsi="Century"/>
        </w:rPr>
        <w:t xml:space="preserve"> are chromosome, centromeric region, chromatin and DNA binding; and also RNA splicing and response to DNA damage. Upregulated are cell adhesion and cadherin binding</w:t>
      </w:r>
      <w:r w:rsidR="00AB1E0B">
        <w:rPr>
          <w:rFonts w:ascii="Century" w:hAnsi="Century"/>
        </w:rPr>
        <w:t>. Note that</w:t>
      </w:r>
      <w:r w:rsidRPr="00E218D1">
        <w:rPr>
          <w:rFonts w:ascii="Century" w:hAnsi="Century"/>
        </w:rPr>
        <w:t xml:space="preserve"> this makeup is common for many mitotic/DNA damage proteins</w:t>
      </w:r>
      <w:r w:rsidR="00AB1E0B">
        <w:rPr>
          <w:rFonts w:ascii="Century" w:hAnsi="Century"/>
        </w:rPr>
        <w:t>.</w:t>
      </w:r>
    </w:p>
    <w:p w14:paraId="6B66D5A4" w14:textId="64E89F17" w:rsidR="00E218D1" w:rsidRDefault="00CC767B" w:rsidP="00AB1E0B">
      <w:pPr>
        <w:ind w:firstLine="720"/>
        <w:jc w:val="both"/>
        <w:rPr>
          <w:rFonts w:ascii="Century" w:hAnsi="Century"/>
        </w:rPr>
      </w:pPr>
      <w:r>
        <w:rPr>
          <w:rFonts w:ascii="Century" w:hAnsi="Century"/>
        </w:rPr>
        <w:t xml:space="preserve">When </w:t>
      </w:r>
      <w:r w:rsidR="00E218D1" w:rsidRPr="009F64D6">
        <w:rPr>
          <w:rFonts w:ascii="Century" w:hAnsi="Century"/>
          <w:b/>
          <w:bCs/>
        </w:rPr>
        <w:t>RAB5B</w:t>
      </w:r>
      <w:r w:rsidR="00E218D1" w:rsidRPr="00E218D1">
        <w:rPr>
          <w:rFonts w:ascii="Century" w:hAnsi="Century"/>
        </w:rPr>
        <w:t xml:space="preserve"> </w:t>
      </w:r>
      <w:r w:rsidRPr="00CC767B">
        <w:rPr>
          <w:rFonts w:ascii="Century" w:hAnsi="Century"/>
        </w:rPr>
        <w:t>is absent or low</w:t>
      </w:r>
      <w:r>
        <w:rPr>
          <w:rFonts w:ascii="Century" w:hAnsi="Century"/>
        </w:rPr>
        <w:t xml:space="preserve">, the </w:t>
      </w:r>
      <w:r w:rsidRPr="00E218D1">
        <w:rPr>
          <w:rFonts w:ascii="Century" w:hAnsi="Century"/>
        </w:rPr>
        <w:t xml:space="preserve">downregulated </w:t>
      </w:r>
      <w:r>
        <w:rPr>
          <w:rFonts w:ascii="Century" w:hAnsi="Century"/>
        </w:rPr>
        <w:t>pathways are</w:t>
      </w:r>
      <w:r w:rsidR="00E218D1" w:rsidRPr="00E218D1">
        <w:rPr>
          <w:rFonts w:ascii="Century" w:hAnsi="Century"/>
        </w:rPr>
        <w:t xml:space="preserve"> transmembrane transporter activity, calcium ion binding, endoplasmic membrane; upregulated </w:t>
      </w:r>
      <w:r>
        <w:rPr>
          <w:rFonts w:ascii="Century" w:hAnsi="Century"/>
        </w:rPr>
        <w:t>pathways are</w:t>
      </w:r>
      <w:r w:rsidR="00E218D1" w:rsidRPr="00E218D1">
        <w:rPr>
          <w:rFonts w:ascii="Century" w:hAnsi="Century"/>
        </w:rPr>
        <w:t xml:space="preserve"> histone binding, chromosome organization, mitotic cell cycle process. </w:t>
      </w:r>
      <w:r>
        <w:rPr>
          <w:rFonts w:ascii="Century" w:hAnsi="Century"/>
        </w:rPr>
        <w:t>This makeup is characteristic for membrane-related proteins and b</w:t>
      </w:r>
      <w:r w:rsidR="00E218D1" w:rsidRPr="00E218D1">
        <w:rPr>
          <w:rFonts w:ascii="Century" w:hAnsi="Century"/>
        </w:rPr>
        <w:t>asically reverse to CENPC or other prot</w:t>
      </w:r>
      <w:r>
        <w:rPr>
          <w:rFonts w:ascii="Century" w:hAnsi="Century"/>
        </w:rPr>
        <w:t>eins</w:t>
      </w:r>
      <w:r w:rsidR="00E218D1" w:rsidRPr="00E218D1">
        <w:rPr>
          <w:rFonts w:ascii="Century" w:hAnsi="Century"/>
        </w:rPr>
        <w:t xml:space="preserve"> participating in progressing of mitotic cycle</w:t>
      </w:r>
      <w:r>
        <w:rPr>
          <w:rFonts w:ascii="Century" w:hAnsi="Century"/>
        </w:rPr>
        <w:t>.</w:t>
      </w:r>
    </w:p>
    <w:p w14:paraId="1B763239" w14:textId="060E2376" w:rsidR="00913B3A" w:rsidRDefault="00CC767B" w:rsidP="00CC767B">
      <w:pPr>
        <w:ind w:firstLine="720"/>
        <w:jc w:val="both"/>
        <w:rPr>
          <w:rFonts w:ascii="Century" w:hAnsi="Century"/>
        </w:rPr>
      </w:pPr>
      <w:r w:rsidRPr="009F64D6">
        <w:rPr>
          <w:rFonts w:ascii="Century" w:hAnsi="Century"/>
          <w:b/>
          <w:bCs/>
        </w:rPr>
        <w:t>GPR180</w:t>
      </w:r>
      <w:r>
        <w:rPr>
          <w:rFonts w:ascii="Century" w:hAnsi="Century"/>
        </w:rPr>
        <w:t xml:space="preserve"> is</w:t>
      </w:r>
      <w:r w:rsidRPr="00CC767B">
        <w:rPr>
          <w:rFonts w:ascii="Century" w:hAnsi="Century"/>
        </w:rPr>
        <w:t xml:space="preserve"> a receptor </w:t>
      </w:r>
      <w:r>
        <w:rPr>
          <w:rFonts w:ascii="Century" w:hAnsi="Century"/>
        </w:rPr>
        <w:t>effecting</w:t>
      </w:r>
      <w:r w:rsidRPr="00CC767B">
        <w:rPr>
          <w:rFonts w:ascii="Century" w:hAnsi="Century"/>
        </w:rPr>
        <w:t xml:space="preserve"> brown adipocyte function and glucose homeostasis</w:t>
      </w:r>
      <w:r>
        <w:rPr>
          <w:rFonts w:ascii="Century" w:hAnsi="Century"/>
        </w:rPr>
        <w:t>.</w:t>
      </w:r>
      <w:r w:rsidRPr="00CC767B">
        <w:rPr>
          <w:rFonts w:ascii="Century" w:hAnsi="Century"/>
        </w:rPr>
        <w:t xml:space="preserve"> </w:t>
      </w:r>
      <w:r>
        <w:rPr>
          <w:rFonts w:ascii="Century" w:hAnsi="Century"/>
        </w:rPr>
        <w:t xml:space="preserve">When it </w:t>
      </w:r>
      <w:r w:rsidRPr="00CC767B">
        <w:rPr>
          <w:rFonts w:ascii="Century" w:hAnsi="Century"/>
        </w:rPr>
        <w:t>is absent or low</w:t>
      </w:r>
      <w:r>
        <w:rPr>
          <w:rFonts w:ascii="Century" w:hAnsi="Century"/>
        </w:rPr>
        <w:t xml:space="preserve">, there is </w:t>
      </w:r>
      <w:r w:rsidRPr="00CC767B">
        <w:rPr>
          <w:rFonts w:ascii="Century" w:hAnsi="Century"/>
        </w:rPr>
        <w:t xml:space="preserve">downregulation in glycoprotein and lipid metabolic processes, glycosylation, and hexosyltransferase activity. This suggests its involvement in or dependence on glycosylation for its function, </w:t>
      </w:r>
      <w:r>
        <w:rPr>
          <w:rFonts w:ascii="Century" w:hAnsi="Century"/>
        </w:rPr>
        <w:t>though I have not found any mention in the</w:t>
      </w:r>
      <w:r w:rsidRPr="00CC767B">
        <w:rPr>
          <w:rFonts w:ascii="Century" w:hAnsi="Century"/>
        </w:rPr>
        <w:t xml:space="preserve"> literature on this. </w:t>
      </w:r>
      <w:r>
        <w:rPr>
          <w:rFonts w:ascii="Century" w:hAnsi="Century"/>
        </w:rPr>
        <w:t>When</w:t>
      </w:r>
      <w:r w:rsidRPr="00CC767B">
        <w:rPr>
          <w:rFonts w:ascii="Century" w:hAnsi="Century"/>
        </w:rPr>
        <w:t xml:space="preserve"> GPR180 </w:t>
      </w:r>
      <w:r>
        <w:rPr>
          <w:rFonts w:ascii="Century" w:hAnsi="Century"/>
        </w:rPr>
        <w:t xml:space="preserve">is absent or low, </w:t>
      </w:r>
      <w:r w:rsidRPr="00CC767B">
        <w:rPr>
          <w:rFonts w:ascii="Century" w:hAnsi="Century"/>
        </w:rPr>
        <w:t>the upregulat</w:t>
      </w:r>
      <w:r>
        <w:rPr>
          <w:rFonts w:ascii="Century" w:hAnsi="Century"/>
        </w:rPr>
        <w:t>ed pathways are</w:t>
      </w:r>
      <w:r w:rsidRPr="00CC767B">
        <w:rPr>
          <w:rFonts w:ascii="Century" w:hAnsi="Century"/>
        </w:rPr>
        <w:t xml:space="preserve"> DNA repair</w:t>
      </w:r>
      <w:r w:rsidR="00C6543C">
        <w:rPr>
          <w:rFonts w:ascii="Century" w:hAnsi="Century"/>
        </w:rPr>
        <w:t xml:space="preserve"> and </w:t>
      </w:r>
      <w:r w:rsidRPr="00CC767B">
        <w:rPr>
          <w:rFonts w:ascii="Century" w:hAnsi="Century"/>
        </w:rPr>
        <w:t>binding, kinase activity, ubiquitination, and translation</w:t>
      </w:r>
      <w:r>
        <w:rPr>
          <w:rFonts w:ascii="Century" w:hAnsi="Century"/>
        </w:rPr>
        <w:t xml:space="preserve">. </w:t>
      </w:r>
    </w:p>
    <w:p w14:paraId="57409759" w14:textId="0A7855C5" w:rsidR="00CC767B" w:rsidRDefault="00913B3A" w:rsidP="00CC767B">
      <w:pPr>
        <w:ind w:firstLine="720"/>
        <w:jc w:val="both"/>
        <w:rPr>
          <w:rFonts w:ascii="Century" w:hAnsi="Century"/>
        </w:rPr>
      </w:pPr>
      <w:r>
        <w:rPr>
          <w:rFonts w:ascii="Century" w:hAnsi="Century"/>
        </w:rPr>
        <w:t xml:space="preserve">When </w:t>
      </w:r>
      <w:r w:rsidR="00CC767B" w:rsidRPr="009F64D6">
        <w:rPr>
          <w:rFonts w:ascii="Century" w:hAnsi="Century"/>
          <w:b/>
          <w:bCs/>
        </w:rPr>
        <w:t>MTHFD2</w:t>
      </w:r>
      <w:r w:rsidR="00CC767B" w:rsidRPr="00CC767B">
        <w:rPr>
          <w:rFonts w:ascii="Century" w:hAnsi="Century"/>
        </w:rPr>
        <w:t xml:space="preserve"> </w:t>
      </w:r>
      <w:r w:rsidRPr="00913B3A">
        <w:rPr>
          <w:rFonts w:ascii="Century" w:hAnsi="Century"/>
        </w:rPr>
        <w:t xml:space="preserve">is absent or low, </w:t>
      </w:r>
      <w:bookmarkStart w:id="4" w:name="_Hlk148449704"/>
      <w:r w:rsidRPr="00913B3A">
        <w:rPr>
          <w:rFonts w:ascii="Century" w:hAnsi="Century"/>
        </w:rPr>
        <w:t xml:space="preserve">the downregulated pathways </w:t>
      </w:r>
      <w:bookmarkEnd w:id="4"/>
      <w:r w:rsidRPr="00913B3A">
        <w:rPr>
          <w:rFonts w:ascii="Century" w:hAnsi="Century"/>
        </w:rPr>
        <w:t xml:space="preserve">are </w:t>
      </w:r>
      <w:r w:rsidR="00CC767B" w:rsidRPr="00CC767B">
        <w:rPr>
          <w:rFonts w:ascii="Century" w:hAnsi="Century"/>
        </w:rPr>
        <w:t>mitochondrial membrane, methylation, transferase activity for one-carbon groups</w:t>
      </w:r>
      <w:r>
        <w:rPr>
          <w:rFonts w:ascii="Century" w:hAnsi="Century"/>
        </w:rPr>
        <w:t>, as expected. But also among</w:t>
      </w:r>
      <w:r w:rsidRPr="00913B3A">
        <w:t xml:space="preserve"> </w:t>
      </w:r>
      <w:r w:rsidRPr="00913B3A">
        <w:rPr>
          <w:rFonts w:ascii="Century" w:hAnsi="Century"/>
        </w:rPr>
        <w:t>the downregulated pathways</w:t>
      </w:r>
      <w:r>
        <w:rPr>
          <w:rFonts w:ascii="Century" w:hAnsi="Century"/>
        </w:rPr>
        <w:t xml:space="preserve"> are</w:t>
      </w:r>
      <w:r w:rsidR="00CC767B" w:rsidRPr="00CC767B">
        <w:rPr>
          <w:rFonts w:ascii="Century" w:hAnsi="Century"/>
        </w:rPr>
        <w:t xml:space="preserve"> nuclear chromosome</w:t>
      </w:r>
      <w:r w:rsidR="00C6543C">
        <w:rPr>
          <w:rFonts w:ascii="Century" w:hAnsi="Century"/>
        </w:rPr>
        <w:t xml:space="preserve"> </w:t>
      </w:r>
      <w:r w:rsidR="00347EDF">
        <w:rPr>
          <w:rFonts w:ascii="Century" w:hAnsi="Century"/>
        </w:rPr>
        <w:t>as it is</w:t>
      </w:r>
      <w:r w:rsidR="00C6543C">
        <w:rPr>
          <w:rFonts w:ascii="Century" w:hAnsi="Century"/>
        </w:rPr>
        <w:t xml:space="preserve"> documented</w:t>
      </w:r>
      <w:r w:rsidR="00347EDF">
        <w:rPr>
          <w:rFonts w:ascii="Century" w:hAnsi="Century"/>
        </w:rPr>
        <w:t xml:space="preserve"> that MTHFD2 is a nuclear protein</w:t>
      </w:r>
      <w:r>
        <w:rPr>
          <w:rFonts w:ascii="Century" w:hAnsi="Century"/>
        </w:rPr>
        <w:t xml:space="preserve"> (paper here)</w:t>
      </w:r>
      <w:r w:rsidR="00CC767B" w:rsidRPr="00CC767B">
        <w:rPr>
          <w:rFonts w:ascii="Century" w:hAnsi="Century"/>
        </w:rPr>
        <w:t>, RNA processing</w:t>
      </w:r>
      <w:r w:rsidR="00C6543C">
        <w:rPr>
          <w:rFonts w:ascii="Century" w:hAnsi="Century"/>
        </w:rPr>
        <w:t>, also documented</w:t>
      </w:r>
      <w:r>
        <w:rPr>
          <w:rFonts w:ascii="Century" w:hAnsi="Century"/>
        </w:rPr>
        <w:t xml:space="preserve"> (paper here)</w:t>
      </w:r>
      <w:r w:rsidR="00CC767B" w:rsidRPr="00CC767B">
        <w:rPr>
          <w:rFonts w:ascii="Century" w:hAnsi="Century"/>
        </w:rPr>
        <w:t xml:space="preserve">, </w:t>
      </w:r>
      <w:r w:rsidRPr="00913B3A">
        <w:rPr>
          <w:rFonts w:ascii="Century" w:hAnsi="Century"/>
        </w:rPr>
        <w:t>and also histone and chromatin binding, double strand DNA binding</w:t>
      </w:r>
      <w:r w:rsidR="00C6543C">
        <w:rPr>
          <w:rFonts w:ascii="Century" w:hAnsi="Century"/>
        </w:rPr>
        <w:t>, n</w:t>
      </w:r>
      <w:r w:rsidR="00F1411B">
        <w:rPr>
          <w:rFonts w:ascii="Century" w:hAnsi="Century"/>
        </w:rPr>
        <w:t>o</w:t>
      </w:r>
      <w:r w:rsidR="00C6543C">
        <w:rPr>
          <w:rFonts w:ascii="Century" w:hAnsi="Century"/>
        </w:rPr>
        <w:t>t documented</w:t>
      </w:r>
      <w:r w:rsidRPr="00913B3A">
        <w:rPr>
          <w:rFonts w:ascii="Century" w:hAnsi="Century"/>
        </w:rPr>
        <w:t xml:space="preserve"> yet</w:t>
      </w:r>
      <w:r w:rsidR="00C92A95">
        <w:rPr>
          <w:rFonts w:ascii="Century" w:hAnsi="Century"/>
        </w:rPr>
        <w:t xml:space="preserve"> but it may be probable it can do that too</w:t>
      </w:r>
      <w:r w:rsidR="00CC767B" w:rsidRPr="00CC767B">
        <w:rPr>
          <w:rFonts w:ascii="Century" w:hAnsi="Century"/>
        </w:rPr>
        <w:t xml:space="preserve">. </w:t>
      </w:r>
      <w:r>
        <w:rPr>
          <w:rFonts w:ascii="Century" w:hAnsi="Century"/>
        </w:rPr>
        <w:t>U</w:t>
      </w:r>
      <w:r w:rsidR="00CC767B" w:rsidRPr="00CC767B">
        <w:rPr>
          <w:rFonts w:ascii="Century" w:hAnsi="Century"/>
        </w:rPr>
        <w:t>pregulate</w:t>
      </w:r>
      <w:r>
        <w:rPr>
          <w:rFonts w:ascii="Century" w:hAnsi="Century"/>
        </w:rPr>
        <w:t>d processe</w:t>
      </w:r>
      <w:r w:rsidR="00CC767B" w:rsidRPr="00CC767B">
        <w:rPr>
          <w:rFonts w:ascii="Century" w:hAnsi="Century"/>
        </w:rPr>
        <w:t>s</w:t>
      </w:r>
      <w:r>
        <w:rPr>
          <w:rFonts w:ascii="Century" w:hAnsi="Century"/>
        </w:rPr>
        <w:t xml:space="preserve"> are</w:t>
      </w:r>
      <w:r w:rsidR="00CC767B" w:rsidRPr="00CC767B">
        <w:rPr>
          <w:rFonts w:ascii="Century" w:hAnsi="Century"/>
        </w:rPr>
        <w:t xml:space="preserve"> cell adhesion, GTPase regulator activity, and actin binding.</w:t>
      </w:r>
    </w:p>
    <w:p w14:paraId="2AC36AC7" w14:textId="1CB2107E" w:rsidR="00AD6D0A" w:rsidRDefault="00AD6D0A" w:rsidP="00CC767B">
      <w:pPr>
        <w:ind w:firstLine="720"/>
        <w:jc w:val="both"/>
        <w:rPr>
          <w:rFonts w:ascii="Century" w:hAnsi="Century"/>
        </w:rPr>
      </w:pPr>
      <w:r>
        <w:rPr>
          <w:rFonts w:ascii="Century" w:hAnsi="Century"/>
        </w:rPr>
        <w:t xml:space="preserve">When </w:t>
      </w:r>
      <w:r w:rsidR="00CC767B" w:rsidRPr="009F64D6">
        <w:rPr>
          <w:rFonts w:ascii="Century" w:hAnsi="Century"/>
          <w:b/>
          <w:bCs/>
        </w:rPr>
        <w:t>MTHFD1</w:t>
      </w:r>
      <w:r w:rsidR="00CC767B" w:rsidRPr="00CC767B">
        <w:rPr>
          <w:rFonts w:ascii="Century" w:hAnsi="Century"/>
        </w:rPr>
        <w:t xml:space="preserve"> </w:t>
      </w:r>
      <w:r>
        <w:rPr>
          <w:rFonts w:ascii="Century" w:hAnsi="Century"/>
        </w:rPr>
        <w:t xml:space="preserve">is absent or low, </w:t>
      </w:r>
      <w:r w:rsidR="00CC767B" w:rsidRPr="00CC767B">
        <w:rPr>
          <w:rFonts w:ascii="Century" w:hAnsi="Century"/>
        </w:rPr>
        <w:t>downregulat</w:t>
      </w:r>
      <w:r>
        <w:rPr>
          <w:rFonts w:ascii="Century" w:hAnsi="Century"/>
        </w:rPr>
        <w:t>ed pathways are</w:t>
      </w:r>
      <w:r w:rsidR="00CC767B" w:rsidRPr="00CC767B">
        <w:rPr>
          <w:rFonts w:ascii="Century" w:hAnsi="Century"/>
        </w:rPr>
        <w:t xml:space="preserve"> ubiquitination, kinase activity,</w:t>
      </w:r>
      <w:r>
        <w:rPr>
          <w:rFonts w:ascii="Century" w:hAnsi="Century"/>
        </w:rPr>
        <w:t xml:space="preserve"> </w:t>
      </w:r>
      <w:r w:rsidR="00CC767B" w:rsidRPr="00CC767B">
        <w:rPr>
          <w:rFonts w:ascii="Century" w:hAnsi="Century"/>
        </w:rPr>
        <w:t>GTPase regulator activity</w:t>
      </w:r>
      <w:r w:rsidR="00654881">
        <w:rPr>
          <w:rFonts w:ascii="Century" w:hAnsi="Century"/>
        </w:rPr>
        <w:t xml:space="preserve"> (</w:t>
      </w:r>
      <w:r w:rsidR="00DC4911">
        <w:rPr>
          <w:rFonts w:ascii="Century" w:hAnsi="Century"/>
        </w:rPr>
        <w:t xml:space="preserve">which </w:t>
      </w:r>
      <w:r w:rsidR="00E07A3F">
        <w:rPr>
          <w:rFonts w:ascii="Century" w:hAnsi="Century"/>
        </w:rPr>
        <w:t>is</w:t>
      </w:r>
      <w:r w:rsidR="00DC4911">
        <w:rPr>
          <w:rFonts w:ascii="Century" w:hAnsi="Century"/>
        </w:rPr>
        <w:t xml:space="preserve"> upregulated for</w:t>
      </w:r>
      <w:r w:rsidR="00654881">
        <w:rPr>
          <w:rFonts w:ascii="Century" w:hAnsi="Century"/>
        </w:rPr>
        <w:t xml:space="preserve"> MTHFD</w:t>
      </w:r>
      <w:r w:rsidR="00E07A3F">
        <w:rPr>
          <w:rFonts w:ascii="Century" w:hAnsi="Century"/>
        </w:rPr>
        <w:t>2</w:t>
      </w:r>
      <w:r w:rsidR="00654881">
        <w:rPr>
          <w:rFonts w:ascii="Century" w:hAnsi="Century"/>
        </w:rPr>
        <w:t>)</w:t>
      </w:r>
      <w:r w:rsidR="00CC767B" w:rsidRPr="00CC767B">
        <w:rPr>
          <w:rFonts w:ascii="Century" w:hAnsi="Century"/>
        </w:rPr>
        <w:t xml:space="preserve">, mitotic cell cycle, and tubulin binding. </w:t>
      </w:r>
      <w:r>
        <w:rPr>
          <w:rFonts w:ascii="Century" w:hAnsi="Century"/>
        </w:rPr>
        <w:t>Unlike the other MTHFD proteins i</w:t>
      </w:r>
      <w:r w:rsidR="00CC767B" w:rsidRPr="00CC767B">
        <w:rPr>
          <w:rFonts w:ascii="Century" w:hAnsi="Century"/>
        </w:rPr>
        <w:t>t may be regulated by ubiquitination</w:t>
      </w:r>
      <w:r>
        <w:rPr>
          <w:rFonts w:ascii="Century" w:hAnsi="Century"/>
        </w:rPr>
        <w:t>. Upregulated pathways are</w:t>
      </w:r>
      <w:r w:rsidR="00CC767B" w:rsidRPr="00CC767B">
        <w:rPr>
          <w:rFonts w:ascii="Century" w:hAnsi="Century"/>
        </w:rPr>
        <w:t xml:space="preserve"> </w:t>
      </w:r>
      <w:r w:rsidRPr="00CC767B">
        <w:rPr>
          <w:rFonts w:ascii="Century" w:hAnsi="Century"/>
        </w:rPr>
        <w:t>mitochondrial inner membrane and cell adhesion.</w:t>
      </w:r>
      <w:r>
        <w:rPr>
          <w:rFonts w:ascii="Century" w:hAnsi="Century"/>
        </w:rPr>
        <w:t xml:space="preserve"> It is probable that the plots </w:t>
      </w:r>
      <w:r w:rsidR="00E41144">
        <w:rPr>
          <w:rFonts w:ascii="Century" w:hAnsi="Century"/>
        </w:rPr>
        <w:t>give information on</w:t>
      </w:r>
      <w:r>
        <w:rPr>
          <w:rFonts w:ascii="Century" w:hAnsi="Century"/>
        </w:rPr>
        <w:t xml:space="preserve"> whether a protein of interest is regulated by</w:t>
      </w:r>
      <w:r w:rsidRPr="00AD6D0A">
        <w:rPr>
          <w:rFonts w:ascii="Century" w:hAnsi="Century"/>
        </w:rPr>
        <w:t xml:space="preserve"> </w:t>
      </w:r>
      <w:r w:rsidRPr="00E218D1">
        <w:rPr>
          <w:rFonts w:ascii="Century" w:hAnsi="Century"/>
        </w:rPr>
        <w:t>ubiquitinat</w:t>
      </w:r>
      <w:r>
        <w:rPr>
          <w:rFonts w:ascii="Century" w:hAnsi="Century"/>
        </w:rPr>
        <w:t>ion</w:t>
      </w:r>
      <w:r w:rsidRPr="00E218D1">
        <w:rPr>
          <w:rFonts w:ascii="Century" w:hAnsi="Century"/>
        </w:rPr>
        <w:t xml:space="preserve"> or </w:t>
      </w:r>
      <w:r>
        <w:rPr>
          <w:rFonts w:ascii="Century" w:hAnsi="Century"/>
        </w:rPr>
        <w:t>phosphorylation</w:t>
      </w:r>
      <w:r w:rsidRPr="00E218D1">
        <w:rPr>
          <w:rFonts w:ascii="Century" w:hAnsi="Century"/>
        </w:rPr>
        <w:t xml:space="preserve"> or both or none</w:t>
      </w:r>
      <w:r w:rsidR="00E41144">
        <w:rPr>
          <w:rFonts w:ascii="Century" w:hAnsi="Century"/>
        </w:rPr>
        <w:t xml:space="preserve">. The </w:t>
      </w:r>
      <w:r w:rsidR="00E41144" w:rsidRPr="00CC767B">
        <w:rPr>
          <w:rFonts w:ascii="Century" w:hAnsi="Century"/>
        </w:rPr>
        <w:t xml:space="preserve">downside is that if ubiquitinated, </w:t>
      </w:r>
      <w:r w:rsidR="00E41144">
        <w:rPr>
          <w:rFonts w:ascii="Century" w:hAnsi="Century"/>
        </w:rPr>
        <w:t>the</w:t>
      </w:r>
      <w:r w:rsidR="00654881">
        <w:rPr>
          <w:rFonts w:ascii="Century" w:hAnsi="Century"/>
        </w:rPr>
        <w:t xml:space="preserve"> ubiquitination</w:t>
      </w:r>
      <w:r w:rsidR="00E41144">
        <w:rPr>
          <w:rFonts w:ascii="Century" w:hAnsi="Century"/>
        </w:rPr>
        <w:t xml:space="preserve"> pathways</w:t>
      </w:r>
      <w:r w:rsidR="00E41144" w:rsidRPr="00CC767B">
        <w:rPr>
          <w:rFonts w:ascii="Century" w:hAnsi="Century"/>
        </w:rPr>
        <w:t xml:space="preserve"> dominate the output.</w:t>
      </w:r>
    </w:p>
    <w:p w14:paraId="6FFEA6A2" w14:textId="119548F6" w:rsidR="006403CD" w:rsidRDefault="00D05355" w:rsidP="00D05355">
      <w:pPr>
        <w:ind w:firstLine="720"/>
        <w:jc w:val="both"/>
        <w:rPr>
          <w:rFonts w:ascii="Century" w:hAnsi="Century"/>
        </w:rPr>
      </w:pPr>
      <w:r w:rsidRPr="009F64D6">
        <w:rPr>
          <w:rFonts w:ascii="Century" w:hAnsi="Century"/>
          <w:b/>
          <w:bCs/>
        </w:rPr>
        <w:t>TNIP1</w:t>
      </w:r>
      <w:r w:rsidRPr="00D05355">
        <w:rPr>
          <w:rFonts w:ascii="Century" w:hAnsi="Century"/>
        </w:rPr>
        <w:t xml:space="preserve"> is involved in autoimmunity by regulating nuclear factor kappa-B activation. Downregulated processes </w:t>
      </w:r>
      <w:r w:rsidR="006403CD">
        <w:rPr>
          <w:rFonts w:ascii="Century" w:hAnsi="Century"/>
        </w:rPr>
        <w:t>are</w:t>
      </w:r>
      <w:r w:rsidRPr="00D05355">
        <w:rPr>
          <w:rFonts w:ascii="Century" w:hAnsi="Century"/>
        </w:rPr>
        <w:t xml:space="preserve"> regulation of immune response, antigen binding, </w:t>
      </w:r>
      <w:r w:rsidR="00E07A3F">
        <w:rPr>
          <w:rFonts w:ascii="Century" w:hAnsi="Century"/>
        </w:rPr>
        <w:t>etc</w:t>
      </w:r>
      <w:r w:rsidRPr="00D05355">
        <w:rPr>
          <w:rFonts w:ascii="Century" w:hAnsi="Century"/>
        </w:rPr>
        <w:t xml:space="preserve">. </w:t>
      </w:r>
      <w:r w:rsidR="006403CD">
        <w:rPr>
          <w:rFonts w:ascii="Century" w:hAnsi="Century"/>
        </w:rPr>
        <w:t>But also</w:t>
      </w:r>
      <w:r w:rsidRPr="00D05355">
        <w:rPr>
          <w:rFonts w:ascii="Century" w:hAnsi="Century"/>
        </w:rPr>
        <w:t xml:space="preserve"> DNA repair, response to DNA damage stimulus, and mitotic cell cycle</w:t>
      </w:r>
      <w:r w:rsidR="00455B78">
        <w:rPr>
          <w:rFonts w:ascii="Century" w:hAnsi="Century"/>
        </w:rPr>
        <w:t>.</w:t>
      </w:r>
      <w:r w:rsidR="006403CD">
        <w:rPr>
          <w:rFonts w:ascii="Century" w:hAnsi="Century"/>
        </w:rPr>
        <w:t xml:space="preserve"> It is not known whether it has a </w:t>
      </w:r>
      <w:r w:rsidR="006403CD" w:rsidRPr="00D05355">
        <w:rPr>
          <w:rFonts w:ascii="Century" w:hAnsi="Century"/>
        </w:rPr>
        <w:t>direct role</w:t>
      </w:r>
      <w:r w:rsidR="006403CD">
        <w:rPr>
          <w:rFonts w:ascii="Century" w:hAnsi="Century"/>
        </w:rPr>
        <w:t xml:space="preserve"> in those,</w:t>
      </w:r>
      <w:r w:rsidR="006403CD" w:rsidRPr="00D05355">
        <w:rPr>
          <w:rFonts w:ascii="Century" w:hAnsi="Century"/>
        </w:rPr>
        <w:t xml:space="preserve"> </w:t>
      </w:r>
      <w:r w:rsidR="006403CD">
        <w:rPr>
          <w:rFonts w:ascii="Century" w:hAnsi="Century"/>
        </w:rPr>
        <w:t>I have not found anything in literature.</w:t>
      </w:r>
    </w:p>
    <w:p w14:paraId="6618E0E2" w14:textId="68406981" w:rsidR="006403CD" w:rsidRDefault="00D05355" w:rsidP="00D05355">
      <w:pPr>
        <w:ind w:firstLine="720"/>
        <w:jc w:val="both"/>
        <w:rPr>
          <w:rFonts w:ascii="Century" w:hAnsi="Century"/>
        </w:rPr>
      </w:pPr>
      <w:r w:rsidRPr="00D72935">
        <w:rPr>
          <w:rFonts w:ascii="Century" w:hAnsi="Century"/>
          <w:b/>
          <w:bCs/>
        </w:rPr>
        <w:t>STING1</w:t>
      </w:r>
      <w:r w:rsidR="006403CD">
        <w:rPr>
          <w:rFonts w:ascii="Century" w:hAnsi="Century"/>
        </w:rPr>
        <w:t xml:space="preserve"> is</w:t>
      </w:r>
      <w:r w:rsidRPr="00D05355">
        <w:rPr>
          <w:rFonts w:ascii="Century" w:hAnsi="Century"/>
        </w:rPr>
        <w:t xml:space="preserve"> a transmembrane protein</w:t>
      </w:r>
      <w:r w:rsidR="006403CD">
        <w:rPr>
          <w:rFonts w:ascii="Century" w:hAnsi="Century"/>
        </w:rPr>
        <w:t xml:space="preserve"> that</w:t>
      </w:r>
      <w:r w:rsidRPr="00D05355">
        <w:rPr>
          <w:rFonts w:ascii="Century" w:hAnsi="Century"/>
        </w:rPr>
        <w:t xml:space="preserve"> regulates the innate immune response to infections.</w:t>
      </w:r>
      <w:r w:rsidR="006403CD">
        <w:rPr>
          <w:rFonts w:ascii="Century" w:hAnsi="Century"/>
        </w:rPr>
        <w:t xml:space="preserve"> </w:t>
      </w:r>
      <w:r w:rsidRPr="00D05355">
        <w:rPr>
          <w:rFonts w:ascii="Century" w:hAnsi="Century"/>
        </w:rPr>
        <w:t xml:space="preserve">Downregulated </w:t>
      </w:r>
      <w:r w:rsidR="006403CD">
        <w:rPr>
          <w:rFonts w:ascii="Century" w:hAnsi="Century"/>
        </w:rPr>
        <w:t>pathways are</w:t>
      </w:r>
      <w:r w:rsidRPr="00D05355">
        <w:rPr>
          <w:rFonts w:ascii="Century" w:hAnsi="Century"/>
        </w:rPr>
        <w:t xml:space="preserve"> defense response, antigen processing and presentation, </w:t>
      </w:r>
      <w:r w:rsidR="00E07A3F">
        <w:rPr>
          <w:rFonts w:ascii="Century" w:hAnsi="Century"/>
        </w:rPr>
        <w:t>etc</w:t>
      </w:r>
      <w:r w:rsidRPr="00D05355">
        <w:rPr>
          <w:rFonts w:ascii="Century" w:hAnsi="Century"/>
        </w:rPr>
        <w:t xml:space="preserve">. </w:t>
      </w:r>
      <w:r w:rsidR="006403CD">
        <w:rPr>
          <w:rFonts w:ascii="Century" w:hAnsi="Century"/>
        </w:rPr>
        <w:t>But also</w:t>
      </w:r>
      <w:r w:rsidRPr="00D05355">
        <w:rPr>
          <w:rFonts w:ascii="Century" w:hAnsi="Century"/>
        </w:rPr>
        <w:t>, hydrolase activity acting on O-glycosyl bonds is downregulated,</w:t>
      </w:r>
      <w:r w:rsidR="006403CD" w:rsidRPr="006403CD">
        <w:rPr>
          <w:rFonts w:ascii="Century" w:hAnsi="Century"/>
        </w:rPr>
        <w:t xml:space="preserve"> </w:t>
      </w:r>
      <w:r w:rsidR="006403CD">
        <w:rPr>
          <w:rFonts w:ascii="Century" w:hAnsi="Century"/>
        </w:rPr>
        <w:t xml:space="preserve">I have not found any literature on </w:t>
      </w:r>
      <w:r w:rsidR="00E10BAA">
        <w:rPr>
          <w:rFonts w:ascii="Century" w:hAnsi="Century"/>
        </w:rPr>
        <w:t>w</w:t>
      </w:r>
      <w:r w:rsidR="00E07A3F">
        <w:rPr>
          <w:rFonts w:ascii="Century" w:hAnsi="Century"/>
        </w:rPr>
        <w:t xml:space="preserve">hy and </w:t>
      </w:r>
      <w:r w:rsidR="006403CD">
        <w:rPr>
          <w:rFonts w:ascii="Century" w:hAnsi="Century"/>
        </w:rPr>
        <w:t>how STING1 can be involved in that</w:t>
      </w:r>
      <w:r w:rsidR="006403CD" w:rsidRPr="006403CD">
        <w:rPr>
          <w:rFonts w:ascii="Century" w:hAnsi="Century"/>
        </w:rPr>
        <w:t>.</w:t>
      </w:r>
      <w:r w:rsidR="006403CD">
        <w:rPr>
          <w:rFonts w:ascii="Century" w:hAnsi="Century"/>
        </w:rPr>
        <w:t xml:space="preserve"> </w:t>
      </w:r>
    </w:p>
    <w:p w14:paraId="4F863F1D" w14:textId="3CB25874" w:rsidR="00D05355" w:rsidRPr="00D05355" w:rsidRDefault="00D05355" w:rsidP="00D05355">
      <w:pPr>
        <w:ind w:firstLine="720"/>
        <w:jc w:val="both"/>
        <w:rPr>
          <w:rFonts w:ascii="Century" w:hAnsi="Century"/>
        </w:rPr>
      </w:pPr>
      <w:r w:rsidRPr="00D72935">
        <w:rPr>
          <w:rFonts w:ascii="Century" w:hAnsi="Century"/>
          <w:b/>
          <w:bCs/>
        </w:rPr>
        <w:lastRenderedPageBreak/>
        <w:t>CGAS</w:t>
      </w:r>
      <w:r w:rsidR="00455B78">
        <w:rPr>
          <w:rFonts w:ascii="Century" w:hAnsi="Century"/>
        </w:rPr>
        <w:t xml:space="preserve"> is</w:t>
      </w:r>
      <w:r w:rsidRPr="00D05355">
        <w:rPr>
          <w:rFonts w:ascii="Century" w:hAnsi="Century"/>
        </w:rPr>
        <w:t xml:space="preserve"> a key sensor for foreign DNA, triggers immune responses upon detecting cytoplasmic double-stranded DNA. Downregulated processes include signaling receptor activity, defense response to other organisms, and adaptive immune response. </w:t>
      </w:r>
      <w:r w:rsidR="00455B78">
        <w:rPr>
          <w:rFonts w:ascii="Century" w:hAnsi="Century"/>
        </w:rPr>
        <w:t>But also there is quite a number of downregulated pathways</w:t>
      </w:r>
      <w:r w:rsidRPr="00D05355">
        <w:rPr>
          <w:rFonts w:ascii="Century" w:hAnsi="Century"/>
        </w:rPr>
        <w:t xml:space="preserve"> associated with rRNA binding and processing</w:t>
      </w:r>
      <w:r w:rsidR="00455B78">
        <w:rPr>
          <w:rFonts w:ascii="Century" w:hAnsi="Century"/>
        </w:rPr>
        <w:t xml:space="preserve">. It suggests </w:t>
      </w:r>
      <w:r w:rsidRPr="00D05355">
        <w:rPr>
          <w:rFonts w:ascii="Century" w:hAnsi="Century"/>
        </w:rPr>
        <w:t xml:space="preserve">a potential </w:t>
      </w:r>
      <w:r w:rsidR="00455B78">
        <w:rPr>
          <w:rFonts w:ascii="Century" w:hAnsi="Century"/>
        </w:rPr>
        <w:t xml:space="preserve">direct </w:t>
      </w:r>
      <w:r w:rsidRPr="00D05355">
        <w:rPr>
          <w:rFonts w:ascii="Century" w:hAnsi="Century"/>
        </w:rPr>
        <w:t xml:space="preserve">involvement </w:t>
      </w:r>
      <w:r w:rsidR="00455B78">
        <w:rPr>
          <w:rFonts w:ascii="Century" w:hAnsi="Century"/>
        </w:rPr>
        <w:t xml:space="preserve">though </w:t>
      </w:r>
      <w:r w:rsidR="00455B78" w:rsidRPr="00455B78">
        <w:rPr>
          <w:rFonts w:ascii="Century" w:hAnsi="Century"/>
        </w:rPr>
        <w:t>I have not found any literature on</w:t>
      </w:r>
      <w:r w:rsidR="00455B78">
        <w:rPr>
          <w:rFonts w:ascii="Century" w:hAnsi="Century"/>
        </w:rPr>
        <w:t xml:space="preserve"> that</w:t>
      </w:r>
      <w:r w:rsidRPr="00D05355">
        <w:rPr>
          <w:rFonts w:ascii="Century" w:hAnsi="Century"/>
        </w:rPr>
        <w:t>.</w:t>
      </w:r>
    </w:p>
    <w:p w14:paraId="75EB15F0" w14:textId="4C872B34" w:rsidR="00455B78" w:rsidRDefault="00D05355" w:rsidP="00D05355">
      <w:pPr>
        <w:ind w:firstLine="720"/>
        <w:jc w:val="both"/>
        <w:rPr>
          <w:rFonts w:ascii="Century" w:hAnsi="Century"/>
        </w:rPr>
      </w:pPr>
      <w:r w:rsidRPr="00D72935">
        <w:rPr>
          <w:rFonts w:ascii="Century" w:hAnsi="Century"/>
          <w:b/>
          <w:bCs/>
        </w:rPr>
        <w:t>SOD1</w:t>
      </w:r>
      <w:r w:rsidR="00455B78">
        <w:rPr>
          <w:rFonts w:ascii="Century" w:hAnsi="Century"/>
        </w:rPr>
        <w:t xml:space="preserve"> is</w:t>
      </w:r>
      <w:r w:rsidRPr="00D05355">
        <w:rPr>
          <w:rFonts w:ascii="Century" w:hAnsi="Century"/>
        </w:rPr>
        <w:t xml:space="preserve"> an antioxidant</w:t>
      </w:r>
      <w:r w:rsidR="00455B78">
        <w:rPr>
          <w:rFonts w:ascii="Century" w:hAnsi="Century"/>
        </w:rPr>
        <w:t xml:space="preserve">. </w:t>
      </w:r>
      <w:r w:rsidR="00654881">
        <w:rPr>
          <w:rFonts w:ascii="Century" w:hAnsi="Century"/>
        </w:rPr>
        <w:t>However, w</w:t>
      </w:r>
      <w:r w:rsidR="00455B78">
        <w:rPr>
          <w:rFonts w:ascii="Century" w:hAnsi="Century"/>
        </w:rPr>
        <w:t>hen it is absent/low, d</w:t>
      </w:r>
      <w:r w:rsidRPr="00D05355">
        <w:rPr>
          <w:rFonts w:ascii="Century" w:hAnsi="Century"/>
        </w:rPr>
        <w:t xml:space="preserve">ownregulated processes </w:t>
      </w:r>
      <w:r w:rsidR="00455B78">
        <w:rPr>
          <w:rFonts w:ascii="Century" w:hAnsi="Century"/>
        </w:rPr>
        <w:t>are</w:t>
      </w:r>
      <w:r w:rsidRPr="00D05355">
        <w:rPr>
          <w:rFonts w:ascii="Century" w:hAnsi="Century"/>
        </w:rPr>
        <w:t xml:space="preserve"> microtubule binding, tubulin binding, spindle, kinetochore, and mitotic cell cycle. </w:t>
      </w:r>
      <w:r w:rsidR="00455B78">
        <w:rPr>
          <w:rFonts w:ascii="Century" w:hAnsi="Century"/>
        </w:rPr>
        <w:t>In this case, the</w:t>
      </w:r>
      <w:r w:rsidR="00455B78" w:rsidRPr="00D05355">
        <w:rPr>
          <w:rFonts w:ascii="Century" w:hAnsi="Century"/>
        </w:rPr>
        <w:t xml:space="preserve"> interaction with tubulin is </w:t>
      </w:r>
      <w:r w:rsidR="00455B78">
        <w:rPr>
          <w:rFonts w:ascii="Century" w:hAnsi="Century"/>
        </w:rPr>
        <w:t>documented and is known</w:t>
      </w:r>
      <w:r w:rsidR="00455B78" w:rsidRPr="00D05355">
        <w:rPr>
          <w:rFonts w:ascii="Century" w:hAnsi="Century"/>
        </w:rPr>
        <w:t xml:space="preserve"> to be impaired in amyotrophic lateral sclerosis</w:t>
      </w:r>
      <w:r w:rsidR="00455B78">
        <w:rPr>
          <w:rFonts w:ascii="Century" w:hAnsi="Century"/>
        </w:rPr>
        <w:t xml:space="preserve"> when</w:t>
      </w:r>
      <w:r w:rsidR="00455B78" w:rsidRPr="00455B78">
        <w:rPr>
          <w:rFonts w:ascii="Century" w:hAnsi="Century"/>
        </w:rPr>
        <w:t xml:space="preserve"> SOD1</w:t>
      </w:r>
      <w:r w:rsidR="00455B78">
        <w:rPr>
          <w:rFonts w:ascii="Century" w:hAnsi="Century"/>
        </w:rPr>
        <w:t xml:space="preserve"> is mutant</w:t>
      </w:r>
      <w:r w:rsidR="00455B78" w:rsidRPr="00D05355">
        <w:rPr>
          <w:rFonts w:ascii="Century" w:hAnsi="Century"/>
        </w:rPr>
        <w:t>.</w:t>
      </w:r>
      <w:r w:rsidR="00455B78">
        <w:rPr>
          <w:rFonts w:ascii="Century" w:hAnsi="Century"/>
        </w:rPr>
        <w:t xml:space="preserve"> </w:t>
      </w:r>
      <w:bookmarkStart w:id="5" w:name="_Hlk149571922"/>
      <w:r w:rsidR="00455B78">
        <w:rPr>
          <w:rFonts w:ascii="Century" w:hAnsi="Century"/>
        </w:rPr>
        <w:t>So, this particular</w:t>
      </w:r>
      <w:r w:rsidR="00455B78" w:rsidRPr="00455B78">
        <w:rPr>
          <w:rFonts w:ascii="Century" w:hAnsi="Century"/>
        </w:rPr>
        <w:t xml:space="preserve"> </w:t>
      </w:r>
      <w:r w:rsidR="00455B78">
        <w:rPr>
          <w:rFonts w:ascii="Century" w:hAnsi="Century"/>
        </w:rPr>
        <w:t>association</w:t>
      </w:r>
      <w:r w:rsidR="00455B78" w:rsidRPr="00455B78">
        <w:rPr>
          <w:rFonts w:ascii="Century" w:hAnsi="Century"/>
        </w:rPr>
        <w:t xml:space="preserve"> is known, but if it were not known</w:t>
      </w:r>
      <w:r w:rsidR="00455B78">
        <w:rPr>
          <w:rFonts w:ascii="Century" w:hAnsi="Century"/>
        </w:rPr>
        <w:t xml:space="preserve"> yet</w:t>
      </w:r>
      <w:r w:rsidR="00455B78" w:rsidRPr="00455B78">
        <w:rPr>
          <w:rFonts w:ascii="Century" w:hAnsi="Century"/>
        </w:rPr>
        <w:t xml:space="preserve">, it </w:t>
      </w:r>
      <w:r w:rsidR="00455B78">
        <w:rPr>
          <w:rFonts w:ascii="Century" w:hAnsi="Century"/>
        </w:rPr>
        <w:t xml:space="preserve">anyway shows </w:t>
      </w:r>
      <w:r w:rsidR="00455B78" w:rsidRPr="00455B78">
        <w:rPr>
          <w:rFonts w:ascii="Century" w:hAnsi="Century"/>
        </w:rPr>
        <w:t>here in the output of protein interactions.</w:t>
      </w:r>
      <w:bookmarkEnd w:id="5"/>
    </w:p>
    <w:p w14:paraId="35EE8755" w14:textId="76E6CD99" w:rsidR="003666A0" w:rsidRDefault="00D05355" w:rsidP="00D05355">
      <w:pPr>
        <w:ind w:firstLine="720"/>
        <w:jc w:val="both"/>
        <w:rPr>
          <w:rFonts w:ascii="Century" w:hAnsi="Century"/>
        </w:rPr>
      </w:pPr>
      <w:r w:rsidRPr="00D05355">
        <w:rPr>
          <w:rFonts w:ascii="Century" w:hAnsi="Century"/>
        </w:rPr>
        <w:t xml:space="preserve">Limitations include the need to check p-values, </w:t>
      </w:r>
      <w:r w:rsidR="003666A0">
        <w:rPr>
          <w:rFonts w:ascii="Century" w:hAnsi="Century"/>
        </w:rPr>
        <w:t xml:space="preserve">I included those for the topmost and the lowest </w:t>
      </w:r>
      <w:r w:rsidRPr="00D05355">
        <w:rPr>
          <w:rFonts w:ascii="Century" w:hAnsi="Century"/>
        </w:rPr>
        <w:t xml:space="preserve">pathway bars. </w:t>
      </w:r>
      <w:r w:rsidR="003666A0">
        <w:rPr>
          <w:rFonts w:ascii="Century" w:hAnsi="Century"/>
        </w:rPr>
        <w:t>Also check for the number</w:t>
      </w:r>
      <w:r w:rsidRPr="00D05355">
        <w:rPr>
          <w:rFonts w:ascii="Century" w:hAnsi="Century"/>
        </w:rPr>
        <w:t xml:space="preserve"> of</w:t>
      </w:r>
      <w:r w:rsidR="003666A0">
        <w:rPr>
          <w:rFonts w:ascii="Century" w:hAnsi="Century"/>
        </w:rPr>
        <w:t xml:space="preserve"> samples where </w:t>
      </w:r>
      <w:r w:rsidRPr="00D05355">
        <w:rPr>
          <w:rFonts w:ascii="Century" w:hAnsi="Century"/>
        </w:rPr>
        <w:t>the protein</w:t>
      </w:r>
      <w:r w:rsidR="003666A0">
        <w:rPr>
          <w:rFonts w:ascii="Century" w:hAnsi="Century"/>
        </w:rPr>
        <w:t xml:space="preserve"> is found</w:t>
      </w:r>
      <w:r w:rsidRPr="00D05355">
        <w:rPr>
          <w:rFonts w:ascii="Century" w:hAnsi="Century"/>
        </w:rPr>
        <w:t xml:space="preserve">, </w:t>
      </w:r>
      <w:r w:rsidR="003666A0">
        <w:rPr>
          <w:rFonts w:ascii="Century" w:hAnsi="Century"/>
        </w:rPr>
        <w:t>the results may be not exactly accurate if there are very few samples</w:t>
      </w:r>
      <w:r w:rsidRPr="00D05355">
        <w:rPr>
          <w:rFonts w:ascii="Century" w:hAnsi="Century"/>
        </w:rPr>
        <w:t xml:space="preserve"> in the database. </w:t>
      </w:r>
      <w:r w:rsidR="003666A0">
        <w:rPr>
          <w:rFonts w:ascii="Century" w:hAnsi="Century"/>
        </w:rPr>
        <w:t>Also, t</w:t>
      </w:r>
      <w:r w:rsidRPr="00D05355">
        <w:rPr>
          <w:rFonts w:ascii="Century" w:hAnsi="Century"/>
        </w:rPr>
        <w:t xml:space="preserve">he algorithm tends to favor pathways with a larger number of components, potentially biasing results. </w:t>
      </w:r>
      <w:r w:rsidR="003666A0" w:rsidRPr="003666A0">
        <w:rPr>
          <w:rFonts w:ascii="Century" w:hAnsi="Century"/>
        </w:rPr>
        <w:t xml:space="preserve">If you feel </w:t>
      </w:r>
      <w:r w:rsidR="003666A0">
        <w:rPr>
          <w:rFonts w:ascii="Century" w:hAnsi="Century"/>
        </w:rPr>
        <w:t xml:space="preserve">that </w:t>
      </w:r>
      <w:r w:rsidR="003666A0" w:rsidRPr="003666A0">
        <w:rPr>
          <w:rFonts w:ascii="Century" w:hAnsi="Century"/>
        </w:rPr>
        <w:t xml:space="preserve">there might be </w:t>
      </w:r>
      <w:r w:rsidR="003666A0">
        <w:rPr>
          <w:rFonts w:ascii="Century" w:hAnsi="Century"/>
        </w:rPr>
        <w:t>something</w:t>
      </w:r>
      <w:r w:rsidR="003666A0" w:rsidRPr="003666A0">
        <w:rPr>
          <w:rFonts w:ascii="Century" w:hAnsi="Century"/>
        </w:rPr>
        <w:t xml:space="preserve"> else</w:t>
      </w:r>
      <w:r w:rsidR="003666A0">
        <w:rPr>
          <w:rFonts w:ascii="Century" w:hAnsi="Century"/>
        </w:rPr>
        <w:t xml:space="preserve"> interesting beyond what is plotted,</w:t>
      </w:r>
      <w:r w:rsidR="003666A0" w:rsidRPr="003666A0">
        <w:rPr>
          <w:rFonts w:ascii="Century" w:hAnsi="Century"/>
        </w:rPr>
        <w:t xml:space="preserve"> tell me </w:t>
      </w:r>
      <w:r w:rsidR="003666A0">
        <w:rPr>
          <w:rFonts w:ascii="Century" w:hAnsi="Century"/>
        </w:rPr>
        <w:t xml:space="preserve">and </w:t>
      </w:r>
      <w:r w:rsidR="003666A0" w:rsidRPr="003666A0">
        <w:rPr>
          <w:rFonts w:ascii="Century" w:hAnsi="Century"/>
        </w:rPr>
        <w:t xml:space="preserve">I will </w:t>
      </w:r>
      <w:r w:rsidR="003666A0">
        <w:rPr>
          <w:rFonts w:ascii="Century" w:hAnsi="Century"/>
        </w:rPr>
        <w:t xml:space="preserve">generate </w:t>
      </w:r>
      <w:r w:rsidR="003666A0" w:rsidRPr="003666A0">
        <w:rPr>
          <w:rFonts w:ascii="Century" w:hAnsi="Century"/>
        </w:rPr>
        <w:t>an excel file where I will list all the pathways</w:t>
      </w:r>
      <w:r w:rsidR="009A6884">
        <w:rPr>
          <w:rFonts w:ascii="Century" w:hAnsi="Century"/>
        </w:rPr>
        <w:t>.</w:t>
      </w:r>
    </w:p>
    <w:p w14:paraId="0F6A666A" w14:textId="5ECD9BED" w:rsidR="009A6884" w:rsidRDefault="009A6884" w:rsidP="00D05355">
      <w:pPr>
        <w:ind w:firstLine="720"/>
        <w:jc w:val="both"/>
        <w:rPr>
          <w:rFonts w:ascii="Century" w:hAnsi="Century"/>
        </w:rPr>
      </w:pPr>
      <w:r>
        <w:rPr>
          <w:rFonts w:ascii="Century" w:hAnsi="Century"/>
        </w:rPr>
        <w:t xml:space="preserve">I also </w:t>
      </w:r>
      <w:r w:rsidR="007229F5">
        <w:rPr>
          <w:rFonts w:ascii="Century" w:hAnsi="Century"/>
        </w:rPr>
        <w:t>plotted</w:t>
      </w:r>
      <w:r>
        <w:rPr>
          <w:rFonts w:ascii="Century" w:hAnsi="Century"/>
        </w:rPr>
        <w:t xml:space="preserve"> pathway analys</w:t>
      </w:r>
      <w:r w:rsidR="007229F5">
        <w:rPr>
          <w:rFonts w:ascii="Century" w:hAnsi="Century"/>
        </w:rPr>
        <w:t>e</w:t>
      </w:r>
      <w:r>
        <w:rPr>
          <w:rFonts w:ascii="Century" w:hAnsi="Century"/>
        </w:rPr>
        <w:t xml:space="preserve">s on correlation coefficients, in two flavors: overrepresentation and by </w:t>
      </w:r>
      <w:r w:rsidR="007229F5">
        <w:rPr>
          <w:rFonts w:ascii="Century" w:hAnsi="Century"/>
        </w:rPr>
        <w:t xml:space="preserve">correlation </w:t>
      </w:r>
      <w:r>
        <w:rPr>
          <w:rFonts w:ascii="Century" w:hAnsi="Century"/>
        </w:rPr>
        <w:t>values. Those are broader.</w:t>
      </w:r>
    </w:p>
    <w:p w14:paraId="1FB20238" w14:textId="77777777" w:rsidR="00C208F4" w:rsidRDefault="00C208F4" w:rsidP="00CC767B">
      <w:pPr>
        <w:ind w:firstLine="720"/>
        <w:jc w:val="both"/>
        <w:rPr>
          <w:rFonts w:ascii="Century" w:hAnsi="Century"/>
          <w:b/>
          <w:bCs/>
          <w:sz w:val="28"/>
          <w:szCs w:val="28"/>
        </w:rPr>
      </w:pPr>
    </w:p>
    <w:p w14:paraId="04003F1E" w14:textId="23481749" w:rsidR="00426DA8" w:rsidRPr="009064E2" w:rsidRDefault="00426DA8" w:rsidP="00C208F4">
      <w:pPr>
        <w:jc w:val="both"/>
        <w:rPr>
          <w:rFonts w:ascii="Century" w:hAnsi="Century"/>
          <w:b/>
          <w:bCs/>
          <w:sz w:val="28"/>
          <w:szCs w:val="28"/>
        </w:rPr>
      </w:pPr>
      <w:r w:rsidRPr="009064E2">
        <w:rPr>
          <w:rFonts w:ascii="Century" w:hAnsi="Century"/>
          <w:b/>
          <w:bCs/>
          <w:sz w:val="28"/>
          <w:szCs w:val="28"/>
        </w:rPr>
        <w:t>Networks and cooccurrence</w:t>
      </w:r>
    </w:p>
    <w:p w14:paraId="62419986" w14:textId="63357A0F" w:rsidR="00426DA8" w:rsidRPr="006C2850" w:rsidRDefault="00426DA8" w:rsidP="00CC767B">
      <w:pPr>
        <w:ind w:firstLine="720"/>
        <w:jc w:val="both"/>
        <w:rPr>
          <w:rFonts w:ascii="Century" w:hAnsi="Century"/>
          <w:b/>
          <w:bCs/>
        </w:rPr>
      </w:pPr>
      <w:r w:rsidRPr="006C2850">
        <w:rPr>
          <w:rFonts w:ascii="Century" w:hAnsi="Century"/>
          <w:b/>
          <w:bCs/>
        </w:rPr>
        <w:t>Networks</w:t>
      </w:r>
    </w:p>
    <w:p w14:paraId="7574A7F9" w14:textId="32F836E1" w:rsidR="002A38EA" w:rsidRPr="002A38EA" w:rsidRDefault="002A38EA" w:rsidP="002A38EA">
      <w:pPr>
        <w:ind w:firstLine="720"/>
        <w:jc w:val="both"/>
        <w:rPr>
          <w:rFonts w:ascii="Century" w:hAnsi="Century"/>
        </w:rPr>
      </w:pPr>
      <w:r w:rsidRPr="002A38EA">
        <w:rPr>
          <w:rFonts w:ascii="Century" w:hAnsi="Century"/>
        </w:rPr>
        <w:t xml:space="preserve">In </w:t>
      </w:r>
      <w:r>
        <w:rPr>
          <w:rFonts w:ascii="Century" w:hAnsi="Century"/>
        </w:rPr>
        <w:t>the network graphs</w:t>
      </w:r>
      <w:r w:rsidRPr="002A38EA">
        <w:rPr>
          <w:rFonts w:ascii="Century" w:hAnsi="Century"/>
        </w:rPr>
        <w:t xml:space="preserve">, the focus is on the </w:t>
      </w:r>
      <w:r>
        <w:rPr>
          <w:rFonts w:ascii="Century" w:hAnsi="Century"/>
        </w:rPr>
        <w:t>networks of proteins</w:t>
      </w:r>
      <w:r w:rsidRPr="002A38EA">
        <w:rPr>
          <w:rFonts w:ascii="Century" w:hAnsi="Century"/>
        </w:rPr>
        <w:t xml:space="preserve"> rather than isolated correlations. </w:t>
      </w:r>
      <w:r>
        <w:rPr>
          <w:rFonts w:ascii="Century" w:hAnsi="Century"/>
        </w:rPr>
        <w:t>They show</w:t>
      </w:r>
      <w:r w:rsidRPr="002A38EA">
        <w:rPr>
          <w:rFonts w:ascii="Century" w:hAnsi="Century"/>
        </w:rPr>
        <w:t xml:space="preserve"> a web of connections, identifying whether a protein functions as a hub. Some of these connections form </w:t>
      </w:r>
      <w:r w:rsidR="00A82B3A">
        <w:rPr>
          <w:rFonts w:ascii="Century" w:hAnsi="Century"/>
        </w:rPr>
        <w:t>true</w:t>
      </w:r>
      <w:r w:rsidRPr="002A38EA">
        <w:rPr>
          <w:rFonts w:ascii="Century" w:hAnsi="Century"/>
        </w:rPr>
        <w:t xml:space="preserve"> protein complexes</w:t>
      </w:r>
      <w:r>
        <w:rPr>
          <w:rFonts w:ascii="Century" w:hAnsi="Century"/>
        </w:rPr>
        <w:t xml:space="preserve"> but mostly they indicate</w:t>
      </w:r>
      <w:r w:rsidRPr="002A38EA">
        <w:rPr>
          <w:rFonts w:ascii="Century" w:hAnsi="Century"/>
        </w:rPr>
        <w:t xml:space="preserve"> </w:t>
      </w:r>
      <w:r w:rsidR="00A82B3A">
        <w:rPr>
          <w:rFonts w:ascii="Century" w:hAnsi="Century"/>
        </w:rPr>
        <w:t>highly</w:t>
      </w:r>
      <w:r w:rsidR="00A82B3A" w:rsidRPr="002A38EA">
        <w:rPr>
          <w:rFonts w:ascii="Century" w:hAnsi="Century"/>
        </w:rPr>
        <w:t xml:space="preserve"> connected and co-regulated </w:t>
      </w:r>
      <w:r w:rsidRPr="002A38EA">
        <w:rPr>
          <w:rFonts w:ascii="Century" w:hAnsi="Century"/>
        </w:rPr>
        <w:t>protein networks.</w:t>
      </w:r>
      <w:r w:rsidR="00E10BAA">
        <w:rPr>
          <w:rFonts w:ascii="Century" w:hAnsi="Century"/>
        </w:rPr>
        <w:t xml:space="preserve"> I include separate plots on individual correlations.</w:t>
      </w:r>
    </w:p>
    <w:p w14:paraId="2D41BB24" w14:textId="0B0BE8C0" w:rsidR="002A38EA" w:rsidRPr="002A38EA" w:rsidRDefault="002A38EA" w:rsidP="002A38EA">
      <w:pPr>
        <w:ind w:firstLine="720"/>
        <w:jc w:val="both"/>
        <w:rPr>
          <w:rFonts w:ascii="Century" w:hAnsi="Century"/>
        </w:rPr>
      </w:pPr>
      <w:r w:rsidRPr="00D72935">
        <w:rPr>
          <w:rFonts w:ascii="Century" w:hAnsi="Century"/>
          <w:b/>
          <w:bCs/>
        </w:rPr>
        <w:t>CAD</w:t>
      </w:r>
      <w:r w:rsidR="00E027E4">
        <w:rPr>
          <w:rFonts w:ascii="Century" w:hAnsi="Century"/>
        </w:rPr>
        <w:t xml:space="preserve"> participates in</w:t>
      </w:r>
      <w:r w:rsidRPr="002A38EA">
        <w:rPr>
          <w:rFonts w:ascii="Century" w:hAnsi="Century"/>
        </w:rPr>
        <w:t xml:space="preserve"> de</w:t>
      </w:r>
      <w:r w:rsidR="00E027E4">
        <w:rPr>
          <w:rFonts w:ascii="Century" w:hAnsi="Century"/>
        </w:rPr>
        <w:t xml:space="preserve"> </w:t>
      </w:r>
      <w:r w:rsidRPr="002A38EA">
        <w:rPr>
          <w:rFonts w:ascii="Century" w:hAnsi="Century"/>
        </w:rPr>
        <w:t>novo synthesis of pyrimidine nucleotides</w:t>
      </w:r>
      <w:r w:rsidR="00E027E4">
        <w:rPr>
          <w:rFonts w:ascii="Century" w:hAnsi="Century"/>
        </w:rPr>
        <w:t xml:space="preserve">. It </w:t>
      </w:r>
      <w:r w:rsidRPr="002A38EA">
        <w:rPr>
          <w:rFonts w:ascii="Century" w:hAnsi="Century"/>
        </w:rPr>
        <w:t>form</w:t>
      </w:r>
      <w:r w:rsidR="00E027E4">
        <w:rPr>
          <w:rFonts w:ascii="Century" w:hAnsi="Century"/>
        </w:rPr>
        <w:t>s</w:t>
      </w:r>
      <w:r w:rsidRPr="002A38EA">
        <w:rPr>
          <w:rFonts w:ascii="Century" w:hAnsi="Century"/>
        </w:rPr>
        <w:t xml:space="preserve"> a </w:t>
      </w:r>
      <w:r w:rsidR="00E027E4">
        <w:rPr>
          <w:rFonts w:ascii="Century" w:hAnsi="Century"/>
        </w:rPr>
        <w:t xml:space="preserve">very highly correlated </w:t>
      </w:r>
      <w:r w:rsidRPr="002A38EA">
        <w:rPr>
          <w:rFonts w:ascii="Century" w:hAnsi="Century"/>
        </w:rPr>
        <w:t xml:space="preserve">network with PAICS, GART, ATIC, </w:t>
      </w:r>
      <w:r w:rsidR="00E027E4">
        <w:rPr>
          <w:rFonts w:ascii="Century" w:hAnsi="Century"/>
        </w:rPr>
        <w:t>but also with</w:t>
      </w:r>
      <w:r w:rsidRPr="002A38EA">
        <w:rPr>
          <w:rFonts w:ascii="Century" w:hAnsi="Century"/>
        </w:rPr>
        <w:t xml:space="preserve"> components of the CCT chaperonin complex.</w:t>
      </w:r>
      <w:r w:rsidR="00E027E4">
        <w:rPr>
          <w:rFonts w:ascii="Century" w:hAnsi="Century"/>
        </w:rPr>
        <w:t xml:space="preserve"> The plots show networks where all </w:t>
      </w:r>
      <w:r w:rsidR="00BF5803">
        <w:rPr>
          <w:rFonts w:ascii="Century" w:hAnsi="Century"/>
        </w:rPr>
        <w:t xml:space="preserve">associations are stronger </w:t>
      </w:r>
      <w:r w:rsidR="00E027E4">
        <w:rPr>
          <w:rFonts w:ascii="Century" w:hAnsi="Century"/>
        </w:rPr>
        <w:t>than the one indicated over the plot. The plotting starts with the topmost identified correlations and decrease</w:t>
      </w:r>
      <w:r w:rsidR="00AD2844">
        <w:rPr>
          <w:rFonts w:ascii="Century" w:hAnsi="Century"/>
        </w:rPr>
        <w:t>s</w:t>
      </w:r>
      <w:r w:rsidR="00E027E4">
        <w:rPr>
          <w:rFonts w:ascii="Century" w:hAnsi="Century"/>
        </w:rPr>
        <w:t xml:space="preserve"> in </w:t>
      </w:r>
      <w:r w:rsidR="00BF5803">
        <w:rPr>
          <w:rFonts w:ascii="Century" w:hAnsi="Century"/>
        </w:rPr>
        <w:t xml:space="preserve">steps of </w:t>
      </w:r>
      <w:r w:rsidR="00E027E4">
        <w:rPr>
          <w:rFonts w:ascii="Century" w:hAnsi="Century"/>
        </w:rPr>
        <w:t xml:space="preserve">0.5 between plots. </w:t>
      </w:r>
      <w:r w:rsidRPr="002A38EA">
        <w:rPr>
          <w:rFonts w:ascii="Century" w:hAnsi="Century"/>
        </w:rPr>
        <w:t xml:space="preserve"> Moving down a step, MTHFD1 is </w:t>
      </w:r>
      <w:r w:rsidR="00BF5803">
        <w:rPr>
          <w:rFonts w:ascii="Century" w:hAnsi="Century"/>
        </w:rPr>
        <w:t xml:space="preserve">also </w:t>
      </w:r>
      <w:r w:rsidRPr="002A38EA">
        <w:rPr>
          <w:rFonts w:ascii="Century" w:hAnsi="Century"/>
        </w:rPr>
        <w:t>involved</w:t>
      </w:r>
      <w:r w:rsidR="00BF5803">
        <w:rPr>
          <w:rFonts w:ascii="Century" w:hAnsi="Century"/>
        </w:rPr>
        <w:t xml:space="preserve"> in the network</w:t>
      </w:r>
      <w:r w:rsidRPr="002A38EA">
        <w:rPr>
          <w:rFonts w:ascii="Century" w:hAnsi="Century"/>
        </w:rPr>
        <w:t>.</w:t>
      </w:r>
    </w:p>
    <w:p w14:paraId="36EC6D5E" w14:textId="5D39431A" w:rsidR="002A38EA" w:rsidRPr="002A38EA" w:rsidRDefault="002A38EA" w:rsidP="002A38EA">
      <w:pPr>
        <w:ind w:firstLine="720"/>
        <w:jc w:val="both"/>
        <w:rPr>
          <w:rFonts w:ascii="Century" w:hAnsi="Century"/>
        </w:rPr>
      </w:pPr>
      <w:r w:rsidRPr="00D72935">
        <w:rPr>
          <w:rFonts w:ascii="Century" w:hAnsi="Century"/>
          <w:b/>
          <w:bCs/>
        </w:rPr>
        <w:t>PSAT1</w:t>
      </w:r>
      <w:r w:rsidRPr="002A38EA">
        <w:rPr>
          <w:rFonts w:ascii="Century" w:hAnsi="Century"/>
        </w:rPr>
        <w:t xml:space="preserve"> </w:t>
      </w:r>
      <w:r w:rsidR="00BF5803">
        <w:rPr>
          <w:rFonts w:ascii="Century" w:hAnsi="Century"/>
        </w:rPr>
        <w:t>is</w:t>
      </w:r>
      <w:r w:rsidRPr="002A38EA">
        <w:rPr>
          <w:rFonts w:ascii="Century" w:hAnsi="Century"/>
        </w:rPr>
        <w:t xml:space="preserve"> phosphoserine aminotransferase, </w:t>
      </w:r>
      <w:r w:rsidR="00BF5803">
        <w:rPr>
          <w:rFonts w:ascii="Century" w:hAnsi="Century"/>
        </w:rPr>
        <w:t>it forms</w:t>
      </w:r>
      <w:r w:rsidRPr="002A38EA">
        <w:rPr>
          <w:rFonts w:ascii="Century" w:hAnsi="Century"/>
        </w:rPr>
        <w:t xml:space="preserve"> a network with alanyl, glycyl, isoleucyl, and tyrosyl tRNA synthetases</w:t>
      </w:r>
      <w:r w:rsidR="008B1B18">
        <w:rPr>
          <w:rFonts w:ascii="Century" w:hAnsi="Century"/>
        </w:rPr>
        <w:t>. The next step adds more proteins involved in translation, as well as purine synthesis participants</w:t>
      </w:r>
      <w:r w:rsidRPr="002A38EA">
        <w:rPr>
          <w:rFonts w:ascii="Century" w:hAnsi="Century"/>
        </w:rPr>
        <w:t>.</w:t>
      </w:r>
    </w:p>
    <w:p w14:paraId="726AC543" w14:textId="4C2011BE" w:rsidR="002A38EA" w:rsidRPr="002A38EA" w:rsidRDefault="002A38EA" w:rsidP="002A38EA">
      <w:pPr>
        <w:ind w:firstLine="720"/>
        <w:jc w:val="both"/>
        <w:rPr>
          <w:rFonts w:ascii="Century" w:hAnsi="Century"/>
        </w:rPr>
      </w:pPr>
      <w:r w:rsidRPr="00D72935">
        <w:rPr>
          <w:rFonts w:ascii="Century" w:hAnsi="Century"/>
          <w:b/>
          <w:bCs/>
        </w:rPr>
        <w:t>RAD23A</w:t>
      </w:r>
      <w:r w:rsidRPr="002A38EA">
        <w:rPr>
          <w:rFonts w:ascii="Century" w:hAnsi="Century"/>
        </w:rPr>
        <w:t xml:space="preserve"> </w:t>
      </w:r>
      <w:r w:rsidR="008B1B18">
        <w:rPr>
          <w:rFonts w:ascii="Century" w:hAnsi="Century"/>
        </w:rPr>
        <w:t>is</w:t>
      </w:r>
      <w:r w:rsidRPr="002A38EA">
        <w:rPr>
          <w:rFonts w:ascii="Century" w:hAnsi="Century"/>
        </w:rPr>
        <w:t xml:space="preserve"> a nucleotide excision repair protein, </w:t>
      </w:r>
      <w:r w:rsidR="00DC4911">
        <w:rPr>
          <w:rFonts w:ascii="Century" w:hAnsi="Century"/>
        </w:rPr>
        <w:t xml:space="preserve">but its strongest interactions are </w:t>
      </w:r>
      <w:r w:rsidRPr="002A38EA">
        <w:rPr>
          <w:rFonts w:ascii="Century" w:hAnsi="Century"/>
        </w:rPr>
        <w:t>with prefoldin components, proteasome genes, and unexpectedly with PARK7 (oxidative stress sensor) and myotropin.</w:t>
      </w:r>
    </w:p>
    <w:p w14:paraId="0C094366" w14:textId="103235A5" w:rsidR="00622E93" w:rsidRPr="00FA62A5" w:rsidRDefault="00622E93" w:rsidP="00622E93">
      <w:pPr>
        <w:rPr>
          <w:rFonts w:ascii="Century" w:hAnsi="Century"/>
          <w:b/>
          <w:bCs/>
        </w:rPr>
      </w:pPr>
      <w:r w:rsidRPr="00622E93">
        <w:rPr>
          <w:rFonts w:ascii="Century" w:hAnsi="Century"/>
        </w:rPr>
        <w:lastRenderedPageBreak/>
        <w:t>C</w:t>
      </w:r>
      <w:r w:rsidRPr="00622E93">
        <w:rPr>
          <w:rFonts w:ascii="Century" w:hAnsi="Century"/>
          <w:b/>
          <w:bCs/>
        </w:rPr>
        <w:t>ooccurrence</w:t>
      </w:r>
    </w:p>
    <w:p w14:paraId="5A6B5507" w14:textId="33D292D7" w:rsidR="00622E93" w:rsidRPr="006B786F" w:rsidRDefault="00645351" w:rsidP="00645351">
      <w:pPr>
        <w:ind w:firstLine="720"/>
        <w:jc w:val="both"/>
        <w:rPr>
          <w:rFonts w:ascii="Century" w:hAnsi="Century"/>
        </w:rPr>
      </w:pPr>
      <w:r>
        <w:rPr>
          <w:rFonts w:ascii="Century" w:hAnsi="Century"/>
        </w:rPr>
        <w:t xml:space="preserve">The analysis is based on the </w:t>
      </w:r>
      <w:r w:rsidR="00622E93" w:rsidRPr="006B786F">
        <w:rPr>
          <w:rFonts w:ascii="Century" w:hAnsi="Century"/>
        </w:rPr>
        <w:t>Bayes</w:t>
      </w:r>
      <w:r w:rsidR="00622E93">
        <w:rPr>
          <w:rFonts w:ascii="Century" w:hAnsi="Century"/>
        </w:rPr>
        <w:t>’</w:t>
      </w:r>
      <w:r w:rsidR="00622E93" w:rsidRPr="006B786F">
        <w:rPr>
          <w:rFonts w:ascii="Century" w:hAnsi="Century"/>
        </w:rPr>
        <w:t xml:space="preserve"> theorem </w:t>
      </w:r>
      <w:r>
        <w:rPr>
          <w:rFonts w:ascii="Century" w:hAnsi="Century"/>
        </w:rPr>
        <w:t xml:space="preserve">which </w:t>
      </w:r>
      <w:r w:rsidR="00622E93" w:rsidRPr="006B786F">
        <w:rPr>
          <w:rFonts w:ascii="Century" w:hAnsi="Century"/>
        </w:rPr>
        <w:t xml:space="preserve">estimates the likelihood of an event by incorporating prior beliefs. </w:t>
      </w:r>
      <w:r>
        <w:rPr>
          <w:rFonts w:ascii="Century" w:hAnsi="Century"/>
        </w:rPr>
        <w:t>Here, we</w:t>
      </w:r>
      <w:r w:rsidR="00622E93" w:rsidRPr="006B786F">
        <w:rPr>
          <w:rFonts w:ascii="Century" w:hAnsi="Century"/>
        </w:rPr>
        <w:t xml:space="preserve"> estimate </w:t>
      </w:r>
      <w:r>
        <w:rPr>
          <w:rFonts w:ascii="Century" w:hAnsi="Century"/>
        </w:rPr>
        <w:t xml:space="preserve">a </w:t>
      </w:r>
      <w:r w:rsidR="00622E93" w:rsidRPr="006B786F">
        <w:rPr>
          <w:rFonts w:ascii="Century" w:hAnsi="Century"/>
        </w:rPr>
        <w:t xml:space="preserve">theoretical probability </w:t>
      </w:r>
      <w:r w:rsidR="00B24F9F" w:rsidRPr="006B786F">
        <w:rPr>
          <w:rFonts w:ascii="Century" w:hAnsi="Century"/>
        </w:rPr>
        <w:t xml:space="preserve">of </w:t>
      </w:r>
      <w:r w:rsidR="00B24F9F">
        <w:rPr>
          <w:rFonts w:ascii="Century" w:hAnsi="Century"/>
        </w:rPr>
        <w:t>finding</w:t>
      </w:r>
      <w:r w:rsidR="00622E93" w:rsidRPr="006B786F">
        <w:rPr>
          <w:rFonts w:ascii="Century" w:hAnsi="Century"/>
        </w:rPr>
        <w:t xml:space="preserve"> these two prot</w:t>
      </w:r>
      <w:r>
        <w:rPr>
          <w:rFonts w:ascii="Century" w:hAnsi="Century"/>
        </w:rPr>
        <w:t>ein</w:t>
      </w:r>
      <w:r w:rsidR="00622E93" w:rsidRPr="006B786F">
        <w:rPr>
          <w:rFonts w:ascii="Century" w:hAnsi="Century"/>
        </w:rPr>
        <w:t>s together from their frequencies in the overall data distribution</w:t>
      </w:r>
      <w:r>
        <w:rPr>
          <w:rFonts w:ascii="Century" w:hAnsi="Century"/>
        </w:rPr>
        <w:t>.</w:t>
      </w:r>
      <w:r w:rsidR="00622E93" w:rsidRPr="006B786F">
        <w:rPr>
          <w:rFonts w:ascii="Century" w:hAnsi="Century"/>
        </w:rPr>
        <w:t xml:space="preserve"> </w:t>
      </w:r>
      <w:r>
        <w:rPr>
          <w:rFonts w:ascii="Century" w:hAnsi="Century"/>
        </w:rPr>
        <w:t>T</w:t>
      </w:r>
      <w:r w:rsidR="00622E93" w:rsidRPr="006B786F">
        <w:rPr>
          <w:rFonts w:ascii="Century" w:hAnsi="Century"/>
        </w:rPr>
        <w:t xml:space="preserve">hen </w:t>
      </w:r>
      <w:r>
        <w:rPr>
          <w:rFonts w:ascii="Century" w:hAnsi="Century"/>
        </w:rPr>
        <w:t xml:space="preserve">we </w:t>
      </w:r>
      <w:r w:rsidR="00622E93" w:rsidRPr="006B786F">
        <w:rPr>
          <w:rFonts w:ascii="Century" w:hAnsi="Century"/>
        </w:rPr>
        <w:t xml:space="preserve">compare </w:t>
      </w:r>
      <w:r>
        <w:rPr>
          <w:rFonts w:ascii="Century" w:hAnsi="Century"/>
        </w:rPr>
        <w:t xml:space="preserve">the theoretical probability with the actual protein distribution, i.e. whether there </w:t>
      </w:r>
      <w:r w:rsidR="00622E93" w:rsidRPr="006B786F">
        <w:rPr>
          <w:rFonts w:ascii="Century" w:hAnsi="Century"/>
        </w:rPr>
        <w:t xml:space="preserve">is more or fewer occurrences than the predicted values; from these </w:t>
      </w:r>
      <w:r>
        <w:rPr>
          <w:rFonts w:ascii="Century" w:hAnsi="Century"/>
        </w:rPr>
        <w:t xml:space="preserve">we </w:t>
      </w:r>
      <w:r w:rsidR="00622E93" w:rsidRPr="006B786F">
        <w:rPr>
          <w:rFonts w:ascii="Century" w:hAnsi="Century"/>
        </w:rPr>
        <w:t>calculate p values and odds</w:t>
      </w:r>
      <w:r w:rsidR="00622E93">
        <w:rPr>
          <w:rFonts w:ascii="Century" w:hAnsi="Century"/>
        </w:rPr>
        <w:t xml:space="preserve"> ratio</w:t>
      </w:r>
      <w:r>
        <w:rPr>
          <w:rFonts w:ascii="Century" w:hAnsi="Century"/>
        </w:rPr>
        <w:t>s</w:t>
      </w:r>
      <w:r w:rsidR="00622E93" w:rsidRPr="006B786F">
        <w:rPr>
          <w:rFonts w:ascii="Century" w:hAnsi="Century"/>
        </w:rPr>
        <w:t xml:space="preserve">. </w:t>
      </w:r>
    </w:p>
    <w:p w14:paraId="3219576C" w14:textId="0A44654A" w:rsidR="00AC4C64" w:rsidRDefault="00622E93" w:rsidP="00AD2844">
      <w:pPr>
        <w:ind w:firstLine="720"/>
        <w:jc w:val="both"/>
        <w:rPr>
          <w:rFonts w:ascii="Century" w:hAnsi="Century"/>
        </w:rPr>
      </w:pPr>
      <w:r w:rsidRPr="00CB0D07">
        <w:rPr>
          <w:rFonts w:ascii="Century" w:hAnsi="Century"/>
          <w:b/>
          <w:bCs/>
        </w:rPr>
        <w:t>KNSTRN</w:t>
      </w:r>
      <w:r>
        <w:rPr>
          <w:rFonts w:ascii="Century" w:hAnsi="Century"/>
        </w:rPr>
        <w:t xml:space="preserve"> (k</w:t>
      </w:r>
      <w:r w:rsidRPr="006B786F">
        <w:rPr>
          <w:rFonts w:ascii="Century" w:hAnsi="Century"/>
        </w:rPr>
        <w:t xml:space="preserve">inetochore </w:t>
      </w:r>
      <w:r>
        <w:rPr>
          <w:rFonts w:ascii="Century" w:hAnsi="Century"/>
        </w:rPr>
        <w:t>l</w:t>
      </w:r>
      <w:r w:rsidRPr="006B786F">
        <w:rPr>
          <w:rFonts w:ascii="Century" w:hAnsi="Century"/>
        </w:rPr>
        <w:t xml:space="preserve">ocalized </w:t>
      </w:r>
      <w:r>
        <w:rPr>
          <w:rFonts w:ascii="Century" w:hAnsi="Century"/>
        </w:rPr>
        <w:t>a</w:t>
      </w:r>
      <w:r w:rsidRPr="006B786F">
        <w:rPr>
          <w:rFonts w:ascii="Century" w:hAnsi="Century"/>
        </w:rPr>
        <w:t xml:space="preserve">strin (SPAG5) </w:t>
      </w:r>
      <w:r>
        <w:rPr>
          <w:rFonts w:ascii="Century" w:hAnsi="Century"/>
        </w:rPr>
        <w:t>b</w:t>
      </w:r>
      <w:r w:rsidRPr="006B786F">
        <w:rPr>
          <w:rFonts w:ascii="Century" w:hAnsi="Century"/>
        </w:rPr>
        <w:t xml:space="preserve">inding </w:t>
      </w:r>
      <w:r>
        <w:rPr>
          <w:rFonts w:ascii="Century" w:hAnsi="Century"/>
        </w:rPr>
        <w:t>p</w:t>
      </w:r>
      <w:r w:rsidRPr="006B786F">
        <w:rPr>
          <w:rFonts w:ascii="Century" w:hAnsi="Century"/>
        </w:rPr>
        <w:t>rotein</w:t>
      </w:r>
      <w:r>
        <w:rPr>
          <w:rFonts w:ascii="Century" w:hAnsi="Century"/>
        </w:rPr>
        <w:t xml:space="preserve">) </w:t>
      </w:r>
      <w:r w:rsidR="00AD2844">
        <w:rPr>
          <w:rFonts w:ascii="Century" w:hAnsi="Century"/>
        </w:rPr>
        <w:t>occurs together</w:t>
      </w:r>
      <w:r>
        <w:rPr>
          <w:rFonts w:ascii="Century" w:hAnsi="Century"/>
        </w:rPr>
        <w:t xml:space="preserve"> with </w:t>
      </w:r>
      <w:r w:rsidR="00B24F9F" w:rsidRPr="006B786F">
        <w:rPr>
          <w:rFonts w:ascii="Century" w:hAnsi="Century"/>
        </w:rPr>
        <w:t>regulator of checkpoint kinase 1</w:t>
      </w:r>
      <w:r w:rsidR="00B24F9F">
        <w:rPr>
          <w:rFonts w:ascii="Century" w:hAnsi="Century"/>
        </w:rPr>
        <w:t xml:space="preserve"> </w:t>
      </w:r>
      <w:r>
        <w:rPr>
          <w:rFonts w:ascii="Century" w:hAnsi="Century"/>
        </w:rPr>
        <w:t xml:space="preserve">CLSPN, </w:t>
      </w:r>
      <w:r w:rsidR="00B24F9F">
        <w:rPr>
          <w:rFonts w:ascii="Century" w:hAnsi="Century"/>
        </w:rPr>
        <w:t xml:space="preserve">centrin3 </w:t>
      </w:r>
      <w:r>
        <w:rPr>
          <w:rFonts w:ascii="Century" w:hAnsi="Century"/>
        </w:rPr>
        <w:t xml:space="preserve">CETN3, </w:t>
      </w:r>
      <w:r w:rsidR="00B24F9F">
        <w:rPr>
          <w:rFonts w:ascii="Century" w:hAnsi="Century"/>
        </w:rPr>
        <w:t>c</w:t>
      </w:r>
      <w:r w:rsidR="00B24F9F" w:rsidRPr="00B24F9F">
        <w:rPr>
          <w:rFonts w:ascii="Century" w:hAnsi="Century"/>
        </w:rPr>
        <w:t xml:space="preserve">entriolar </w:t>
      </w:r>
      <w:r w:rsidR="00B24F9F">
        <w:rPr>
          <w:rFonts w:ascii="Century" w:hAnsi="Century"/>
        </w:rPr>
        <w:t>a</w:t>
      </w:r>
      <w:r w:rsidR="00B24F9F" w:rsidRPr="00B24F9F">
        <w:rPr>
          <w:rFonts w:ascii="Century" w:hAnsi="Century"/>
        </w:rPr>
        <w:t xml:space="preserve">ssembly </w:t>
      </w:r>
      <w:r w:rsidR="00B24F9F">
        <w:rPr>
          <w:rFonts w:ascii="Century" w:hAnsi="Century"/>
        </w:rPr>
        <w:t>p</w:t>
      </w:r>
      <w:r w:rsidR="00B24F9F" w:rsidRPr="00B24F9F">
        <w:rPr>
          <w:rFonts w:ascii="Century" w:hAnsi="Century"/>
        </w:rPr>
        <w:t>rotein</w:t>
      </w:r>
      <w:r w:rsidR="00B24F9F">
        <w:rPr>
          <w:rFonts w:ascii="Century" w:hAnsi="Century"/>
        </w:rPr>
        <w:t xml:space="preserve"> </w:t>
      </w:r>
      <w:r>
        <w:rPr>
          <w:rFonts w:ascii="Century" w:hAnsi="Century"/>
        </w:rPr>
        <w:t xml:space="preserve">SASS6, </w:t>
      </w:r>
      <w:r w:rsidR="00B24F9F" w:rsidRPr="006B786F">
        <w:rPr>
          <w:rFonts w:ascii="Century" w:hAnsi="Century"/>
        </w:rPr>
        <w:t>regulat</w:t>
      </w:r>
      <w:r w:rsidR="00B24F9F">
        <w:rPr>
          <w:rFonts w:ascii="Century" w:hAnsi="Century"/>
        </w:rPr>
        <w:t>or</w:t>
      </w:r>
      <w:r w:rsidR="00B24F9F" w:rsidRPr="006B786F">
        <w:rPr>
          <w:rFonts w:ascii="Century" w:hAnsi="Century"/>
        </w:rPr>
        <w:t xml:space="preserve"> of mitotic spindles</w:t>
      </w:r>
      <w:r w:rsidR="00B24F9F">
        <w:rPr>
          <w:rFonts w:ascii="Century" w:hAnsi="Century"/>
        </w:rPr>
        <w:t xml:space="preserve"> </w:t>
      </w:r>
      <w:r>
        <w:rPr>
          <w:rFonts w:ascii="Century" w:hAnsi="Century"/>
        </w:rPr>
        <w:t>SPAG5, BUB1B, PARP2</w:t>
      </w:r>
      <w:r w:rsidR="00B24F9F">
        <w:rPr>
          <w:rFonts w:ascii="Century" w:hAnsi="Century"/>
        </w:rPr>
        <w:t xml:space="preserve"> etc. </w:t>
      </w:r>
      <w:r w:rsidR="00AC4C64" w:rsidRPr="00B42619">
        <w:rPr>
          <w:rFonts w:ascii="Century" w:hAnsi="Century"/>
          <w:color w:val="7030A0"/>
        </w:rPr>
        <w:t xml:space="preserve">KNSTRN is identified in 325 CCLs, while CLSPN is identified in 20 CCLs. The expected cooccurrence is circa 7 CCLs, but the observed </w:t>
      </w:r>
      <w:r w:rsidR="00B24F9F">
        <w:rPr>
          <w:rFonts w:ascii="Century" w:hAnsi="Century"/>
          <w:color w:val="7030A0"/>
        </w:rPr>
        <w:t xml:space="preserve">one </w:t>
      </w:r>
      <w:r w:rsidR="00AC4C64" w:rsidRPr="00B42619">
        <w:rPr>
          <w:rFonts w:ascii="Century" w:hAnsi="Century"/>
          <w:color w:val="7030A0"/>
        </w:rPr>
        <w:t>is 18 – almost in all CCLs where CLSPN is found</w:t>
      </w:r>
      <w:r w:rsidR="00AC4C64">
        <w:rPr>
          <w:rFonts w:ascii="Century" w:hAnsi="Century"/>
        </w:rPr>
        <w:t xml:space="preserve">. </w:t>
      </w:r>
    </w:p>
    <w:p w14:paraId="03E4E7EF" w14:textId="31DCE74D" w:rsidR="00B24F9F" w:rsidRDefault="00AD2844" w:rsidP="00B24F9F">
      <w:pPr>
        <w:ind w:firstLine="720"/>
        <w:jc w:val="both"/>
        <w:rPr>
          <w:rFonts w:ascii="Century" w:hAnsi="Century"/>
        </w:rPr>
      </w:pPr>
      <w:r w:rsidRPr="006B786F">
        <w:rPr>
          <w:rFonts w:ascii="Century" w:hAnsi="Century"/>
        </w:rPr>
        <w:t xml:space="preserve">The data </w:t>
      </w:r>
      <w:r w:rsidR="00DC4911">
        <w:rPr>
          <w:rFonts w:ascii="Century" w:hAnsi="Century"/>
        </w:rPr>
        <w:t>is</w:t>
      </w:r>
      <w:r w:rsidRPr="006B786F">
        <w:rPr>
          <w:rFonts w:ascii="Century" w:hAnsi="Century"/>
        </w:rPr>
        <w:t xml:space="preserve"> sorted by </w:t>
      </w:r>
      <w:r>
        <w:rPr>
          <w:rFonts w:ascii="Century" w:hAnsi="Century"/>
        </w:rPr>
        <w:t xml:space="preserve">the </w:t>
      </w:r>
      <w:r w:rsidRPr="006B786F">
        <w:rPr>
          <w:rFonts w:ascii="Century" w:hAnsi="Century"/>
        </w:rPr>
        <w:t>odds</w:t>
      </w:r>
      <w:r>
        <w:rPr>
          <w:rFonts w:ascii="Century" w:hAnsi="Century"/>
        </w:rPr>
        <w:t xml:space="preserve"> ratio</w:t>
      </w:r>
      <w:r w:rsidRPr="006B786F">
        <w:rPr>
          <w:rFonts w:ascii="Century" w:hAnsi="Century"/>
        </w:rPr>
        <w:t xml:space="preserve">, the highest odds do not mean the </w:t>
      </w:r>
      <w:r w:rsidR="00DC4911">
        <w:rPr>
          <w:rFonts w:ascii="Century" w:hAnsi="Century"/>
        </w:rPr>
        <w:t xml:space="preserve">exactly </w:t>
      </w:r>
      <w:r w:rsidRPr="006B786F">
        <w:rPr>
          <w:rFonts w:ascii="Century" w:hAnsi="Century"/>
        </w:rPr>
        <w:t>smallest p value</w:t>
      </w:r>
      <w:r>
        <w:rPr>
          <w:rFonts w:ascii="Century" w:hAnsi="Century"/>
        </w:rPr>
        <w:t xml:space="preserve">, </w:t>
      </w:r>
      <w:r w:rsidR="00DC4911">
        <w:rPr>
          <w:rFonts w:ascii="Century" w:hAnsi="Century"/>
        </w:rPr>
        <w:t xml:space="preserve">but </w:t>
      </w:r>
      <w:r w:rsidR="00B60600">
        <w:rPr>
          <w:rFonts w:ascii="Century" w:hAnsi="Century"/>
        </w:rPr>
        <w:t>rather one of the smallest</w:t>
      </w:r>
      <w:r w:rsidRPr="006B786F">
        <w:rPr>
          <w:rFonts w:ascii="Century" w:hAnsi="Century"/>
        </w:rPr>
        <w:t>.</w:t>
      </w:r>
      <w:r w:rsidR="00AC4C64">
        <w:rPr>
          <w:rFonts w:ascii="Century" w:hAnsi="Century"/>
        </w:rPr>
        <w:t xml:space="preserve"> </w:t>
      </w:r>
      <w:r w:rsidR="00B24F9F">
        <w:rPr>
          <w:rFonts w:ascii="Century" w:hAnsi="Century"/>
        </w:rPr>
        <w:t>It can happen that</w:t>
      </w:r>
      <w:r w:rsidR="00B24F9F" w:rsidRPr="000617A9">
        <w:rPr>
          <w:rFonts w:ascii="Century" w:hAnsi="Century"/>
        </w:rPr>
        <w:t xml:space="preserve"> there is a long tail of </w:t>
      </w:r>
      <w:r w:rsidR="00B24F9F">
        <w:rPr>
          <w:rFonts w:ascii="Century" w:hAnsi="Century"/>
        </w:rPr>
        <w:t>odds more than 1 as in here, and they are not shown in a plot.</w:t>
      </w:r>
      <w:r w:rsidR="00B24F9F" w:rsidRPr="000617A9">
        <w:rPr>
          <w:rFonts w:ascii="Century" w:hAnsi="Century"/>
        </w:rPr>
        <w:t xml:space="preserve"> </w:t>
      </w:r>
      <w:r w:rsidR="00B24F9F">
        <w:rPr>
          <w:rFonts w:ascii="Century" w:hAnsi="Century"/>
        </w:rPr>
        <w:t xml:space="preserve">If you are interested in those beyond what is plotted, </w:t>
      </w:r>
      <w:r w:rsidR="00B24F9F" w:rsidRPr="000617A9">
        <w:rPr>
          <w:rFonts w:ascii="Century" w:hAnsi="Century"/>
        </w:rPr>
        <w:t>tell me</w:t>
      </w:r>
      <w:r w:rsidR="00B24F9F">
        <w:rPr>
          <w:rFonts w:ascii="Century" w:hAnsi="Century"/>
        </w:rPr>
        <w:t xml:space="preserve"> and</w:t>
      </w:r>
      <w:r w:rsidR="00B24F9F" w:rsidRPr="000617A9">
        <w:rPr>
          <w:rFonts w:ascii="Century" w:hAnsi="Century"/>
        </w:rPr>
        <w:t xml:space="preserve"> I will </w:t>
      </w:r>
      <w:r w:rsidR="00B24F9F">
        <w:rPr>
          <w:rFonts w:ascii="Century" w:hAnsi="Century"/>
        </w:rPr>
        <w:t xml:space="preserve">give you a </w:t>
      </w:r>
      <w:r w:rsidR="00DC4911">
        <w:rPr>
          <w:rFonts w:ascii="Century" w:hAnsi="Century"/>
        </w:rPr>
        <w:t xml:space="preserve">full </w:t>
      </w:r>
      <w:r w:rsidR="00B24F9F">
        <w:rPr>
          <w:rFonts w:ascii="Century" w:hAnsi="Century"/>
        </w:rPr>
        <w:t>list of those.</w:t>
      </w:r>
    </w:p>
    <w:p w14:paraId="3542D753" w14:textId="03CF1CF9" w:rsidR="00B24F9F" w:rsidRDefault="00B24F9F" w:rsidP="00B24F9F">
      <w:pPr>
        <w:ind w:firstLine="720"/>
        <w:jc w:val="both"/>
        <w:rPr>
          <w:rFonts w:ascii="Century" w:hAnsi="Century"/>
        </w:rPr>
      </w:pPr>
      <w:r>
        <w:rPr>
          <w:rFonts w:ascii="Century" w:hAnsi="Century"/>
        </w:rPr>
        <w:t xml:space="preserve">Negative cooccurrence is when proteins are encountered together more seldom than expected. Here there is a </w:t>
      </w:r>
      <w:r w:rsidRPr="000617A9">
        <w:rPr>
          <w:rFonts w:ascii="Century" w:hAnsi="Century"/>
        </w:rPr>
        <w:t>thioredoxin</w:t>
      </w:r>
      <w:r>
        <w:rPr>
          <w:rFonts w:ascii="Century" w:hAnsi="Century"/>
        </w:rPr>
        <w:t xml:space="preserve"> reductase, RAB1B, RAB2A.</w:t>
      </w:r>
    </w:p>
    <w:p w14:paraId="4C72D6E1" w14:textId="4B4D0EC4" w:rsidR="00AD2844" w:rsidRDefault="00AD2844" w:rsidP="00AC4C64">
      <w:pPr>
        <w:jc w:val="both"/>
        <w:rPr>
          <w:rFonts w:ascii="Century" w:hAnsi="Century"/>
        </w:rPr>
      </w:pPr>
      <w:r>
        <w:rPr>
          <w:rFonts w:ascii="Century" w:hAnsi="Century"/>
        </w:rPr>
        <w:tab/>
        <w:t xml:space="preserve">The cooccurrence analysis comes in three flavors: for all the data, and separately for blood and solid cancers, as some proteins prevail in solid cancers, </w:t>
      </w:r>
      <w:r w:rsidR="00AC4C64">
        <w:rPr>
          <w:rFonts w:ascii="Century" w:hAnsi="Century"/>
        </w:rPr>
        <w:t>and some</w:t>
      </w:r>
      <w:r>
        <w:rPr>
          <w:rFonts w:ascii="Century" w:hAnsi="Century"/>
        </w:rPr>
        <w:t xml:space="preserve"> in blood</w:t>
      </w:r>
      <w:r w:rsidR="00AC4C64">
        <w:rPr>
          <w:rFonts w:ascii="Century" w:hAnsi="Century"/>
        </w:rPr>
        <w:t xml:space="preserve"> cancers.</w:t>
      </w:r>
    </w:p>
    <w:p w14:paraId="7C1BDCA5" w14:textId="4FDC984D" w:rsidR="00622E93" w:rsidRDefault="00622E93" w:rsidP="00AC4C64">
      <w:pPr>
        <w:ind w:firstLine="720"/>
        <w:jc w:val="both"/>
        <w:rPr>
          <w:rFonts w:ascii="Century" w:hAnsi="Century"/>
        </w:rPr>
      </w:pPr>
      <w:r w:rsidRPr="00CB0D07">
        <w:rPr>
          <w:rFonts w:ascii="Century" w:hAnsi="Century"/>
          <w:b/>
          <w:bCs/>
        </w:rPr>
        <w:t>ORC1</w:t>
      </w:r>
      <w:r>
        <w:rPr>
          <w:rFonts w:ascii="Century" w:hAnsi="Century"/>
        </w:rPr>
        <w:t xml:space="preserve">. Highest odds are </w:t>
      </w:r>
      <w:r w:rsidR="007E6BBB" w:rsidRPr="007E6BBB">
        <w:rPr>
          <w:rFonts w:ascii="Century" w:hAnsi="Century"/>
          <w:iCs/>
        </w:rPr>
        <w:t>actin related protein 5</w:t>
      </w:r>
      <w:r w:rsidR="007E6BBB">
        <w:rPr>
          <w:rFonts w:ascii="Century" w:hAnsi="Century"/>
        </w:rPr>
        <w:t xml:space="preserve"> </w:t>
      </w:r>
      <w:r>
        <w:rPr>
          <w:rFonts w:ascii="Century" w:hAnsi="Century"/>
        </w:rPr>
        <w:t>ACTR5 involved in</w:t>
      </w:r>
      <w:r w:rsidRPr="00A7464D">
        <w:rPr>
          <w:rFonts w:ascii="Century" w:hAnsi="Century"/>
        </w:rPr>
        <w:t xml:space="preserve"> double-strand break repair</w:t>
      </w:r>
      <w:r>
        <w:rPr>
          <w:rFonts w:ascii="Century" w:hAnsi="Century"/>
        </w:rPr>
        <w:t xml:space="preserve">, </w:t>
      </w:r>
      <w:r w:rsidR="00B24F9F" w:rsidRPr="00A7464D">
        <w:rPr>
          <w:rFonts w:ascii="Century" w:hAnsi="Century"/>
        </w:rPr>
        <w:t xml:space="preserve">DNA clamp unloader </w:t>
      </w:r>
      <w:r>
        <w:rPr>
          <w:rFonts w:ascii="Century" w:hAnsi="Century"/>
        </w:rPr>
        <w:t>ATAD5,</w:t>
      </w:r>
      <w:r w:rsidRPr="00A7464D">
        <w:t xml:space="preserve"> </w:t>
      </w:r>
      <w:r w:rsidR="00B24F9F">
        <w:rPr>
          <w:rFonts w:ascii="Century" w:hAnsi="Century"/>
        </w:rPr>
        <w:t>s</w:t>
      </w:r>
      <w:r w:rsidR="00B24F9F" w:rsidRPr="00A7464D">
        <w:rPr>
          <w:rFonts w:ascii="Century" w:hAnsi="Century"/>
        </w:rPr>
        <w:t xml:space="preserve">ingle </w:t>
      </w:r>
      <w:r w:rsidR="00B24F9F">
        <w:rPr>
          <w:rFonts w:ascii="Century" w:hAnsi="Century"/>
        </w:rPr>
        <w:t>s</w:t>
      </w:r>
      <w:r w:rsidR="00B24F9F" w:rsidRPr="00A7464D">
        <w:rPr>
          <w:rFonts w:ascii="Century" w:hAnsi="Century"/>
        </w:rPr>
        <w:t xml:space="preserve">tranded DNA </w:t>
      </w:r>
      <w:r w:rsidR="00B24F9F">
        <w:rPr>
          <w:rFonts w:ascii="Century" w:hAnsi="Century"/>
        </w:rPr>
        <w:t>b</w:t>
      </w:r>
      <w:r w:rsidR="00B24F9F" w:rsidRPr="00A7464D">
        <w:rPr>
          <w:rFonts w:ascii="Century" w:hAnsi="Century"/>
        </w:rPr>
        <w:t xml:space="preserve">inding </w:t>
      </w:r>
      <w:r w:rsidR="00B24F9F">
        <w:rPr>
          <w:rFonts w:ascii="Century" w:hAnsi="Century"/>
        </w:rPr>
        <w:t>p</w:t>
      </w:r>
      <w:r w:rsidR="00B24F9F" w:rsidRPr="00A7464D">
        <w:rPr>
          <w:rFonts w:ascii="Century" w:hAnsi="Century"/>
        </w:rPr>
        <w:t>rotein 3</w:t>
      </w:r>
      <w:r w:rsidR="00B24F9F">
        <w:rPr>
          <w:rFonts w:ascii="Century" w:hAnsi="Century"/>
        </w:rPr>
        <w:t xml:space="preserve"> </w:t>
      </w:r>
      <w:r w:rsidRPr="00A7464D">
        <w:rPr>
          <w:rFonts w:ascii="Century" w:hAnsi="Century"/>
        </w:rPr>
        <w:t>SSBP3</w:t>
      </w:r>
      <w:r>
        <w:rPr>
          <w:rFonts w:ascii="Century" w:hAnsi="Century"/>
        </w:rPr>
        <w:t xml:space="preserve">, </w:t>
      </w:r>
      <w:r w:rsidR="00B60600">
        <w:rPr>
          <w:rFonts w:ascii="Century" w:hAnsi="Century"/>
        </w:rPr>
        <w:t xml:space="preserve">another </w:t>
      </w:r>
      <w:r w:rsidR="00B24F9F">
        <w:rPr>
          <w:rFonts w:ascii="Century" w:hAnsi="Century"/>
        </w:rPr>
        <w:t>o</w:t>
      </w:r>
      <w:r w:rsidR="00B24F9F" w:rsidRPr="00B24F9F">
        <w:rPr>
          <w:rFonts w:ascii="Century" w:hAnsi="Century"/>
        </w:rPr>
        <w:t xml:space="preserve">rigin </w:t>
      </w:r>
      <w:r w:rsidR="00B24F9F">
        <w:rPr>
          <w:rFonts w:ascii="Century" w:hAnsi="Century"/>
        </w:rPr>
        <w:t>r</w:t>
      </w:r>
      <w:r w:rsidR="00B24F9F" w:rsidRPr="00B24F9F">
        <w:rPr>
          <w:rFonts w:ascii="Century" w:hAnsi="Century"/>
        </w:rPr>
        <w:t xml:space="preserve">ecognition </w:t>
      </w:r>
      <w:r w:rsidR="00B24F9F">
        <w:rPr>
          <w:rFonts w:ascii="Century" w:hAnsi="Century"/>
        </w:rPr>
        <w:t>c</w:t>
      </w:r>
      <w:r w:rsidR="00B24F9F" w:rsidRPr="00B24F9F">
        <w:rPr>
          <w:rFonts w:ascii="Century" w:hAnsi="Century"/>
        </w:rPr>
        <w:t xml:space="preserve">omplex </w:t>
      </w:r>
      <w:r w:rsidR="00B24F9F">
        <w:rPr>
          <w:rFonts w:ascii="Century" w:hAnsi="Century"/>
        </w:rPr>
        <w:t>s</w:t>
      </w:r>
      <w:r w:rsidR="00B24F9F" w:rsidRPr="00B24F9F">
        <w:rPr>
          <w:rFonts w:ascii="Century" w:hAnsi="Century"/>
        </w:rPr>
        <w:t>ubunit</w:t>
      </w:r>
      <w:r w:rsidR="00B24F9F">
        <w:rPr>
          <w:rFonts w:ascii="Century" w:hAnsi="Century"/>
        </w:rPr>
        <w:t xml:space="preserve"> </w:t>
      </w:r>
      <w:r>
        <w:rPr>
          <w:rFonts w:ascii="Century" w:hAnsi="Century"/>
        </w:rPr>
        <w:t xml:space="preserve">ORC3, components of </w:t>
      </w:r>
      <w:r w:rsidRPr="00A7464D">
        <w:rPr>
          <w:rFonts w:ascii="Century" w:hAnsi="Century"/>
        </w:rPr>
        <w:t xml:space="preserve">HAUS augmin-like protein complex, which </w:t>
      </w:r>
      <w:r w:rsidR="003F1C8C">
        <w:rPr>
          <w:rFonts w:ascii="Century" w:hAnsi="Century"/>
        </w:rPr>
        <w:t>takes part</w:t>
      </w:r>
      <w:r w:rsidRPr="00A7464D">
        <w:rPr>
          <w:rFonts w:ascii="Century" w:hAnsi="Century"/>
        </w:rPr>
        <w:t xml:space="preserve"> in cytokinesis and mitosis</w:t>
      </w:r>
      <w:r>
        <w:rPr>
          <w:rFonts w:ascii="Century" w:hAnsi="Century"/>
        </w:rPr>
        <w:t xml:space="preserve">. </w:t>
      </w:r>
    </w:p>
    <w:p w14:paraId="53EC9882" w14:textId="1A810AD7" w:rsidR="00622E93" w:rsidRDefault="003F1C8C" w:rsidP="003F1C8C">
      <w:pPr>
        <w:ind w:firstLine="720"/>
        <w:jc w:val="both"/>
        <w:rPr>
          <w:rFonts w:ascii="Century" w:hAnsi="Century"/>
        </w:rPr>
      </w:pPr>
      <w:r>
        <w:rPr>
          <w:rFonts w:ascii="Century" w:hAnsi="Century"/>
        </w:rPr>
        <w:t>A</w:t>
      </w:r>
      <w:r w:rsidR="00622E93">
        <w:rPr>
          <w:rFonts w:ascii="Century" w:hAnsi="Century"/>
        </w:rPr>
        <w:t>bsolute numbers of prot</w:t>
      </w:r>
      <w:r w:rsidR="00AC4C64">
        <w:rPr>
          <w:rFonts w:ascii="Century" w:hAnsi="Century"/>
        </w:rPr>
        <w:t>ein</w:t>
      </w:r>
      <w:r w:rsidR="00622E93">
        <w:rPr>
          <w:rFonts w:ascii="Century" w:hAnsi="Century"/>
        </w:rPr>
        <w:t xml:space="preserve">s </w:t>
      </w:r>
      <w:r w:rsidR="00AC4C64">
        <w:rPr>
          <w:rFonts w:ascii="Century" w:hAnsi="Century"/>
        </w:rPr>
        <w:t>may be</w:t>
      </w:r>
      <w:r w:rsidR="00622E93">
        <w:rPr>
          <w:rFonts w:ascii="Century" w:hAnsi="Century"/>
        </w:rPr>
        <w:t xml:space="preserve"> not high, e.g. two more observed than expected, but it gives an idea of possible interactions</w:t>
      </w:r>
      <w:r w:rsidR="00B60600">
        <w:rPr>
          <w:rFonts w:ascii="Century" w:hAnsi="Century"/>
        </w:rPr>
        <w:t>.</w:t>
      </w:r>
      <w:r w:rsidR="00622E93">
        <w:rPr>
          <w:rFonts w:ascii="Century" w:hAnsi="Century"/>
        </w:rPr>
        <w:t xml:space="preserve"> </w:t>
      </w:r>
    </w:p>
    <w:p w14:paraId="398837A8" w14:textId="3C0D781D" w:rsidR="00622E93" w:rsidRDefault="00622E93" w:rsidP="00D72935">
      <w:pPr>
        <w:ind w:firstLine="720"/>
        <w:jc w:val="both"/>
        <w:rPr>
          <w:rFonts w:ascii="Century" w:hAnsi="Century"/>
        </w:rPr>
      </w:pPr>
      <w:r w:rsidRPr="00C63074">
        <w:rPr>
          <w:rFonts w:ascii="Century" w:hAnsi="Century"/>
          <w:b/>
          <w:bCs/>
        </w:rPr>
        <w:t>PARP9</w:t>
      </w:r>
      <w:r>
        <w:rPr>
          <w:rFonts w:ascii="Century" w:hAnsi="Century"/>
        </w:rPr>
        <w:t xml:space="preserve"> </w:t>
      </w:r>
      <w:r w:rsidR="00D72935">
        <w:rPr>
          <w:rFonts w:ascii="Century" w:hAnsi="Century"/>
        </w:rPr>
        <w:t>demonstrates</w:t>
      </w:r>
      <w:r>
        <w:rPr>
          <w:rFonts w:ascii="Century" w:hAnsi="Century"/>
        </w:rPr>
        <w:t xml:space="preserve"> cooccurrence with interferon induced proteins (IFI44, IFI27, IFIH1), interferon regulatory factor, toll like receptor. A</w:t>
      </w:r>
      <w:r w:rsidRPr="00D90044">
        <w:rPr>
          <w:rFonts w:ascii="Century" w:hAnsi="Century"/>
        </w:rPr>
        <w:t xml:space="preserve"> recent study identified PARP9 as a noncanonical sensor for RNA virus </w:t>
      </w:r>
      <w:r>
        <w:rPr>
          <w:rFonts w:ascii="Century" w:hAnsi="Century"/>
        </w:rPr>
        <w:t xml:space="preserve">(paper here). </w:t>
      </w:r>
      <w:r w:rsidR="009F64D6">
        <w:rPr>
          <w:rFonts w:ascii="Century" w:hAnsi="Century"/>
        </w:rPr>
        <w:t>T</w:t>
      </w:r>
      <w:r w:rsidR="009F64D6" w:rsidRPr="009F64D6">
        <w:rPr>
          <w:rFonts w:ascii="Century" w:hAnsi="Century"/>
        </w:rPr>
        <w:t>his particular association is known, but if it were not known yet, it anyway shows here in the output of protein interactions.</w:t>
      </w:r>
    </w:p>
    <w:p w14:paraId="6DF920D8" w14:textId="5B88FA62" w:rsidR="00AC4C64" w:rsidRDefault="009F64D6" w:rsidP="00AC4C64">
      <w:pPr>
        <w:jc w:val="both"/>
        <w:rPr>
          <w:rFonts w:ascii="Century" w:hAnsi="Century"/>
        </w:rPr>
      </w:pPr>
      <w:r>
        <w:rPr>
          <w:rFonts w:ascii="Century" w:hAnsi="Century"/>
        </w:rPr>
        <w:tab/>
        <w:t>The cooccurrence analysis is c</w:t>
      </w:r>
      <w:r w:rsidR="00AC4C64" w:rsidRPr="00AC4C64">
        <w:rPr>
          <w:rFonts w:ascii="Century" w:hAnsi="Century"/>
        </w:rPr>
        <w:t xml:space="preserve">omplementary to correlations and network analysis, </w:t>
      </w:r>
      <w:r>
        <w:rPr>
          <w:rFonts w:ascii="Century" w:hAnsi="Century"/>
        </w:rPr>
        <w:t xml:space="preserve">and </w:t>
      </w:r>
      <w:r w:rsidR="00AC4C64" w:rsidRPr="00AC4C64">
        <w:rPr>
          <w:rFonts w:ascii="Century" w:hAnsi="Century"/>
        </w:rPr>
        <w:t>works for those prot</w:t>
      </w:r>
      <w:r>
        <w:rPr>
          <w:rFonts w:ascii="Century" w:hAnsi="Century"/>
        </w:rPr>
        <w:t>eins</w:t>
      </w:r>
      <w:r w:rsidR="00AC4C64" w:rsidRPr="00AC4C64">
        <w:rPr>
          <w:rFonts w:ascii="Century" w:hAnsi="Century"/>
        </w:rPr>
        <w:t xml:space="preserve"> that are not </w:t>
      </w:r>
      <w:r>
        <w:rPr>
          <w:rFonts w:ascii="Century" w:hAnsi="Century"/>
        </w:rPr>
        <w:t xml:space="preserve">identified </w:t>
      </w:r>
      <w:r w:rsidR="00AC4C64" w:rsidRPr="00AC4C64">
        <w:rPr>
          <w:rFonts w:ascii="Century" w:hAnsi="Century"/>
        </w:rPr>
        <w:t xml:space="preserve">in all CCLs. </w:t>
      </w:r>
      <w:r>
        <w:rPr>
          <w:rFonts w:ascii="Century" w:hAnsi="Century"/>
        </w:rPr>
        <w:t xml:space="preserve">Proteins are </w:t>
      </w:r>
      <w:r w:rsidR="00AC4C64" w:rsidRPr="00AC4C64">
        <w:rPr>
          <w:rFonts w:ascii="Century" w:hAnsi="Century"/>
        </w:rPr>
        <w:t xml:space="preserve">sometimes </w:t>
      </w:r>
      <w:r>
        <w:rPr>
          <w:rFonts w:ascii="Century" w:hAnsi="Century"/>
        </w:rPr>
        <w:t xml:space="preserve">found together </w:t>
      </w:r>
      <w:r w:rsidR="00AC4C64" w:rsidRPr="00AC4C64">
        <w:rPr>
          <w:rFonts w:ascii="Century" w:hAnsi="Century"/>
        </w:rPr>
        <w:t xml:space="preserve">because </w:t>
      </w:r>
      <w:r>
        <w:rPr>
          <w:rFonts w:ascii="Century" w:hAnsi="Century"/>
        </w:rPr>
        <w:t xml:space="preserve">they are </w:t>
      </w:r>
      <w:r w:rsidR="00AC4C64" w:rsidRPr="00AC4C64">
        <w:rPr>
          <w:rFonts w:ascii="Century" w:hAnsi="Century"/>
        </w:rPr>
        <w:t xml:space="preserve">in the same tissue, sometimes in a same process, </w:t>
      </w:r>
      <w:r>
        <w:rPr>
          <w:rFonts w:ascii="Century" w:hAnsi="Century"/>
        </w:rPr>
        <w:t xml:space="preserve">or </w:t>
      </w:r>
      <w:r w:rsidR="00AC4C64" w:rsidRPr="00AC4C64">
        <w:rPr>
          <w:rFonts w:ascii="Century" w:hAnsi="Century"/>
        </w:rPr>
        <w:t xml:space="preserve">at a distance of two or one handshakes, </w:t>
      </w:r>
      <w:r>
        <w:rPr>
          <w:rFonts w:ascii="Century" w:hAnsi="Century"/>
        </w:rPr>
        <w:t xml:space="preserve">or </w:t>
      </w:r>
      <w:r w:rsidR="00AC4C64" w:rsidRPr="00AC4C64">
        <w:rPr>
          <w:rFonts w:ascii="Century" w:hAnsi="Century"/>
        </w:rPr>
        <w:t xml:space="preserve">sometimes </w:t>
      </w:r>
      <w:r>
        <w:rPr>
          <w:rFonts w:ascii="Century" w:hAnsi="Century"/>
        </w:rPr>
        <w:t>they truly interact.</w:t>
      </w:r>
      <w:r w:rsidR="00362B60" w:rsidRPr="00362B60">
        <w:t xml:space="preserve"> </w:t>
      </w:r>
      <w:r w:rsidR="00362B60" w:rsidRPr="00362B60">
        <w:rPr>
          <w:rFonts w:ascii="Century" w:hAnsi="Century"/>
        </w:rPr>
        <w:t>It</w:t>
      </w:r>
      <w:r w:rsidR="00362B60">
        <w:rPr>
          <w:rFonts w:ascii="Century" w:hAnsi="Century"/>
        </w:rPr>
        <w:t xml:space="preserve"> is</w:t>
      </w:r>
      <w:r w:rsidR="00362B60" w:rsidRPr="00362B60">
        <w:rPr>
          <w:rFonts w:ascii="Century" w:hAnsi="Century"/>
        </w:rPr>
        <w:t xml:space="preserve"> </w:t>
      </w:r>
      <w:r w:rsidR="00362B60">
        <w:rPr>
          <w:rFonts w:ascii="Century" w:hAnsi="Century"/>
        </w:rPr>
        <w:t>not known</w:t>
      </w:r>
      <w:r w:rsidR="00362B60" w:rsidRPr="00362B60">
        <w:rPr>
          <w:rFonts w:ascii="Century" w:hAnsi="Century"/>
        </w:rPr>
        <w:t xml:space="preserve"> solely from cooccurrence, but if proteins are </w:t>
      </w:r>
      <w:r w:rsidR="00362B60">
        <w:rPr>
          <w:rFonts w:ascii="Century" w:hAnsi="Century"/>
        </w:rPr>
        <w:t>found together</w:t>
      </w:r>
      <w:r w:rsidR="00362B60" w:rsidRPr="00362B60">
        <w:rPr>
          <w:rFonts w:ascii="Century" w:hAnsi="Century"/>
        </w:rPr>
        <w:t>, they might collaborate in some way.</w:t>
      </w:r>
      <w:r w:rsidR="00362B60">
        <w:rPr>
          <w:rFonts w:ascii="Century" w:hAnsi="Century"/>
        </w:rPr>
        <w:t xml:space="preserve"> </w:t>
      </w:r>
    </w:p>
    <w:p w14:paraId="3EAF4F6F" w14:textId="77777777" w:rsidR="007E6BBB" w:rsidRDefault="007E6BBB" w:rsidP="00B42619">
      <w:pPr>
        <w:rPr>
          <w:rFonts w:ascii="Century" w:hAnsi="Century"/>
          <w:b/>
          <w:bCs/>
          <w:sz w:val="28"/>
          <w:szCs w:val="28"/>
        </w:rPr>
      </w:pPr>
    </w:p>
    <w:p w14:paraId="03C1DD40" w14:textId="77777777" w:rsidR="009D4790" w:rsidRDefault="009D4790" w:rsidP="00B42619">
      <w:pPr>
        <w:rPr>
          <w:rFonts w:ascii="Century" w:hAnsi="Century"/>
          <w:b/>
          <w:bCs/>
          <w:sz w:val="28"/>
          <w:szCs w:val="28"/>
        </w:rPr>
      </w:pPr>
    </w:p>
    <w:p w14:paraId="356F8853" w14:textId="77777777" w:rsidR="009D4790" w:rsidRDefault="009D4790" w:rsidP="00B42619">
      <w:pPr>
        <w:rPr>
          <w:rFonts w:ascii="Century" w:hAnsi="Century"/>
          <w:b/>
          <w:bCs/>
          <w:sz w:val="28"/>
          <w:szCs w:val="28"/>
        </w:rPr>
      </w:pPr>
    </w:p>
    <w:p w14:paraId="4DDCDC99" w14:textId="2DAC1BB2" w:rsidR="00B42619" w:rsidRPr="00605E0B" w:rsidRDefault="00B42619" w:rsidP="00B42619">
      <w:pPr>
        <w:rPr>
          <w:rFonts w:ascii="Century" w:hAnsi="Century"/>
          <w:b/>
          <w:bCs/>
          <w:sz w:val="28"/>
          <w:szCs w:val="28"/>
        </w:rPr>
      </w:pPr>
      <w:r w:rsidRPr="00605E0B">
        <w:rPr>
          <w:rFonts w:ascii="Century" w:hAnsi="Century"/>
          <w:b/>
          <w:bCs/>
          <w:sz w:val="28"/>
          <w:szCs w:val="28"/>
        </w:rPr>
        <w:lastRenderedPageBreak/>
        <w:t>DEGS tables and volcano plots</w:t>
      </w:r>
    </w:p>
    <w:p w14:paraId="1A615495" w14:textId="5B17C09F" w:rsidR="00B42619" w:rsidRDefault="000F3138" w:rsidP="00CC5807">
      <w:pPr>
        <w:ind w:firstLine="720"/>
        <w:jc w:val="both"/>
        <w:rPr>
          <w:rFonts w:ascii="Century" w:hAnsi="Century"/>
        </w:rPr>
      </w:pPr>
      <w:r>
        <w:rPr>
          <w:rFonts w:ascii="Century" w:hAnsi="Century"/>
        </w:rPr>
        <w:t>The next section shows</w:t>
      </w:r>
      <w:r w:rsidR="00CC5807">
        <w:rPr>
          <w:rFonts w:ascii="Century" w:hAnsi="Century"/>
        </w:rPr>
        <w:t xml:space="preserve"> </w:t>
      </w:r>
      <w:r w:rsidR="00B42619">
        <w:rPr>
          <w:rFonts w:ascii="Century" w:hAnsi="Century"/>
        </w:rPr>
        <w:t xml:space="preserve">differential expression of proteins </w:t>
      </w:r>
      <w:r w:rsidR="00CC5807">
        <w:rPr>
          <w:rFonts w:ascii="Century" w:hAnsi="Century"/>
        </w:rPr>
        <w:t>when a protein in question is</w:t>
      </w:r>
      <w:r w:rsidR="00B42619">
        <w:rPr>
          <w:rFonts w:ascii="Century" w:hAnsi="Century"/>
        </w:rPr>
        <w:t xml:space="preserve"> </w:t>
      </w:r>
      <w:r>
        <w:rPr>
          <w:rFonts w:ascii="Century" w:hAnsi="Century"/>
        </w:rPr>
        <w:t xml:space="preserve">either </w:t>
      </w:r>
      <w:r w:rsidR="00B42619">
        <w:rPr>
          <w:rFonts w:ascii="Century" w:hAnsi="Century"/>
        </w:rPr>
        <w:t xml:space="preserve">absent/low </w:t>
      </w:r>
      <w:r>
        <w:rPr>
          <w:rFonts w:ascii="Century" w:hAnsi="Century"/>
        </w:rPr>
        <w:t>or</w:t>
      </w:r>
      <w:r w:rsidR="00B42619">
        <w:rPr>
          <w:rFonts w:ascii="Century" w:hAnsi="Century"/>
        </w:rPr>
        <w:t xml:space="preserve"> high</w:t>
      </w:r>
      <w:r w:rsidR="00CC5807">
        <w:rPr>
          <w:rFonts w:ascii="Century" w:hAnsi="Century"/>
        </w:rPr>
        <w:t>. Y</w:t>
      </w:r>
      <w:r w:rsidR="00B42619">
        <w:rPr>
          <w:rFonts w:ascii="Century" w:hAnsi="Century"/>
        </w:rPr>
        <w:t xml:space="preserve">ou have already seen </w:t>
      </w:r>
      <w:r w:rsidR="00CC5807">
        <w:rPr>
          <w:rFonts w:ascii="Century" w:hAnsi="Century"/>
        </w:rPr>
        <w:t xml:space="preserve">the </w:t>
      </w:r>
      <w:r w:rsidR="00B42619">
        <w:rPr>
          <w:rFonts w:ascii="Century" w:hAnsi="Century"/>
        </w:rPr>
        <w:t>pathway analysis</w:t>
      </w:r>
      <w:r w:rsidR="00CC5807">
        <w:rPr>
          <w:rFonts w:ascii="Century" w:hAnsi="Century"/>
        </w:rPr>
        <w:t xml:space="preserve"> part of it</w:t>
      </w:r>
      <w:r w:rsidR="00B42619">
        <w:rPr>
          <w:rFonts w:ascii="Century" w:hAnsi="Century"/>
        </w:rPr>
        <w:t xml:space="preserve">. It also comes in three flavors: </w:t>
      </w:r>
      <w:r w:rsidR="00CC5807">
        <w:rPr>
          <w:rFonts w:ascii="Century" w:hAnsi="Century"/>
        </w:rPr>
        <w:t xml:space="preserve">for </w:t>
      </w:r>
      <w:r w:rsidR="00B42619">
        <w:rPr>
          <w:rFonts w:ascii="Century" w:hAnsi="Century"/>
        </w:rPr>
        <w:t>all cancers, blood cancers, solid cancers</w:t>
      </w:r>
      <w:r w:rsidR="00CC5807">
        <w:rPr>
          <w:rFonts w:ascii="Century" w:hAnsi="Century"/>
        </w:rPr>
        <w:t>.</w:t>
      </w:r>
    </w:p>
    <w:p w14:paraId="3BD68507" w14:textId="015A41E7" w:rsidR="002D310E" w:rsidRDefault="006416EF" w:rsidP="002D310E">
      <w:pPr>
        <w:ind w:firstLine="720"/>
        <w:jc w:val="both"/>
        <w:rPr>
          <w:rFonts w:ascii="Century" w:hAnsi="Century"/>
        </w:rPr>
      </w:pPr>
      <w:bookmarkStart w:id="6" w:name="_Hlk149573701"/>
      <w:r w:rsidRPr="006416EF">
        <w:rPr>
          <w:rFonts w:ascii="Century" w:hAnsi="Century"/>
        </w:rPr>
        <w:t>When</w:t>
      </w:r>
      <w:r>
        <w:rPr>
          <w:rFonts w:ascii="Century" w:hAnsi="Century"/>
          <w:b/>
          <w:bCs/>
        </w:rPr>
        <w:t xml:space="preserve"> </w:t>
      </w:r>
      <w:bookmarkEnd w:id="6"/>
      <w:r w:rsidR="00B42619" w:rsidRPr="00267D22">
        <w:rPr>
          <w:rFonts w:ascii="Century" w:hAnsi="Century"/>
          <w:b/>
          <w:bCs/>
        </w:rPr>
        <w:t>AURKA</w:t>
      </w:r>
      <w:r w:rsidR="00B42619">
        <w:rPr>
          <w:rFonts w:ascii="Century" w:hAnsi="Century"/>
        </w:rPr>
        <w:t xml:space="preserve"> </w:t>
      </w:r>
      <w:bookmarkStart w:id="7" w:name="_Hlk149573711"/>
      <w:r w:rsidR="00B42619">
        <w:rPr>
          <w:rFonts w:ascii="Century" w:hAnsi="Century"/>
        </w:rPr>
        <w:t xml:space="preserve">is low or absent, </w:t>
      </w:r>
      <w:bookmarkEnd w:id="7"/>
      <w:r w:rsidR="000F3138">
        <w:rPr>
          <w:rFonts w:ascii="Century" w:hAnsi="Century"/>
        </w:rPr>
        <w:t>CCNB1, CCNA2, SPAG5 etc.</w:t>
      </w:r>
      <w:r w:rsidR="00B42619">
        <w:rPr>
          <w:rFonts w:ascii="Century" w:hAnsi="Century"/>
        </w:rPr>
        <w:t xml:space="preserve"> are downregulated</w:t>
      </w:r>
      <w:r w:rsidR="000F3138">
        <w:rPr>
          <w:rFonts w:ascii="Century" w:hAnsi="Century"/>
        </w:rPr>
        <w:t xml:space="preserve">: </w:t>
      </w:r>
      <w:r w:rsidR="00B42619">
        <w:rPr>
          <w:rFonts w:ascii="Century" w:hAnsi="Century"/>
        </w:rPr>
        <w:t>the output is dominated by mitotic prot</w:t>
      </w:r>
      <w:r w:rsidR="000F3138">
        <w:rPr>
          <w:rFonts w:ascii="Century" w:hAnsi="Century"/>
        </w:rPr>
        <w:t>ein</w:t>
      </w:r>
      <w:r w:rsidR="00B42619">
        <w:rPr>
          <w:rFonts w:ascii="Century" w:hAnsi="Century"/>
        </w:rPr>
        <w:t>s.</w:t>
      </w:r>
      <w:r w:rsidR="000F3138">
        <w:rPr>
          <w:rFonts w:ascii="Century" w:hAnsi="Century"/>
        </w:rPr>
        <w:t xml:space="preserve"> For</w:t>
      </w:r>
      <w:r w:rsidR="00B42619">
        <w:rPr>
          <w:rFonts w:ascii="Century" w:hAnsi="Century"/>
        </w:rPr>
        <w:t xml:space="preserve"> </w:t>
      </w:r>
      <w:r w:rsidR="00B42619" w:rsidRPr="00267D22">
        <w:rPr>
          <w:rFonts w:ascii="Century" w:hAnsi="Century"/>
          <w:b/>
          <w:bCs/>
        </w:rPr>
        <w:t>AURKB</w:t>
      </w:r>
      <w:r w:rsidR="00B42619">
        <w:rPr>
          <w:rFonts w:ascii="Century" w:hAnsi="Century"/>
        </w:rPr>
        <w:t xml:space="preserve"> </w:t>
      </w:r>
      <w:r w:rsidR="000F3138">
        <w:rPr>
          <w:rFonts w:ascii="Century" w:hAnsi="Century"/>
        </w:rPr>
        <w:t xml:space="preserve">it is </w:t>
      </w:r>
      <w:r w:rsidR="002D310E">
        <w:rPr>
          <w:rFonts w:ascii="Century" w:hAnsi="Century"/>
        </w:rPr>
        <w:t>similar,</w:t>
      </w:r>
      <w:r w:rsidR="000F3138">
        <w:rPr>
          <w:rFonts w:ascii="Century" w:hAnsi="Century"/>
        </w:rPr>
        <w:t xml:space="preserve"> </w:t>
      </w:r>
      <w:r w:rsidR="00B42619">
        <w:rPr>
          <w:rFonts w:ascii="Century" w:hAnsi="Century"/>
        </w:rPr>
        <w:t xml:space="preserve">but </w:t>
      </w:r>
      <w:r w:rsidR="000F3138">
        <w:rPr>
          <w:rFonts w:ascii="Century" w:hAnsi="Century"/>
        </w:rPr>
        <w:t xml:space="preserve">the downregulated part is </w:t>
      </w:r>
      <w:r w:rsidR="00B42619">
        <w:rPr>
          <w:rFonts w:ascii="Century" w:hAnsi="Century"/>
        </w:rPr>
        <w:t>also enriched in kinesins.</w:t>
      </w:r>
      <w:r w:rsidR="002D310E">
        <w:rPr>
          <w:rFonts w:ascii="Century" w:hAnsi="Century"/>
        </w:rPr>
        <w:t xml:space="preserve"> </w:t>
      </w:r>
      <w:r w:rsidR="00B42619">
        <w:rPr>
          <w:rFonts w:ascii="Century" w:hAnsi="Century"/>
        </w:rPr>
        <w:t>Those that are upregulated</w:t>
      </w:r>
      <w:r w:rsidR="002D310E">
        <w:rPr>
          <w:rFonts w:ascii="Century" w:hAnsi="Century"/>
        </w:rPr>
        <w:t xml:space="preserve"> are</w:t>
      </w:r>
      <w:r w:rsidR="00B42619">
        <w:rPr>
          <w:rFonts w:ascii="Century" w:hAnsi="Century"/>
        </w:rPr>
        <w:t xml:space="preserve"> on the right</w:t>
      </w:r>
      <w:r w:rsidR="002D310E">
        <w:rPr>
          <w:rFonts w:ascii="Century" w:hAnsi="Century"/>
        </w:rPr>
        <w:t>. These are</w:t>
      </w:r>
      <w:r w:rsidR="00B42619">
        <w:rPr>
          <w:rFonts w:ascii="Century" w:hAnsi="Century"/>
        </w:rPr>
        <w:t xml:space="preserve"> keratins, galectins, plakins, </w:t>
      </w:r>
      <w:r w:rsidR="002D310E">
        <w:rPr>
          <w:rFonts w:ascii="Century" w:hAnsi="Century"/>
        </w:rPr>
        <w:t>Ca binding proteins</w:t>
      </w:r>
      <w:r w:rsidR="00B42619">
        <w:rPr>
          <w:rFonts w:ascii="Century" w:hAnsi="Century"/>
        </w:rPr>
        <w:t xml:space="preserve">: a </w:t>
      </w:r>
      <w:r w:rsidR="002D310E">
        <w:rPr>
          <w:rFonts w:ascii="Century" w:hAnsi="Century"/>
        </w:rPr>
        <w:t>diverse</w:t>
      </w:r>
      <w:r w:rsidR="00B42619">
        <w:rPr>
          <w:rFonts w:ascii="Century" w:hAnsi="Century"/>
        </w:rPr>
        <w:t xml:space="preserve"> set of membrane proteins</w:t>
      </w:r>
      <w:r w:rsidR="002D310E">
        <w:rPr>
          <w:rFonts w:ascii="Century" w:hAnsi="Century"/>
        </w:rPr>
        <w:t>. The makeup</w:t>
      </w:r>
      <w:r w:rsidR="00B42619">
        <w:rPr>
          <w:rFonts w:ascii="Century" w:hAnsi="Century"/>
        </w:rPr>
        <w:t xml:space="preserve"> is common for most mitotic </w:t>
      </w:r>
      <w:r w:rsidR="00612031">
        <w:rPr>
          <w:rFonts w:ascii="Century" w:hAnsi="Century"/>
        </w:rPr>
        <w:t>proteins</w:t>
      </w:r>
      <w:r w:rsidR="002D310E">
        <w:rPr>
          <w:rFonts w:ascii="Century" w:hAnsi="Century"/>
        </w:rPr>
        <w:t>.</w:t>
      </w:r>
    </w:p>
    <w:p w14:paraId="6041C34F" w14:textId="4F35B052" w:rsidR="00B42619" w:rsidRDefault="00B42619" w:rsidP="00612031">
      <w:pPr>
        <w:ind w:firstLine="720"/>
        <w:jc w:val="both"/>
        <w:rPr>
          <w:rFonts w:ascii="Century" w:hAnsi="Century"/>
        </w:rPr>
      </w:pPr>
      <w:r w:rsidRPr="00267D22">
        <w:rPr>
          <w:rFonts w:ascii="Century" w:hAnsi="Century"/>
          <w:b/>
          <w:bCs/>
        </w:rPr>
        <w:t>SMC5</w:t>
      </w:r>
      <w:r>
        <w:rPr>
          <w:rFonts w:ascii="Century" w:hAnsi="Century"/>
        </w:rPr>
        <w:t xml:space="preserve"> </w:t>
      </w:r>
      <w:r w:rsidR="00612031">
        <w:rPr>
          <w:rFonts w:ascii="Century" w:hAnsi="Century"/>
        </w:rPr>
        <w:t>is in</w:t>
      </w:r>
      <w:r>
        <w:rPr>
          <w:rFonts w:ascii="Century" w:hAnsi="Century"/>
        </w:rPr>
        <w:t xml:space="preserve"> </w:t>
      </w:r>
      <w:bookmarkStart w:id="8" w:name="_Hlk146724579"/>
      <w:r w:rsidRPr="00267D22">
        <w:rPr>
          <w:rFonts w:ascii="Century" w:hAnsi="Century"/>
        </w:rPr>
        <w:t xml:space="preserve">SMC5-SMC6 </w:t>
      </w:r>
      <w:bookmarkEnd w:id="8"/>
      <w:r w:rsidRPr="00267D22">
        <w:rPr>
          <w:rFonts w:ascii="Century" w:hAnsi="Century"/>
        </w:rPr>
        <w:t xml:space="preserve">complex </w:t>
      </w:r>
      <w:r w:rsidR="00612031">
        <w:rPr>
          <w:rFonts w:ascii="Century" w:hAnsi="Century"/>
        </w:rPr>
        <w:t>which is</w:t>
      </w:r>
      <w:r w:rsidRPr="00267D22">
        <w:rPr>
          <w:rFonts w:ascii="Century" w:hAnsi="Century"/>
        </w:rPr>
        <w:t xml:space="preserve"> involved in repair of DNA double-strand breaks by homologous recombination</w:t>
      </w:r>
      <w:r>
        <w:rPr>
          <w:rFonts w:ascii="Century" w:hAnsi="Century"/>
        </w:rPr>
        <w:t xml:space="preserve">; </w:t>
      </w:r>
      <w:r w:rsidR="00612031" w:rsidRPr="00267D22">
        <w:rPr>
          <w:rFonts w:ascii="Century" w:hAnsi="Century"/>
        </w:rPr>
        <w:t>NSMCE</w:t>
      </w:r>
      <w:r w:rsidR="00612031">
        <w:rPr>
          <w:rFonts w:ascii="Century" w:hAnsi="Century"/>
        </w:rPr>
        <w:t xml:space="preserve"> components</w:t>
      </w:r>
      <w:r w:rsidR="00612031" w:rsidRPr="00267D22">
        <w:rPr>
          <w:rFonts w:ascii="Century" w:hAnsi="Century"/>
        </w:rPr>
        <w:t xml:space="preserve"> (</w:t>
      </w:r>
      <w:r w:rsidR="00612031">
        <w:rPr>
          <w:rFonts w:ascii="Century" w:hAnsi="Century"/>
        </w:rPr>
        <w:t>also c</w:t>
      </w:r>
      <w:r w:rsidR="00612031" w:rsidRPr="00267D22">
        <w:rPr>
          <w:rFonts w:ascii="Century" w:hAnsi="Century"/>
        </w:rPr>
        <w:t>omponent</w:t>
      </w:r>
      <w:r w:rsidR="00612031">
        <w:rPr>
          <w:rFonts w:ascii="Century" w:hAnsi="Century"/>
        </w:rPr>
        <w:t>s</w:t>
      </w:r>
      <w:r w:rsidR="00612031" w:rsidRPr="00267D22">
        <w:rPr>
          <w:rFonts w:ascii="Century" w:hAnsi="Century"/>
        </w:rPr>
        <w:t xml:space="preserve"> </w:t>
      </w:r>
      <w:r w:rsidR="00612031">
        <w:rPr>
          <w:rFonts w:ascii="Century" w:hAnsi="Century"/>
        </w:rPr>
        <w:t xml:space="preserve">of </w:t>
      </w:r>
      <w:r w:rsidR="00612031" w:rsidRPr="00267D22">
        <w:rPr>
          <w:rFonts w:ascii="Century" w:hAnsi="Century"/>
        </w:rPr>
        <w:t xml:space="preserve">SMC5-SMC6 </w:t>
      </w:r>
      <w:r w:rsidR="00612031">
        <w:rPr>
          <w:rFonts w:ascii="Century" w:hAnsi="Century"/>
        </w:rPr>
        <w:t>c</w:t>
      </w:r>
      <w:r w:rsidR="00612031" w:rsidRPr="00267D22">
        <w:rPr>
          <w:rFonts w:ascii="Century" w:hAnsi="Century"/>
        </w:rPr>
        <w:t>omplex)</w:t>
      </w:r>
      <w:r w:rsidR="00612031">
        <w:rPr>
          <w:rFonts w:ascii="Century" w:hAnsi="Century"/>
        </w:rPr>
        <w:t xml:space="preserve"> </w:t>
      </w:r>
      <w:r>
        <w:rPr>
          <w:rFonts w:ascii="Century" w:hAnsi="Century"/>
        </w:rPr>
        <w:t>go down</w:t>
      </w:r>
      <w:r w:rsidR="00612031" w:rsidRPr="00612031">
        <w:rPr>
          <w:rFonts w:ascii="Century" w:hAnsi="Century"/>
        </w:rPr>
        <w:t xml:space="preserve"> </w:t>
      </w:r>
      <w:r w:rsidR="00612031">
        <w:rPr>
          <w:rFonts w:ascii="Century" w:hAnsi="Century"/>
        </w:rPr>
        <w:t>with it</w:t>
      </w:r>
      <w:r>
        <w:rPr>
          <w:rFonts w:ascii="Century" w:hAnsi="Century"/>
        </w:rPr>
        <w:t xml:space="preserve">, </w:t>
      </w:r>
      <w:r w:rsidR="00612031">
        <w:rPr>
          <w:rFonts w:ascii="Century" w:hAnsi="Century"/>
        </w:rPr>
        <w:t xml:space="preserve">and </w:t>
      </w:r>
      <w:r>
        <w:rPr>
          <w:rFonts w:ascii="Century" w:hAnsi="Century"/>
        </w:rPr>
        <w:t>other cell cycle prot</w:t>
      </w:r>
      <w:r w:rsidR="00612031">
        <w:rPr>
          <w:rFonts w:ascii="Century" w:hAnsi="Century"/>
        </w:rPr>
        <w:t>ein</w:t>
      </w:r>
      <w:r>
        <w:rPr>
          <w:rFonts w:ascii="Century" w:hAnsi="Century"/>
        </w:rPr>
        <w:t>s. Upregulated are several S100 prot</w:t>
      </w:r>
      <w:r w:rsidR="00612031">
        <w:rPr>
          <w:rFonts w:ascii="Century" w:hAnsi="Century"/>
        </w:rPr>
        <w:t>ein</w:t>
      </w:r>
      <w:r>
        <w:rPr>
          <w:rFonts w:ascii="Century" w:hAnsi="Century"/>
        </w:rPr>
        <w:t>s</w:t>
      </w:r>
      <w:r w:rsidR="00612031">
        <w:rPr>
          <w:rFonts w:ascii="Century" w:hAnsi="Century"/>
        </w:rPr>
        <w:t xml:space="preserve"> which</w:t>
      </w:r>
      <w:r>
        <w:rPr>
          <w:rFonts w:ascii="Century" w:hAnsi="Century"/>
        </w:rPr>
        <w:t xml:space="preserve"> </w:t>
      </w:r>
      <w:r w:rsidR="00612031">
        <w:rPr>
          <w:rFonts w:ascii="Century" w:hAnsi="Century"/>
        </w:rPr>
        <w:t>may</w:t>
      </w:r>
      <w:r>
        <w:rPr>
          <w:rFonts w:ascii="Century" w:hAnsi="Century"/>
        </w:rPr>
        <w:t xml:space="preserve"> be biomarkers for low activity of the </w:t>
      </w:r>
      <w:r w:rsidRPr="00267D22">
        <w:rPr>
          <w:rFonts w:ascii="Century" w:hAnsi="Century"/>
        </w:rPr>
        <w:t>SMC5-SMC6</w:t>
      </w:r>
      <w:r>
        <w:rPr>
          <w:rFonts w:ascii="Century" w:hAnsi="Century"/>
        </w:rPr>
        <w:t xml:space="preserve"> complex.</w:t>
      </w:r>
    </w:p>
    <w:p w14:paraId="120DD231" w14:textId="5E44A056" w:rsidR="00386BD5" w:rsidRDefault="00386BD5" w:rsidP="00386BD5">
      <w:pPr>
        <w:ind w:firstLine="720"/>
        <w:jc w:val="both"/>
        <w:rPr>
          <w:rFonts w:ascii="Century" w:hAnsi="Century"/>
        </w:rPr>
      </w:pPr>
      <w:r>
        <w:rPr>
          <w:rFonts w:ascii="Century" w:hAnsi="Century"/>
        </w:rPr>
        <w:t xml:space="preserve">Limitations – check for total number of </w:t>
      </w:r>
      <w:r w:rsidR="00362B60">
        <w:rPr>
          <w:rFonts w:ascii="Century" w:hAnsi="Century"/>
        </w:rPr>
        <w:t xml:space="preserve">occurrences of a </w:t>
      </w:r>
      <w:r>
        <w:rPr>
          <w:rFonts w:ascii="Century" w:hAnsi="Century"/>
        </w:rPr>
        <w:t>protein</w:t>
      </w:r>
      <w:r w:rsidR="00362B60">
        <w:rPr>
          <w:rFonts w:ascii="Century" w:hAnsi="Century"/>
        </w:rPr>
        <w:t xml:space="preserve"> in question</w:t>
      </w:r>
      <w:r>
        <w:rPr>
          <w:rFonts w:ascii="Century" w:hAnsi="Century"/>
        </w:rPr>
        <w:t xml:space="preserve">. Results are more reliable with more </w:t>
      </w:r>
      <w:r w:rsidR="00362B60">
        <w:rPr>
          <w:rFonts w:ascii="Century" w:hAnsi="Century"/>
        </w:rPr>
        <w:t>occur</w:t>
      </w:r>
      <w:r w:rsidR="00727DE4">
        <w:rPr>
          <w:rFonts w:ascii="Century" w:hAnsi="Century"/>
        </w:rPr>
        <w:t>r</w:t>
      </w:r>
      <w:r w:rsidR="00362B60">
        <w:rPr>
          <w:rFonts w:ascii="Century" w:hAnsi="Century"/>
        </w:rPr>
        <w:t>ences</w:t>
      </w:r>
      <w:r>
        <w:rPr>
          <w:rFonts w:ascii="Century" w:hAnsi="Century"/>
        </w:rPr>
        <w:t>.</w:t>
      </w:r>
    </w:p>
    <w:p w14:paraId="5B910546" w14:textId="09556FBB" w:rsidR="00B42619" w:rsidRDefault="00730824" w:rsidP="00386BD5">
      <w:pPr>
        <w:ind w:firstLine="720"/>
        <w:jc w:val="both"/>
        <w:rPr>
          <w:rFonts w:ascii="Century" w:hAnsi="Century"/>
        </w:rPr>
      </w:pPr>
      <w:r>
        <w:rPr>
          <w:rFonts w:ascii="Century" w:hAnsi="Century"/>
        </w:rPr>
        <w:t>With</w:t>
      </w:r>
      <w:r w:rsidRPr="00B5008E">
        <w:rPr>
          <w:rFonts w:ascii="Century" w:hAnsi="Century"/>
          <w:b/>
          <w:bCs/>
        </w:rPr>
        <w:t xml:space="preserve"> </w:t>
      </w:r>
      <w:r w:rsidR="00B42619" w:rsidRPr="00B5008E">
        <w:rPr>
          <w:rFonts w:ascii="Century" w:hAnsi="Century"/>
          <w:b/>
          <w:bCs/>
        </w:rPr>
        <w:t>TIPIN</w:t>
      </w:r>
      <w:r w:rsidR="00B42619">
        <w:rPr>
          <w:rFonts w:ascii="Century" w:hAnsi="Century"/>
        </w:rPr>
        <w:t xml:space="preserve"> </w:t>
      </w:r>
      <w:r>
        <w:rPr>
          <w:rFonts w:ascii="Century" w:hAnsi="Century"/>
        </w:rPr>
        <w:t>(</w:t>
      </w:r>
      <w:r w:rsidRPr="00076882">
        <w:rPr>
          <w:rFonts w:ascii="Century" w:hAnsi="Century"/>
        </w:rPr>
        <w:t>control of DNA replication and the maintenance of replication fork stability</w:t>
      </w:r>
      <w:r>
        <w:rPr>
          <w:rFonts w:ascii="Century" w:hAnsi="Century"/>
        </w:rPr>
        <w:t xml:space="preserve">) in </w:t>
      </w:r>
      <w:r w:rsidR="00B42619">
        <w:rPr>
          <w:rFonts w:ascii="Century" w:hAnsi="Century"/>
        </w:rPr>
        <w:t>solid</w:t>
      </w:r>
      <w:r>
        <w:rPr>
          <w:rFonts w:ascii="Century" w:hAnsi="Century"/>
        </w:rPr>
        <w:t xml:space="preserve"> cancers the proteins that</w:t>
      </w:r>
      <w:r w:rsidR="00B42619">
        <w:rPr>
          <w:rFonts w:ascii="Century" w:hAnsi="Century"/>
        </w:rPr>
        <w:t xml:space="preserve"> go down </w:t>
      </w:r>
      <w:r>
        <w:rPr>
          <w:rFonts w:ascii="Century" w:hAnsi="Century"/>
        </w:rPr>
        <w:t>are</w:t>
      </w:r>
      <w:r w:rsidR="00B42619">
        <w:rPr>
          <w:rFonts w:ascii="Century" w:hAnsi="Century"/>
        </w:rPr>
        <w:t xml:space="preserve"> TIMELESS, </w:t>
      </w:r>
      <w:r w:rsidR="00362B60">
        <w:rPr>
          <w:rFonts w:ascii="Century" w:hAnsi="Century"/>
        </w:rPr>
        <w:t>DNA polymerase alpha (</w:t>
      </w:r>
      <w:r w:rsidR="00B42619">
        <w:rPr>
          <w:rFonts w:ascii="Century" w:hAnsi="Century"/>
        </w:rPr>
        <w:t>POLA1, POLA2</w:t>
      </w:r>
      <w:r w:rsidR="00362B60">
        <w:rPr>
          <w:rFonts w:ascii="Century" w:hAnsi="Century"/>
        </w:rPr>
        <w:t>)</w:t>
      </w:r>
      <w:r w:rsidR="00B42619">
        <w:rPr>
          <w:rFonts w:ascii="Century" w:hAnsi="Century"/>
        </w:rPr>
        <w:t xml:space="preserve">, </w:t>
      </w:r>
      <w:r w:rsidR="00362B60">
        <w:rPr>
          <w:rFonts w:ascii="Century" w:hAnsi="Century"/>
        </w:rPr>
        <w:t xml:space="preserve">DNA primase </w:t>
      </w:r>
      <w:r w:rsidR="00B42619">
        <w:rPr>
          <w:rFonts w:ascii="Century" w:hAnsi="Century"/>
        </w:rPr>
        <w:t>PRIM1; but also – TUBB2B, KIF1A. Other</w:t>
      </w:r>
      <w:r w:rsidR="007E6BBB">
        <w:rPr>
          <w:rFonts w:ascii="Century" w:hAnsi="Century"/>
        </w:rPr>
        <w:t>s</w:t>
      </w:r>
      <w:r w:rsidR="00B42619">
        <w:rPr>
          <w:rFonts w:ascii="Century" w:hAnsi="Century"/>
        </w:rPr>
        <w:t xml:space="preserve"> may be less expected: TLE5 (a t</w:t>
      </w:r>
      <w:r w:rsidR="00B42619" w:rsidRPr="00F50B81">
        <w:rPr>
          <w:rFonts w:ascii="Century" w:hAnsi="Century"/>
        </w:rPr>
        <w:t>ranscriptional corepressor</w:t>
      </w:r>
      <w:r w:rsidR="00B42619">
        <w:rPr>
          <w:rFonts w:ascii="Century" w:hAnsi="Century"/>
        </w:rPr>
        <w:t xml:space="preserve">), </w:t>
      </w:r>
      <w:r>
        <w:rPr>
          <w:rFonts w:ascii="Century" w:hAnsi="Century"/>
        </w:rPr>
        <w:t>ACYP1</w:t>
      </w:r>
      <w:r w:rsidR="00B42619">
        <w:rPr>
          <w:rFonts w:ascii="Century" w:hAnsi="Century"/>
        </w:rPr>
        <w:t>.</w:t>
      </w:r>
    </w:p>
    <w:p w14:paraId="6F1A9C0B" w14:textId="170AAE41" w:rsidR="00730824" w:rsidRDefault="00AE7BA7" w:rsidP="00730824">
      <w:pPr>
        <w:ind w:firstLine="720"/>
        <w:jc w:val="both"/>
        <w:rPr>
          <w:rFonts w:ascii="Century" w:hAnsi="Century"/>
        </w:rPr>
      </w:pPr>
      <w:r>
        <w:rPr>
          <w:rFonts w:ascii="Century" w:hAnsi="Century"/>
        </w:rPr>
        <w:t xml:space="preserve">The previous tables are sorted </w:t>
      </w:r>
      <w:r w:rsidRPr="00730824">
        <w:rPr>
          <w:rFonts w:ascii="Century" w:hAnsi="Century"/>
        </w:rPr>
        <w:t>based on log</w:t>
      </w:r>
      <w:r>
        <w:rPr>
          <w:rFonts w:ascii="Century" w:hAnsi="Century"/>
        </w:rPr>
        <w:t xml:space="preserve">fold change. However, logfold changes are not always big, as many proteins have a very narrow distribution range which you have already seen. Also, </w:t>
      </w:r>
      <w:r w:rsidR="00727DE4" w:rsidRPr="00730824">
        <w:rPr>
          <w:rFonts w:ascii="Century" w:hAnsi="Century"/>
        </w:rPr>
        <w:t xml:space="preserve">an individual protein may not be the most influential player on its own. Instead, its significance often </w:t>
      </w:r>
      <w:r w:rsidR="00727DE4">
        <w:rPr>
          <w:rFonts w:ascii="Century" w:hAnsi="Century"/>
        </w:rPr>
        <w:t>is</w:t>
      </w:r>
      <w:r w:rsidR="00727DE4" w:rsidRPr="00730824">
        <w:rPr>
          <w:rFonts w:ascii="Century" w:hAnsi="Century"/>
        </w:rPr>
        <w:t xml:space="preserve"> in its collaborative interaction</w:t>
      </w:r>
      <w:r w:rsidR="00727DE4">
        <w:rPr>
          <w:rFonts w:ascii="Century" w:hAnsi="Century"/>
        </w:rPr>
        <w:t xml:space="preserve"> and exhibits</w:t>
      </w:r>
      <w:r w:rsidR="00727DE4" w:rsidRPr="00730824">
        <w:rPr>
          <w:rFonts w:ascii="Century" w:hAnsi="Century"/>
        </w:rPr>
        <w:t xml:space="preserve"> increases or decreases </w:t>
      </w:r>
      <w:r w:rsidR="00727DE4">
        <w:rPr>
          <w:rFonts w:ascii="Century" w:hAnsi="Century"/>
        </w:rPr>
        <w:t xml:space="preserve">together with other proteins </w:t>
      </w:r>
      <w:r w:rsidR="00727DE4" w:rsidRPr="00730824">
        <w:rPr>
          <w:rFonts w:ascii="Century" w:hAnsi="Century"/>
        </w:rPr>
        <w:t>in a concerted manner</w:t>
      </w:r>
      <w:r w:rsidR="00727DE4">
        <w:rPr>
          <w:rFonts w:ascii="Century" w:hAnsi="Century"/>
        </w:rPr>
        <w:t xml:space="preserve">. To explore those </w:t>
      </w:r>
      <w:r w:rsidRPr="00730824">
        <w:rPr>
          <w:rFonts w:ascii="Century" w:hAnsi="Century"/>
        </w:rPr>
        <w:t>high veracity</w:t>
      </w:r>
      <w:r>
        <w:rPr>
          <w:rFonts w:ascii="Century" w:hAnsi="Century"/>
        </w:rPr>
        <w:t xml:space="preserve"> changes</w:t>
      </w:r>
      <w:r w:rsidR="007E6BBB" w:rsidRPr="00730824">
        <w:rPr>
          <w:rFonts w:ascii="Century" w:hAnsi="Century"/>
        </w:rPr>
        <w:t>,</w:t>
      </w:r>
      <w:r w:rsidR="00727DE4" w:rsidRPr="00730824">
        <w:rPr>
          <w:rFonts w:ascii="Century" w:hAnsi="Century"/>
        </w:rPr>
        <w:t xml:space="preserve"> </w:t>
      </w:r>
      <w:r w:rsidR="00727DE4">
        <w:rPr>
          <w:rFonts w:ascii="Century" w:hAnsi="Century"/>
        </w:rPr>
        <w:t>I also made</w:t>
      </w:r>
      <w:r w:rsidR="00730824" w:rsidRPr="00730824">
        <w:rPr>
          <w:rFonts w:ascii="Century" w:hAnsi="Century"/>
        </w:rPr>
        <w:t xml:space="preserve"> </w:t>
      </w:r>
      <w:r w:rsidR="005A535C">
        <w:rPr>
          <w:rFonts w:ascii="Century" w:hAnsi="Century"/>
        </w:rPr>
        <w:t xml:space="preserve">for same </w:t>
      </w:r>
      <w:r w:rsidR="00730824">
        <w:rPr>
          <w:rFonts w:ascii="Century" w:hAnsi="Century"/>
        </w:rPr>
        <w:t xml:space="preserve">plots </w:t>
      </w:r>
      <w:r w:rsidR="00727DE4">
        <w:rPr>
          <w:rFonts w:ascii="Century" w:hAnsi="Century"/>
        </w:rPr>
        <w:t xml:space="preserve">for </w:t>
      </w:r>
      <w:r w:rsidR="00727DE4" w:rsidRPr="00730824">
        <w:rPr>
          <w:rFonts w:ascii="Century" w:hAnsi="Century"/>
        </w:rPr>
        <w:t>both blood and solid</w:t>
      </w:r>
      <w:r w:rsidR="00727DE4">
        <w:rPr>
          <w:rFonts w:ascii="Century" w:hAnsi="Century"/>
        </w:rPr>
        <w:t xml:space="preserve"> cance</w:t>
      </w:r>
      <w:r w:rsidR="00497869">
        <w:rPr>
          <w:rFonts w:ascii="Century" w:hAnsi="Century"/>
        </w:rPr>
        <w:t>r</w:t>
      </w:r>
      <w:r w:rsidR="00727DE4">
        <w:rPr>
          <w:rFonts w:ascii="Century" w:hAnsi="Century"/>
        </w:rPr>
        <w:t xml:space="preserve">s </w:t>
      </w:r>
      <w:r w:rsidR="005A535C">
        <w:rPr>
          <w:rFonts w:ascii="Century" w:hAnsi="Century"/>
        </w:rPr>
        <w:t xml:space="preserve">tables </w:t>
      </w:r>
      <w:r w:rsidR="00730824">
        <w:rPr>
          <w:rFonts w:ascii="Century" w:hAnsi="Century"/>
        </w:rPr>
        <w:t xml:space="preserve">that are sorted by </w:t>
      </w:r>
      <w:r w:rsidR="00730824" w:rsidRPr="00730824">
        <w:rPr>
          <w:rFonts w:ascii="Century" w:hAnsi="Century"/>
        </w:rPr>
        <w:t xml:space="preserve">p values. </w:t>
      </w:r>
    </w:p>
    <w:p w14:paraId="2230AEC2" w14:textId="48B941E8" w:rsidR="00B42619" w:rsidRDefault="00B42619" w:rsidP="00730824">
      <w:pPr>
        <w:ind w:firstLine="720"/>
        <w:jc w:val="both"/>
        <w:rPr>
          <w:rFonts w:ascii="Century" w:hAnsi="Century"/>
        </w:rPr>
      </w:pPr>
      <w:r w:rsidRPr="00BA7972">
        <w:rPr>
          <w:rFonts w:ascii="Century" w:hAnsi="Century"/>
          <w:b/>
          <w:bCs/>
        </w:rPr>
        <w:t>SHMT1</w:t>
      </w:r>
      <w:r>
        <w:rPr>
          <w:rFonts w:ascii="Century" w:hAnsi="Century"/>
        </w:rPr>
        <w:t xml:space="preserve"> (and volcano plot) – only here we see that other prot</w:t>
      </w:r>
      <w:r w:rsidR="00730824">
        <w:rPr>
          <w:rFonts w:ascii="Century" w:hAnsi="Century"/>
        </w:rPr>
        <w:t>ein</w:t>
      </w:r>
      <w:r>
        <w:rPr>
          <w:rFonts w:ascii="Century" w:hAnsi="Century"/>
        </w:rPr>
        <w:t xml:space="preserve">s involved in one </w:t>
      </w:r>
      <w:r w:rsidR="00730824">
        <w:rPr>
          <w:rFonts w:ascii="Century" w:hAnsi="Century"/>
        </w:rPr>
        <w:t>carbon</w:t>
      </w:r>
      <w:r>
        <w:rPr>
          <w:rFonts w:ascii="Century" w:hAnsi="Century"/>
        </w:rPr>
        <w:t xml:space="preserve"> metab</w:t>
      </w:r>
      <w:r w:rsidR="00730824">
        <w:rPr>
          <w:rFonts w:ascii="Century" w:hAnsi="Century"/>
        </w:rPr>
        <w:t>olism</w:t>
      </w:r>
      <w:r>
        <w:rPr>
          <w:rFonts w:ascii="Century" w:hAnsi="Century"/>
        </w:rPr>
        <w:t xml:space="preserve"> AHCY (</w:t>
      </w:r>
      <w:r w:rsidRPr="00C87112">
        <w:rPr>
          <w:rFonts w:ascii="Century" w:hAnsi="Century"/>
        </w:rPr>
        <w:t>S-adenosylhomocystein</w:t>
      </w:r>
      <w:r w:rsidR="00730824">
        <w:rPr>
          <w:rFonts w:ascii="Century" w:hAnsi="Century"/>
        </w:rPr>
        <w:t>as</w:t>
      </w:r>
      <w:r w:rsidRPr="00C87112">
        <w:rPr>
          <w:rFonts w:ascii="Century" w:hAnsi="Century"/>
        </w:rPr>
        <w:t>e</w:t>
      </w:r>
      <w:r>
        <w:rPr>
          <w:rFonts w:ascii="Century" w:hAnsi="Century"/>
        </w:rPr>
        <w:t>) and ADSS2 (</w:t>
      </w:r>
      <w:r w:rsidRPr="00C87112">
        <w:rPr>
          <w:rFonts w:ascii="Century" w:hAnsi="Century"/>
        </w:rPr>
        <w:t>adenylosuccinate synthetase</w:t>
      </w:r>
      <w:r>
        <w:rPr>
          <w:rFonts w:ascii="Century" w:hAnsi="Century"/>
        </w:rPr>
        <w:t xml:space="preserve">) go down with it highly consistently. Also </w:t>
      </w:r>
      <w:r w:rsidR="00EC7F04">
        <w:rPr>
          <w:rFonts w:ascii="Century" w:hAnsi="Century"/>
        </w:rPr>
        <w:t>decreases are</w:t>
      </w:r>
      <w:r>
        <w:rPr>
          <w:rFonts w:ascii="Century" w:hAnsi="Century"/>
        </w:rPr>
        <w:t xml:space="preserve"> ADI1 (</w:t>
      </w:r>
      <w:r w:rsidRPr="00C87112">
        <w:rPr>
          <w:rFonts w:ascii="Century" w:hAnsi="Century"/>
        </w:rPr>
        <w:t>involved in methionine salvage</w:t>
      </w:r>
      <w:r>
        <w:rPr>
          <w:rFonts w:ascii="Century" w:hAnsi="Century"/>
        </w:rPr>
        <w:t>), PCYT2 (</w:t>
      </w:r>
      <w:r w:rsidRPr="00C87112">
        <w:rPr>
          <w:rFonts w:ascii="Century" w:hAnsi="Century"/>
        </w:rPr>
        <w:t>synthesis of phosphatidylethanolamine</w:t>
      </w:r>
      <w:r>
        <w:rPr>
          <w:rFonts w:ascii="Century" w:hAnsi="Century"/>
        </w:rPr>
        <w:t xml:space="preserve">). </w:t>
      </w:r>
      <w:r w:rsidR="00EC7F04">
        <w:rPr>
          <w:rFonts w:ascii="Century" w:hAnsi="Century"/>
        </w:rPr>
        <w:t>These may</w:t>
      </w:r>
      <w:r>
        <w:rPr>
          <w:rFonts w:ascii="Century" w:hAnsi="Century"/>
        </w:rPr>
        <w:t xml:space="preserve"> show</w:t>
      </w:r>
      <w:r w:rsidR="00EC7F04">
        <w:rPr>
          <w:rFonts w:ascii="Century" w:hAnsi="Century"/>
        </w:rPr>
        <w:t xml:space="preserve"> its</w:t>
      </w:r>
      <w:r>
        <w:rPr>
          <w:rFonts w:ascii="Century" w:hAnsi="Century"/>
        </w:rPr>
        <w:t xml:space="preserve"> importance in phospholipid metab</w:t>
      </w:r>
      <w:r w:rsidR="00EC7F04">
        <w:rPr>
          <w:rFonts w:ascii="Century" w:hAnsi="Century"/>
        </w:rPr>
        <w:t>olism</w:t>
      </w:r>
      <w:r>
        <w:rPr>
          <w:rFonts w:ascii="Century" w:hAnsi="Century"/>
        </w:rPr>
        <w:t>.</w:t>
      </w:r>
    </w:p>
    <w:p w14:paraId="487B439B" w14:textId="5B0667B3" w:rsidR="00B42619" w:rsidRDefault="00B42619" w:rsidP="00EC7F04">
      <w:pPr>
        <w:ind w:firstLine="720"/>
        <w:jc w:val="both"/>
        <w:rPr>
          <w:rFonts w:ascii="Century" w:hAnsi="Century"/>
        </w:rPr>
      </w:pPr>
      <w:r w:rsidRPr="00BA7972">
        <w:rPr>
          <w:rFonts w:ascii="Century" w:hAnsi="Century"/>
          <w:b/>
          <w:bCs/>
        </w:rPr>
        <w:t>DHFR</w:t>
      </w:r>
      <w:r>
        <w:rPr>
          <w:rFonts w:ascii="Century" w:hAnsi="Century"/>
        </w:rPr>
        <w:t xml:space="preserve"> </w:t>
      </w:r>
      <w:r w:rsidR="00EC7F04">
        <w:rPr>
          <w:rFonts w:ascii="Century" w:hAnsi="Century"/>
        </w:rPr>
        <w:t>goes down</w:t>
      </w:r>
      <w:r>
        <w:rPr>
          <w:rFonts w:ascii="Century" w:hAnsi="Century"/>
        </w:rPr>
        <w:t xml:space="preserve"> with PCNA, RAD23A, POLE4, LIG1; but also with </w:t>
      </w:r>
      <w:r w:rsidR="00EC7F04">
        <w:rPr>
          <w:rFonts w:ascii="Century" w:hAnsi="Century"/>
        </w:rPr>
        <w:t xml:space="preserve">nucleotide kinases </w:t>
      </w:r>
      <w:r>
        <w:rPr>
          <w:rFonts w:ascii="Century" w:hAnsi="Century"/>
        </w:rPr>
        <w:t>UCK2, DCK, AK6.</w:t>
      </w:r>
    </w:p>
    <w:p w14:paraId="68F1DD25" w14:textId="0605720C" w:rsidR="00B60600" w:rsidRDefault="00B60600" w:rsidP="00EC7F04">
      <w:pPr>
        <w:ind w:firstLine="720"/>
        <w:jc w:val="both"/>
        <w:rPr>
          <w:rFonts w:ascii="Century" w:hAnsi="Century"/>
        </w:rPr>
      </w:pPr>
      <w:r>
        <w:rPr>
          <w:rFonts w:ascii="Century" w:hAnsi="Century"/>
        </w:rPr>
        <w:t xml:space="preserve">For </w:t>
      </w:r>
      <w:r w:rsidRPr="00701E05">
        <w:rPr>
          <w:rFonts w:ascii="Century" w:hAnsi="Century"/>
          <w:b/>
          <w:bCs/>
        </w:rPr>
        <w:t>MUC1</w:t>
      </w:r>
      <w:r>
        <w:rPr>
          <w:rFonts w:ascii="Century" w:hAnsi="Century"/>
        </w:rPr>
        <w:t xml:space="preserve">, </w:t>
      </w:r>
      <w:r w:rsidR="00701E05">
        <w:rPr>
          <w:rFonts w:ascii="Century" w:hAnsi="Century"/>
        </w:rPr>
        <w:t xml:space="preserve">which is a membrane protein and not released in mucus, </w:t>
      </w:r>
      <w:r>
        <w:rPr>
          <w:rFonts w:ascii="Century" w:hAnsi="Century"/>
        </w:rPr>
        <w:t>a number of cell adhesion related proteins go down with it with a very high significance</w:t>
      </w:r>
      <w:r w:rsidR="00701E05">
        <w:rPr>
          <w:rFonts w:ascii="Century" w:hAnsi="Century"/>
        </w:rPr>
        <w:t>, and also with a big logfold change</w:t>
      </w:r>
      <w:r>
        <w:rPr>
          <w:rFonts w:ascii="Century" w:hAnsi="Century"/>
        </w:rPr>
        <w:t xml:space="preserve">. </w:t>
      </w:r>
      <w:r w:rsidR="00701E05">
        <w:rPr>
          <w:rFonts w:ascii="Century" w:hAnsi="Century"/>
        </w:rPr>
        <w:t xml:space="preserve">With this significance, it is a very distinctive makeup of its cooperation with other proteins. </w:t>
      </w:r>
    </w:p>
    <w:p w14:paraId="51D10BCE" w14:textId="520ACEBA" w:rsidR="00E10BAA" w:rsidRDefault="00E10BAA" w:rsidP="00EC7F04">
      <w:pPr>
        <w:ind w:firstLine="720"/>
        <w:jc w:val="both"/>
        <w:rPr>
          <w:rFonts w:ascii="Century" w:hAnsi="Century"/>
        </w:rPr>
      </w:pPr>
      <w:r>
        <w:rPr>
          <w:rFonts w:ascii="Century" w:hAnsi="Century"/>
        </w:rPr>
        <w:t xml:space="preserve">I can make similar analysis and </w:t>
      </w:r>
      <w:r w:rsidR="005A535C">
        <w:rPr>
          <w:rFonts w:ascii="Century" w:hAnsi="Century"/>
        </w:rPr>
        <w:t>p</w:t>
      </w:r>
      <w:r>
        <w:rPr>
          <w:rFonts w:ascii="Century" w:hAnsi="Century"/>
        </w:rPr>
        <w:t>lots for gene expression or for CRISPR gene effect.</w:t>
      </w:r>
    </w:p>
    <w:p w14:paraId="0E992A11" w14:textId="1D22A256" w:rsidR="007E2625" w:rsidRPr="00D62854" w:rsidRDefault="007E2625" w:rsidP="007E2625">
      <w:pPr>
        <w:rPr>
          <w:rFonts w:ascii="Century" w:hAnsi="Century"/>
          <w:b/>
          <w:sz w:val="28"/>
          <w:szCs w:val="28"/>
        </w:rPr>
      </w:pPr>
      <w:r w:rsidRPr="00D62854">
        <w:rPr>
          <w:rFonts w:ascii="Century" w:hAnsi="Century"/>
          <w:b/>
          <w:sz w:val="28"/>
          <w:szCs w:val="28"/>
        </w:rPr>
        <w:lastRenderedPageBreak/>
        <w:t>Conclusion</w:t>
      </w:r>
    </w:p>
    <w:p w14:paraId="24EF7B96" w14:textId="77777777" w:rsidR="007E2625" w:rsidRDefault="007E2625" w:rsidP="007E2625">
      <w:pPr>
        <w:ind w:firstLine="720"/>
        <w:jc w:val="both"/>
        <w:rPr>
          <w:rFonts w:ascii="Century" w:hAnsi="Century"/>
        </w:rPr>
      </w:pPr>
      <w:r>
        <w:rPr>
          <w:rFonts w:ascii="Century" w:hAnsi="Century"/>
        </w:rPr>
        <w:t xml:space="preserve">In </w:t>
      </w:r>
      <w:r w:rsidRPr="00D62854">
        <w:rPr>
          <w:rFonts w:ascii="Century" w:hAnsi="Century"/>
        </w:rPr>
        <w:t xml:space="preserve">a conclusion, more often than not, data wants to tell us </w:t>
      </w:r>
      <w:r>
        <w:rPr>
          <w:rFonts w:ascii="Century" w:hAnsi="Century"/>
        </w:rPr>
        <w:t>something</w:t>
      </w:r>
      <w:r w:rsidRPr="00D62854">
        <w:rPr>
          <w:rFonts w:ascii="Century" w:hAnsi="Century"/>
        </w:rPr>
        <w:t xml:space="preserve"> </w:t>
      </w:r>
      <w:r>
        <w:rPr>
          <w:rFonts w:ascii="Century" w:hAnsi="Century"/>
        </w:rPr>
        <w:t>even</w:t>
      </w:r>
      <w:r w:rsidRPr="008C038E">
        <w:rPr>
          <w:rFonts w:ascii="Century" w:hAnsi="Century"/>
        </w:rPr>
        <w:t xml:space="preserve"> what it </w:t>
      </w:r>
      <w:r>
        <w:rPr>
          <w:rFonts w:ascii="Century" w:hAnsi="Century"/>
        </w:rPr>
        <w:t>tells</w:t>
      </w:r>
      <w:r w:rsidRPr="008C038E">
        <w:rPr>
          <w:rFonts w:ascii="Century" w:hAnsi="Century"/>
        </w:rPr>
        <w:t xml:space="preserve"> is often far from straightforward. </w:t>
      </w:r>
    </w:p>
    <w:p w14:paraId="1264DFD1" w14:textId="77777777" w:rsidR="007E2625" w:rsidRDefault="007E2625" w:rsidP="007E2625">
      <w:pPr>
        <w:ind w:firstLine="720"/>
        <w:jc w:val="both"/>
        <w:rPr>
          <w:rFonts w:ascii="Century" w:hAnsi="Century"/>
        </w:rPr>
      </w:pPr>
      <w:r>
        <w:rPr>
          <w:rFonts w:ascii="Century" w:hAnsi="Century"/>
        </w:rPr>
        <w:t>Also, this isn’t big data; it is</w:t>
      </w:r>
      <w:r w:rsidRPr="008C038E">
        <w:rPr>
          <w:rFonts w:ascii="Century" w:hAnsi="Century"/>
        </w:rPr>
        <w:t xml:space="preserve"> more medium-sized and </w:t>
      </w:r>
      <w:r>
        <w:rPr>
          <w:rFonts w:ascii="Century" w:hAnsi="Century"/>
        </w:rPr>
        <w:t xml:space="preserve">imbalanced, as there are nine times </w:t>
      </w:r>
      <w:r w:rsidRPr="008C038E">
        <w:rPr>
          <w:rFonts w:ascii="Century" w:hAnsi="Century"/>
        </w:rPr>
        <w:t>more proteins than samples.</w:t>
      </w:r>
      <w:r>
        <w:rPr>
          <w:rFonts w:ascii="Century" w:hAnsi="Century"/>
        </w:rPr>
        <w:t xml:space="preserve"> T</w:t>
      </w:r>
      <w:r w:rsidRPr="00D62854">
        <w:rPr>
          <w:rFonts w:ascii="Century" w:hAnsi="Century"/>
        </w:rPr>
        <w:t xml:space="preserve">he quality and size of </w:t>
      </w:r>
      <w:r>
        <w:rPr>
          <w:rFonts w:ascii="Century" w:hAnsi="Century"/>
        </w:rPr>
        <w:t xml:space="preserve">available </w:t>
      </w:r>
      <w:r w:rsidRPr="00D62854">
        <w:rPr>
          <w:rFonts w:ascii="Century" w:hAnsi="Century"/>
        </w:rPr>
        <w:t>databases does not match the tools</w:t>
      </w:r>
      <w:r>
        <w:rPr>
          <w:rFonts w:ascii="Century" w:hAnsi="Century"/>
        </w:rPr>
        <w:t xml:space="preserve"> that we have</w:t>
      </w:r>
      <w:r w:rsidRPr="00D62854">
        <w:rPr>
          <w:rFonts w:ascii="Century" w:hAnsi="Century"/>
        </w:rPr>
        <w:t>, mu</w:t>
      </w:r>
      <w:r>
        <w:rPr>
          <w:rFonts w:ascii="Century" w:hAnsi="Century"/>
        </w:rPr>
        <w:t xml:space="preserve">ch more can be done with bigger databases. In this case, </w:t>
      </w:r>
      <w:r w:rsidRPr="008C038E">
        <w:rPr>
          <w:rFonts w:ascii="Century" w:hAnsi="Century"/>
        </w:rPr>
        <w:t>while AI/NN/DL can be applied</w:t>
      </w:r>
      <w:r w:rsidRPr="00D62854">
        <w:rPr>
          <w:rFonts w:ascii="Century" w:hAnsi="Century"/>
        </w:rPr>
        <w:t xml:space="preserve"> </w:t>
      </w:r>
      <w:r>
        <w:rPr>
          <w:rFonts w:ascii="Century" w:hAnsi="Century"/>
        </w:rPr>
        <w:t xml:space="preserve">it </w:t>
      </w:r>
      <w:r w:rsidRPr="00D62854">
        <w:rPr>
          <w:rFonts w:ascii="Century" w:hAnsi="Century"/>
        </w:rPr>
        <w:t xml:space="preserve">is more reliable </w:t>
      </w:r>
      <w:r>
        <w:rPr>
          <w:rFonts w:ascii="Century" w:hAnsi="Century"/>
        </w:rPr>
        <w:t>t</w:t>
      </w:r>
      <w:r w:rsidRPr="00D62854">
        <w:rPr>
          <w:rFonts w:ascii="Century" w:hAnsi="Century"/>
        </w:rPr>
        <w:t xml:space="preserve">o do that with more data. </w:t>
      </w:r>
      <w:r>
        <w:rPr>
          <w:rFonts w:ascii="Century" w:hAnsi="Century"/>
        </w:rPr>
        <w:t>Sadly, t</w:t>
      </w:r>
      <w:r w:rsidRPr="00D62854">
        <w:rPr>
          <w:rFonts w:ascii="Century" w:hAnsi="Century"/>
        </w:rPr>
        <w:t xml:space="preserve">here are lots of small databases but </w:t>
      </w:r>
      <w:r>
        <w:rPr>
          <w:rFonts w:ascii="Century" w:hAnsi="Century"/>
        </w:rPr>
        <w:t>very few sufficiently</w:t>
      </w:r>
      <w:r w:rsidRPr="00D62854">
        <w:rPr>
          <w:rFonts w:ascii="Century" w:hAnsi="Century"/>
        </w:rPr>
        <w:t xml:space="preserve"> big ones</w:t>
      </w:r>
      <w:r>
        <w:rPr>
          <w:rFonts w:ascii="Century" w:hAnsi="Century"/>
        </w:rPr>
        <w:t>.</w:t>
      </w:r>
    </w:p>
    <w:p w14:paraId="42EB22DA" w14:textId="77777777" w:rsidR="007E2625" w:rsidRPr="0031138F" w:rsidRDefault="007E2625" w:rsidP="007E2625">
      <w:pPr>
        <w:ind w:firstLine="720"/>
        <w:jc w:val="both"/>
        <w:rPr>
          <w:rFonts w:ascii="Century" w:hAnsi="Century"/>
        </w:rPr>
      </w:pPr>
      <w:r>
        <w:rPr>
          <w:rFonts w:ascii="Century" w:hAnsi="Century"/>
        </w:rPr>
        <w:t>Anyway, even this medium sized database tells us a fair amount of information, and we have the right to know it.</w:t>
      </w:r>
    </w:p>
    <w:p w14:paraId="51A4DB70" w14:textId="77777777" w:rsidR="007E2625" w:rsidRDefault="007E2625" w:rsidP="007E2625">
      <w:pPr>
        <w:ind w:firstLine="720"/>
        <w:jc w:val="both"/>
        <w:rPr>
          <w:rFonts w:ascii="Century" w:hAnsi="Century"/>
        </w:rPr>
      </w:pPr>
      <w:r>
        <w:rPr>
          <w:rFonts w:ascii="Century" w:hAnsi="Century"/>
        </w:rPr>
        <w:t>One question: d</w:t>
      </w:r>
      <w:r w:rsidRPr="00D62854">
        <w:rPr>
          <w:rFonts w:ascii="Century" w:hAnsi="Century"/>
        </w:rPr>
        <w:t>o you want them all?</w:t>
      </w:r>
      <w:r>
        <w:rPr>
          <w:rFonts w:ascii="Century" w:hAnsi="Century"/>
        </w:rPr>
        <w:t xml:space="preserve"> Just tell me so and I can plot all the proteins or all the proteins from the both databases, too.</w:t>
      </w:r>
    </w:p>
    <w:p w14:paraId="3C833426" w14:textId="77777777" w:rsidR="007E2625" w:rsidRDefault="007E2625" w:rsidP="007E2625">
      <w:pPr>
        <w:ind w:firstLine="720"/>
        <w:jc w:val="both"/>
        <w:rPr>
          <w:rFonts w:ascii="Century" w:hAnsi="Century"/>
        </w:rPr>
      </w:pPr>
      <w:r>
        <w:rPr>
          <w:rFonts w:ascii="Century" w:hAnsi="Century"/>
        </w:rPr>
        <w:t>#If yes – I will put them all together in a single huge folder, they will be there in an alphabetical order. Also</w:t>
      </w:r>
      <w:r w:rsidRPr="008C038E">
        <w:rPr>
          <w:rFonts w:ascii="Century" w:hAnsi="Century"/>
        </w:rPr>
        <w:t xml:space="preserve">, I can </w:t>
      </w:r>
      <w:r>
        <w:rPr>
          <w:rFonts w:ascii="Century" w:hAnsi="Century"/>
        </w:rPr>
        <w:t>write</w:t>
      </w:r>
      <w:r w:rsidRPr="008C038E">
        <w:rPr>
          <w:rFonts w:ascii="Century" w:hAnsi="Century"/>
        </w:rPr>
        <w:t xml:space="preserve"> code for </w:t>
      </w:r>
      <w:r>
        <w:rPr>
          <w:rFonts w:ascii="Century" w:hAnsi="Century"/>
        </w:rPr>
        <w:t>plotting</w:t>
      </w:r>
      <w:r w:rsidRPr="008C038E">
        <w:rPr>
          <w:rFonts w:ascii="Century" w:hAnsi="Century"/>
        </w:rPr>
        <w:t xml:space="preserve"> CRISPR or gene expression databases in a similar fashion.</w:t>
      </w:r>
    </w:p>
    <w:p w14:paraId="309C33ED" w14:textId="77777777" w:rsidR="00605E0B" w:rsidRDefault="00605E0B" w:rsidP="00160463">
      <w:pPr>
        <w:rPr>
          <w:rFonts w:ascii="Century" w:hAnsi="Century"/>
          <w:b/>
          <w:bCs/>
          <w:sz w:val="28"/>
          <w:szCs w:val="28"/>
        </w:rPr>
      </w:pPr>
    </w:p>
    <w:p w14:paraId="30E4937E" w14:textId="77777777" w:rsidR="00605E0B" w:rsidRDefault="00605E0B" w:rsidP="00160463">
      <w:pPr>
        <w:rPr>
          <w:rFonts w:ascii="Century" w:hAnsi="Century"/>
          <w:b/>
          <w:bCs/>
          <w:sz w:val="28"/>
          <w:szCs w:val="28"/>
        </w:rPr>
      </w:pPr>
    </w:p>
    <w:p w14:paraId="795D8B4C" w14:textId="77777777" w:rsidR="00497869" w:rsidRDefault="00497869" w:rsidP="00160463">
      <w:pPr>
        <w:rPr>
          <w:rFonts w:ascii="Century" w:hAnsi="Century"/>
          <w:b/>
          <w:bCs/>
          <w:sz w:val="28"/>
          <w:szCs w:val="28"/>
        </w:rPr>
      </w:pPr>
    </w:p>
    <w:p w14:paraId="3DC6CF89" w14:textId="77777777" w:rsidR="00497869" w:rsidRDefault="00497869" w:rsidP="00160463">
      <w:pPr>
        <w:rPr>
          <w:rFonts w:ascii="Century" w:hAnsi="Century"/>
          <w:b/>
          <w:bCs/>
          <w:sz w:val="28"/>
          <w:szCs w:val="28"/>
        </w:rPr>
      </w:pPr>
    </w:p>
    <w:p w14:paraId="23709807" w14:textId="77777777" w:rsidR="00497869" w:rsidRDefault="00497869" w:rsidP="00160463">
      <w:pPr>
        <w:rPr>
          <w:rFonts w:ascii="Century" w:hAnsi="Century"/>
          <w:b/>
          <w:bCs/>
          <w:sz w:val="28"/>
          <w:szCs w:val="28"/>
        </w:rPr>
      </w:pPr>
    </w:p>
    <w:p w14:paraId="5761F003" w14:textId="77777777" w:rsidR="00497869" w:rsidRDefault="00497869" w:rsidP="00160463">
      <w:pPr>
        <w:rPr>
          <w:rFonts w:ascii="Century" w:hAnsi="Century"/>
          <w:b/>
          <w:bCs/>
          <w:sz w:val="28"/>
          <w:szCs w:val="28"/>
        </w:rPr>
      </w:pPr>
    </w:p>
    <w:p w14:paraId="6162B3A4" w14:textId="77777777" w:rsidR="00497869" w:rsidRDefault="00497869" w:rsidP="00160463">
      <w:pPr>
        <w:rPr>
          <w:rFonts w:ascii="Century" w:hAnsi="Century"/>
          <w:b/>
          <w:bCs/>
          <w:sz w:val="28"/>
          <w:szCs w:val="28"/>
        </w:rPr>
      </w:pPr>
    </w:p>
    <w:p w14:paraId="6AB0BA33" w14:textId="77777777" w:rsidR="00497869" w:rsidRDefault="00497869" w:rsidP="00160463">
      <w:pPr>
        <w:rPr>
          <w:rFonts w:ascii="Century" w:hAnsi="Century"/>
          <w:b/>
          <w:bCs/>
          <w:sz w:val="28"/>
          <w:szCs w:val="28"/>
        </w:rPr>
      </w:pPr>
    </w:p>
    <w:p w14:paraId="04F222AC" w14:textId="77777777" w:rsidR="00497869" w:rsidRDefault="00497869" w:rsidP="00160463">
      <w:pPr>
        <w:rPr>
          <w:rFonts w:ascii="Century" w:hAnsi="Century"/>
          <w:b/>
          <w:bCs/>
          <w:sz w:val="28"/>
          <w:szCs w:val="28"/>
        </w:rPr>
      </w:pPr>
    </w:p>
    <w:p w14:paraId="3069C0C6" w14:textId="77777777" w:rsidR="00497869" w:rsidRDefault="00497869" w:rsidP="00160463">
      <w:pPr>
        <w:rPr>
          <w:rFonts w:ascii="Century" w:hAnsi="Century"/>
          <w:b/>
          <w:bCs/>
          <w:sz w:val="28"/>
          <w:szCs w:val="28"/>
        </w:rPr>
      </w:pPr>
    </w:p>
    <w:p w14:paraId="794EC224" w14:textId="77777777" w:rsidR="009D4790" w:rsidRDefault="009D4790" w:rsidP="00160463">
      <w:pPr>
        <w:rPr>
          <w:rFonts w:ascii="Century" w:hAnsi="Century"/>
          <w:b/>
          <w:bCs/>
          <w:sz w:val="28"/>
          <w:szCs w:val="28"/>
        </w:rPr>
      </w:pPr>
    </w:p>
    <w:p w14:paraId="4A1D29A2" w14:textId="77777777" w:rsidR="009D4790" w:rsidRDefault="009D4790" w:rsidP="00160463">
      <w:pPr>
        <w:rPr>
          <w:rFonts w:ascii="Century" w:hAnsi="Century"/>
          <w:b/>
          <w:bCs/>
          <w:sz w:val="28"/>
          <w:szCs w:val="28"/>
        </w:rPr>
      </w:pPr>
    </w:p>
    <w:p w14:paraId="4CB024E4" w14:textId="77777777" w:rsidR="009D4790" w:rsidRDefault="009D4790" w:rsidP="00160463">
      <w:pPr>
        <w:rPr>
          <w:rFonts w:ascii="Century" w:hAnsi="Century"/>
          <w:b/>
          <w:bCs/>
          <w:sz w:val="28"/>
          <w:szCs w:val="28"/>
        </w:rPr>
      </w:pPr>
    </w:p>
    <w:p w14:paraId="72192EF5" w14:textId="77777777" w:rsidR="00C97126" w:rsidRDefault="00C97126" w:rsidP="00160463">
      <w:pPr>
        <w:rPr>
          <w:rFonts w:ascii="Century" w:hAnsi="Century"/>
          <w:b/>
          <w:bCs/>
          <w:sz w:val="28"/>
          <w:szCs w:val="28"/>
        </w:rPr>
      </w:pPr>
    </w:p>
    <w:p w14:paraId="12CD08A2" w14:textId="77777777" w:rsidR="009D4790" w:rsidRDefault="009D4790" w:rsidP="00160463">
      <w:pPr>
        <w:rPr>
          <w:rFonts w:ascii="Century" w:hAnsi="Century"/>
          <w:b/>
          <w:bCs/>
          <w:sz w:val="28"/>
          <w:szCs w:val="28"/>
        </w:rPr>
      </w:pPr>
    </w:p>
    <w:p w14:paraId="77D11C9F" w14:textId="77777777" w:rsidR="009D4790" w:rsidRPr="00AA18ED" w:rsidRDefault="009D4790" w:rsidP="009D4790">
      <w:pPr>
        <w:spacing w:after="0"/>
        <w:jc w:val="both"/>
        <w:rPr>
          <w:rFonts w:ascii="Century" w:hAnsi="Century"/>
          <w:i/>
          <w:iCs/>
        </w:rPr>
      </w:pPr>
      <w:r w:rsidRPr="00AA18ED">
        <w:rPr>
          <w:rFonts w:ascii="Century" w:hAnsi="Century"/>
          <w:i/>
          <w:iCs/>
        </w:rPr>
        <w:t xml:space="preserve">GAPDH (glyceraldehyde-3-phosphate dehydrogenase) </w:t>
      </w:r>
    </w:p>
    <w:p w14:paraId="2C43E7FD" w14:textId="77777777" w:rsidR="009D4790" w:rsidRPr="00AA18ED" w:rsidRDefault="009D4790" w:rsidP="009D4790">
      <w:pPr>
        <w:spacing w:after="0"/>
        <w:jc w:val="both"/>
        <w:rPr>
          <w:rFonts w:ascii="Century" w:hAnsi="Century"/>
          <w:i/>
          <w:iCs/>
        </w:rPr>
      </w:pPr>
      <w:r w:rsidRPr="00AA18ED">
        <w:rPr>
          <w:rFonts w:ascii="Century" w:hAnsi="Century"/>
          <w:i/>
          <w:iCs/>
        </w:rPr>
        <w:t xml:space="preserve">ACBD3 protein (acyl-coenzyme A binding domain containing 3) </w:t>
      </w:r>
    </w:p>
    <w:p w14:paraId="4427A1DD" w14:textId="77777777" w:rsidR="009D4790" w:rsidRPr="00AA18ED" w:rsidRDefault="009D4790" w:rsidP="009D4790">
      <w:pPr>
        <w:spacing w:after="0"/>
        <w:jc w:val="both"/>
        <w:rPr>
          <w:rFonts w:ascii="Century" w:hAnsi="Century"/>
          <w:i/>
          <w:iCs/>
        </w:rPr>
      </w:pPr>
      <w:r w:rsidRPr="00AA18ED">
        <w:rPr>
          <w:rFonts w:ascii="Century" w:hAnsi="Century"/>
          <w:i/>
          <w:iCs/>
        </w:rPr>
        <w:t>PHGDH phosphoglycerate dehydrogenase</w:t>
      </w:r>
    </w:p>
    <w:p w14:paraId="3F7963AB" w14:textId="77777777" w:rsidR="009D4790" w:rsidRPr="00AA18ED" w:rsidRDefault="009D4790" w:rsidP="009D4790">
      <w:pPr>
        <w:spacing w:after="0"/>
        <w:jc w:val="both"/>
        <w:rPr>
          <w:rFonts w:ascii="Century" w:hAnsi="Century"/>
          <w:i/>
          <w:iCs/>
        </w:rPr>
      </w:pPr>
      <w:r w:rsidRPr="00AA18ED">
        <w:rPr>
          <w:rFonts w:ascii="Century" w:hAnsi="Century"/>
          <w:i/>
          <w:iCs/>
        </w:rPr>
        <w:t xml:space="preserve">PCNA Proliferating cell nuclear antigen </w:t>
      </w:r>
    </w:p>
    <w:p w14:paraId="2EF15C6E" w14:textId="77777777" w:rsidR="009D4790" w:rsidRPr="00AA18ED" w:rsidRDefault="009D4790" w:rsidP="009D4790">
      <w:pPr>
        <w:jc w:val="both"/>
        <w:rPr>
          <w:rFonts w:ascii="Century" w:hAnsi="Century"/>
          <w:i/>
          <w:iCs/>
        </w:rPr>
      </w:pPr>
      <w:r w:rsidRPr="00AA18ED">
        <w:rPr>
          <w:rFonts w:ascii="Century" w:hAnsi="Century"/>
          <w:i/>
          <w:iCs/>
        </w:rPr>
        <w:t>chi-square (</w:t>
      </w:r>
      <w:proofErr w:type="spellStart"/>
      <w:r w:rsidRPr="00AA18ED">
        <w:rPr>
          <w:rFonts w:ascii="Century" w:hAnsi="Century"/>
          <w:i/>
          <w:iCs/>
        </w:rPr>
        <w:t>kaiskwer</w:t>
      </w:r>
      <w:proofErr w:type="spellEnd"/>
      <w:r w:rsidRPr="00AA18ED">
        <w:rPr>
          <w:rFonts w:ascii="Century" w:hAnsi="Century"/>
          <w:i/>
          <w:iCs/>
        </w:rPr>
        <w:t>)</w:t>
      </w:r>
    </w:p>
    <w:p w14:paraId="7C73C279" w14:textId="77777777" w:rsidR="009D4790" w:rsidRDefault="009D4790" w:rsidP="009D4790">
      <w:pPr>
        <w:spacing w:after="0"/>
        <w:jc w:val="both"/>
        <w:rPr>
          <w:rFonts w:ascii="Century" w:hAnsi="Century"/>
          <w:i/>
          <w:iCs/>
        </w:rPr>
      </w:pPr>
    </w:p>
    <w:p w14:paraId="7FF885FA" w14:textId="77777777" w:rsidR="009D4790" w:rsidRPr="00654881" w:rsidRDefault="009D4790" w:rsidP="009D4790">
      <w:pPr>
        <w:spacing w:after="0"/>
        <w:jc w:val="both"/>
        <w:rPr>
          <w:rFonts w:ascii="Century" w:hAnsi="Century"/>
          <w:i/>
          <w:iCs/>
        </w:rPr>
      </w:pPr>
      <w:r w:rsidRPr="00654881">
        <w:rPr>
          <w:rFonts w:ascii="Century" w:hAnsi="Century"/>
          <w:i/>
          <w:iCs/>
        </w:rPr>
        <w:t xml:space="preserve">TNKS1BP1 </w:t>
      </w:r>
      <w:proofErr w:type="spellStart"/>
      <w:r w:rsidRPr="00654881">
        <w:rPr>
          <w:rFonts w:ascii="Century" w:hAnsi="Century"/>
          <w:i/>
          <w:iCs/>
        </w:rPr>
        <w:t>tankyrase</w:t>
      </w:r>
      <w:proofErr w:type="spellEnd"/>
      <w:r w:rsidRPr="00654881">
        <w:rPr>
          <w:rFonts w:ascii="Century" w:hAnsi="Century"/>
          <w:i/>
          <w:iCs/>
        </w:rPr>
        <w:t xml:space="preserve"> 1 binding protein 1, a member of the poly(ADP</w:t>
      </w:r>
      <w:r w:rsidRPr="00654881">
        <w:rPr>
          <w:rFonts w:ascii="Times New Roman" w:hAnsi="Times New Roman" w:cs="Times New Roman"/>
          <w:i/>
          <w:iCs/>
        </w:rPr>
        <w:t>‐</w:t>
      </w:r>
      <w:r w:rsidRPr="00654881">
        <w:rPr>
          <w:rFonts w:ascii="Century" w:hAnsi="Century"/>
          <w:i/>
          <w:iCs/>
        </w:rPr>
        <w:t>ribose) polymerase (PARP) superfamily</w:t>
      </w:r>
    </w:p>
    <w:p w14:paraId="7C38C8EB" w14:textId="77777777" w:rsidR="009D4790" w:rsidRPr="00654881" w:rsidRDefault="009D4790" w:rsidP="009D4790">
      <w:pPr>
        <w:spacing w:after="0"/>
        <w:jc w:val="both"/>
        <w:rPr>
          <w:rFonts w:ascii="Century" w:hAnsi="Century"/>
          <w:i/>
          <w:iCs/>
        </w:rPr>
      </w:pPr>
      <w:r w:rsidRPr="00654881">
        <w:rPr>
          <w:rFonts w:ascii="Century" w:hAnsi="Century"/>
          <w:i/>
          <w:iCs/>
        </w:rPr>
        <w:t xml:space="preserve">HDGFL2 672 aa – This gene encodes a member of the hepatoma-derived growth factor (HDGF) family. The protein binds to methyl-lysine-containing histones, H3 and H4.  </w:t>
      </w:r>
    </w:p>
    <w:p w14:paraId="2980DE60" w14:textId="77777777" w:rsidR="009D4790" w:rsidRPr="00654881" w:rsidRDefault="009D4790" w:rsidP="009D4790">
      <w:pPr>
        <w:spacing w:after="0"/>
        <w:jc w:val="both"/>
        <w:rPr>
          <w:rFonts w:ascii="Century" w:hAnsi="Century"/>
          <w:i/>
          <w:iCs/>
        </w:rPr>
      </w:pPr>
      <w:r w:rsidRPr="00654881">
        <w:rPr>
          <w:rFonts w:ascii="Century" w:hAnsi="Century"/>
          <w:i/>
          <w:iCs/>
        </w:rPr>
        <w:t>A combinatorial peptide library that systematically substitutes each of 22 amino acids (20 natural amino acids plus phosphorylated Thr and phosphorylated Tyr) at nine positions surrounding a central phosphoacceptor position containing equivalent amounts of Ser and Thr.</w:t>
      </w:r>
    </w:p>
    <w:p w14:paraId="4FDFDE38" w14:textId="77777777" w:rsidR="009D4790" w:rsidRPr="00654881" w:rsidRDefault="009D4790" w:rsidP="009D4790">
      <w:pPr>
        <w:spacing w:after="0"/>
        <w:jc w:val="both"/>
        <w:rPr>
          <w:rFonts w:ascii="Century" w:hAnsi="Century"/>
          <w:i/>
          <w:iCs/>
        </w:rPr>
      </w:pPr>
      <w:r w:rsidRPr="00654881">
        <w:rPr>
          <w:rFonts w:ascii="Century" w:hAnsi="Century"/>
          <w:i/>
          <w:iCs/>
        </w:rPr>
        <w:t>Purified recombinant kinase preparations. Substrate recognition motifs were determined through a positional scanning peptide array. In summary – a motif-based approach to study signaling.</w:t>
      </w:r>
    </w:p>
    <w:p w14:paraId="5A5CDFE9" w14:textId="77777777" w:rsidR="009D4790" w:rsidRPr="00654881" w:rsidRDefault="009D4790" w:rsidP="009D4790">
      <w:pPr>
        <w:spacing w:after="0"/>
        <w:jc w:val="both"/>
        <w:rPr>
          <w:rFonts w:ascii="Century" w:hAnsi="Century"/>
          <w:i/>
          <w:iCs/>
        </w:rPr>
      </w:pPr>
      <w:r w:rsidRPr="00654881">
        <w:rPr>
          <w:rFonts w:ascii="Century" w:hAnsi="Century"/>
          <w:i/>
          <w:iCs/>
        </w:rPr>
        <w:t>IKBKE (Inhibitor Of Nuclear Factor Kappa B Kinase Subunit Epsilon)</w:t>
      </w:r>
    </w:p>
    <w:p w14:paraId="3806D81E" w14:textId="77777777" w:rsidR="009D4790" w:rsidRDefault="009D4790" w:rsidP="009D4790">
      <w:pPr>
        <w:jc w:val="both"/>
        <w:rPr>
          <w:rFonts w:ascii="Century" w:hAnsi="Century"/>
          <w:i/>
          <w:iCs/>
        </w:rPr>
      </w:pPr>
      <w:r w:rsidRPr="00654881">
        <w:rPr>
          <w:rFonts w:ascii="Century" w:hAnsi="Century"/>
          <w:i/>
          <w:iCs/>
        </w:rPr>
        <w:t>ABCB1 (ATP binding cassette subfamily B member 1)</w:t>
      </w:r>
    </w:p>
    <w:p w14:paraId="799DD501" w14:textId="77777777" w:rsidR="009D4790" w:rsidRPr="00654881" w:rsidRDefault="009D4790" w:rsidP="009D4790">
      <w:pPr>
        <w:jc w:val="both"/>
        <w:rPr>
          <w:rFonts w:ascii="Century" w:hAnsi="Century"/>
          <w:i/>
          <w:iCs/>
        </w:rPr>
      </w:pPr>
      <w:r w:rsidRPr="00E10BAA">
        <w:rPr>
          <w:rFonts w:ascii="Century" w:hAnsi="Century"/>
          <w:i/>
          <w:iCs/>
        </w:rPr>
        <w:t>(generally applicable gene set enrichment)</w:t>
      </w:r>
    </w:p>
    <w:p w14:paraId="0EA720C5" w14:textId="77777777" w:rsidR="009D4790" w:rsidRDefault="009D4790" w:rsidP="00160463">
      <w:pPr>
        <w:rPr>
          <w:rFonts w:ascii="Century" w:hAnsi="Century"/>
          <w:b/>
          <w:bCs/>
          <w:sz w:val="28"/>
          <w:szCs w:val="28"/>
        </w:rPr>
      </w:pPr>
    </w:p>
    <w:p w14:paraId="7F5E21EB" w14:textId="77777777" w:rsidR="009D4790" w:rsidRDefault="009D4790" w:rsidP="00160463">
      <w:pPr>
        <w:rPr>
          <w:rFonts w:ascii="Century" w:hAnsi="Century"/>
          <w:b/>
          <w:bCs/>
          <w:sz w:val="28"/>
          <w:szCs w:val="28"/>
        </w:rPr>
      </w:pPr>
    </w:p>
    <w:p w14:paraId="42469AE0" w14:textId="77777777" w:rsidR="009D4790" w:rsidRDefault="009D4790" w:rsidP="00160463">
      <w:pPr>
        <w:rPr>
          <w:rFonts w:ascii="Century" w:hAnsi="Century"/>
          <w:b/>
          <w:bCs/>
          <w:sz w:val="28"/>
          <w:szCs w:val="28"/>
        </w:rPr>
      </w:pPr>
    </w:p>
    <w:p w14:paraId="6EE36DEA" w14:textId="77777777" w:rsidR="009D4790" w:rsidRDefault="009D4790" w:rsidP="00160463">
      <w:pPr>
        <w:rPr>
          <w:rFonts w:ascii="Century" w:hAnsi="Century"/>
          <w:b/>
          <w:bCs/>
          <w:sz w:val="28"/>
          <w:szCs w:val="28"/>
        </w:rPr>
      </w:pPr>
    </w:p>
    <w:p w14:paraId="69850680" w14:textId="77777777" w:rsidR="009D4790" w:rsidRDefault="009D4790" w:rsidP="00160463">
      <w:pPr>
        <w:rPr>
          <w:rFonts w:ascii="Century" w:hAnsi="Century"/>
          <w:b/>
          <w:bCs/>
          <w:sz w:val="28"/>
          <w:szCs w:val="28"/>
        </w:rPr>
      </w:pPr>
    </w:p>
    <w:p w14:paraId="45A05628" w14:textId="77777777" w:rsidR="009D4790" w:rsidRDefault="009D4790" w:rsidP="00160463">
      <w:pPr>
        <w:rPr>
          <w:rFonts w:ascii="Century" w:hAnsi="Century"/>
          <w:b/>
          <w:bCs/>
          <w:sz w:val="28"/>
          <w:szCs w:val="28"/>
        </w:rPr>
      </w:pPr>
    </w:p>
    <w:p w14:paraId="72C0DC88" w14:textId="77777777" w:rsidR="009D4790" w:rsidRDefault="009D4790" w:rsidP="00160463">
      <w:pPr>
        <w:rPr>
          <w:rFonts w:ascii="Century" w:hAnsi="Century"/>
          <w:b/>
          <w:bCs/>
          <w:sz w:val="28"/>
          <w:szCs w:val="28"/>
        </w:rPr>
      </w:pPr>
    </w:p>
    <w:p w14:paraId="0A74CC25" w14:textId="77777777" w:rsidR="009D4790" w:rsidRDefault="009D4790" w:rsidP="00160463">
      <w:pPr>
        <w:rPr>
          <w:rFonts w:ascii="Century" w:hAnsi="Century"/>
          <w:b/>
          <w:bCs/>
          <w:sz w:val="28"/>
          <w:szCs w:val="28"/>
        </w:rPr>
      </w:pPr>
    </w:p>
    <w:p w14:paraId="49B3C249" w14:textId="77777777" w:rsidR="009D4790" w:rsidRDefault="009D4790" w:rsidP="00160463">
      <w:pPr>
        <w:rPr>
          <w:rFonts w:ascii="Century" w:hAnsi="Century"/>
          <w:b/>
          <w:bCs/>
          <w:sz w:val="28"/>
          <w:szCs w:val="28"/>
        </w:rPr>
      </w:pPr>
    </w:p>
    <w:p w14:paraId="4D1E0ED6" w14:textId="77777777" w:rsidR="009D4790" w:rsidRDefault="009D4790" w:rsidP="00160463">
      <w:pPr>
        <w:rPr>
          <w:rFonts w:ascii="Century" w:hAnsi="Century"/>
          <w:b/>
          <w:bCs/>
          <w:sz w:val="28"/>
          <w:szCs w:val="28"/>
        </w:rPr>
      </w:pPr>
    </w:p>
    <w:p w14:paraId="52F811CD" w14:textId="77777777" w:rsidR="009D4790" w:rsidRDefault="009D4790" w:rsidP="00160463">
      <w:pPr>
        <w:rPr>
          <w:rFonts w:ascii="Century" w:hAnsi="Century"/>
          <w:b/>
          <w:bCs/>
          <w:sz w:val="28"/>
          <w:szCs w:val="28"/>
        </w:rPr>
      </w:pPr>
    </w:p>
    <w:p w14:paraId="6C8053FD" w14:textId="77777777" w:rsidR="009D4790" w:rsidRDefault="009D4790" w:rsidP="00160463">
      <w:pPr>
        <w:rPr>
          <w:rFonts w:ascii="Century" w:hAnsi="Century"/>
          <w:b/>
          <w:bCs/>
          <w:sz w:val="28"/>
          <w:szCs w:val="28"/>
        </w:rPr>
      </w:pPr>
    </w:p>
    <w:p w14:paraId="50700CBE" w14:textId="77777777" w:rsidR="009D4790" w:rsidRDefault="009D4790" w:rsidP="00160463">
      <w:pPr>
        <w:rPr>
          <w:rFonts w:ascii="Century" w:hAnsi="Century"/>
          <w:b/>
          <w:bCs/>
          <w:sz w:val="28"/>
          <w:szCs w:val="28"/>
        </w:rPr>
      </w:pPr>
    </w:p>
    <w:p w14:paraId="6ABBA98B" w14:textId="75A5AFA5" w:rsidR="00160463" w:rsidRPr="00605E0B" w:rsidRDefault="00160463" w:rsidP="00160463">
      <w:pPr>
        <w:rPr>
          <w:rFonts w:ascii="Century" w:hAnsi="Century"/>
          <w:b/>
          <w:bCs/>
          <w:sz w:val="28"/>
          <w:szCs w:val="28"/>
        </w:rPr>
      </w:pPr>
      <w:r w:rsidRPr="00605E0B">
        <w:rPr>
          <w:rFonts w:ascii="Century" w:hAnsi="Century"/>
          <w:b/>
          <w:bCs/>
          <w:sz w:val="28"/>
          <w:szCs w:val="28"/>
        </w:rPr>
        <w:t xml:space="preserve">Correlations, </w:t>
      </w:r>
      <w:r w:rsidR="00605E0B">
        <w:rPr>
          <w:rFonts w:ascii="Century" w:hAnsi="Century"/>
          <w:b/>
          <w:bCs/>
          <w:sz w:val="28"/>
          <w:szCs w:val="28"/>
        </w:rPr>
        <w:t>GSEA</w:t>
      </w:r>
      <w:r w:rsidRPr="00605E0B">
        <w:rPr>
          <w:rFonts w:ascii="Century" w:hAnsi="Century"/>
          <w:b/>
          <w:bCs/>
          <w:sz w:val="28"/>
          <w:szCs w:val="28"/>
        </w:rPr>
        <w:t xml:space="preserve"> and overrepresentation on correlation coef</w:t>
      </w:r>
      <w:r w:rsidR="00605E0B">
        <w:rPr>
          <w:rFonts w:ascii="Century" w:hAnsi="Century"/>
          <w:b/>
          <w:bCs/>
          <w:sz w:val="28"/>
          <w:szCs w:val="28"/>
        </w:rPr>
        <w:t>ficient</w:t>
      </w:r>
      <w:r w:rsidRPr="00605E0B">
        <w:rPr>
          <w:rFonts w:ascii="Century" w:hAnsi="Century"/>
          <w:b/>
          <w:bCs/>
          <w:sz w:val="28"/>
          <w:szCs w:val="28"/>
        </w:rPr>
        <w:t>s</w:t>
      </w:r>
    </w:p>
    <w:p w14:paraId="266159E6" w14:textId="4402B111" w:rsidR="00160463" w:rsidRPr="00160463" w:rsidRDefault="00160463" w:rsidP="00160463">
      <w:pPr>
        <w:rPr>
          <w:rFonts w:ascii="Century" w:hAnsi="Century"/>
        </w:rPr>
      </w:pPr>
      <w:r>
        <w:rPr>
          <w:rFonts w:ascii="Century" w:hAnsi="Century"/>
        </w:rPr>
        <w:t>There are also correlations per se, and two more flavors of pathway analysis.</w:t>
      </w:r>
    </w:p>
    <w:p w14:paraId="731657F2" w14:textId="7993639C" w:rsidR="00160463" w:rsidRPr="00A039B2" w:rsidRDefault="00160463" w:rsidP="00160463">
      <w:pPr>
        <w:rPr>
          <w:rFonts w:ascii="Century" w:hAnsi="Century"/>
          <w:b/>
          <w:bCs/>
        </w:rPr>
      </w:pPr>
      <w:r w:rsidRPr="00160463">
        <w:rPr>
          <w:rFonts w:ascii="Century" w:hAnsi="Century"/>
          <w:b/>
          <w:bCs/>
        </w:rPr>
        <w:t>Correlations</w:t>
      </w:r>
    </w:p>
    <w:p w14:paraId="0F30F48C" w14:textId="77777777" w:rsidR="00160463" w:rsidRDefault="00160463" w:rsidP="00160463">
      <w:pPr>
        <w:ind w:firstLine="720"/>
        <w:jc w:val="both"/>
        <w:rPr>
          <w:rFonts w:ascii="Century" w:hAnsi="Century"/>
        </w:rPr>
      </w:pPr>
      <w:r w:rsidRPr="003C5EA1">
        <w:rPr>
          <w:rFonts w:ascii="Century" w:hAnsi="Century"/>
          <w:b/>
          <w:bCs/>
        </w:rPr>
        <w:t>POLD1</w:t>
      </w:r>
      <w:r>
        <w:rPr>
          <w:rFonts w:ascii="Century" w:hAnsi="Century"/>
        </w:rPr>
        <w:t xml:space="preserve"> ubiquitous, correlates strongly to fatty acid synthase, why? Then with a smaller strength to </w:t>
      </w:r>
      <w:r w:rsidRPr="0087608F">
        <w:rPr>
          <w:rFonts w:ascii="Century" w:hAnsi="Century"/>
        </w:rPr>
        <w:t>ATP citrate lyase</w:t>
      </w:r>
      <w:r>
        <w:rPr>
          <w:rFonts w:ascii="Century" w:hAnsi="Century"/>
        </w:rPr>
        <w:t>, a</w:t>
      </w:r>
      <w:r w:rsidRPr="0087608F">
        <w:rPr>
          <w:rFonts w:ascii="Century" w:hAnsi="Century"/>
        </w:rPr>
        <w:t>denosylhomocysteinase</w:t>
      </w:r>
      <w:r>
        <w:rPr>
          <w:rFonts w:ascii="Century" w:hAnsi="Century"/>
        </w:rPr>
        <w:t>, and p</w:t>
      </w:r>
      <w:r w:rsidRPr="0087608F">
        <w:rPr>
          <w:rFonts w:ascii="Century" w:hAnsi="Century"/>
        </w:rPr>
        <w:t xml:space="preserve">hosphatidylethanolamine </w:t>
      </w:r>
      <w:r>
        <w:rPr>
          <w:rFonts w:ascii="Century" w:hAnsi="Century"/>
        </w:rPr>
        <w:t>b</w:t>
      </w:r>
      <w:r w:rsidRPr="0087608F">
        <w:rPr>
          <w:rFonts w:ascii="Century" w:hAnsi="Century"/>
        </w:rPr>
        <w:t xml:space="preserve">inding </w:t>
      </w:r>
      <w:r>
        <w:rPr>
          <w:rFonts w:ascii="Century" w:hAnsi="Century"/>
        </w:rPr>
        <w:t>p</w:t>
      </w:r>
      <w:r w:rsidRPr="0087608F">
        <w:rPr>
          <w:rFonts w:ascii="Century" w:hAnsi="Century"/>
        </w:rPr>
        <w:t>rotein 1</w:t>
      </w:r>
      <w:r>
        <w:rPr>
          <w:rFonts w:ascii="Century" w:hAnsi="Century"/>
        </w:rPr>
        <w:t>.</w:t>
      </w:r>
    </w:p>
    <w:p w14:paraId="64224D63" w14:textId="77777777" w:rsidR="00160463" w:rsidRDefault="00160463" w:rsidP="00160463">
      <w:pPr>
        <w:ind w:firstLine="720"/>
        <w:rPr>
          <w:rFonts w:ascii="Century" w:hAnsi="Century"/>
        </w:rPr>
      </w:pPr>
      <w:r w:rsidRPr="003C5EA1">
        <w:rPr>
          <w:rFonts w:ascii="Century" w:hAnsi="Century"/>
          <w:b/>
          <w:bCs/>
        </w:rPr>
        <w:t>POLDIP2</w:t>
      </w:r>
      <w:r>
        <w:rPr>
          <w:rFonts w:ascii="Century" w:hAnsi="Century"/>
        </w:rPr>
        <w:t xml:space="preserve"> – correlated to mitochondrial ribosomes – why?</w:t>
      </w:r>
    </w:p>
    <w:p w14:paraId="12FFC774" w14:textId="77777777" w:rsidR="00160463" w:rsidRPr="0074683C" w:rsidRDefault="00160463" w:rsidP="00160463">
      <w:pPr>
        <w:ind w:firstLine="720"/>
        <w:rPr>
          <w:rFonts w:ascii="Century" w:hAnsi="Century"/>
        </w:rPr>
      </w:pPr>
      <w:r w:rsidRPr="00160463">
        <w:rPr>
          <w:rFonts w:ascii="Century" w:hAnsi="Century"/>
        </w:rPr>
        <w:t>Limitations – when there is a small number of paired observations; I removed those</w:t>
      </w:r>
      <w:r>
        <w:rPr>
          <w:rFonts w:ascii="Century" w:hAnsi="Century"/>
        </w:rPr>
        <w:t xml:space="preserve"> that </w:t>
      </w:r>
      <w:r w:rsidRPr="0074683C">
        <w:rPr>
          <w:rFonts w:ascii="Century" w:hAnsi="Century"/>
        </w:rPr>
        <w:t xml:space="preserve">have fewer than 100 pairs, so everything in the plots has more than 100 paired </w:t>
      </w:r>
      <w:proofErr w:type="spellStart"/>
      <w:r w:rsidRPr="0074683C">
        <w:rPr>
          <w:rFonts w:ascii="Century" w:hAnsi="Century"/>
        </w:rPr>
        <w:t>obs</w:t>
      </w:r>
      <w:proofErr w:type="spellEnd"/>
    </w:p>
    <w:p w14:paraId="1D046331" w14:textId="77777777" w:rsidR="00160463" w:rsidRPr="00146BDA" w:rsidRDefault="00160463" w:rsidP="00160463">
      <w:pPr>
        <w:rPr>
          <w:rFonts w:ascii="Century" w:hAnsi="Century"/>
          <w:b/>
          <w:bCs/>
        </w:rPr>
      </w:pPr>
    </w:p>
    <w:p w14:paraId="3C641D9A" w14:textId="77777777" w:rsidR="00160463" w:rsidRPr="00550377" w:rsidRDefault="00160463" w:rsidP="00160463">
      <w:pPr>
        <w:rPr>
          <w:rFonts w:ascii="Century" w:hAnsi="Century"/>
          <w:b/>
          <w:bCs/>
          <w:i/>
          <w:iCs/>
        </w:rPr>
      </w:pPr>
      <w:r w:rsidRPr="00160463">
        <w:rPr>
          <w:rFonts w:ascii="Century" w:hAnsi="Century"/>
          <w:b/>
          <w:bCs/>
        </w:rPr>
        <w:t>Overrepresentation</w:t>
      </w:r>
    </w:p>
    <w:p w14:paraId="67D06A32" w14:textId="77777777" w:rsidR="00160463" w:rsidRDefault="00160463" w:rsidP="00160463">
      <w:pPr>
        <w:rPr>
          <w:rFonts w:ascii="Century" w:hAnsi="Century"/>
        </w:rPr>
      </w:pPr>
      <w:r>
        <w:rPr>
          <w:rFonts w:ascii="Century" w:hAnsi="Century"/>
        </w:rPr>
        <w:t xml:space="preserve">pathway analysis on overrepresentation of correlation coefficients – </w:t>
      </w:r>
      <w:proofErr w:type="spellStart"/>
      <w:r>
        <w:rPr>
          <w:rFonts w:ascii="Century" w:hAnsi="Century"/>
        </w:rPr>
        <w:t>i.e</w:t>
      </w:r>
      <w:proofErr w:type="spellEnd"/>
      <w:r>
        <w:rPr>
          <w:rFonts w:ascii="Century" w:hAnsi="Century"/>
        </w:rPr>
        <w:t xml:space="preserve"> if the most of correlated </w:t>
      </w:r>
      <w:proofErr w:type="spellStart"/>
      <w:r>
        <w:rPr>
          <w:rFonts w:ascii="Century" w:hAnsi="Century"/>
        </w:rPr>
        <w:t>prots</w:t>
      </w:r>
      <w:proofErr w:type="spellEnd"/>
      <w:r>
        <w:rPr>
          <w:rFonts w:ascii="Century" w:hAnsi="Century"/>
        </w:rPr>
        <w:t xml:space="preserve"> belong to the same pathway. Only those with more than 100 paired obs. </w:t>
      </w:r>
    </w:p>
    <w:p w14:paraId="6EF5B80E" w14:textId="784212B7" w:rsidR="00160463" w:rsidRDefault="00160463" w:rsidP="00605E0B">
      <w:pPr>
        <w:ind w:firstLine="720"/>
        <w:rPr>
          <w:rFonts w:ascii="Century" w:hAnsi="Century"/>
        </w:rPr>
      </w:pPr>
      <w:r w:rsidRPr="001B66FB">
        <w:rPr>
          <w:rFonts w:ascii="Century" w:hAnsi="Century"/>
          <w:b/>
          <w:bCs/>
        </w:rPr>
        <w:t>TRAFD1</w:t>
      </w:r>
      <w:r>
        <w:rPr>
          <w:rFonts w:ascii="Century" w:hAnsi="Century"/>
        </w:rPr>
        <w:t xml:space="preserve"> – n</w:t>
      </w:r>
      <w:r w:rsidRPr="00301D44">
        <w:rPr>
          <w:rFonts w:ascii="Century" w:hAnsi="Century"/>
        </w:rPr>
        <w:t>egative feedback regulator that controls excessive innate immune response</w:t>
      </w:r>
      <w:r>
        <w:rPr>
          <w:rFonts w:ascii="Century" w:hAnsi="Century"/>
        </w:rPr>
        <w:t xml:space="preserve">. SH3 domain binding – </w:t>
      </w:r>
      <w:r w:rsidRPr="00301D44">
        <w:rPr>
          <w:rFonts w:ascii="Century" w:hAnsi="Century"/>
        </w:rPr>
        <w:t>proteins that interact with other proteins</w:t>
      </w:r>
      <w:r>
        <w:rPr>
          <w:rFonts w:ascii="Century" w:hAnsi="Century"/>
        </w:rPr>
        <w:t>; proteasome complex, negative regulation of immune response, antigen processing and presentation; and also – microtubule cytoskeleton involved in mitosis, kinase regulator activity.</w:t>
      </w:r>
      <w:r w:rsidRPr="00160463">
        <w:rPr>
          <w:rFonts w:ascii="Century" w:hAnsi="Century"/>
        </w:rPr>
        <w:t xml:space="preserve"> </w:t>
      </w:r>
      <w:r>
        <w:rPr>
          <w:rFonts w:ascii="Century" w:hAnsi="Century"/>
        </w:rPr>
        <w:t xml:space="preserve">Of all pathways – most broad, accounts for mostly the processes that go together with the one where the </w:t>
      </w:r>
      <w:proofErr w:type="spellStart"/>
      <w:r>
        <w:rPr>
          <w:rFonts w:ascii="Century" w:hAnsi="Century"/>
        </w:rPr>
        <w:t>prot</w:t>
      </w:r>
      <w:proofErr w:type="spellEnd"/>
      <w:r>
        <w:rPr>
          <w:rFonts w:ascii="Century" w:hAnsi="Century"/>
        </w:rPr>
        <w:t xml:space="preserve"> participates.  </w:t>
      </w:r>
    </w:p>
    <w:p w14:paraId="1A0E2911" w14:textId="77777777" w:rsidR="00160463" w:rsidRDefault="00160463" w:rsidP="00160463">
      <w:pPr>
        <w:rPr>
          <w:rFonts w:ascii="Century" w:hAnsi="Century"/>
          <w:b/>
          <w:bCs/>
        </w:rPr>
      </w:pPr>
    </w:p>
    <w:p w14:paraId="63A2F376" w14:textId="1E4F141B" w:rsidR="00160463" w:rsidRPr="00550377" w:rsidRDefault="00605E0B" w:rsidP="00160463">
      <w:pPr>
        <w:rPr>
          <w:rFonts w:ascii="Century" w:hAnsi="Century"/>
          <w:b/>
          <w:bCs/>
          <w:i/>
          <w:iCs/>
        </w:rPr>
      </w:pPr>
      <w:r>
        <w:rPr>
          <w:rFonts w:ascii="Century" w:hAnsi="Century"/>
          <w:b/>
          <w:bCs/>
        </w:rPr>
        <w:t>GSEA</w:t>
      </w:r>
    </w:p>
    <w:p w14:paraId="7D62D1CD" w14:textId="77777777" w:rsidR="00160463" w:rsidRDefault="00160463" w:rsidP="00160463">
      <w:pPr>
        <w:jc w:val="both"/>
        <w:rPr>
          <w:rFonts w:ascii="Century" w:hAnsi="Century"/>
        </w:rPr>
      </w:pPr>
      <w:r>
        <w:rPr>
          <w:rFonts w:ascii="Century" w:hAnsi="Century"/>
        </w:rPr>
        <w:t>pathway analysis on correlation coefficients, taking the coefficient size/value into account</w:t>
      </w:r>
    </w:p>
    <w:p w14:paraId="4C80D813" w14:textId="77777777" w:rsidR="00160463" w:rsidRDefault="00160463" w:rsidP="00605E0B">
      <w:pPr>
        <w:ind w:firstLine="720"/>
        <w:jc w:val="both"/>
        <w:rPr>
          <w:rFonts w:ascii="Century" w:hAnsi="Century"/>
        </w:rPr>
      </w:pPr>
      <w:r w:rsidRPr="004423C1">
        <w:rPr>
          <w:rFonts w:ascii="Century" w:hAnsi="Century"/>
          <w:b/>
          <w:bCs/>
        </w:rPr>
        <w:t>DYNC1LI2</w:t>
      </w:r>
      <w:r>
        <w:rPr>
          <w:rFonts w:ascii="Century" w:hAnsi="Century"/>
        </w:rPr>
        <w:t xml:space="preserve">. Not much is known. Here it is associated with regulation of actin filament, cytoskeletal protein binding, microtubule motor activity. But also – with phospholipid and phosphatidylinositol binding, clathrin coat, endosome transport, and proteasome. </w:t>
      </w:r>
    </w:p>
    <w:p w14:paraId="7633C6DB" w14:textId="77777777" w:rsidR="00B42619" w:rsidRDefault="00B42619" w:rsidP="00426DA8">
      <w:pPr>
        <w:ind w:firstLine="720"/>
        <w:jc w:val="both"/>
        <w:rPr>
          <w:rFonts w:ascii="Century" w:hAnsi="Century"/>
        </w:rPr>
      </w:pPr>
    </w:p>
    <w:p w14:paraId="5FB6B7CC" w14:textId="77777777" w:rsidR="009F64D6" w:rsidRDefault="009F64D6" w:rsidP="00426DA8">
      <w:pPr>
        <w:ind w:firstLine="720"/>
        <w:jc w:val="both"/>
        <w:rPr>
          <w:rFonts w:ascii="Century" w:hAnsi="Century"/>
        </w:rPr>
      </w:pPr>
    </w:p>
    <w:p w14:paraId="04A29954" w14:textId="77777777" w:rsidR="009F64D6" w:rsidRDefault="009F64D6" w:rsidP="00426DA8">
      <w:pPr>
        <w:ind w:firstLine="720"/>
        <w:jc w:val="both"/>
        <w:rPr>
          <w:rFonts w:ascii="Century" w:hAnsi="Century"/>
        </w:rPr>
      </w:pPr>
    </w:p>
    <w:p w14:paraId="078D2255" w14:textId="77777777" w:rsidR="009F64D6" w:rsidRDefault="009F64D6" w:rsidP="00426DA8">
      <w:pPr>
        <w:ind w:firstLine="720"/>
        <w:jc w:val="both"/>
        <w:rPr>
          <w:rFonts w:ascii="Century" w:hAnsi="Century"/>
        </w:rPr>
      </w:pPr>
    </w:p>
    <w:p w14:paraId="3757DCF0" w14:textId="77777777" w:rsidR="009F64D6" w:rsidRDefault="009F64D6" w:rsidP="00426DA8">
      <w:pPr>
        <w:ind w:firstLine="720"/>
        <w:jc w:val="both"/>
        <w:rPr>
          <w:rFonts w:ascii="Century" w:hAnsi="Century"/>
        </w:rPr>
      </w:pPr>
    </w:p>
    <w:p w14:paraId="310C3DA5" w14:textId="77777777" w:rsidR="009F64D6" w:rsidRDefault="009F64D6" w:rsidP="00426DA8">
      <w:pPr>
        <w:ind w:firstLine="720"/>
        <w:jc w:val="both"/>
        <w:rPr>
          <w:rFonts w:ascii="Century" w:hAnsi="Century"/>
        </w:rPr>
      </w:pPr>
    </w:p>
    <w:p w14:paraId="1A8193BF" w14:textId="77777777" w:rsidR="009F64D6" w:rsidRDefault="009F64D6" w:rsidP="00426DA8">
      <w:pPr>
        <w:ind w:firstLine="720"/>
        <w:jc w:val="both"/>
        <w:rPr>
          <w:rFonts w:ascii="Century" w:hAnsi="Century"/>
        </w:rPr>
      </w:pPr>
    </w:p>
    <w:p w14:paraId="50C40081" w14:textId="77777777" w:rsidR="004D7923" w:rsidRPr="00AA18ED" w:rsidRDefault="004D7923" w:rsidP="004D7923">
      <w:pPr>
        <w:spacing w:after="0"/>
        <w:jc w:val="both"/>
        <w:rPr>
          <w:rFonts w:ascii="Century" w:hAnsi="Century"/>
          <w:i/>
          <w:iCs/>
        </w:rPr>
      </w:pPr>
      <w:bookmarkStart w:id="9" w:name="_Hlk151470720"/>
      <w:r w:rsidRPr="00AA18ED">
        <w:rPr>
          <w:rFonts w:ascii="Century" w:hAnsi="Century"/>
          <w:i/>
          <w:iCs/>
        </w:rPr>
        <w:t xml:space="preserve">GAPDH (glyceraldehyde-3-phosphate dehydrogenase) </w:t>
      </w:r>
    </w:p>
    <w:p w14:paraId="0A5435D3" w14:textId="77777777" w:rsidR="004D7923" w:rsidRPr="00AA18ED" w:rsidRDefault="004D7923" w:rsidP="004D7923">
      <w:pPr>
        <w:spacing w:after="0"/>
        <w:jc w:val="both"/>
        <w:rPr>
          <w:rFonts w:ascii="Century" w:hAnsi="Century"/>
          <w:i/>
          <w:iCs/>
        </w:rPr>
      </w:pPr>
      <w:r w:rsidRPr="00AA18ED">
        <w:rPr>
          <w:rFonts w:ascii="Century" w:hAnsi="Century"/>
          <w:i/>
          <w:iCs/>
        </w:rPr>
        <w:t xml:space="preserve">ACBD3 protein (acyl-coenzyme A binding domain containing 3) </w:t>
      </w:r>
    </w:p>
    <w:p w14:paraId="5BA194C6" w14:textId="77777777" w:rsidR="004D7923" w:rsidRPr="00AA18ED" w:rsidRDefault="004D7923" w:rsidP="004D7923">
      <w:pPr>
        <w:spacing w:after="0"/>
        <w:jc w:val="both"/>
        <w:rPr>
          <w:rFonts w:ascii="Century" w:hAnsi="Century"/>
          <w:i/>
          <w:iCs/>
        </w:rPr>
      </w:pPr>
      <w:r w:rsidRPr="00AA18ED">
        <w:rPr>
          <w:rFonts w:ascii="Century" w:hAnsi="Century"/>
          <w:i/>
          <w:iCs/>
        </w:rPr>
        <w:t>PHGDH phosphoglycerate dehydrogenase</w:t>
      </w:r>
    </w:p>
    <w:p w14:paraId="60D567D0" w14:textId="77777777" w:rsidR="004D7923" w:rsidRPr="00AA18ED" w:rsidRDefault="004D7923" w:rsidP="004D7923">
      <w:pPr>
        <w:spacing w:after="0"/>
        <w:jc w:val="both"/>
        <w:rPr>
          <w:rFonts w:ascii="Century" w:hAnsi="Century"/>
          <w:i/>
          <w:iCs/>
        </w:rPr>
      </w:pPr>
      <w:r w:rsidRPr="00AA18ED">
        <w:rPr>
          <w:rFonts w:ascii="Century" w:hAnsi="Century"/>
          <w:i/>
          <w:iCs/>
        </w:rPr>
        <w:t xml:space="preserve">PCNA Proliferating cell nuclear antigen </w:t>
      </w:r>
    </w:p>
    <w:p w14:paraId="75FC8860" w14:textId="77777777" w:rsidR="004D7923" w:rsidRPr="00AA18ED" w:rsidRDefault="004D7923" w:rsidP="004D7923">
      <w:pPr>
        <w:jc w:val="both"/>
        <w:rPr>
          <w:rFonts w:ascii="Century" w:hAnsi="Century"/>
          <w:i/>
          <w:iCs/>
        </w:rPr>
      </w:pPr>
      <w:r w:rsidRPr="00AA18ED">
        <w:rPr>
          <w:rFonts w:ascii="Century" w:hAnsi="Century"/>
          <w:i/>
          <w:iCs/>
        </w:rPr>
        <w:t>chi-square (</w:t>
      </w:r>
      <w:proofErr w:type="spellStart"/>
      <w:r w:rsidRPr="00AA18ED">
        <w:rPr>
          <w:rFonts w:ascii="Century" w:hAnsi="Century"/>
          <w:i/>
          <w:iCs/>
        </w:rPr>
        <w:t>kaiskwer</w:t>
      </w:r>
      <w:proofErr w:type="spellEnd"/>
      <w:r w:rsidRPr="00AA18ED">
        <w:rPr>
          <w:rFonts w:ascii="Century" w:hAnsi="Century"/>
          <w:i/>
          <w:iCs/>
        </w:rPr>
        <w:t>)</w:t>
      </w:r>
    </w:p>
    <w:p w14:paraId="226D49B6" w14:textId="77777777" w:rsidR="00073F1F" w:rsidRDefault="00073F1F" w:rsidP="00073F1F">
      <w:pPr>
        <w:spacing w:after="0"/>
        <w:jc w:val="both"/>
        <w:rPr>
          <w:rFonts w:ascii="Century" w:hAnsi="Century"/>
          <w:i/>
          <w:iCs/>
        </w:rPr>
      </w:pPr>
    </w:p>
    <w:p w14:paraId="581F9CAF" w14:textId="18E84A0B" w:rsidR="00073F1F" w:rsidRPr="00654881" w:rsidRDefault="00073F1F" w:rsidP="00073F1F">
      <w:pPr>
        <w:spacing w:after="0"/>
        <w:jc w:val="both"/>
        <w:rPr>
          <w:rFonts w:ascii="Century" w:hAnsi="Century"/>
          <w:i/>
          <w:iCs/>
        </w:rPr>
      </w:pPr>
      <w:r w:rsidRPr="00654881">
        <w:rPr>
          <w:rFonts w:ascii="Century" w:hAnsi="Century"/>
          <w:i/>
          <w:iCs/>
        </w:rPr>
        <w:t xml:space="preserve">TNKS1BP1 </w:t>
      </w:r>
      <w:proofErr w:type="spellStart"/>
      <w:r w:rsidRPr="00654881">
        <w:rPr>
          <w:rFonts w:ascii="Century" w:hAnsi="Century"/>
          <w:i/>
          <w:iCs/>
        </w:rPr>
        <w:t>tankyrase</w:t>
      </w:r>
      <w:proofErr w:type="spellEnd"/>
      <w:r w:rsidRPr="00654881">
        <w:rPr>
          <w:rFonts w:ascii="Century" w:hAnsi="Century"/>
          <w:i/>
          <w:iCs/>
        </w:rPr>
        <w:t xml:space="preserve"> 1 binding protein 1, a member of the poly(ADP</w:t>
      </w:r>
      <w:r w:rsidRPr="00654881">
        <w:rPr>
          <w:rFonts w:ascii="Times New Roman" w:hAnsi="Times New Roman" w:cs="Times New Roman"/>
          <w:i/>
          <w:iCs/>
        </w:rPr>
        <w:t>‐</w:t>
      </w:r>
      <w:r w:rsidRPr="00654881">
        <w:rPr>
          <w:rFonts w:ascii="Century" w:hAnsi="Century"/>
          <w:i/>
          <w:iCs/>
        </w:rPr>
        <w:t>ribose) polymerase (PARP) superfamily</w:t>
      </w:r>
    </w:p>
    <w:p w14:paraId="4FCAD6B7" w14:textId="77777777" w:rsidR="00073F1F" w:rsidRPr="00654881" w:rsidRDefault="00073F1F" w:rsidP="00073F1F">
      <w:pPr>
        <w:spacing w:after="0"/>
        <w:jc w:val="both"/>
        <w:rPr>
          <w:rFonts w:ascii="Century" w:hAnsi="Century"/>
          <w:i/>
          <w:iCs/>
        </w:rPr>
      </w:pPr>
      <w:r w:rsidRPr="00654881">
        <w:rPr>
          <w:rFonts w:ascii="Century" w:hAnsi="Century"/>
          <w:i/>
          <w:iCs/>
        </w:rPr>
        <w:t xml:space="preserve">HDGFL2 672 aa – This gene encodes a member of the hepatoma-derived growth factor (HDGF) family. The protein binds to methyl-lysine-containing histones, H3 and H4.  </w:t>
      </w:r>
    </w:p>
    <w:p w14:paraId="339C0EF6" w14:textId="77777777" w:rsidR="00073F1F" w:rsidRPr="00654881" w:rsidRDefault="00073F1F" w:rsidP="00073F1F">
      <w:pPr>
        <w:spacing w:after="0"/>
        <w:jc w:val="both"/>
        <w:rPr>
          <w:rFonts w:ascii="Century" w:hAnsi="Century"/>
          <w:i/>
          <w:iCs/>
        </w:rPr>
      </w:pPr>
      <w:r w:rsidRPr="00654881">
        <w:rPr>
          <w:rFonts w:ascii="Century" w:hAnsi="Century"/>
          <w:i/>
          <w:iCs/>
        </w:rPr>
        <w:t>A combinatorial peptide library that systematically substitutes each of 22 amino acids (20 natural amino acids plus phosphorylated Thr and phosphorylated Tyr) at nine positions surrounding a central phosphoacceptor position containing equivalent amounts of Ser and Thr.</w:t>
      </w:r>
    </w:p>
    <w:p w14:paraId="04F6BD1A" w14:textId="77777777" w:rsidR="00073F1F" w:rsidRPr="00654881" w:rsidRDefault="00073F1F" w:rsidP="00073F1F">
      <w:pPr>
        <w:spacing w:after="0"/>
        <w:jc w:val="both"/>
        <w:rPr>
          <w:rFonts w:ascii="Century" w:hAnsi="Century"/>
          <w:i/>
          <w:iCs/>
        </w:rPr>
      </w:pPr>
      <w:r w:rsidRPr="00654881">
        <w:rPr>
          <w:rFonts w:ascii="Century" w:hAnsi="Century"/>
          <w:i/>
          <w:iCs/>
        </w:rPr>
        <w:t>Purified recombinant kinase preparations. Substrate recognition motifs were determined through a positional scanning peptide array. In summary – a motif-based approach to study signaling.</w:t>
      </w:r>
    </w:p>
    <w:p w14:paraId="08C137BC" w14:textId="77777777" w:rsidR="00073F1F" w:rsidRPr="00654881" w:rsidRDefault="00073F1F" w:rsidP="00073F1F">
      <w:pPr>
        <w:spacing w:after="0"/>
        <w:jc w:val="both"/>
        <w:rPr>
          <w:rFonts w:ascii="Century" w:hAnsi="Century"/>
          <w:i/>
          <w:iCs/>
        </w:rPr>
      </w:pPr>
      <w:r w:rsidRPr="00654881">
        <w:rPr>
          <w:rFonts w:ascii="Century" w:hAnsi="Century"/>
          <w:i/>
          <w:iCs/>
        </w:rPr>
        <w:t>IKBKE (Inhibitor Of Nuclear Factor Kappa B Kinase Subunit Epsilon)</w:t>
      </w:r>
    </w:p>
    <w:p w14:paraId="7783DDFE" w14:textId="77777777" w:rsidR="00073F1F" w:rsidRDefault="00073F1F" w:rsidP="00073F1F">
      <w:pPr>
        <w:jc w:val="both"/>
        <w:rPr>
          <w:rFonts w:ascii="Century" w:hAnsi="Century"/>
          <w:i/>
          <w:iCs/>
        </w:rPr>
      </w:pPr>
      <w:r w:rsidRPr="00654881">
        <w:rPr>
          <w:rFonts w:ascii="Century" w:hAnsi="Century"/>
          <w:i/>
          <w:iCs/>
        </w:rPr>
        <w:t>ABCB1 (ATP binding cassette subfamily B member 1)</w:t>
      </w:r>
    </w:p>
    <w:p w14:paraId="6B7E5026" w14:textId="5939B7A6" w:rsidR="00E10BAA" w:rsidRPr="00654881" w:rsidRDefault="00E10BAA" w:rsidP="00073F1F">
      <w:pPr>
        <w:jc w:val="both"/>
        <w:rPr>
          <w:rFonts w:ascii="Century" w:hAnsi="Century"/>
          <w:i/>
          <w:iCs/>
        </w:rPr>
      </w:pPr>
      <w:r w:rsidRPr="00E10BAA">
        <w:rPr>
          <w:rFonts w:ascii="Century" w:hAnsi="Century"/>
          <w:i/>
          <w:iCs/>
        </w:rPr>
        <w:t>(generally applicable gene set enrichment)</w:t>
      </w:r>
    </w:p>
    <w:bookmarkEnd w:id="9"/>
    <w:p w14:paraId="5B7F3627" w14:textId="77777777" w:rsidR="009F64D6" w:rsidRDefault="009F64D6" w:rsidP="00426DA8">
      <w:pPr>
        <w:ind w:firstLine="720"/>
        <w:jc w:val="both"/>
        <w:rPr>
          <w:rFonts w:ascii="Century" w:hAnsi="Century"/>
        </w:rPr>
      </w:pPr>
    </w:p>
    <w:p w14:paraId="57501F99" w14:textId="77777777" w:rsidR="009F64D6" w:rsidRDefault="009F64D6" w:rsidP="00426DA8">
      <w:pPr>
        <w:ind w:firstLine="720"/>
        <w:jc w:val="both"/>
        <w:rPr>
          <w:rFonts w:ascii="Century" w:hAnsi="Century"/>
        </w:rPr>
      </w:pPr>
    </w:p>
    <w:p w14:paraId="1A6699AE" w14:textId="308C4CD6" w:rsidR="004D7923" w:rsidRPr="00832F51" w:rsidRDefault="004D7923" w:rsidP="005A1586">
      <w:pPr>
        <w:ind w:firstLine="720"/>
        <w:jc w:val="both"/>
        <w:rPr>
          <w:rFonts w:ascii="Century" w:hAnsi="Century"/>
          <w:b/>
          <w:bCs/>
        </w:rPr>
      </w:pPr>
      <w:r w:rsidRPr="00832F51">
        <w:rPr>
          <w:rFonts w:ascii="Century" w:hAnsi="Century"/>
          <w:b/>
          <w:bCs/>
        </w:rPr>
        <w:t>Histogram extras</w:t>
      </w:r>
    </w:p>
    <w:p w14:paraId="311084F3" w14:textId="77777777" w:rsidR="004D7923" w:rsidRDefault="004D7923" w:rsidP="004D7923">
      <w:pPr>
        <w:ind w:firstLine="720"/>
        <w:jc w:val="both"/>
        <w:rPr>
          <w:rFonts w:ascii="Century" w:hAnsi="Century"/>
        </w:rPr>
      </w:pPr>
      <w:r w:rsidRPr="00420560">
        <w:rPr>
          <w:rFonts w:ascii="Century" w:hAnsi="Century"/>
          <w:color w:val="0070C0"/>
        </w:rPr>
        <w:t>MTHFD1</w:t>
      </w:r>
      <w:r w:rsidRPr="00A45575">
        <w:rPr>
          <w:rFonts w:ascii="Century" w:hAnsi="Century"/>
        </w:rPr>
        <w:t xml:space="preserve"> is present in a substantial quantity with a broad distribution, </w:t>
      </w:r>
      <w:r>
        <w:rPr>
          <w:rFonts w:ascii="Century" w:hAnsi="Century"/>
        </w:rPr>
        <w:t>and</w:t>
      </w:r>
      <w:r w:rsidRPr="00A45575">
        <w:rPr>
          <w:rFonts w:ascii="Century" w:hAnsi="Century"/>
        </w:rPr>
        <w:t xml:space="preserve"> observed in 100% of CCLs.</w:t>
      </w:r>
    </w:p>
    <w:p w14:paraId="61C91A98" w14:textId="77777777" w:rsidR="004D7923" w:rsidRPr="00A45575" w:rsidRDefault="004D7923" w:rsidP="004D7923">
      <w:pPr>
        <w:ind w:firstLine="720"/>
        <w:jc w:val="both"/>
        <w:rPr>
          <w:rFonts w:ascii="Century" w:hAnsi="Century"/>
        </w:rPr>
      </w:pPr>
      <w:r w:rsidRPr="00420560">
        <w:rPr>
          <w:rFonts w:ascii="Century" w:hAnsi="Century"/>
          <w:color w:val="0070C0"/>
        </w:rPr>
        <w:t>MAD2L2</w:t>
      </w:r>
      <w:r>
        <w:rPr>
          <w:rFonts w:ascii="Century" w:hAnsi="Century"/>
        </w:rPr>
        <w:t>, also only one supporting peptide,</w:t>
      </w:r>
      <w:r w:rsidRPr="00A45575">
        <w:rPr>
          <w:rFonts w:ascii="Century" w:hAnsi="Century"/>
        </w:rPr>
        <w:t xml:space="preserve"> is present in a limited quantity with a broad distribution</w:t>
      </w:r>
      <w:r>
        <w:rPr>
          <w:rFonts w:ascii="Century" w:hAnsi="Century"/>
        </w:rPr>
        <w:t>, and is found in 15% CCLs</w:t>
      </w:r>
      <w:r w:rsidRPr="00A45575">
        <w:rPr>
          <w:rFonts w:ascii="Century" w:hAnsi="Century"/>
        </w:rPr>
        <w:t>.</w:t>
      </w:r>
    </w:p>
    <w:p w14:paraId="7B0E1B85" w14:textId="77777777" w:rsidR="004D7923" w:rsidRPr="00A45575" w:rsidRDefault="004D7923" w:rsidP="004D7923">
      <w:pPr>
        <w:ind w:firstLine="720"/>
        <w:jc w:val="both"/>
        <w:rPr>
          <w:rFonts w:ascii="Century" w:hAnsi="Century"/>
        </w:rPr>
      </w:pPr>
      <w:r w:rsidRPr="00420560">
        <w:rPr>
          <w:rFonts w:ascii="Century" w:hAnsi="Century"/>
          <w:color w:val="0070C0"/>
        </w:rPr>
        <w:t>CAV1</w:t>
      </w:r>
      <w:r w:rsidRPr="00A45575">
        <w:rPr>
          <w:rFonts w:ascii="Century" w:hAnsi="Century"/>
        </w:rPr>
        <w:t xml:space="preserve">, a </w:t>
      </w:r>
      <w:r>
        <w:rPr>
          <w:rFonts w:ascii="Century" w:hAnsi="Century"/>
        </w:rPr>
        <w:t>main component</w:t>
      </w:r>
      <w:r w:rsidRPr="00A45575">
        <w:rPr>
          <w:rFonts w:ascii="Century" w:hAnsi="Century"/>
        </w:rPr>
        <w:t xml:space="preserve"> of caveolae plasma membranes,</w:t>
      </w:r>
      <w:r>
        <w:rPr>
          <w:rFonts w:ascii="Century" w:hAnsi="Century"/>
        </w:rPr>
        <w:t xml:space="preserve"> </w:t>
      </w:r>
      <w:r w:rsidRPr="00A45575">
        <w:rPr>
          <w:rFonts w:ascii="Century" w:hAnsi="Century"/>
        </w:rPr>
        <w:t>exhibits similar characteristics.</w:t>
      </w:r>
      <w:r>
        <w:rPr>
          <w:rFonts w:ascii="Century" w:hAnsi="Century"/>
        </w:rPr>
        <w:t xml:space="preserve"> Both show high variability between CCLs, as seen from the broad distribution.</w:t>
      </w:r>
    </w:p>
    <w:p w14:paraId="6742C981" w14:textId="77777777" w:rsidR="004D7923" w:rsidRDefault="004D7923" w:rsidP="004D7923">
      <w:pPr>
        <w:ind w:firstLine="720"/>
        <w:jc w:val="both"/>
        <w:rPr>
          <w:rFonts w:ascii="Century" w:hAnsi="Century"/>
        </w:rPr>
      </w:pPr>
      <w:r w:rsidRPr="00420560">
        <w:rPr>
          <w:rFonts w:ascii="Century" w:hAnsi="Century"/>
          <w:color w:val="0070C0"/>
        </w:rPr>
        <w:t>PHGDH</w:t>
      </w:r>
      <w:r w:rsidRPr="00A45575">
        <w:rPr>
          <w:rFonts w:ascii="Century" w:hAnsi="Century"/>
        </w:rPr>
        <w:t xml:space="preserve">, responsible for early steps in L-serine synthesis, </w:t>
      </w:r>
      <w:r>
        <w:rPr>
          <w:rFonts w:ascii="Century" w:hAnsi="Century"/>
        </w:rPr>
        <w:t xml:space="preserve">also </w:t>
      </w:r>
      <w:r w:rsidRPr="00A45575">
        <w:rPr>
          <w:rFonts w:ascii="Century" w:hAnsi="Century"/>
        </w:rPr>
        <w:t xml:space="preserve">demonstrates a broad distribution. However, it infrequently experiences significant decreases or increases in </w:t>
      </w:r>
      <w:r w:rsidRPr="007D6D3F">
        <w:rPr>
          <w:rFonts w:ascii="Century" w:hAnsi="Century"/>
        </w:rPr>
        <w:t>the analysis of differential protein expression</w:t>
      </w:r>
      <w:r w:rsidRPr="00A45575">
        <w:rPr>
          <w:rFonts w:ascii="Century" w:hAnsi="Century"/>
        </w:rPr>
        <w:t>.</w:t>
      </w:r>
    </w:p>
    <w:p w14:paraId="15F5E66C" w14:textId="77777777" w:rsidR="009F64D6" w:rsidRDefault="009F64D6" w:rsidP="00426DA8">
      <w:pPr>
        <w:ind w:firstLine="720"/>
        <w:jc w:val="both"/>
        <w:rPr>
          <w:rFonts w:ascii="Century" w:hAnsi="Century"/>
        </w:rPr>
      </w:pPr>
    </w:p>
    <w:p w14:paraId="77E10EAE" w14:textId="11324357" w:rsidR="00832F51" w:rsidRPr="00832F51" w:rsidRDefault="00832F51" w:rsidP="00426DA8">
      <w:pPr>
        <w:ind w:firstLine="720"/>
        <w:jc w:val="both"/>
        <w:rPr>
          <w:rFonts w:ascii="Century" w:hAnsi="Century"/>
          <w:b/>
          <w:bCs/>
        </w:rPr>
      </w:pPr>
      <w:r w:rsidRPr="00832F51">
        <w:rPr>
          <w:rFonts w:ascii="Century" w:hAnsi="Century"/>
          <w:b/>
          <w:bCs/>
        </w:rPr>
        <w:t>Violin plots extras</w:t>
      </w:r>
    </w:p>
    <w:p w14:paraId="09067AC9" w14:textId="77777777" w:rsidR="00832F51" w:rsidRPr="002803BC" w:rsidRDefault="00832F51" w:rsidP="00832F51">
      <w:pPr>
        <w:ind w:firstLine="720"/>
        <w:jc w:val="both"/>
        <w:rPr>
          <w:rFonts w:ascii="Century" w:hAnsi="Century"/>
        </w:rPr>
      </w:pPr>
      <w:r w:rsidRPr="00832F51">
        <w:rPr>
          <w:rFonts w:ascii="Century" w:hAnsi="Century"/>
          <w:b/>
          <w:bCs/>
          <w:color w:val="0070C0"/>
        </w:rPr>
        <w:lastRenderedPageBreak/>
        <w:t>TP63</w:t>
      </w:r>
      <w:r w:rsidRPr="00832F51">
        <w:rPr>
          <w:rFonts w:ascii="Century" w:hAnsi="Century"/>
          <w:color w:val="0070C0"/>
        </w:rPr>
        <w:t xml:space="preserve"> </w:t>
      </w:r>
      <w:r>
        <w:rPr>
          <w:rFonts w:ascii="Century" w:hAnsi="Century"/>
        </w:rPr>
        <w:t>is</w:t>
      </w:r>
      <w:r w:rsidRPr="002803BC">
        <w:rPr>
          <w:rFonts w:ascii="Century" w:hAnsi="Century"/>
        </w:rPr>
        <w:t xml:space="preserve"> found in </w:t>
      </w:r>
      <w:r>
        <w:rPr>
          <w:rFonts w:ascii="Century" w:hAnsi="Century"/>
        </w:rPr>
        <w:t>few</w:t>
      </w:r>
      <w:r w:rsidRPr="002803BC">
        <w:rPr>
          <w:rFonts w:ascii="Century" w:hAnsi="Century"/>
        </w:rPr>
        <w:t xml:space="preserve"> tissues</w:t>
      </w:r>
      <w:r>
        <w:rPr>
          <w:rFonts w:ascii="Century" w:hAnsi="Century"/>
        </w:rPr>
        <w:t xml:space="preserve"> and</w:t>
      </w:r>
      <w:r w:rsidRPr="002803BC">
        <w:rPr>
          <w:rFonts w:ascii="Century" w:hAnsi="Century"/>
        </w:rPr>
        <w:t xml:space="preserve"> exhibit</w:t>
      </w:r>
      <w:r>
        <w:rPr>
          <w:rFonts w:ascii="Century" w:hAnsi="Century"/>
        </w:rPr>
        <w:t>s</w:t>
      </w:r>
      <w:r w:rsidRPr="002803BC">
        <w:rPr>
          <w:rFonts w:ascii="Century" w:hAnsi="Century"/>
        </w:rPr>
        <w:t xml:space="preserve"> an insignificant </w:t>
      </w:r>
      <w:r>
        <w:rPr>
          <w:rFonts w:ascii="Century" w:hAnsi="Century"/>
        </w:rPr>
        <w:t>ANOVA</w:t>
      </w:r>
      <w:r w:rsidRPr="002803BC">
        <w:rPr>
          <w:rFonts w:ascii="Century" w:hAnsi="Century"/>
        </w:rPr>
        <w:t xml:space="preserve"> result. </w:t>
      </w:r>
      <w:r>
        <w:rPr>
          <w:rFonts w:ascii="Century" w:hAnsi="Century"/>
        </w:rPr>
        <w:t xml:space="preserve">The chi square is however highly significant, with </w:t>
      </w:r>
      <w:r w:rsidRPr="002803BC">
        <w:rPr>
          <w:rFonts w:ascii="Century" w:hAnsi="Century"/>
        </w:rPr>
        <w:t>prevalence in the head and neck as well as in the esophagus</w:t>
      </w:r>
      <w:r>
        <w:rPr>
          <w:rFonts w:ascii="Century" w:hAnsi="Century"/>
        </w:rPr>
        <w:t xml:space="preserve"> cancers</w:t>
      </w:r>
      <w:r w:rsidRPr="002803BC">
        <w:rPr>
          <w:rFonts w:ascii="Century" w:hAnsi="Century"/>
        </w:rPr>
        <w:t>.</w:t>
      </w:r>
    </w:p>
    <w:p w14:paraId="58A11ECD" w14:textId="77777777" w:rsidR="00832F51" w:rsidRPr="002803BC" w:rsidRDefault="00832F51" w:rsidP="00832F51">
      <w:pPr>
        <w:ind w:firstLine="720"/>
        <w:jc w:val="both"/>
        <w:rPr>
          <w:rFonts w:ascii="Century" w:hAnsi="Century"/>
        </w:rPr>
      </w:pPr>
      <w:r w:rsidRPr="002803BC">
        <w:rPr>
          <w:rFonts w:ascii="Century" w:hAnsi="Century"/>
        </w:rPr>
        <w:t xml:space="preserve">The </w:t>
      </w:r>
      <w:r>
        <w:rPr>
          <w:rFonts w:ascii="Century" w:hAnsi="Century"/>
        </w:rPr>
        <w:t>total analyses shows that</w:t>
      </w:r>
      <w:r w:rsidRPr="002803BC">
        <w:rPr>
          <w:rFonts w:ascii="Century" w:hAnsi="Century"/>
        </w:rPr>
        <w:t xml:space="preserve"> </w:t>
      </w:r>
      <w:r>
        <w:rPr>
          <w:rFonts w:ascii="Century" w:hAnsi="Century"/>
        </w:rPr>
        <w:t>“</w:t>
      </w:r>
      <w:r w:rsidRPr="002803BC">
        <w:rPr>
          <w:rFonts w:ascii="Century" w:hAnsi="Century"/>
        </w:rPr>
        <w:t>Cell lines from hematopoietic and lymphoid, peripheral nervous system, and skin cell types show the greatest numbers of distinctions</w:t>
      </w:r>
      <w:r>
        <w:rPr>
          <w:rFonts w:ascii="Century" w:hAnsi="Century"/>
        </w:rPr>
        <w:t>”.</w:t>
      </w:r>
      <w:r w:rsidRPr="002803BC">
        <w:rPr>
          <w:rFonts w:ascii="Century" w:hAnsi="Century"/>
        </w:rPr>
        <w:t xml:space="preserve"> </w:t>
      </w:r>
    </w:p>
    <w:p w14:paraId="382777A3" w14:textId="77777777" w:rsidR="00832F51" w:rsidRDefault="00832F51" w:rsidP="00832F51">
      <w:pPr>
        <w:ind w:firstLine="720"/>
        <w:jc w:val="both"/>
        <w:rPr>
          <w:rFonts w:ascii="Century" w:hAnsi="Century"/>
        </w:rPr>
      </w:pPr>
      <w:r>
        <w:rPr>
          <w:rFonts w:ascii="Century" w:hAnsi="Century"/>
        </w:rPr>
        <w:t xml:space="preserve">For </w:t>
      </w:r>
      <w:r w:rsidRPr="00832F51">
        <w:rPr>
          <w:rFonts w:ascii="Century" w:hAnsi="Century"/>
          <w:b/>
          <w:bCs/>
          <w:color w:val="0070C0"/>
        </w:rPr>
        <w:t>BAD</w:t>
      </w:r>
      <w:r>
        <w:rPr>
          <w:rFonts w:ascii="Century" w:hAnsi="Century"/>
        </w:rPr>
        <w:t>, both protein concentrations and protein presence are higher in cervix, thyroid and prostate cancers (both ANOVA and chi square are significant) while FXR2 concentrations are high in bone, peripheral nervous system, and prostate.</w:t>
      </w:r>
    </w:p>
    <w:p w14:paraId="5D2587E6" w14:textId="77777777" w:rsidR="00832F51" w:rsidRDefault="00832F51" w:rsidP="00832F51">
      <w:pPr>
        <w:ind w:firstLine="720"/>
        <w:jc w:val="both"/>
        <w:rPr>
          <w:rFonts w:ascii="Century" w:hAnsi="Century"/>
        </w:rPr>
      </w:pPr>
      <w:r>
        <w:rPr>
          <w:rFonts w:ascii="Century" w:hAnsi="Century"/>
        </w:rPr>
        <w:t xml:space="preserve">For </w:t>
      </w:r>
      <w:r w:rsidRPr="00832F51">
        <w:rPr>
          <w:rFonts w:ascii="Century" w:hAnsi="Century"/>
          <w:b/>
          <w:bCs/>
          <w:color w:val="0070C0"/>
        </w:rPr>
        <w:t>BCL2</w:t>
      </w:r>
      <w:r w:rsidRPr="00832F51">
        <w:rPr>
          <w:rFonts w:ascii="Century" w:hAnsi="Century"/>
          <w:color w:val="0070C0"/>
        </w:rPr>
        <w:t xml:space="preserve"> </w:t>
      </w:r>
      <w:r>
        <w:rPr>
          <w:rFonts w:ascii="Century" w:hAnsi="Century"/>
        </w:rPr>
        <w:t>(from</w:t>
      </w:r>
      <w:r w:rsidRPr="002803BC">
        <w:rPr>
          <w:rFonts w:ascii="Century" w:hAnsi="Century"/>
        </w:rPr>
        <w:t xml:space="preserve"> DB2</w:t>
      </w:r>
      <w:r>
        <w:rPr>
          <w:rFonts w:ascii="Century" w:hAnsi="Century"/>
        </w:rPr>
        <w:t>)</w:t>
      </w:r>
      <w:r w:rsidRPr="002803BC">
        <w:rPr>
          <w:rFonts w:ascii="Century" w:hAnsi="Century"/>
        </w:rPr>
        <w:t xml:space="preserve">, </w:t>
      </w:r>
      <w:r>
        <w:rPr>
          <w:rFonts w:ascii="Century" w:hAnsi="Century"/>
        </w:rPr>
        <w:t>ANOVA</w:t>
      </w:r>
      <w:r w:rsidRPr="002803BC">
        <w:rPr>
          <w:rFonts w:ascii="Century" w:hAnsi="Century"/>
        </w:rPr>
        <w:t xml:space="preserve"> yielded an insignificant result. </w:t>
      </w:r>
      <w:r>
        <w:rPr>
          <w:rFonts w:ascii="Century" w:hAnsi="Century"/>
        </w:rPr>
        <w:t>I</w:t>
      </w:r>
      <w:r w:rsidRPr="002803BC">
        <w:rPr>
          <w:rFonts w:ascii="Century" w:hAnsi="Century"/>
        </w:rPr>
        <w:t>t</w:t>
      </w:r>
      <w:r>
        <w:rPr>
          <w:rFonts w:ascii="Century" w:hAnsi="Century"/>
        </w:rPr>
        <w:t xml:space="preserve"> i</w:t>
      </w:r>
      <w:r w:rsidRPr="002803BC">
        <w:rPr>
          <w:rFonts w:ascii="Century" w:hAnsi="Century"/>
        </w:rPr>
        <w:t xml:space="preserve">s </w:t>
      </w:r>
      <w:r>
        <w:rPr>
          <w:rFonts w:ascii="Century" w:hAnsi="Century"/>
        </w:rPr>
        <w:t>significantly more often found</w:t>
      </w:r>
      <w:r w:rsidRPr="002803BC">
        <w:rPr>
          <w:rFonts w:ascii="Century" w:hAnsi="Century"/>
        </w:rPr>
        <w:t xml:space="preserve"> in blood cancers</w:t>
      </w:r>
      <w:r>
        <w:rPr>
          <w:rFonts w:ascii="Century" w:hAnsi="Century"/>
        </w:rPr>
        <w:t xml:space="preserve"> which is seen from the very significant chi square</w:t>
      </w:r>
      <w:r w:rsidRPr="002803BC">
        <w:rPr>
          <w:rFonts w:ascii="Century" w:hAnsi="Century"/>
        </w:rPr>
        <w:t>.</w:t>
      </w:r>
    </w:p>
    <w:p w14:paraId="34ECDA8F" w14:textId="77777777" w:rsidR="00832F51" w:rsidRPr="005A1586" w:rsidRDefault="00832F51" w:rsidP="00832F51">
      <w:pPr>
        <w:ind w:firstLine="720"/>
        <w:jc w:val="both"/>
        <w:rPr>
          <w:rFonts w:ascii="Century" w:hAnsi="Century"/>
        </w:rPr>
      </w:pPr>
      <w:r w:rsidRPr="005A1586">
        <w:rPr>
          <w:rFonts w:ascii="Century" w:hAnsi="Century"/>
        </w:rPr>
        <w:t>AURKA is present in few tissues, while AURKB is much more prevalent.</w:t>
      </w:r>
    </w:p>
    <w:p w14:paraId="7D89639B" w14:textId="77777777" w:rsidR="00832F51" w:rsidRPr="005A1586" w:rsidRDefault="00832F51" w:rsidP="00832F51">
      <w:pPr>
        <w:ind w:firstLine="720"/>
        <w:jc w:val="both"/>
        <w:rPr>
          <w:rFonts w:ascii="Century" w:hAnsi="Century"/>
        </w:rPr>
      </w:pPr>
      <w:r w:rsidRPr="005A1586">
        <w:rPr>
          <w:rFonts w:ascii="Century" w:hAnsi="Century"/>
        </w:rPr>
        <w:t>ADPRS – both conc and presence low in head and neck</w:t>
      </w:r>
    </w:p>
    <w:p w14:paraId="1ABF3256" w14:textId="77777777" w:rsidR="00832F51" w:rsidRPr="005A1586" w:rsidRDefault="00832F51" w:rsidP="00832F51">
      <w:pPr>
        <w:ind w:firstLine="720"/>
        <w:jc w:val="both"/>
        <w:rPr>
          <w:rFonts w:ascii="Century" w:hAnsi="Century"/>
        </w:rPr>
      </w:pPr>
      <w:r w:rsidRPr="005A1586">
        <w:rPr>
          <w:rFonts w:ascii="Century" w:hAnsi="Century"/>
        </w:rPr>
        <w:t>CDK2 – high in skin</w:t>
      </w:r>
    </w:p>
    <w:p w14:paraId="33FADEFD" w14:textId="77777777" w:rsidR="00832F51" w:rsidRDefault="00832F51" w:rsidP="00832F51">
      <w:pPr>
        <w:ind w:firstLine="720"/>
        <w:jc w:val="both"/>
        <w:rPr>
          <w:rFonts w:ascii="Century" w:hAnsi="Century"/>
        </w:rPr>
      </w:pPr>
      <w:r w:rsidRPr="005A1586">
        <w:rPr>
          <w:rFonts w:ascii="Century" w:hAnsi="Century"/>
        </w:rPr>
        <w:t>FXR1 – high in esophagus</w:t>
      </w:r>
    </w:p>
    <w:p w14:paraId="4A798051" w14:textId="1403DDF2" w:rsidR="00A82B3A" w:rsidRPr="00CD1C6A" w:rsidRDefault="00CD1C6A" w:rsidP="00832F51">
      <w:pPr>
        <w:ind w:firstLine="720"/>
        <w:jc w:val="both"/>
        <w:rPr>
          <w:rFonts w:ascii="Century" w:hAnsi="Century"/>
          <w:b/>
          <w:bCs/>
        </w:rPr>
      </w:pPr>
      <w:r w:rsidRPr="00CD1C6A">
        <w:rPr>
          <w:rFonts w:ascii="Century" w:hAnsi="Century"/>
          <w:b/>
          <w:bCs/>
        </w:rPr>
        <w:t>Mutations extras</w:t>
      </w:r>
    </w:p>
    <w:p w14:paraId="1DF8F86E" w14:textId="77777777" w:rsidR="00CD1C6A" w:rsidRPr="00CD1C6A" w:rsidRDefault="00CD1C6A" w:rsidP="00CD1C6A">
      <w:pPr>
        <w:ind w:firstLine="720"/>
        <w:jc w:val="both"/>
        <w:rPr>
          <w:rFonts w:ascii="Century" w:hAnsi="Century"/>
        </w:rPr>
      </w:pPr>
      <w:r w:rsidRPr="00CD1C6A">
        <w:rPr>
          <w:rFonts w:ascii="Century" w:hAnsi="Century"/>
        </w:rPr>
        <w:t xml:space="preserve">The analysis allows for a visual assessment of a protein’s tolerance to mutations or being a cancer driver. For instance, </w:t>
      </w:r>
      <w:r w:rsidRPr="00CD1C6A">
        <w:rPr>
          <w:rFonts w:ascii="Century" w:hAnsi="Century"/>
          <w:b/>
          <w:bCs/>
          <w:color w:val="0070C0"/>
        </w:rPr>
        <w:t>BUB3</w:t>
      </w:r>
      <w:r w:rsidRPr="00CD1C6A">
        <w:rPr>
          <w:rFonts w:ascii="Century" w:hAnsi="Century"/>
        </w:rPr>
        <w:t xml:space="preserve"> which functions in spindle checkpoint signaling without any observed mutations, and the antiapoptotic protein </w:t>
      </w:r>
      <w:r w:rsidRPr="00CD1C6A">
        <w:rPr>
          <w:rFonts w:ascii="Century" w:hAnsi="Century"/>
          <w:b/>
          <w:bCs/>
          <w:color w:val="0070C0"/>
        </w:rPr>
        <w:t>BAX</w:t>
      </w:r>
      <w:r w:rsidRPr="00CD1C6A">
        <w:rPr>
          <w:rFonts w:ascii="Century" w:hAnsi="Century"/>
        </w:rPr>
        <w:t xml:space="preserve"> which is a cancer driver. </w:t>
      </w:r>
    </w:p>
    <w:p w14:paraId="34ACEEE8" w14:textId="735F56A5" w:rsidR="00CD1C6A" w:rsidRDefault="00CD1C6A" w:rsidP="00CD1C6A">
      <w:pPr>
        <w:ind w:firstLine="720"/>
        <w:jc w:val="both"/>
        <w:rPr>
          <w:rFonts w:ascii="Century" w:hAnsi="Century"/>
        </w:rPr>
      </w:pPr>
      <w:r w:rsidRPr="00CD1C6A">
        <w:rPr>
          <w:rFonts w:ascii="Century" w:hAnsi="Century"/>
        </w:rPr>
        <w:t xml:space="preserve">The mutation plots can also show tissue preference. </w:t>
      </w:r>
      <w:r w:rsidRPr="00CD1C6A">
        <w:rPr>
          <w:rFonts w:ascii="Century" w:hAnsi="Century"/>
          <w:b/>
          <w:bCs/>
          <w:color w:val="0070C0"/>
        </w:rPr>
        <w:t>NUP98</w:t>
      </w:r>
      <w:r w:rsidRPr="00CD1C6A">
        <w:rPr>
          <w:rFonts w:ascii="Century" w:hAnsi="Century"/>
        </w:rPr>
        <w:t>, a nucleoporin, shows overrepresentation of mutations in the large intestine and skin.</w:t>
      </w:r>
    </w:p>
    <w:p w14:paraId="585EABB0" w14:textId="62497E1B" w:rsidR="00A82B3A" w:rsidRPr="00A82B3A" w:rsidRDefault="00A82B3A" w:rsidP="00832F51">
      <w:pPr>
        <w:ind w:firstLine="720"/>
        <w:jc w:val="both"/>
        <w:rPr>
          <w:rFonts w:ascii="Century" w:hAnsi="Century"/>
          <w:b/>
          <w:bCs/>
        </w:rPr>
      </w:pPr>
      <w:r w:rsidRPr="00A82B3A">
        <w:rPr>
          <w:rFonts w:ascii="Century" w:hAnsi="Century"/>
          <w:b/>
          <w:bCs/>
        </w:rPr>
        <w:t>GAGE extras</w:t>
      </w:r>
    </w:p>
    <w:p w14:paraId="5E6A4527" w14:textId="77777777" w:rsidR="00A82B3A" w:rsidRDefault="00A82B3A" w:rsidP="00A82B3A">
      <w:pPr>
        <w:ind w:firstLine="720"/>
        <w:jc w:val="both"/>
        <w:rPr>
          <w:rFonts w:ascii="Century" w:hAnsi="Century"/>
        </w:rPr>
      </w:pPr>
      <w:r w:rsidRPr="00A82B3A">
        <w:rPr>
          <w:rFonts w:ascii="Century" w:hAnsi="Century"/>
          <w:b/>
          <w:bCs/>
          <w:color w:val="0070C0"/>
        </w:rPr>
        <w:t>KDM1A</w:t>
      </w:r>
      <w:r w:rsidRPr="00A82B3A">
        <w:rPr>
          <w:rFonts w:ascii="Century" w:hAnsi="Century"/>
          <w:color w:val="0070C0"/>
        </w:rPr>
        <w:t xml:space="preserve"> </w:t>
      </w:r>
      <w:r>
        <w:rPr>
          <w:rFonts w:ascii="Century" w:hAnsi="Century"/>
        </w:rPr>
        <w:t>is</w:t>
      </w:r>
      <w:r w:rsidRPr="00E218D1">
        <w:rPr>
          <w:rFonts w:ascii="Century" w:hAnsi="Century"/>
        </w:rPr>
        <w:t xml:space="preserve"> a component of several histone deacetylase complexes, though it silences genes by functioning as a histone demethylase</w:t>
      </w:r>
      <w:r>
        <w:rPr>
          <w:rFonts w:ascii="Century" w:hAnsi="Century"/>
        </w:rPr>
        <w:t>.</w:t>
      </w:r>
      <w:r w:rsidRPr="00E218D1">
        <w:rPr>
          <w:rFonts w:ascii="Century" w:hAnsi="Century"/>
        </w:rPr>
        <w:t xml:space="preserve"> </w:t>
      </w:r>
      <w:r>
        <w:rPr>
          <w:rFonts w:ascii="Century" w:hAnsi="Century"/>
        </w:rPr>
        <w:t xml:space="preserve">When it is absent or low, the downregulated pathways are </w:t>
      </w:r>
      <w:r w:rsidRPr="00E218D1">
        <w:rPr>
          <w:rFonts w:ascii="Century" w:hAnsi="Century"/>
        </w:rPr>
        <w:t xml:space="preserve">histone modification, N-acetyltransferase activity, methyltransferase activity, and also mitotic cell cycle, microtubule binding. Upregulated </w:t>
      </w:r>
      <w:r>
        <w:rPr>
          <w:rFonts w:ascii="Century" w:hAnsi="Century"/>
        </w:rPr>
        <w:t>pathways are</w:t>
      </w:r>
      <w:r w:rsidRPr="00E218D1">
        <w:rPr>
          <w:rFonts w:ascii="Century" w:hAnsi="Century"/>
        </w:rPr>
        <w:t xml:space="preserve"> cell surface, cell adhesion, calcium ion binding</w:t>
      </w:r>
      <w:r>
        <w:rPr>
          <w:rFonts w:ascii="Century" w:hAnsi="Century"/>
        </w:rPr>
        <w:t>.</w:t>
      </w:r>
    </w:p>
    <w:p w14:paraId="50C6BBCD" w14:textId="77777777" w:rsidR="00215FF5" w:rsidRPr="00E218D1" w:rsidRDefault="00215FF5" w:rsidP="00215FF5">
      <w:pPr>
        <w:ind w:firstLine="720"/>
        <w:jc w:val="both"/>
        <w:rPr>
          <w:rFonts w:ascii="Century" w:hAnsi="Century"/>
        </w:rPr>
      </w:pPr>
      <w:r w:rsidRPr="00215FF5">
        <w:rPr>
          <w:rFonts w:ascii="Century" w:hAnsi="Century"/>
          <w:b/>
          <w:bCs/>
          <w:color w:val="0070C0"/>
        </w:rPr>
        <w:t>SLC45A2</w:t>
      </w:r>
      <w:r w:rsidRPr="00215FF5">
        <w:rPr>
          <w:rFonts w:ascii="Century" w:hAnsi="Century"/>
          <w:color w:val="0070C0"/>
        </w:rPr>
        <w:t xml:space="preserve"> </w:t>
      </w:r>
      <w:r>
        <w:rPr>
          <w:rFonts w:ascii="Century" w:hAnsi="Century"/>
        </w:rPr>
        <w:t>is</w:t>
      </w:r>
      <w:r w:rsidRPr="00E218D1">
        <w:rPr>
          <w:rFonts w:ascii="Century" w:hAnsi="Century"/>
        </w:rPr>
        <w:t xml:space="preserve"> a transporter protein that mediates melanin synthesis. Downregulated are transporter activity, lipid metabolism, pigmentation. Upregulated are DNA repair, DNA replication, kinase binding</w:t>
      </w:r>
      <w:r>
        <w:rPr>
          <w:rFonts w:ascii="Century" w:hAnsi="Century"/>
        </w:rPr>
        <w:t>. (</w:t>
      </w:r>
      <w:r w:rsidRPr="00A82B3A">
        <w:rPr>
          <w:rFonts w:ascii="Century" w:hAnsi="Century"/>
          <w:i/>
          <w:iCs/>
        </w:rPr>
        <w:t>upregulated – when a protein in question is low, the cell is busy with these</w:t>
      </w:r>
      <w:r>
        <w:rPr>
          <w:rFonts w:ascii="Century" w:hAnsi="Century"/>
        </w:rPr>
        <w:t>)</w:t>
      </w:r>
    </w:p>
    <w:p w14:paraId="02C7676D" w14:textId="77777777" w:rsidR="00E07A3F" w:rsidRDefault="00E07A3F" w:rsidP="00E07A3F">
      <w:pPr>
        <w:ind w:firstLine="720"/>
        <w:jc w:val="both"/>
        <w:rPr>
          <w:rFonts w:ascii="Century" w:hAnsi="Century"/>
        </w:rPr>
      </w:pPr>
      <w:r w:rsidRPr="00E07A3F">
        <w:rPr>
          <w:rFonts w:ascii="Century" w:hAnsi="Century"/>
          <w:b/>
          <w:bCs/>
          <w:color w:val="0070C0"/>
        </w:rPr>
        <w:t>MTHFD1L</w:t>
      </w:r>
      <w:r w:rsidRPr="00E07A3F">
        <w:rPr>
          <w:rFonts w:ascii="Century" w:hAnsi="Century"/>
          <w:color w:val="0070C0"/>
        </w:rPr>
        <w:t xml:space="preserve"> </w:t>
      </w:r>
      <w:r>
        <w:rPr>
          <w:rFonts w:ascii="Century" w:hAnsi="Century"/>
        </w:rPr>
        <w:t>is</w:t>
      </w:r>
      <w:r w:rsidRPr="00CC767B">
        <w:rPr>
          <w:rFonts w:ascii="Century" w:hAnsi="Century"/>
        </w:rPr>
        <w:t xml:space="preserve"> </w:t>
      </w:r>
      <w:r>
        <w:rPr>
          <w:rFonts w:ascii="Century" w:hAnsi="Century"/>
        </w:rPr>
        <w:t xml:space="preserve">also </w:t>
      </w:r>
      <w:r w:rsidRPr="00CC767B">
        <w:rPr>
          <w:rFonts w:ascii="Century" w:hAnsi="Century"/>
        </w:rPr>
        <w:t>located in mitochondria</w:t>
      </w:r>
      <w:r>
        <w:rPr>
          <w:rFonts w:ascii="Century" w:hAnsi="Century"/>
        </w:rPr>
        <w:t xml:space="preserve"> as is obvious from the downregulated pathways. It </w:t>
      </w:r>
      <w:r w:rsidRPr="00CC767B">
        <w:rPr>
          <w:rFonts w:ascii="Century" w:hAnsi="Century"/>
        </w:rPr>
        <w:t xml:space="preserve">is </w:t>
      </w:r>
      <w:r>
        <w:rPr>
          <w:rFonts w:ascii="Century" w:hAnsi="Century"/>
        </w:rPr>
        <w:t xml:space="preserve">also </w:t>
      </w:r>
      <w:r w:rsidRPr="00CC767B">
        <w:rPr>
          <w:rFonts w:ascii="Century" w:hAnsi="Century"/>
        </w:rPr>
        <w:t>associated with RNA processing,</w:t>
      </w:r>
      <w:r>
        <w:rPr>
          <w:rFonts w:ascii="Century" w:hAnsi="Century"/>
        </w:rPr>
        <w:t xml:space="preserve"> though it is not clear whether directly or not, I have not found any literature on that. Unlike those for MTHFD2, downregulated processes are also </w:t>
      </w:r>
      <w:r w:rsidRPr="00CC767B">
        <w:rPr>
          <w:rFonts w:ascii="Century" w:hAnsi="Century"/>
        </w:rPr>
        <w:t>cell junction and transmembrane receptor proteins.</w:t>
      </w:r>
      <w:r>
        <w:rPr>
          <w:rFonts w:ascii="Century" w:hAnsi="Century"/>
        </w:rPr>
        <w:t xml:space="preserve"> Upregulated pathways are </w:t>
      </w:r>
      <w:r w:rsidRPr="00CC767B">
        <w:rPr>
          <w:rFonts w:ascii="Century" w:hAnsi="Century"/>
        </w:rPr>
        <w:t>GTPase regulator activity, ubiquitination, microtubule binding, and kinase activity.</w:t>
      </w:r>
    </w:p>
    <w:p w14:paraId="3B308E0F" w14:textId="77777777" w:rsidR="00215FF5" w:rsidRDefault="00215FF5" w:rsidP="00A82B3A">
      <w:pPr>
        <w:ind w:firstLine="720"/>
        <w:jc w:val="both"/>
        <w:rPr>
          <w:rFonts w:ascii="Century" w:hAnsi="Century"/>
        </w:rPr>
      </w:pPr>
    </w:p>
    <w:p w14:paraId="23173083" w14:textId="77777777" w:rsidR="009F64D6" w:rsidRDefault="009F64D6" w:rsidP="00426DA8">
      <w:pPr>
        <w:ind w:firstLine="720"/>
        <w:jc w:val="both"/>
        <w:rPr>
          <w:rFonts w:ascii="Century" w:hAnsi="Century"/>
        </w:rPr>
      </w:pPr>
    </w:p>
    <w:p w14:paraId="41D103A7" w14:textId="55909326" w:rsidR="009F64D6" w:rsidRPr="00832F51" w:rsidRDefault="000F3138" w:rsidP="00426DA8">
      <w:pPr>
        <w:ind w:firstLine="720"/>
        <w:jc w:val="both"/>
        <w:rPr>
          <w:rFonts w:ascii="Century" w:hAnsi="Century"/>
          <w:b/>
          <w:bCs/>
        </w:rPr>
      </w:pPr>
      <w:r w:rsidRPr="00832F51">
        <w:rPr>
          <w:rFonts w:ascii="Century" w:hAnsi="Century"/>
          <w:b/>
          <w:bCs/>
        </w:rPr>
        <w:t>Network extras</w:t>
      </w:r>
    </w:p>
    <w:p w14:paraId="542405D2" w14:textId="77777777" w:rsidR="009F64D6" w:rsidRPr="00426DA8" w:rsidRDefault="009F64D6" w:rsidP="009F64D6">
      <w:pPr>
        <w:ind w:firstLine="720"/>
        <w:jc w:val="both"/>
        <w:rPr>
          <w:rFonts w:ascii="Century" w:hAnsi="Century"/>
        </w:rPr>
      </w:pPr>
      <w:r w:rsidRPr="000F3138">
        <w:rPr>
          <w:rFonts w:ascii="Century" w:hAnsi="Century"/>
          <w:b/>
          <w:bCs/>
          <w:color w:val="0070C0"/>
        </w:rPr>
        <w:t>EGFR</w:t>
      </w:r>
      <w:r>
        <w:rPr>
          <w:rFonts w:ascii="Century" w:hAnsi="Century"/>
        </w:rPr>
        <w:t xml:space="preserve"> 65</w:t>
      </w:r>
      <w:r w:rsidRPr="00426DA8">
        <w:rPr>
          <w:rFonts w:ascii="Century" w:hAnsi="Century"/>
        </w:rPr>
        <w:t xml:space="preserve"> </w:t>
      </w:r>
      <w:r>
        <w:rPr>
          <w:rFonts w:ascii="Century" w:hAnsi="Century"/>
        </w:rPr>
        <w:t>is associated</w:t>
      </w:r>
      <w:r w:rsidRPr="00426DA8">
        <w:rPr>
          <w:rFonts w:ascii="Century" w:hAnsi="Century"/>
        </w:rPr>
        <w:t xml:space="preserve"> with COL17A1 (type XVII collagen which unlike most collagens is a transmembrane protein); then with CDH3 (cadherin3, calcium-dependent cell-cell adhesion protein); then with keratins, laminins and plectin</w:t>
      </w:r>
      <w:r>
        <w:rPr>
          <w:rFonts w:ascii="Century" w:hAnsi="Century"/>
        </w:rPr>
        <w:t>.</w:t>
      </w:r>
    </w:p>
    <w:p w14:paraId="05002C7F" w14:textId="77777777" w:rsidR="009F64D6" w:rsidRDefault="009F64D6" w:rsidP="009F64D6">
      <w:pPr>
        <w:ind w:firstLine="720"/>
        <w:jc w:val="both"/>
        <w:rPr>
          <w:rFonts w:ascii="Century" w:hAnsi="Century"/>
        </w:rPr>
      </w:pPr>
      <w:r w:rsidRPr="000F3138">
        <w:rPr>
          <w:rFonts w:ascii="Century" w:hAnsi="Century"/>
          <w:b/>
          <w:bCs/>
          <w:color w:val="0070C0"/>
        </w:rPr>
        <w:t>USP7</w:t>
      </w:r>
      <w:r w:rsidRPr="009064E2">
        <w:rPr>
          <w:rFonts w:ascii="Century" w:hAnsi="Century"/>
        </w:rPr>
        <w:t xml:space="preserve"> 100 (ubiquitin specific peptidase 7) – with BUB3, RCC2, GMPS (guanine </w:t>
      </w:r>
      <w:r w:rsidRPr="00426DA8">
        <w:rPr>
          <w:rFonts w:ascii="Century" w:hAnsi="Century"/>
        </w:rPr>
        <w:t>monophosphate synthase), GSPT1 (G1 to S phase transition 1)</w:t>
      </w:r>
      <w:r>
        <w:rPr>
          <w:rFonts w:ascii="Century" w:hAnsi="Century"/>
        </w:rPr>
        <w:t xml:space="preserve">. It may indicate </w:t>
      </w:r>
      <w:proofErr w:type="spellStart"/>
      <w:r>
        <w:rPr>
          <w:rFonts w:ascii="Century" w:hAnsi="Century"/>
        </w:rPr>
        <w:t>deubiquitination</w:t>
      </w:r>
      <w:proofErr w:type="spellEnd"/>
      <w:r>
        <w:rPr>
          <w:rFonts w:ascii="Century" w:hAnsi="Century"/>
        </w:rPr>
        <w:t xml:space="preserve"> targets of this protein. </w:t>
      </w:r>
    </w:p>
    <w:p w14:paraId="70764201" w14:textId="77777777" w:rsidR="00E10BAA" w:rsidRDefault="00E10BAA" w:rsidP="00E10BAA">
      <w:pPr>
        <w:ind w:firstLine="720"/>
        <w:jc w:val="both"/>
        <w:rPr>
          <w:rFonts w:ascii="Century" w:hAnsi="Century"/>
        </w:rPr>
      </w:pPr>
      <w:r w:rsidRPr="00E10BAA">
        <w:rPr>
          <w:rFonts w:ascii="Century" w:hAnsi="Century"/>
          <w:b/>
          <w:bCs/>
          <w:color w:val="0070C0"/>
        </w:rPr>
        <w:t>FAF1</w:t>
      </w:r>
      <w:r w:rsidRPr="00E10BAA">
        <w:rPr>
          <w:rFonts w:ascii="Century" w:hAnsi="Century"/>
          <w:color w:val="0070C0"/>
        </w:rPr>
        <w:t xml:space="preserve"> </w:t>
      </w:r>
      <w:r>
        <w:rPr>
          <w:rFonts w:ascii="Century" w:hAnsi="Century"/>
        </w:rPr>
        <w:t>participates in</w:t>
      </w:r>
      <w:r w:rsidRPr="002A38EA">
        <w:rPr>
          <w:rFonts w:ascii="Century" w:hAnsi="Century"/>
        </w:rPr>
        <w:t xml:space="preserve"> NFKB signaling </w:t>
      </w:r>
      <w:r>
        <w:rPr>
          <w:rFonts w:ascii="Century" w:hAnsi="Century"/>
        </w:rPr>
        <w:t>where it serves</w:t>
      </w:r>
      <w:r w:rsidRPr="002A38EA">
        <w:rPr>
          <w:rFonts w:ascii="Century" w:hAnsi="Century"/>
        </w:rPr>
        <w:t xml:space="preserve"> as a ubiquitin-binding protein. It </w:t>
      </w:r>
      <w:r>
        <w:rPr>
          <w:rFonts w:ascii="Century" w:hAnsi="Century"/>
        </w:rPr>
        <w:t>mediates</w:t>
      </w:r>
      <w:r w:rsidRPr="002A38EA">
        <w:rPr>
          <w:rFonts w:ascii="Century" w:hAnsi="Century"/>
        </w:rPr>
        <w:t xml:space="preserve"> programmed cell death. </w:t>
      </w:r>
      <w:r>
        <w:rPr>
          <w:rFonts w:ascii="Century" w:hAnsi="Century"/>
        </w:rPr>
        <w:t>Also</w:t>
      </w:r>
      <w:r w:rsidRPr="002A38EA">
        <w:rPr>
          <w:rFonts w:ascii="Century" w:hAnsi="Century"/>
        </w:rPr>
        <w:t xml:space="preserve">, it </w:t>
      </w:r>
      <w:r>
        <w:rPr>
          <w:rFonts w:ascii="Century" w:hAnsi="Century"/>
        </w:rPr>
        <w:t>takes part</w:t>
      </w:r>
      <w:r w:rsidRPr="002A38EA">
        <w:rPr>
          <w:rFonts w:ascii="Century" w:hAnsi="Century"/>
        </w:rPr>
        <w:t xml:space="preserve"> in the progression of DNA replication forks. </w:t>
      </w:r>
      <w:r>
        <w:rPr>
          <w:rFonts w:ascii="Century" w:hAnsi="Century"/>
        </w:rPr>
        <w:t>However</w:t>
      </w:r>
      <w:r w:rsidRPr="002A38EA">
        <w:rPr>
          <w:rFonts w:ascii="Century" w:hAnsi="Century"/>
        </w:rPr>
        <w:t xml:space="preserve">, </w:t>
      </w:r>
      <w:r>
        <w:rPr>
          <w:rFonts w:ascii="Century" w:hAnsi="Century"/>
        </w:rPr>
        <w:t xml:space="preserve">unlike other proteins in NFKB signaling, </w:t>
      </w:r>
      <w:r w:rsidRPr="002A38EA">
        <w:rPr>
          <w:rFonts w:ascii="Century" w:hAnsi="Century"/>
        </w:rPr>
        <w:t xml:space="preserve">the network suggests </w:t>
      </w:r>
      <w:r>
        <w:rPr>
          <w:rFonts w:ascii="Century" w:hAnsi="Century"/>
        </w:rPr>
        <w:t xml:space="preserve">its </w:t>
      </w:r>
      <w:r w:rsidRPr="002A38EA">
        <w:rPr>
          <w:rFonts w:ascii="Century" w:hAnsi="Century"/>
        </w:rPr>
        <w:t>substantial involvement in mitotic processes</w:t>
      </w:r>
      <w:r>
        <w:rPr>
          <w:rFonts w:ascii="Century" w:hAnsi="Century"/>
        </w:rPr>
        <w:t xml:space="preserve"> and in translation. Both FAF1 and RAD23A are then highly involved in protein networks with association strengths between 0.5 and 0.55</w:t>
      </w:r>
      <w:r w:rsidRPr="002A38EA">
        <w:rPr>
          <w:rFonts w:ascii="Century" w:hAnsi="Century"/>
        </w:rPr>
        <w:t>.</w:t>
      </w:r>
    </w:p>
    <w:p w14:paraId="796D4829" w14:textId="77777777" w:rsidR="00E10BAA" w:rsidRPr="00426DA8" w:rsidRDefault="00E10BAA" w:rsidP="009F64D6">
      <w:pPr>
        <w:ind w:firstLine="720"/>
        <w:jc w:val="both"/>
        <w:rPr>
          <w:rFonts w:ascii="Century" w:hAnsi="Century"/>
        </w:rPr>
      </w:pPr>
    </w:p>
    <w:p w14:paraId="511600A8" w14:textId="77777777" w:rsidR="009F64D6" w:rsidRDefault="009F64D6" w:rsidP="00426DA8">
      <w:pPr>
        <w:ind w:firstLine="720"/>
        <w:jc w:val="both"/>
        <w:rPr>
          <w:rFonts w:ascii="Century" w:hAnsi="Century"/>
        </w:rPr>
      </w:pPr>
    </w:p>
    <w:p w14:paraId="7E374107" w14:textId="52AFB61A" w:rsidR="00780D72" w:rsidRPr="00780D72" w:rsidRDefault="00780D72" w:rsidP="00426DA8">
      <w:pPr>
        <w:ind w:firstLine="720"/>
        <w:jc w:val="both"/>
        <w:rPr>
          <w:rFonts w:ascii="Century" w:hAnsi="Century"/>
          <w:b/>
          <w:bCs/>
        </w:rPr>
      </w:pPr>
      <w:r w:rsidRPr="00780D72">
        <w:rPr>
          <w:rFonts w:ascii="Century" w:hAnsi="Century"/>
          <w:b/>
          <w:bCs/>
        </w:rPr>
        <w:t>Cooccurrence extras</w:t>
      </w:r>
    </w:p>
    <w:p w14:paraId="743D3CB3" w14:textId="77777777" w:rsidR="00780D72" w:rsidRDefault="00780D72" w:rsidP="00780D72">
      <w:pPr>
        <w:ind w:firstLine="720"/>
        <w:jc w:val="both"/>
        <w:rPr>
          <w:rFonts w:ascii="Century" w:hAnsi="Century"/>
        </w:rPr>
      </w:pPr>
      <w:r w:rsidRPr="00780D72">
        <w:rPr>
          <w:rFonts w:ascii="Century" w:hAnsi="Century"/>
          <w:b/>
          <w:bCs/>
          <w:color w:val="0070C0"/>
        </w:rPr>
        <w:t>TNFRSF8</w:t>
      </w:r>
      <w:r w:rsidRPr="00780D72">
        <w:rPr>
          <w:color w:val="0070C0"/>
        </w:rPr>
        <w:t xml:space="preserve"> </w:t>
      </w:r>
      <w:r w:rsidRPr="00727241">
        <w:rPr>
          <w:rFonts w:ascii="Century" w:hAnsi="Century"/>
        </w:rPr>
        <w:t xml:space="preserve">(TNF </w:t>
      </w:r>
      <w:r>
        <w:rPr>
          <w:rFonts w:ascii="Century" w:hAnsi="Century"/>
        </w:rPr>
        <w:t>r</w:t>
      </w:r>
      <w:r w:rsidRPr="00727241">
        <w:rPr>
          <w:rFonts w:ascii="Century" w:hAnsi="Century"/>
        </w:rPr>
        <w:t xml:space="preserve">eceptor </w:t>
      </w:r>
      <w:r>
        <w:rPr>
          <w:rFonts w:ascii="Century" w:hAnsi="Century"/>
        </w:rPr>
        <w:t>s</w:t>
      </w:r>
      <w:r w:rsidRPr="00727241">
        <w:rPr>
          <w:rFonts w:ascii="Century" w:hAnsi="Century"/>
        </w:rPr>
        <w:t xml:space="preserve">uperfamily </w:t>
      </w:r>
      <w:r>
        <w:rPr>
          <w:rFonts w:ascii="Century" w:hAnsi="Century"/>
        </w:rPr>
        <w:t>m</w:t>
      </w:r>
      <w:r w:rsidRPr="00727241">
        <w:rPr>
          <w:rFonts w:ascii="Century" w:hAnsi="Century"/>
        </w:rPr>
        <w:t>ember 8)</w:t>
      </w:r>
      <w:r>
        <w:rPr>
          <w:rFonts w:ascii="Century" w:hAnsi="Century"/>
        </w:rPr>
        <w:t>. It prevails in blood cancers. It goes together with ADPRH (</w:t>
      </w:r>
      <w:r w:rsidRPr="00727241">
        <w:rPr>
          <w:rFonts w:ascii="Century" w:hAnsi="Century"/>
        </w:rPr>
        <w:t>removal of mono-ADP-ribose attached to arginine residues on proteins</w:t>
      </w:r>
      <w:r>
        <w:rPr>
          <w:rFonts w:ascii="Century" w:hAnsi="Century"/>
        </w:rPr>
        <w:t xml:space="preserve">) which is a </w:t>
      </w:r>
      <w:r w:rsidRPr="00727241">
        <w:rPr>
          <w:rFonts w:ascii="Century" w:hAnsi="Century"/>
        </w:rPr>
        <w:t>prognosis-related biomarker</w:t>
      </w:r>
      <w:r>
        <w:rPr>
          <w:rFonts w:ascii="Century" w:hAnsi="Century"/>
        </w:rPr>
        <w:t xml:space="preserve"> in glioma, but not much more is known about the protein. Then there are CD300A (</w:t>
      </w:r>
      <w:r w:rsidRPr="00727241">
        <w:rPr>
          <w:rFonts w:ascii="Century" w:hAnsi="Century"/>
        </w:rPr>
        <w:t>a member of the CD300 glycoprotein family of cell surface proteins found on leukocytes involved in immune response signaling pathways</w:t>
      </w:r>
      <w:r>
        <w:rPr>
          <w:rFonts w:ascii="Century" w:hAnsi="Century"/>
        </w:rPr>
        <w:t>); FCER2 (</w:t>
      </w:r>
      <w:r w:rsidRPr="00727241">
        <w:rPr>
          <w:rFonts w:ascii="Century" w:hAnsi="Century"/>
        </w:rPr>
        <w:t>a B-cell specific antigen</w:t>
      </w:r>
      <w:r>
        <w:rPr>
          <w:rFonts w:ascii="Century" w:hAnsi="Century"/>
        </w:rPr>
        <w:t xml:space="preserve">); </w:t>
      </w:r>
      <w:r w:rsidRPr="00727241">
        <w:rPr>
          <w:rFonts w:ascii="Century" w:hAnsi="Century"/>
        </w:rPr>
        <w:t>SLAMF1 (</w:t>
      </w:r>
      <w:r>
        <w:rPr>
          <w:rFonts w:ascii="Century" w:hAnsi="Century"/>
        </w:rPr>
        <w:t>s</w:t>
      </w:r>
      <w:r w:rsidRPr="00727241">
        <w:rPr>
          <w:rFonts w:ascii="Century" w:hAnsi="Century"/>
        </w:rPr>
        <w:t xml:space="preserve">ignaling </w:t>
      </w:r>
      <w:r>
        <w:rPr>
          <w:rFonts w:ascii="Century" w:hAnsi="Century"/>
        </w:rPr>
        <w:t>l</w:t>
      </w:r>
      <w:r w:rsidRPr="00727241">
        <w:rPr>
          <w:rFonts w:ascii="Century" w:hAnsi="Century"/>
        </w:rPr>
        <w:t xml:space="preserve">ymphocytic </w:t>
      </w:r>
      <w:r>
        <w:rPr>
          <w:rFonts w:ascii="Century" w:hAnsi="Century"/>
        </w:rPr>
        <w:t>a</w:t>
      </w:r>
      <w:r w:rsidRPr="00727241">
        <w:rPr>
          <w:rFonts w:ascii="Century" w:hAnsi="Century"/>
        </w:rPr>
        <w:t xml:space="preserve">ctivation </w:t>
      </w:r>
      <w:r>
        <w:rPr>
          <w:rFonts w:ascii="Century" w:hAnsi="Century"/>
        </w:rPr>
        <w:t>m</w:t>
      </w:r>
      <w:r w:rsidRPr="00727241">
        <w:rPr>
          <w:rFonts w:ascii="Century" w:hAnsi="Century"/>
        </w:rPr>
        <w:t xml:space="preserve">olecule </w:t>
      </w:r>
      <w:r>
        <w:rPr>
          <w:rFonts w:ascii="Century" w:hAnsi="Century"/>
        </w:rPr>
        <w:t>f</w:t>
      </w:r>
      <w:r w:rsidRPr="00727241">
        <w:rPr>
          <w:rFonts w:ascii="Century" w:hAnsi="Century"/>
        </w:rPr>
        <w:t xml:space="preserve">amily </w:t>
      </w:r>
      <w:r>
        <w:rPr>
          <w:rFonts w:ascii="Century" w:hAnsi="Century"/>
        </w:rPr>
        <w:t>m</w:t>
      </w:r>
      <w:r w:rsidRPr="00727241">
        <w:rPr>
          <w:rFonts w:ascii="Century" w:hAnsi="Century"/>
        </w:rPr>
        <w:t>ember 1)</w:t>
      </w:r>
      <w:r>
        <w:rPr>
          <w:rFonts w:ascii="Century" w:hAnsi="Century"/>
        </w:rPr>
        <w:t>; IRF5 (</w:t>
      </w:r>
      <w:r w:rsidRPr="0056160F">
        <w:rPr>
          <w:rFonts w:ascii="Century" w:hAnsi="Century"/>
        </w:rPr>
        <w:t>interferon regulatory factor</w:t>
      </w:r>
      <w:r>
        <w:rPr>
          <w:rFonts w:ascii="Century" w:hAnsi="Century"/>
        </w:rPr>
        <w:t xml:space="preserve"> 5); NCF2 (</w:t>
      </w:r>
      <w:r w:rsidRPr="0056160F">
        <w:rPr>
          <w:rFonts w:ascii="Century" w:hAnsi="Century"/>
        </w:rPr>
        <w:t>neutrophil cytosolic factor 2</w:t>
      </w:r>
      <w:r>
        <w:rPr>
          <w:rFonts w:ascii="Century" w:hAnsi="Century"/>
        </w:rPr>
        <w:t xml:space="preserve">); RUNX3 – a very specific transcription factor; ENTPD1 – </w:t>
      </w:r>
      <w:r w:rsidRPr="0056160F">
        <w:rPr>
          <w:rFonts w:ascii="Century" w:hAnsi="Century"/>
        </w:rPr>
        <w:t>a plasma membrane protein that hydrolyzes extracellular ATP and ADP to AMP</w:t>
      </w:r>
      <w:r>
        <w:rPr>
          <w:rFonts w:ascii="Century" w:hAnsi="Century"/>
        </w:rPr>
        <w:t>, little is known about the protein, its i</w:t>
      </w:r>
      <w:r w:rsidRPr="0056160F">
        <w:rPr>
          <w:rFonts w:ascii="Century" w:hAnsi="Century"/>
        </w:rPr>
        <w:t>nhibition may confer anticancer benefits</w:t>
      </w:r>
      <w:r>
        <w:rPr>
          <w:rFonts w:ascii="Century" w:hAnsi="Century"/>
        </w:rPr>
        <w:t xml:space="preserve">. All of them also prevail in blood cancers. Negative cooccurrence is biased for solid cancers. </w:t>
      </w:r>
    </w:p>
    <w:p w14:paraId="7A5EED8B" w14:textId="77777777" w:rsidR="00780D72" w:rsidRDefault="00780D72" w:rsidP="00780D72">
      <w:pPr>
        <w:ind w:firstLine="720"/>
        <w:jc w:val="both"/>
        <w:rPr>
          <w:rFonts w:ascii="Century" w:hAnsi="Century"/>
        </w:rPr>
      </w:pPr>
      <w:r w:rsidRPr="00780D72">
        <w:rPr>
          <w:rFonts w:ascii="Century" w:hAnsi="Century"/>
          <w:b/>
          <w:bCs/>
          <w:color w:val="0070C0"/>
        </w:rPr>
        <w:t>POLA1</w:t>
      </w:r>
      <w:r w:rsidRPr="00780D72">
        <w:rPr>
          <w:rFonts w:ascii="Century" w:hAnsi="Century"/>
          <w:color w:val="0070C0"/>
        </w:rPr>
        <w:t xml:space="preserve"> </w:t>
      </w:r>
      <w:r>
        <w:rPr>
          <w:rFonts w:ascii="Century" w:hAnsi="Century"/>
        </w:rPr>
        <w:t>is found in roughly half of solid cancers. The part with greatest odds is enriched for DDR components: RMI2 (</w:t>
      </w:r>
      <w:r w:rsidRPr="00EA60B7">
        <w:rPr>
          <w:rFonts w:ascii="Century" w:hAnsi="Century"/>
        </w:rPr>
        <w:t>homologous recombination-dependent DNA repair</w:t>
      </w:r>
      <w:r>
        <w:rPr>
          <w:rFonts w:ascii="Century" w:hAnsi="Century"/>
        </w:rPr>
        <w:t>), MND1 and PSMC3IP (s</w:t>
      </w:r>
      <w:r w:rsidRPr="00EA60B7">
        <w:rPr>
          <w:rFonts w:ascii="Century" w:hAnsi="Century"/>
        </w:rPr>
        <w:t>timulates RAD51-mediated homologous strand assimilation</w:t>
      </w:r>
      <w:r>
        <w:rPr>
          <w:rFonts w:ascii="Century" w:hAnsi="Century"/>
        </w:rPr>
        <w:t>), RNF138 (</w:t>
      </w:r>
      <w:r w:rsidRPr="00EA60B7">
        <w:rPr>
          <w:rFonts w:ascii="Century" w:hAnsi="Century"/>
        </w:rPr>
        <w:t>double-strand break repair via homologous recombination</w:t>
      </w:r>
      <w:r>
        <w:rPr>
          <w:rFonts w:ascii="Century" w:hAnsi="Century"/>
        </w:rPr>
        <w:t>), SSBP3. These are interspersed with proteins involved in chromatin modification (SMARCAD1, KDM4B); RNA modification (CELF4, ELAVL4); and cell cycle progression (HAUS, CHEK2).</w:t>
      </w:r>
    </w:p>
    <w:p w14:paraId="4A4C2A91" w14:textId="77777777" w:rsidR="00E10BAA" w:rsidRDefault="00E10BAA" w:rsidP="00E10BAA">
      <w:pPr>
        <w:ind w:firstLine="720"/>
        <w:jc w:val="both"/>
        <w:rPr>
          <w:rFonts w:ascii="Century" w:hAnsi="Century"/>
        </w:rPr>
      </w:pPr>
      <w:r w:rsidRPr="00E10BAA">
        <w:rPr>
          <w:rFonts w:ascii="Century" w:hAnsi="Century"/>
          <w:b/>
          <w:bCs/>
          <w:color w:val="0070C0"/>
        </w:rPr>
        <w:t>RAD18</w:t>
      </w:r>
      <w:r w:rsidRPr="00E10BAA">
        <w:rPr>
          <w:rFonts w:ascii="Century" w:hAnsi="Century"/>
          <w:color w:val="0070C0"/>
        </w:rPr>
        <w:t xml:space="preserve"> </w:t>
      </w:r>
      <w:r>
        <w:rPr>
          <w:rFonts w:ascii="Century" w:hAnsi="Century"/>
        </w:rPr>
        <w:t xml:space="preserve">is </w:t>
      </w:r>
      <w:r w:rsidRPr="00C8431C">
        <w:rPr>
          <w:rFonts w:ascii="Century" w:hAnsi="Century"/>
        </w:rPr>
        <w:t>involved in postreplication repair of UV-damaged DNA</w:t>
      </w:r>
      <w:r>
        <w:rPr>
          <w:rFonts w:ascii="Century" w:hAnsi="Century"/>
        </w:rPr>
        <w:t xml:space="preserve">. Encountered together with </w:t>
      </w:r>
      <w:r w:rsidRPr="00C8431C">
        <w:rPr>
          <w:rFonts w:ascii="Century" w:hAnsi="Century"/>
        </w:rPr>
        <w:t>MIS18</w:t>
      </w:r>
      <w:r>
        <w:rPr>
          <w:rFonts w:ascii="Century" w:hAnsi="Century"/>
        </w:rPr>
        <w:t>A</w:t>
      </w:r>
      <w:r w:rsidRPr="00C8431C">
        <w:rPr>
          <w:rFonts w:ascii="Century" w:hAnsi="Century"/>
        </w:rPr>
        <w:t xml:space="preserve"> </w:t>
      </w:r>
      <w:r>
        <w:rPr>
          <w:rFonts w:ascii="Century" w:hAnsi="Century"/>
        </w:rPr>
        <w:t>k</w:t>
      </w:r>
      <w:r w:rsidRPr="00C8431C">
        <w:rPr>
          <w:rFonts w:ascii="Century" w:hAnsi="Century"/>
        </w:rPr>
        <w:t xml:space="preserve">inetochore </w:t>
      </w:r>
      <w:r>
        <w:rPr>
          <w:rFonts w:ascii="Century" w:hAnsi="Century"/>
        </w:rPr>
        <w:t>p</w:t>
      </w:r>
      <w:r w:rsidRPr="00C8431C">
        <w:rPr>
          <w:rFonts w:ascii="Century" w:hAnsi="Century"/>
        </w:rPr>
        <w:t>rotein A</w:t>
      </w:r>
      <w:r>
        <w:rPr>
          <w:rFonts w:ascii="Century" w:hAnsi="Century"/>
        </w:rPr>
        <w:t>, CHEK1, BUB1B, SKA3, CEP55 (c</w:t>
      </w:r>
      <w:r w:rsidRPr="00C8431C">
        <w:rPr>
          <w:rFonts w:ascii="Century" w:hAnsi="Century"/>
        </w:rPr>
        <w:t xml:space="preserve">entrosomal </w:t>
      </w:r>
      <w:r>
        <w:rPr>
          <w:rFonts w:ascii="Century" w:hAnsi="Century"/>
        </w:rPr>
        <w:t>p</w:t>
      </w:r>
      <w:r w:rsidRPr="00C8431C">
        <w:rPr>
          <w:rFonts w:ascii="Century" w:hAnsi="Century"/>
        </w:rPr>
        <w:t>rotein 55</w:t>
      </w:r>
      <w:r>
        <w:rPr>
          <w:rFonts w:ascii="Century" w:hAnsi="Century"/>
        </w:rPr>
        <w:t>), CDC20, c</w:t>
      </w:r>
      <w:r w:rsidRPr="00780D72">
        <w:rPr>
          <w:rFonts w:ascii="Century" w:hAnsi="Century"/>
        </w:rPr>
        <w:t xml:space="preserve">ell </w:t>
      </w:r>
      <w:r>
        <w:rPr>
          <w:rFonts w:ascii="Century" w:hAnsi="Century"/>
        </w:rPr>
        <w:t>d</w:t>
      </w:r>
      <w:r w:rsidRPr="00780D72">
        <w:rPr>
          <w:rFonts w:ascii="Century" w:hAnsi="Century"/>
        </w:rPr>
        <w:t xml:space="preserve">ivision </w:t>
      </w:r>
      <w:r>
        <w:rPr>
          <w:rFonts w:ascii="Century" w:hAnsi="Century"/>
        </w:rPr>
        <w:t>c</w:t>
      </w:r>
      <w:r w:rsidRPr="00780D72">
        <w:rPr>
          <w:rFonts w:ascii="Century" w:hAnsi="Century"/>
        </w:rPr>
        <w:t xml:space="preserve">ycle </w:t>
      </w:r>
      <w:r>
        <w:rPr>
          <w:rFonts w:ascii="Century" w:hAnsi="Century"/>
        </w:rPr>
        <w:t>a</w:t>
      </w:r>
      <w:r w:rsidRPr="00780D72">
        <w:rPr>
          <w:rFonts w:ascii="Century" w:hAnsi="Century"/>
        </w:rPr>
        <w:t>ssociated 7</w:t>
      </w:r>
      <w:r>
        <w:rPr>
          <w:rFonts w:ascii="Century" w:hAnsi="Century"/>
        </w:rPr>
        <w:t xml:space="preserve"> CDCA7. But also: CUEDC2 (</w:t>
      </w:r>
      <w:r w:rsidRPr="00C8431C">
        <w:rPr>
          <w:rFonts w:ascii="Century" w:hAnsi="Century"/>
        </w:rPr>
        <w:t>negative regulation of cytokine production involved in inflammatory response</w:t>
      </w:r>
      <w:r>
        <w:rPr>
          <w:rFonts w:ascii="Century" w:hAnsi="Century"/>
        </w:rPr>
        <w:t>), PALD1 (</w:t>
      </w:r>
      <w:r w:rsidRPr="00C8431C">
        <w:rPr>
          <w:rFonts w:ascii="Century" w:hAnsi="Century"/>
        </w:rPr>
        <w:t>protein tyrosine phosphatase</w:t>
      </w:r>
      <w:r>
        <w:rPr>
          <w:rFonts w:ascii="Century" w:hAnsi="Century"/>
        </w:rPr>
        <w:t>), and very little is known about these proteins. Negative cooccurrence is with CTSS (c</w:t>
      </w:r>
      <w:r w:rsidRPr="00696ABB">
        <w:rPr>
          <w:rFonts w:ascii="Century" w:hAnsi="Century"/>
        </w:rPr>
        <w:t>athepsin S</w:t>
      </w:r>
      <w:r>
        <w:rPr>
          <w:rFonts w:ascii="Century" w:hAnsi="Century"/>
        </w:rPr>
        <w:t xml:space="preserve">, </w:t>
      </w:r>
      <w:r w:rsidRPr="00696ABB">
        <w:rPr>
          <w:rFonts w:ascii="Century" w:hAnsi="Century"/>
        </w:rPr>
        <w:t>degradation of antigenic proteins</w:t>
      </w:r>
      <w:r>
        <w:rPr>
          <w:rFonts w:ascii="Century" w:hAnsi="Century"/>
        </w:rPr>
        <w:t xml:space="preserve">). </w:t>
      </w:r>
    </w:p>
    <w:p w14:paraId="65DB739E" w14:textId="77777777" w:rsidR="00780D72" w:rsidRDefault="00780D72" w:rsidP="00426DA8">
      <w:pPr>
        <w:ind w:firstLine="720"/>
        <w:jc w:val="both"/>
        <w:rPr>
          <w:rFonts w:ascii="Century" w:hAnsi="Century"/>
        </w:rPr>
      </w:pPr>
    </w:p>
    <w:p w14:paraId="7ACF2EC7" w14:textId="4521FF63" w:rsidR="00727DE4" w:rsidRPr="00727DE4" w:rsidRDefault="00727DE4" w:rsidP="00426DA8">
      <w:pPr>
        <w:ind w:firstLine="720"/>
        <w:jc w:val="both"/>
        <w:rPr>
          <w:rFonts w:ascii="Century" w:hAnsi="Century"/>
          <w:b/>
          <w:bCs/>
        </w:rPr>
      </w:pPr>
      <w:r w:rsidRPr="00727DE4">
        <w:rPr>
          <w:rFonts w:ascii="Century" w:hAnsi="Century"/>
          <w:b/>
          <w:bCs/>
        </w:rPr>
        <w:t>Volcano plot extras</w:t>
      </w:r>
    </w:p>
    <w:p w14:paraId="303F6F2B" w14:textId="77777777" w:rsidR="00260672" w:rsidRDefault="00260672" w:rsidP="00260672">
      <w:pPr>
        <w:ind w:firstLine="720"/>
        <w:jc w:val="both"/>
        <w:rPr>
          <w:rFonts w:ascii="Century" w:hAnsi="Century"/>
        </w:rPr>
      </w:pPr>
      <w:r w:rsidRPr="00260672">
        <w:rPr>
          <w:rFonts w:ascii="Century" w:hAnsi="Century"/>
          <w:b/>
          <w:bCs/>
          <w:color w:val="0070C0"/>
        </w:rPr>
        <w:t>FAS</w:t>
      </w:r>
      <w:r w:rsidRPr="00260672">
        <w:rPr>
          <w:rFonts w:ascii="Century" w:hAnsi="Century"/>
          <w:color w:val="0070C0"/>
        </w:rPr>
        <w:t xml:space="preserve"> </w:t>
      </w:r>
      <w:r>
        <w:rPr>
          <w:rFonts w:ascii="Century" w:hAnsi="Century"/>
        </w:rPr>
        <w:t xml:space="preserve">is </w:t>
      </w:r>
      <w:r w:rsidRPr="00B67BAA">
        <w:rPr>
          <w:rFonts w:ascii="Century" w:hAnsi="Century"/>
        </w:rPr>
        <w:t>a member of the TNF-receptor superfamily</w:t>
      </w:r>
      <w:r>
        <w:rPr>
          <w:rFonts w:ascii="Century" w:hAnsi="Century"/>
        </w:rPr>
        <w:t xml:space="preserve"> and plays a role in programmed cell death. This is in blood, when FAS is absent or low, the other proteins absent or low with it are HLA components, Il4I1, IRF, TRAF1, CD molecules.</w:t>
      </w:r>
    </w:p>
    <w:p w14:paraId="20814BBC" w14:textId="7307ACE7" w:rsidR="00727DE4" w:rsidRDefault="00727DE4" w:rsidP="00727DE4">
      <w:pPr>
        <w:ind w:firstLine="720"/>
        <w:jc w:val="both"/>
        <w:rPr>
          <w:rFonts w:ascii="Century" w:hAnsi="Century"/>
        </w:rPr>
      </w:pPr>
      <w:r w:rsidRPr="00727DE4">
        <w:rPr>
          <w:rFonts w:ascii="Century" w:hAnsi="Century"/>
          <w:b/>
          <w:bCs/>
          <w:color w:val="0070C0"/>
        </w:rPr>
        <w:t>IL27RA</w:t>
      </w:r>
      <w:r w:rsidRPr="00727DE4">
        <w:rPr>
          <w:rFonts w:ascii="Century" w:hAnsi="Century"/>
          <w:color w:val="0070C0"/>
        </w:rPr>
        <w:t xml:space="preserve"> </w:t>
      </w:r>
      <w:r>
        <w:rPr>
          <w:rFonts w:ascii="Century" w:hAnsi="Century"/>
        </w:rPr>
        <w:t>(</w:t>
      </w:r>
      <w:r w:rsidRPr="00730824">
        <w:rPr>
          <w:rFonts w:ascii="Century" w:hAnsi="Century"/>
        </w:rPr>
        <w:t>DB2, interleukin 27 receptor subunit alpha</w:t>
      </w:r>
      <w:r>
        <w:rPr>
          <w:rFonts w:ascii="Century" w:hAnsi="Century"/>
        </w:rPr>
        <w:t>) in solid cancers</w:t>
      </w:r>
      <w:r w:rsidRPr="00730824">
        <w:rPr>
          <w:rFonts w:ascii="Century" w:hAnsi="Century"/>
        </w:rPr>
        <w:t>. Most prominent interaction</w:t>
      </w:r>
      <w:r>
        <w:rPr>
          <w:rFonts w:ascii="Century" w:hAnsi="Century"/>
        </w:rPr>
        <w:t>s are</w:t>
      </w:r>
      <w:r w:rsidRPr="00730824">
        <w:rPr>
          <w:rFonts w:ascii="Century" w:hAnsi="Century"/>
        </w:rPr>
        <w:t xml:space="preserve"> </w:t>
      </w:r>
      <w:r>
        <w:rPr>
          <w:rFonts w:ascii="Century" w:hAnsi="Century"/>
        </w:rPr>
        <w:t>with TPD52 (t</w:t>
      </w:r>
      <w:r w:rsidRPr="006F77F0">
        <w:rPr>
          <w:rFonts w:ascii="Century" w:hAnsi="Century"/>
        </w:rPr>
        <w:t xml:space="preserve">umor </w:t>
      </w:r>
      <w:r>
        <w:rPr>
          <w:rFonts w:ascii="Century" w:hAnsi="Century"/>
        </w:rPr>
        <w:t>p</w:t>
      </w:r>
      <w:r w:rsidRPr="006F77F0">
        <w:rPr>
          <w:rFonts w:ascii="Century" w:hAnsi="Century"/>
        </w:rPr>
        <w:t>rotein D52</w:t>
      </w:r>
      <w:r>
        <w:rPr>
          <w:rFonts w:ascii="Century" w:hAnsi="Century"/>
        </w:rPr>
        <w:t xml:space="preserve">) – a very little studied protein; </w:t>
      </w:r>
      <w:r w:rsidRPr="006F77F0">
        <w:rPr>
          <w:rFonts w:ascii="Century" w:hAnsi="Century"/>
        </w:rPr>
        <w:t>MIEN1 (</w:t>
      </w:r>
      <w:r>
        <w:rPr>
          <w:rFonts w:ascii="Century" w:hAnsi="Century"/>
        </w:rPr>
        <w:t>m</w:t>
      </w:r>
      <w:r w:rsidRPr="006F77F0">
        <w:rPr>
          <w:rFonts w:ascii="Century" w:hAnsi="Century"/>
        </w:rPr>
        <w:t xml:space="preserve">igration </w:t>
      </w:r>
      <w:r>
        <w:rPr>
          <w:rFonts w:ascii="Century" w:hAnsi="Century"/>
        </w:rPr>
        <w:t>a</w:t>
      </w:r>
      <w:r w:rsidRPr="006F77F0">
        <w:rPr>
          <w:rFonts w:ascii="Century" w:hAnsi="Century"/>
        </w:rPr>
        <w:t xml:space="preserve">nd </w:t>
      </w:r>
      <w:r>
        <w:rPr>
          <w:rFonts w:ascii="Century" w:hAnsi="Century"/>
        </w:rPr>
        <w:t>i</w:t>
      </w:r>
      <w:r w:rsidRPr="006F77F0">
        <w:rPr>
          <w:rFonts w:ascii="Century" w:hAnsi="Century"/>
        </w:rPr>
        <w:t xml:space="preserve">nvasion </w:t>
      </w:r>
      <w:r>
        <w:rPr>
          <w:rFonts w:ascii="Century" w:hAnsi="Century"/>
        </w:rPr>
        <w:t>e</w:t>
      </w:r>
      <w:r w:rsidRPr="006F77F0">
        <w:rPr>
          <w:rFonts w:ascii="Century" w:hAnsi="Century"/>
        </w:rPr>
        <w:t>nhancer 1)</w:t>
      </w:r>
      <w:r>
        <w:rPr>
          <w:rFonts w:ascii="Century" w:hAnsi="Century"/>
        </w:rPr>
        <w:t xml:space="preserve"> – also a very little studied protein; with HOOK1 (</w:t>
      </w:r>
      <w:r w:rsidRPr="006F77F0">
        <w:rPr>
          <w:rFonts w:ascii="Century" w:hAnsi="Century"/>
        </w:rPr>
        <w:t>promote</w:t>
      </w:r>
      <w:r>
        <w:rPr>
          <w:rFonts w:ascii="Century" w:hAnsi="Century"/>
        </w:rPr>
        <w:t>s</w:t>
      </w:r>
      <w:r w:rsidRPr="006F77F0">
        <w:rPr>
          <w:rFonts w:ascii="Century" w:hAnsi="Century"/>
        </w:rPr>
        <w:t xml:space="preserve"> vesicle trafficking</w:t>
      </w:r>
      <w:r>
        <w:rPr>
          <w:rFonts w:ascii="Century" w:hAnsi="Century"/>
        </w:rPr>
        <w:t xml:space="preserve">), other immune related proteins (grancalcin, platelet activating factor). </w:t>
      </w:r>
    </w:p>
    <w:p w14:paraId="4292A049" w14:textId="77777777" w:rsidR="00B60600" w:rsidRDefault="00B60600" w:rsidP="00B60600">
      <w:pPr>
        <w:ind w:firstLine="720"/>
        <w:jc w:val="both"/>
        <w:rPr>
          <w:rFonts w:ascii="Century" w:hAnsi="Century"/>
        </w:rPr>
      </w:pPr>
      <w:r w:rsidRPr="006416EF">
        <w:rPr>
          <w:rFonts w:ascii="Century" w:hAnsi="Century"/>
        </w:rPr>
        <w:t>When</w:t>
      </w:r>
      <w:r>
        <w:rPr>
          <w:rFonts w:ascii="Century" w:hAnsi="Century"/>
          <w:b/>
          <w:bCs/>
        </w:rPr>
        <w:t xml:space="preserve"> </w:t>
      </w:r>
      <w:r w:rsidRPr="00B60600">
        <w:rPr>
          <w:rFonts w:ascii="Century" w:hAnsi="Century"/>
          <w:b/>
          <w:bCs/>
          <w:color w:val="0070C0"/>
        </w:rPr>
        <w:t>CDCA5</w:t>
      </w:r>
      <w:r w:rsidRPr="00B60600">
        <w:rPr>
          <w:rFonts w:ascii="Century" w:hAnsi="Century"/>
          <w:color w:val="0070C0"/>
        </w:rPr>
        <w:t xml:space="preserve"> </w:t>
      </w:r>
      <w:r w:rsidRPr="000039F8">
        <w:rPr>
          <w:rFonts w:ascii="Century" w:hAnsi="Century"/>
        </w:rPr>
        <w:t>(</w:t>
      </w:r>
      <w:r>
        <w:rPr>
          <w:rFonts w:ascii="Century" w:hAnsi="Century"/>
        </w:rPr>
        <w:t>c</w:t>
      </w:r>
      <w:r w:rsidRPr="000039F8">
        <w:rPr>
          <w:rFonts w:ascii="Century" w:hAnsi="Century"/>
        </w:rPr>
        <w:t xml:space="preserve">ell </w:t>
      </w:r>
      <w:r>
        <w:rPr>
          <w:rFonts w:ascii="Century" w:hAnsi="Century"/>
        </w:rPr>
        <w:t>d</w:t>
      </w:r>
      <w:r w:rsidRPr="000039F8">
        <w:rPr>
          <w:rFonts w:ascii="Century" w:hAnsi="Century"/>
        </w:rPr>
        <w:t xml:space="preserve">ivision </w:t>
      </w:r>
      <w:r>
        <w:rPr>
          <w:rFonts w:ascii="Century" w:hAnsi="Century"/>
        </w:rPr>
        <w:t>c</w:t>
      </w:r>
      <w:r w:rsidRPr="000039F8">
        <w:rPr>
          <w:rFonts w:ascii="Century" w:hAnsi="Century"/>
        </w:rPr>
        <w:t xml:space="preserve">ycle </w:t>
      </w:r>
      <w:r>
        <w:rPr>
          <w:rFonts w:ascii="Century" w:hAnsi="Century"/>
        </w:rPr>
        <w:t>a</w:t>
      </w:r>
      <w:r w:rsidRPr="000039F8">
        <w:rPr>
          <w:rFonts w:ascii="Century" w:hAnsi="Century"/>
        </w:rPr>
        <w:t>ssociated 5)</w:t>
      </w:r>
      <w:r>
        <w:rPr>
          <w:rFonts w:ascii="Century" w:hAnsi="Century"/>
        </w:rPr>
        <w:t xml:space="preserve"> </w:t>
      </w:r>
      <w:r w:rsidRPr="002D310E">
        <w:rPr>
          <w:rFonts w:ascii="Century" w:hAnsi="Century"/>
        </w:rPr>
        <w:t xml:space="preserve">is low or absent, </w:t>
      </w:r>
      <w:r>
        <w:rPr>
          <w:rFonts w:ascii="Century" w:hAnsi="Century"/>
        </w:rPr>
        <w:t xml:space="preserve">cyclins, AURKB, SKA3 are low, too; the downregulated proteins are in general related to </w:t>
      </w:r>
      <w:r w:rsidRPr="00380FC4">
        <w:rPr>
          <w:rFonts w:ascii="Century" w:hAnsi="Century"/>
        </w:rPr>
        <w:t xml:space="preserve">centrosome, spindle, kinetochore; </w:t>
      </w:r>
      <w:r>
        <w:rPr>
          <w:rFonts w:ascii="Century" w:hAnsi="Century"/>
        </w:rPr>
        <w:t xml:space="preserve">there are </w:t>
      </w:r>
      <w:r w:rsidRPr="00380FC4">
        <w:rPr>
          <w:rFonts w:ascii="Century" w:hAnsi="Century"/>
        </w:rPr>
        <w:t xml:space="preserve">several other </w:t>
      </w:r>
      <w:r>
        <w:rPr>
          <w:rFonts w:ascii="Century" w:hAnsi="Century"/>
        </w:rPr>
        <w:t>less known mitotic</w:t>
      </w:r>
      <w:r w:rsidRPr="00380FC4">
        <w:rPr>
          <w:rFonts w:ascii="Century" w:hAnsi="Century"/>
        </w:rPr>
        <w:t xml:space="preserve"> prot</w:t>
      </w:r>
      <w:r>
        <w:rPr>
          <w:rFonts w:ascii="Century" w:hAnsi="Century"/>
        </w:rPr>
        <w:t>ein</w:t>
      </w:r>
      <w:r w:rsidRPr="00380FC4">
        <w:rPr>
          <w:rFonts w:ascii="Century" w:hAnsi="Century"/>
        </w:rPr>
        <w:t xml:space="preserve">s </w:t>
      </w:r>
      <w:r>
        <w:rPr>
          <w:rFonts w:ascii="Century" w:hAnsi="Century"/>
        </w:rPr>
        <w:t>and other less known proteins like h</w:t>
      </w:r>
      <w:r w:rsidRPr="00612031">
        <w:rPr>
          <w:rFonts w:ascii="Century" w:hAnsi="Century"/>
        </w:rPr>
        <w:t xml:space="preserve">untingtin </w:t>
      </w:r>
      <w:r>
        <w:rPr>
          <w:rFonts w:ascii="Century" w:hAnsi="Century"/>
        </w:rPr>
        <w:t>i</w:t>
      </w:r>
      <w:r w:rsidRPr="00612031">
        <w:rPr>
          <w:rFonts w:ascii="Century" w:hAnsi="Century"/>
        </w:rPr>
        <w:t xml:space="preserve">nteracting </w:t>
      </w:r>
      <w:r>
        <w:rPr>
          <w:rFonts w:ascii="Century" w:hAnsi="Century"/>
        </w:rPr>
        <w:t>p</w:t>
      </w:r>
      <w:r w:rsidRPr="00612031">
        <w:rPr>
          <w:rFonts w:ascii="Century" w:hAnsi="Century"/>
        </w:rPr>
        <w:t xml:space="preserve">rotein 1 </w:t>
      </w:r>
      <w:r>
        <w:rPr>
          <w:rFonts w:ascii="Century" w:hAnsi="Century"/>
        </w:rPr>
        <w:t>r</w:t>
      </w:r>
      <w:r w:rsidRPr="00612031">
        <w:rPr>
          <w:rFonts w:ascii="Century" w:hAnsi="Century"/>
        </w:rPr>
        <w:t>elated</w:t>
      </w:r>
      <w:r>
        <w:rPr>
          <w:rFonts w:ascii="Century" w:hAnsi="Century"/>
        </w:rPr>
        <w:t xml:space="preserve"> HIP1R or MAZ </w:t>
      </w:r>
      <w:r w:rsidRPr="00380FC4">
        <w:rPr>
          <w:rFonts w:ascii="Century" w:hAnsi="Century"/>
        </w:rPr>
        <w:t xml:space="preserve">that are probably worth </w:t>
      </w:r>
      <w:r>
        <w:rPr>
          <w:rFonts w:ascii="Century" w:hAnsi="Century"/>
        </w:rPr>
        <w:t>to find out what they are doing together.</w:t>
      </w:r>
    </w:p>
    <w:p w14:paraId="0ADD32F5" w14:textId="77777777" w:rsidR="00B60600" w:rsidRDefault="00B60600" w:rsidP="00B60600">
      <w:pPr>
        <w:ind w:firstLine="720"/>
        <w:jc w:val="both"/>
        <w:rPr>
          <w:rFonts w:ascii="Century" w:hAnsi="Century"/>
        </w:rPr>
      </w:pPr>
      <w:r w:rsidRPr="00386BD5">
        <w:rPr>
          <w:rFonts w:ascii="Century" w:hAnsi="Century"/>
        </w:rPr>
        <w:t xml:space="preserve">Epstein-Barr </w:t>
      </w:r>
      <w:r>
        <w:rPr>
          <w:rFonts w:ascii="Century" w:hAnsi="Century"/>
        </w:rPr>
        <w:t>v</w:t>
      </w:r>
      <w:r w:rsidRPr="00386BD5">
        <w:rPr>
          <w:rFonts w:ascii="Century" w:hAnsi="Century"/>
        </w:rPr>
        <w:t xml:space="preserve">irus </w:t>
      </w:r>
      <w:r>
        <w:rPr>
          <w:rFonts w:ascii="Century" w:hAnsi="Century"/>
        </w:rPr>
        <w:t>i</w:t>
      </w:r>
      <w:r w:rsidRPr="00386BD5">
        <w:rPr>
          <w:rFonts w:ascii="Century" w:hAnsi="Century"/>
        </w:rPr>
        <w:t>nduced 3</w:t>
      </w:r>
      <w:r>
        <w:rPr>
          <w:rFonts w:ascii="Century" w:hAnsi="Century"/>
        </w:rPr>
        <w:t xml:space="preserve"> </w:t>
      </w:r>
      <w:r w:rsidRPr="00CC6337">
        <w:rPr>
          <w:rFonts w:ascii="Century" w:hAnsi="Century"/>
          <w:b/>
          <w:bCs/>
          <w:color w:val="0070C0"/>
        </w:rPr>
        <w:t>EBI3</w:t>
      </w:r>
      <w:r>
        <w:rPr>
          <w:rFonts w:ascii="Century" w:hAnsi="Century"/>
        </w:rPr>
        <w:t xml:space="preserve"> </w:t>
      </w:r>
      <w:r w:rsidRPr="00380FC4">
        <w:rPr>
          <w:rFonts w:ascii="Century" w:hAnsi="Century"/>
        </w:rPr>
        <w:t>form</w:t>
      </w:r>
      <w:r>
        <w:rPr>
          <w:rFonts w:ascii="Century" w:hAnsi="Century"/>
        </w:rPr>
        <w:t>s</w:t>
      </w:r>
      <w:r w:rsidRPr="00380FC4">
        <w:rPr>
          <w:rFonts w:ascii="Century" w:hAnsi="Century"/>
        </w:rPr>
        <w:t xml:space="preserve"> interleukin 27 </w:t>
      </w:r>
      <w:r>
        <w:rPr>
          <w:rFonts w:ascii="Century" w:hAnsi="Century"/>
        </w:rPr>
        <w:t>and</w:t>
      </w:r>
      <w:r w:rsidRPr="00380FC4">
        <w:rPr>
          <w:rFonts w:ascii="Century" w:hAnsi="Century"/>
        </w:rPr>
        <w:t xml:space="preserve"> regulates T cell and inflammatory responses</w:t>
      </w:r>
      <w:r>
        <w:rPr>
          <w:rFonts w:ascii="Century" w:hAnsi="Century"/>
        </w:rPr>
        <w:t>; downregulated with it in blood are TNF receptor associated proteins, FAS, IL4I1. Among the upregulated are cyclins and CKAP2.</w:t>
      </w:r>
    </w:p>
    <w:p w14:paraId="62F8971A" w14:textId="77777777" w:rsidR="00B60600" w:rsidRDefault="00B60600" w:rsidP="00B60600">
      <w:pPr>
        <w:ind w:firstLine="720"/>
        <w:jc w:val="both"/>
        <w:rPr>
          <w:rFonts w:ascii="Century" w:hAnsi="Century"/>
        </w:rPr>
      </w:pPr>
      <w:r w:rsidRPr="00CC6337">
        <w:rPr>
          <w:rFonts w:ascii="Century" w:hAnsi="Century"/>
          <w:b/>
          <w:bCs/>
          <w:color w:val="0070C0"/>
        </w:rPr>
        <w:t>CD74</w:t>
      </w:r>
      <w:r>
        <w:rPr>
          <w:rFonts w:ascii="Century" w:hAnsi="Century"/>
        </w:rPr>
        <w:t xml:space="preserve"> </w:t>
      </w:r>
      <w:r w:rsidRPr="00380FC4">
        <w:rPr>
          <w:rFonts w:ascii="Century" w:hAnsi="Century"/>
        </w:rPr>
        <w:t>regulates antigen presentation for immune response</w:t>
      </w:r>
      <w:r>
        <w:rPr>
          <w:rFonts w:ascii="Century" w:hAnsi="Century"/>
        </w:rPr>
        <w:t xml:space="preserve">; </w:t>
      </w:r>
      <w:r w:rsidRPr="00386BD5">
        <w:rPr>
          <w:rFonts w:ascii="Century" w:hAnsi="Century"/>
        </w:rPr>
        <w:t>downregulated with it in blood are</w:t>
      </w:r>
      <w:r>
        <w:rPr>
          <w:rFonts w:ascii="Century" w:hAnsi="Century"/>
        </w:rPr>
        <w:t xml:space="preserve"> HLA components, other CD molecules, IRF4, NFKB2.</w:t>
      </w:r>
    </w:p>
    <w:p w14:paraId="7B234801" w14:textId="77777777" w:rsidR="00E10BAA" w:rsidRDefault="00E10BAA" w:rsidP="00E10BAA">
      <w:pPr>
        <w:ind w:firstLine="720"/>
        <w:jc w:val="both"/>
        <w:rPr>
          <w:rFonts w:ascii="Century" w:hAnsi="Century"/>
        </w:rPr>
      </w:pPr>
      <w:r w:rsidRPr="00E10BAA">
        <w:rPr>
          <w:rFonts w:ascii="Century" w:hAnsi="Century"/>
          <w:b/>
          <w:bCs/>
          <w:color w:val="0070C0"/>
        </w:rPr>
        <w:t>TFAP4</w:t>
      </w:r>
      <w:r w:rsidRPr="00E10BAA">
        <w:rPr>
          <w:rFonts w:ascii="Century" w:hAnsi="Century"/>
          <w:color w:val="0070C0"/>
        </w:rPr>
        <w:t xml:space="preserve"> </w:t>
      </w:r>
      <w:r w:rsidRPr="00CF3D6B">
        <w:rPr>
          <w:rFonts w:ascii="Century" w:hAnsi="Century"/>
        </w:rPr>
        <w:t>(</w:t>
      </w:r>
      <w:r>
        <w:rPr>
          <w:rFonts w:ascii="Century" w:hAnsi="Century"/>
        </w:rPr>
        <w:t>t</w:t>
      </w:r>
      <w:r w:rsidRPr="00CF3D6B">
        <w:rPr>
          <w:rFonts w:ascii="Century" w:hAnsi="Century"/>
        </w:rPr>
        <w:t xml:space="preserve">ranscription </w:t>
      </w:r>
      <w:r>
        <w:rPr>
          <w:rFonts w:ascii="Century" w:hAnsi="Century"/>
        </w:rPr>
        <w:t>f</w:t>
      </w:r>
      <w:r w:rsidRPr="00CF3D6B">
        <w:rPr>
          <w:rFonts w:ascii="Century" w:hAnsi="Century"/>
        </w:rPr>
        <w:t>actor AP-4)</w:t>
      </w:r>
      <w:r>
        <w:rPr>
          <w:rFonts w:ascii="Century" w:hAnsi="Century"/>
        </w:rPr>
        <w:t>. Those that are downregulated with it are BRD2 (</w:t>
      </w:r>
      <w:r w:rsidRPr="00CB00E9">
        <w:rPr>
          <w:rFonts w:ascii="Century" w:hAnsi="Century"/>
        </w:rPr>
        <w:t>associates with transcription complexes and with acetylated chromatin during mitosis</w:t>
      </w:r>
      <w:r>
        <w:rPr>
          <w:rFonts w:ascii="Century" w:hAnsi="Century"/>
        </w:rPr>
        <w:t>), CDCA5, UNG. But also other transcription factors: TCF12, POU2F1, NFYB, NRF1; several chromatin remodeling factors. It may be a possible interplay or cooperation.</w:t>
      </w:r>
    </w:p>
    <w:p w14:paraId="00B8EDFF" w14:textId="77777777" w:rsidR="00E10BAA" w:rsidRDefault="00E10BAA" w:rsidP="00B60600">
      <w:pPr>
        <w:ind w:firstLine="720"/>
        <w:jc w:val="both"/>
        <w:rPr>
          <w:rFonts w:ascii="Century" w:hAnsi="Century"/>
        </w:rPr>
      </w:pPr>
    </w:p>
    <w:p w14:paraId="03AE0314" w14:textId="77777777" w:rsidR="00727DE4" w:rsidRDefault="00727DE4" w:rsidP="00426DA8">
      <w:pPr>
        <w:ind w:firstLine="720"/>
        <w:jc w:val="both"/>
        <w:rPr>
          <w:rFonts w:ascii="Century" w:hAnsi="Century"/>
        </w:rPr>
      </w:pPr>
    </w:p>
    <w:p w14:paraId="6AF25D0A" w14:textId="77777777" w:rsidR="00B60600" w:rsidRDefault="00B60600" w:rsidP="00B60600">
      <w:pPr>
        <w:ind w:firstLine="720"/>
        <w:jc w:val="both"/>
        <w:rPr>
          <w:rFonts w:ascii="Century" w:hAnsi="Century"/>
        </w:rPr>
      </w:pPr>
      <w:r w:rsidRPr="00B60600">
        <w:rPr>
          <w:rFonts w:ascii="Century" w:hAnsi="Century"/>
          <w:b/>
          <w:bCs/>
          <w:color w:val="0070C0"/>
        </w:rPr>
        <w:t>RAB5A</w:t>
      </w:r>
      <w:r w:rsidRPr="00B60600">
        <w:rPr>
          <w:rFonts w:ascii="Century" w:hAnsi="Century"/>
          <w:color w:val="0070C0"/>
        </w:rPr>
        <w:t xml:space="preserve"> </w:t>
      </w:r>
      <w:r>
        <w:rPr>
          <w:rFonts w:ascii="Century" w:hAnsi="Century"/>
        </w:rPr>
        <w:t>goes down with a number of other RAB proteins, with TMED10 and TMED9 traffickers, ribophorins and clathrin heavy chain. In the upregulated there are many mitosis related proteins. These changes are small but highly significant.</w:t>
      </w:r>
    </w:p>
    <w:p w14:paraId="6EE825FE" w14:textId="77777777" w:rsidR="00B60600" w:rsidRPr="002C7767" w:rsidRDefault="00B60600" w:rsidP="00B60600">
      <w:pPr>
        <w:ind w:firstLine="720"/>
        <w:jc w:val="both"/>
        <w:rPr>
          <w:rFonts w:ascii="Century" w:hAnsi="Century"/>
        </w:rPr>
      </w:pPr>
      <w:r w:rsidRPr="00CC6337">
        <w:rPr>
          <w:rFonts w:ascii="Century" w:hAnsi="Century"/>
          <w:b/>
          <w:bCs/>
          <w:color w:val="0070C0"/>
        </w:rPr>
        <w:t>KIF2C</w:t>
      </w:r>
      <w:r>
        <w:rPr>
          <w:rFonts w:ascii="Century" w:hAnsi="Century"/>
        </w:rPr>
        <w:t xml:space="preserve"> goes down with DLGAP5 which participates in </w:t>
      </w:r>
      <w:r w:rsidRPr="00361923">
        <w:rPr>
          <w:rFonts w:ascii="Century" w:hAnsi="Century"/>
        </w:rPr>
        <w:t>centrosome localization; kinetochore assembly; and mitotic spindle</w:t>
      </w:r>
      <w:r>
        <w:rPr>
          <w:rFonts w:ascii="Century" w:hAnsi="Century"/>
        </w:rPr>
        <w:t xml:space="preserve"> organization, a number of other kinesins, condensin complex components, DNA polymerases, also with ubiquitin conjugating enzymes with high consistency. </w:t>
      </w:r>
    </w:p>
    <w:p w14:paraId="12B41779" w14:textId="77777777" w:rsidR="00CD1C6A" w:rsidRDefault="00CD1C6A" w:rsidP="00426DA8">
      <w:pPr>
        <w:ind w:firstLine="720"/>
        <w:jc w:val="both"/>
        <w:rPr>
          <w:rFonts w:ascii="Century" w:hAnsi="Century"/>
        </w:rPr>
      </w:pPr>
    </w:p>
    <w:p w14:paraId="56A06060" w14:textId="77777777" w:rsidR="00CD1C6A" w:rsidRDefault="00CD1C6A" w:rsidP="00426DA8">
      <w:pPr>
        <w:ind w:firstLine="720"/>
        <w:jc w:val="both"/>
        <w:rPr>
          <w:rFonts w:ascii="Century" w:hAnsi="Century"/>
        </w:rPr>
      </w:pPr>
    </w:p>
    <w:p w14:paraId="09A3AB73" w14:textId="77777777" w:rsidR="00CD1C6A" w:rsidRDefault="00CD1C6A" w:rsidP="00426DA8">
      <w:pPr>
        <w:ind w:firstLine="720"/>
        <w:jc w:val="both"/>
        <w:rPr>
          <w:rFonts w:ascii="Century" w:hAnsi="Century"/>
        </w:rPr>
      </w:pPr>
    </w:p>
    <w:p w14:paraId="628CA125" w14:textId="77777777" w:rsidR="00CD1C6A" w:rsidRDefault="00CD1C6A" w:rsidP="00426DA8">
      <w:pPr>
        <w:ind w:firstLine="720"/>
        <w:jc w:val="both"/>
        <w:rPr>
          <w:rFonts w:ascii="Century" w:hAnsi="Century"/>
        </w:rPr>
      </w:pPr>
    </w:p>
    <w:p w14:paraId="0136515D" w14:textId="77777777" w:rsidR="00CD1C6A" w:rsidRDefault="00CD1C6A" w:rsidP="00426DA8">
      <w:pPr>
        <w:ind w:firstLine="720"/>
        <w:jc w:val="both"/>
        <w:rPr>
          <w:rFonts w:ascii="Century" w:hAnsi="Century"/>
        </w:rPr>
      </w:pPr>
    </w:p>
    <w:p w14:paraId="62A84030" w14:textId="77777777" w:rsidR="00CD1C6A" w:rsidRDefault="00CD1C6A" w:rsidP="00426DA8">
      <w:pPr>
        <w:ind w:firstLine="720"/>
        <w:jc w:val="both"/>
        <w:rPr>
          <w:rFonts w:ascii="Century" w:hAnsi="Century"/>
        </w:rPr>
      </w:pPr>
    </w:p>
    <w:p w14:paraId="589F4176" w14:textId="77777777" w:rsidR="00CD1C6A" w:rsidRDefault="00CD1C6A" w:rsidP="00426DA8">
      <w:pPr>
        <w:ind w:firstLine="720"/>
        <w:jc w:val="both"/>
        <w:rPr>
          <w:rFonts w:ascii="Century" w:hAnsi="Century"/>
        </w:rPr>
      </w:pPr>
    </w:p>
    <w:p w14:paraId="27A6BDB3" w14:textId="77777777" w:rsidR="00CD1C6A" w:rsidRDefault="00CD1C6A" w:rsidP="00426DA8">
      <w:pPr>
        <w:ind w:firstLine="720"/>
        <w:jc w:val="both"/>
        <w:rPr>
          <w:rFonts w:ascii="Century" w:hAnsi="Century"/>
        </w:rPr>
      </w:pPr>
    </w:p>
    <w:p w14:paraId="179C1977" w14:textId="77777777" w:rsidR="00CD1C6A" w:rsidRDefault="00CD1C6A" w:rsidP="00426DA8">
      <w:pPr>
        <w:ind w:firstLine="720"/>
        <w:jc w:val="both"/>
        <w:rPr>
          <w:rFonts w:ascii="Century" w:hAnsi="Century"/>
        </w:rPr>
      </w:pPr>
    </w:p>
    <w:p w14:paraId="6E73A367" w14:textId="77777777" w:rsidR="00CD1C6A" w:rsidRDefault="00CD1C6A" w:rsidP="00426DA8">
      <w:pPr>
        <w:ind w:firstLine="720"/>
        <w:jc w:val="both"/>
        <w:rPr>
          <w:rFonts w:ascii="Century" w:hAnsi="Century"/>
        </w:rPr>
      </w:pPr>
    </w:p>
    <w:p w14:paraId="61517C4D" w14:textId="77777777" w:rsidR="00CD1C6A" w:rsidRDefault="00CD1C6A" w:rsidP="00426DA8">
      <w:pPr>
        <w:ind w:firstLine="720"/>
        <w:jc w:val="both"/>
        <w:rPr>
          <w:rFonts w:ascii="Century" w:hAnsi="Century"/>
        </w:rPr>
      </w:pPr>
    </w:p>
    <w:p w14:paraId="29FAD0CF" w14:textId="77777777" w:rsidR="00CD1C6A" w:rsidRDefault="00CD1C6A" w:rsidP="00426DA8">
      <w:pPr>
        <w:ind w:firstLine="720"/>
        <w:jc w:val="both"/>
        <w:rPr>
          <w:rFonts w:ascii="Century" w:hAnsi="Century"/>
        </w:rPr>
      </w:pPr>
    </w:p>
    <w:p w14:paraId="4DEC0BEF" w14:textId="77777777" w:rsidR="00CD1C6A" w:rsidRDefault="00CD1C6A" w:rsidP="00426DA8">
      <w:pPr>
        <w:ind w:firstLine="720"/>
        <w:jc w:val="both"/>
        <w:rPr>
          <w:rFonts w:ascii="Century" w:hAnsi="Century"/>
        </w:rPr>
      </w:pPr>
    </w:p>
    <w:p w14:paraId="5E63BAD5" w14:textId="77777777" w:rsidR="00CD1C6A" w:rsidRDefault="00CD1C6A" w:rsidP="00426DA8">
      <w:pPr>
        <w:ind w:firstLine="720"/>
        <w:jc w:val="both"/>
        <w:rPr>
          <w:rFonts w:ascii="Century" w:hAnsi="Century"/>
        </w:rPr>
      </w:pPr>
    </w:p>
    <w:p w14:paraId="22808DA8" w14:textId="77777777" w:rsidR="00CD1C6A" w:rsidRDefault="00CD1C6A" w:rsidP="00426DA8">
      <w:pPr>
        <w:ind w:firstLine="720"/>
        <w:jc w:val="both"/>
        <w:rPr>
          <w:rFonts w:ascii="Century" w:hAnsi="Century"/>
        </w:rPr>
      </w:pPr>
    </w:p>
    <w:p w14:paraId="4A49D4F7" w14:textId="77777777" w:rsidR="00CD1C6A" w:rsidRDefault="00CD1C6A" w:rsidP="00426DA8">
      <w:pPr>
        <w:ind w:firstLine="720"/>
        <w:jc w:val="both"/>
        <w:rPr>
          <w:rFonts w:ascii="Century" w:hAnsi="Century"/>
        </w:rPr>
      </w:pPr>
    </w:p>
    <w:p w14:paraId="65F39F6A" w14:textId="77777777" w:rsidR="00CD1C6A" w:rsidRDefault="00CD1C6A" w:rsidP="00426DA8">
      <w:pPr>
        <w:ind w:firstLine="720"/>
        <w:jc w:val="both"/>
        <w:rPr>
          <w:rFonts w:ascii="Century" w:hAnsi="Century"/>
        </w:rPr>
      </w:pPr>
    </w:p>
    <w:p w14:paraId="44B82D00" w14:textId="77777777" w:rsidR="00CD1C6A" w:rsidRDefault="00CD1C6A" w:rsidP="00426DA8">
      <w:pPr>
        <w:ind w:firstLine="720"/>
        <w:jc w:val="both"/>
        <w:rPr>
          <w:rFonts w:ascii="Century" w:hAnsi="Century"/>
        </w:rPr>
      </w:pPr>
    </w:p>
    <w:p w14:paraId="523C3536" w14:textId="77777777" w:rsidR="00CD1C6A" w:rsidRPr="00CD1C6A" w:rsidRDefault="00CD1C6A" w:rsidP="00CD1C6A">
      <w:pPr>
        <w:shd w:val="clear" w:color="auto" w:fill="FFFFFF"/>
        <w:spacing w:after="0" w:line="240" w:lineRule="auto"/>
        <w:rPr>
          <w:rFonts w:ascii="Arial" w:eastAsia="Times New Roman" w:hAnsi="Arial" w:cs="Arial"/>
          <w:color w:val="222222"/>
          <w:sz w:val="24"/>
          <w:szCs w:val="24"/>
        </w:rPr>
      </w:pPr>
      <w:r w:rsidRPr="00CD1C6A">
        <w:rPr>
          <w:rFonts w:ascii="Arial" w:eastAsia="Times New Roman" w:hAnsi="Arial" w:cs="Arial"/>
          <w:color w:val="222222"/>
          <w:sz w:val="24"/>
          <w:szCs w:val="24"/>
        </w:rPr>
        <w:t>Phone no of Pradeep is 0703668097. Call him and say to him that you are colleague from Sanjiv and looking for an apartment.</w:t>
      </w:r>
    </w:p>
    <w:p w14:paraId="6AD235AD" w14:textId="77777777" w:rsidR="00CD1C6A" w:rsidRPr="00CD1C6A" w:rsidRDefault="00CD1C6A" w:rsidP="00CD1C6A">
      <w:pPr>
        <w:shd w:val="clear" w:color="auto" w:fill="FFFFFF"/>
        <w:spacing w:after="0" w:line="240" w:lineRule="auto"/>
        <w:rPr>
          <w:rFonts w:ascii="Arial" w:eastAsia="Times New Roman" w:hAnsi="Arial" w:cs="Arial"/>
          <w:color w:val="222222"/>
          <w:sz w:val="24"/>
          <w:szCs w:val="24"/>
        </w:rPr>
      </w:pPr>
      <w:r w:rsidRPr="00CD1C6A">
        <w:rPr>
          <w:rFonts w:ascii="Arial" w:eastAsia="Times New Roman" w:hAnsi="Arial" w:cs="Arial"/>
          <w:color w:val="222222"/>
          <w:sz w:val="24"/>
          <w:szCs w:val="24"/>
        </w:rPr>
        <w:t>regards</w:t>
      </w:r>
    </w:p>
    <w:p w14:paraId="5843EF61" w14:textId="77777777" w:rsidR="00CD1C6A" w:rsidRDefault="00CD1C6A" w:rsidP="00426DA8">
      <w:pPr>
        <w:ind w:firstLine="720"/>
        <w:jc w:val="both"/>
        <w:rPr>
          <w:rFonts w:ascii="Century" w:hAnsi="Century"/>
        </w:rPr>
      </w:pPr>
    </w:p>
    <w:p w14:paraId="4C6CD8B1" w14:textId="77777777" w:rsidR="00CD1C6A" w:rsidRPr="00426DA8" w:rsidRDefault="00CD1C6A" w:rsidP="00426DA8">
      <w:pPr>
        <w:ind w:firstLine="720"/>
        <w:jc w:val="both"/>
        <w:rPr>
          <w:rFonts w:ascii="Century" w:hAnsi="Century"/>
        </w:rPr>
      </w:pPr>
    </w:p>
    <w:sectPr w:rsidR="00CD1C6A" w:rsidRPr="00426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70B"/>
    <w:rsid w:val="00005D5F"/>
    <w:rsid w:val="00057046"/>
    <w:rsid w:val="0006513E"/>
    <w:rsid w:val="00067FFD"/>
    <w:rsid w:val="00073F1F"/>
    <w:rsid w:val="00077251"/>
    <w:rsid w:val="000F3138"/>
    <w:rsid w:val="000F49C6"/>
    <w:rsid w:val="00150CC2"/>
    <w:rsid w:val="00160463"/>
    <w:rsid w:val="00160914"/>
    <w:rsid w:val="001771FF"/>
    <w:rsid w:val="001E247F"/>
    <w:rsid w:val="00215FF5"/>
    <w:rsid w:val="00231D6F"/>
    <w:rsid w:val="00260672"/>
    <w:rsid w:val="002803BC"/>
    <w:rsid w:val="002A38EA"/>
    <w:rsid w:val="002C5904"/>
    <w:rsid w:val="002D310E"/>
    <w:rsid w:val="0031138F"/>
    <w:rsid w:val="003406D6"/>
    <w:rsid w:val="00347EDF"/>
    <w:rsid w:val="00362B60"/>
    <w:rsid w:val="003666A0"/>
    <w:rsid w:val="00386BD5"/>
    <w:rsid w:val="003F1C8C"/>
    <w:rsid w:val="00420560"/>
    <w:rsid w:val="00426DA8"/>
    <w:rsid w:val="00455B78"/>
    <w:rsid w:val="004569CE"/>
    <w:rsid w:val="00473304"/>
    <w:rsid w:val="00477E9F"/>
    <w:rsid w:val="004829EA"/>
    <w:rsid w:val="0048370B"/>
    <w:rsid w:val="00497869"/>
    <w:rsid w:val="004D7923"/>
    <w:rsid w:val="0053720E"/>
    <w:rsid w:val="005579C4"/>
    <w:rsid w:val="005A1586"/>
    <w:rsid w:val="005A535C"/>
    <w:rsid w:val="005C1DCE"/>
    <w:rsid w:val="005F2E22"/>
    <w:rsid w:val="00605E0B"/>
    <w:rsid w:val="00612031"/>
    <w:rsid w:val="0061471A"/>
    <w:rsid w:val="00622E93"/>
    <w:rsid w:val="00624C49"/>
    <w:rsid w:val="006403CD"/>
    <w:rsid w:val="006416EF"/>
    <w:rsid w:val="00645351"/>
    <w:rsid w:val="00654881"/>
    <w:rsid w:val="00697832"/>
    <w:rsid w:val="006C2850"/>
    <w:rsid w:val="006E13F1"/>
    <w:rsid w:val="006F4399"/>
    <w:rsid w:val="00701E05"/>
    <w:rsid w:val="007229F5"/>
    <w:rsid w:val="00727DE4"/>
    <w:rsid w:val="00730824"/>
    <w:rsid w:val="00780D72"/>
    <w:rsid w:val="00791AF0"/>
    <w:rsid w:val="007C36DB"/>
    <w:rsid w:val="007D43F9"/>
    <w:rsid w:val="007D6D3F"/>
    <w:rsid w:val="007E2625"/>
    <w:rsid w:val="007E6BBB"/>
    <w:rsid w:val="008251CD"/>
    <w:rsid w:val="00832F51"/>
    <w:rsid w:val="00885ADA"/>
    <w:rsid w:val="008A7226"/>
    <w:rsid w:val="008B1B18"/>
    <w:rsid w:val="008C038E"/>
    <w:rsid w:val="009064E2"/>
    <w:rsid w:val="00913B3A"/>
    <w:rsid w:val="00932A08"/>
    <w:rsid w:val="009553B5"/>
    <w:rsid w:val="009A6884"/>
    <w:rsid w:val="009B3217"/>
    <w:rsid w:val="009D4790"/>
    <w:rsid w:val="009E3037"/>
    <w:rsid w:val="009F64D6"/>
    <w:rsid w:val="00A1729C"/>
    <w:rsid w:val="00A45575"/>
    <w:rsid w:val="00A82B3A"/>
    <w:rsid w:val="00AA18ED"/>
    <w:rsid w:val="00AA5D0D"/>
    <w:rsid w:val="00AB05F8"/>
    <w:rsid w:val="00AB1E0B"/>
    <w:rsid w:val="00AC0ED5"/>
    <w:rsid w:val="00AC4C64"/>
    <w:rsid w:val="00AD2844"/>
    <w:rsid w:val="00AD6D0A"/>
    <w:rsid w:val="00AE7BA7"/>
    <w:rsid w:val="00B01C14"/>
    <w:rsid w:val="00B24F9F"/>
    <w:rsid w:val="00B42619"/>
    <w:rsid w:val="00B52DC0"/>
    <w:rsid w:val="00B60600"/>
    <w:rsid w:val="00BB2CBC"/>
    <w:rsid w:val="00BC4F92"/>
    <w:rsid w:val="00BF5803"/>
    <w:rsid w:val="00C16B07"/>
    <w:rsid w:val="00C208F4"/>
    <w:rsid w:val="00C6543C"/>
    <w:rsid w:val="00C92A95"/>
    <w:rsid w:val="00C97126"/>
    <w:rsid w:val="00CA0332"/>
    <w:rsid w:val="00CC5807"/>
    <w:rsid w:val="00CC6337"/>
    <w:rsid w:val="00CC767B"/>
    <w:rsid w:val="00CD1C6A"/>
    <w:rsid w:val="00D05355"/>
    <w:rsid w:val="00D25FD2"/>
    <w:rsid w:val="00D62854"/>
    <w:rsid w:val="00D72935"/>
    <w:rsid w:val="00D92559"/>
    <w:rsid w:val="00D93789"/>
    <w:rsid w:val="00DC4911"/>
    <w:rsid w:val="00E027E4"/>
    <w:rsid w:val="00E07A3F"/>
    <w:rsid w:val="00E10BAA"/>
    <w:rsid w:val="00E202F7"/>
    <w:rsid w:val="00E218D1"/>
    <w:rsid w:val="00E41144"/>
    <w:rsid w:val="00E55D8A"/>
    <w:rsid w:val="00EC7F04"/>
    <w:rsid w:val="00F1411B"/>
    <w:rsid w:val="00F3629D"/>
    <w:rsid w:val="00F56409"/>
    <w:rsid w:val="00F9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1350"/>
  <w15:chartTrackingRefBased/>
  <w15:docId w15:val="{65615472-3C54-48F3-A4F8-095CB4C2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41909">
      <w:bodyDiv w:val="1"/>
      <w:marLeft w:val="0"/>
      <w:marRight w:val="0"/>
      <w:marTop w:val="0"/>
      <w:marBottom w:val="0"/>
      <w:divBdr>
        <w:top w:val="none" w:sz="0" w:space="0" w:color="auto"/>
        <w:left w:val="none" w:sz="0" w:space="0" w:color="auto"/>
        <w:bottom w:val="none" w:sz="0" w:space="0" w:color="auto"/>
        <w:right w:val="none" w:sz="0" w:space="0" w:color="auto"/>
      </w:divBdr>
      <w:divsChild>
        <w:div w:id="327556761">
          <w:marLeft w:val="0"/>
          <w:marRight w:val="0"/>
          <w:marTop w:val="0"/>
          <w:marBottom w:val="0"/>
          <w:divBdr>
            <w:top w:val="none" w:sz="0" w:space="0" w:color="auto"/>
            <w:left w:val="none" w:sz="0" w:space="0" w:color="auto"/>
            <w:bottom w:val="none" w:sz="0" w:space="0" w:color="auto"/>
            <w:right w:val="none" w:sz="0" w:space="0" w:color="auto"/>
          </w:divBdr>
        </w:div>
        <w:div w:id="1638342316">
          <w:marLeft w:val="0"/>
          <w:marRight w:val="0"/>
          <w:marTop w:val="0"/>
          <w:marBottom w:val="0"/>
          <w:divBdr>
            <w:top w:val="none" w:sz="0" w:space="0" w:color="auto"/>
            <w:left w:val="none" w:sz="0" w:space="0" w:color="auto"/>
            <w:bottom w:val="none" w:sz="0" w:space="0" w:color="auto"/>
            <w:right w:val="none" w:sz="0" w:space="0" w:color="auto"/>
          </w:divBdr>
        </w:div>
      </w:divsChild>
    </w:div>
    <w:div w:id="149464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BBAAB-A7EF-47E4-AF79-491959A75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16</Pages>
  <Words>5176</Words>
  <Characters>29506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Victoriya Victoriya</dc:creator>
  <cp:keywords/>
  <dc:description/>
  <cp:lastModifiedBy>Viktoriia Tsuber</cp:lastModifiedBy>
  <cp:revision>56</cp:revision>
  <cp:lastPrinted>2023-11-21T13:53:00Z</cp:lastPrinted>
  <dcterms:created xsi:type="dcterms:W3CDTF">2023-10-16T19:22:00Z</dcterms:created>
  <dcterms:modified xsi:type="dcterms:W3CDTF">2023-11-22T13:10:00Z</dcterms:modified>
</cp:coreProperties>
</file>