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D3C" w:rsidRPr="00903472" w:rsidRDefault="000B0D3C" w:rsidP="000B0D3C">
      <w:pPr>
        <w:jc w:val="center"/>
        <w:rPr>
          <w:rFonts w:ascii="Times New Roman" w:eastAsia="Times New Roman" w:hAnsi="Times New Roman" w:cs="Times New Roman"/>
          <w:sz w:val="24"/>
          <w:szCs w:val="24"/>
          <w:lang w:eastAsia="en-CA"/>
        </w:rPr>
      </w:pPr>
      <w:bookmarkStart w:id="0" w:name="_GoBack"/>
      <w:bookmarkEnd w:id="0"/>
      <w:r w:rsidRPr="00903472">
        <w:rPr>
          <w:rFonts w:ascii="Times New Roman" w:eastAsia="Times New Roman" w:hAnsi="Times New Roman" w:cs="Times New Roman"/>
          <w:sz w:val="24"/>
          <w:szCs w:val="24"/>
        </w:rPr>
        <w:t>DÉPARTEMENT DE GÉOMATIQUE APPLIQUÉE</w:t>
      </w:r>
    </w:p>
    <w:p w:rsidR="000B0D3C" w:rsidRPr="00903472" w:rsidRDefault="000B0D3C" w:rsidP="000B0D3C">
      <w:pPr>
        <w:jc w:val="center"/>
        <w:rPr>
          <w:rFonts w:ascii="Times New Roman" w:eastAsia="Times New Roman" w:hAnsi="Times New Roman" w:cs="Times New Roman"/>
          <w:sz w:val="24"/>
          <w:szCs w:val="24"/>
        </w:rPr>
      </w:pPr>
      <w:r w:rsidRPr="00903472">
        <w:rPr>
          <w:rFonts w:ascii="Times New Roman" w:eastAsia="Times New Roman" w:hAnsi="Times New Roman" w:cs="Times New Roman"/>
          <w:sz w:val="24"/>
          <w:szCs w:val="24"/>
        </w:rPr>
        <w:t>Faculté des lettres et sciences humaines</w:t>
      </w:r>
    </w:p>
    <w:p w:rsidR="000B0D3C" w:rsidRPr="00903472" w:rsidRDefault="000B0D3C" w:rsidP="000B0D3C">
      <w:pPr>
        <w:jc w:val="center"/>
        <w:rPr>
          <w:rFonts w:ascii="Times New Roman" w:eastAsia="Times New Roman" w:hAnsi="Times New Roman" w:cs="Times New Roman"/>
          <w:sz w:val="24"/>
          <w:szCs w:val="24"/>
        </w:rPr>
      </w:pPr>
      <w:r w:rsidRPr="00903472">
        <w:rPr>
          <w:rFonts w:ascii="Times New Roman" w:eastAsia="Times New Roman" w:hAnsi="Times New Roman" w:cs="Times New Roman"/>
          <w:sz w:val="24"/>
          <w:szCs w:val="24"/>
        </w:rPr>
        <w:t>Université de Sherbrooke</w:t>
      </w:r>
    </w:p>
    <w:p w:rsidR="000B0D3C" w:rsidRPr="00903472" w:rsidRDefault="000B0D3C" w:rsidP="000B0D3C">
      <w:pPr>
        <w:rPr>
          <w:rFonts w:ascii="Times New Roman" w:hAnsi="Times New Roman" w:cs="Times New Roman"/>
          <w:b/>
          <w:bCs/>
          <w:color w:val="000000"/>
          <w:sz w:val="24"/>
          <w:szCs w:val="24"/>
        </w:rPr>
      </w:pPr>
    </w:p>
    <w:p w:rsidR="000B0D3C" w:rsidRPr="00903472" w:rsidRDefault="000B0D3C" w:rsidP="000B0D3C">
      <w:pPr>
        <w:rPr>
          <w:rFonts w:ascii="Times New Roman" w:hAnsi="Times New Roman" w:cs="Times New Roman"/>
          <w:b/>
          <w:bCs/>
          <w:color w:val="000000"/>
          <w:sz w:val="24"/>
          <w:szCs w:val="24"/>
        </w:rPr>
      </w:pPr>
    </w:p>
    <w:p w:rsidR="000B0D3C" w:rsidRPr="00903472" w:rsidRDefault="000B0D3C" w:rsidP="000B0D3C">
      <w:pPr>
        <w:rPr>
          <w:rFonts w:ascii="Times New Roman" w:hAnsi="Times New Roman" w:cs="Times New Roman"/>
          <w:bCs/>
          <w:color w:val="000000"/>
          <w:sz w:val="24"/>
          <w:szCs w:val="24"/>
        </w:rPr>
      </w:pPr>
    </w:p>
    <w:p w:rsidR="000B0D3C" w:rsidRPr="00903472" w:rsidRDefault="000B0D3C" w:rsidP="000B0D3C">
      <w:pPr>
        <w:jc w:val="center"/>
        <w:rPr>
          <w:rFonts w:ascii="Times New Roman" w:hAnsi="Times New Roman" w:cs="Times New Roman"/>
          <w:bCs/>
          <w:color w:val="000000"/>
          <w:sz w:val="28"/>
          <w:szCs w:val="24"/>
        </w:rPr>
      </w:pPr>
      <w:r w:rsidRPr="00903472">
        <w:rPr>
          <w:rFonts w:ascii="Times New Roman" w:hAnsi="Times New Roman" w:cs="Times New Roman"/>
          <w:bCs/>
          <w:color w:val="000000"/>
          <w:sz w:val="28"/>
          <w:szCs w:val="24"/>
        </w:rPr>
        <w:t>TRAVAIL DE SESSION</w:t>
      </w:r>
    </w:p>
    <w:p w:rsidR="000B0D3C" w:rsidRPr="00903472" w:rsidRDefault="000B0D3C" w:rsidP="000B0D3C">
      <w:pPr>
        <w:jc w:val="center"/>
        <w:rPr>
          <w:rFonts w:ascii="Times New Roman" w:hAnsi="Times New Roman" w:cs="Times New Roman"/>
          <w:bCs/>
          <w:color w:val="000000"/>
          <w:sz w:val="28"/>
          <w:szCs w:val="24"/>
        </w:rPr>
      </w:pPr>
    </w:p>
    <w:p w:rsidR="000B0D3C" w:rsidRPr="00903472" w:rsidRDefault="000B0D3C" w:rsidP="000B0D3C">
      <w:pPr>
        <w:jc w:val="center"/>
        <w:rPr>
          <w:rFonts w:ascii="Times New Roman" w:hAnsi="Times New Roman" w:cs="Times New Roman"/>
          <w:bCs/>
          <w:caps/>
          <w:color w:val="000000"/>
          <w:sz w:val="28"/>
          <w:szCs w:val="24"/>
        </w:rPr>
      </w:pPr>
    </w:p>
    <w:p w:rsidR="000B0D3C" w:rsidRPr="00903472" w:rsidRDefault="000B0D3C" w:rsidP="000B0D3C">
      <w:pPr>
        <w:rPr>
          <w:rFonts w:ascii="Times New Roman" w:hAnsi="Times New Roman" w:cs="Times New Roman"/>
          <w:b/>
          <w:bCs/>
          <w:color w:val="000000"/>
          <w:sz w:val="24"/>
          <w:szCs w:val="24"/>
        </w:rPr>
      </w:pPr>
    </w:p>
    <w:p w:rsidR="000B0D3C" w:rsidRPr="00903472" w:rsidRDefault="000B0D3C" w:rsidP="000B0D3C">
      <w:pPr>
        <w:jc w:val="center"/>
        <w:rPr>
          <w:rFonts w:ascii="Times New Roman" w:hAnsi="Times New Roman" w:cs="Times New Roman"/>
          <w:bCs/>
          <w:color w:val="000000"/>
          <w:sz w:val="24"/>
          <w:szCs w:val="24"/>
        </w:rPr>
      </w:pPr>
    </w:p>
    <w:p w:rsidR="000B0D3C" w:rsidRPr="00903472" w:rsidRDefault="000B0D3C" w:rsidP="000B0D3C">
      <w:pPr>
        <w:jc w:val="center"/>
        <w:rPr>
          <w:rFonts w:ascii="Times New Roman" w:hAnsi="Times New Roman" w:cs="Times New Roman"/>
          <w:bCs/>
          <w:color w:val="000000"/>
          <w:sz w:val="24"/>
          <w:szCs w:val="24"/>
        </w:rPr>
      </w:pPr>
      <w:r w:rsidRPr="00903472">
        <w:rPr>
          <w:rFonts w:ascii="Times New Roman" w:hAnsi="Times New Roman" w:cs="Times New Roman"/>
          <w:bCs/>
          <w:color w:val="000000"/>
          <w:sz w:val="24"/>
          <w:szCs w:val="24"/>
        </w:rPr>
        <w:t xml:space="preserve">VINCENT LE FALHER </w:t>
      </w:r>
    </w:p>
    <w:p w:rsidR="000B0D3C" w:rsidRPr="00903472" w:rsidRDefault="000B0D3C" w:rsidP="000B0D3C">
      <w:pPr>
        <w:jc w:val="center"/>
        <w:rPr>
          <w:rFonts w:ascii="Times New Roman" w:hAnsi="Times New Roman" w:cs="Times New Roman"/>
          <w:bCs/>
          <w:color w:val="000000"/>
          <w:sz w:val="24"/>
          <w:szCs w:val="24"/>
        </w:rPr>
      </w:pPr>
      <w:r w:rsidRPr="00903472">
        <w:rPr>
          <w:rFonts w:ascii="Times New Roman" w:hAnsi="Times New Roman" w:cs="Times New Roman"/>
          <w:bCs/>
          <w:color w:val="000000"/>
          <w:sz w:val="24"/>
          <w:szCs w:val="24"/>
        </w:rPr>
        <w:t>LEFV2603</w:t>
      </w:r>
    </w:p>
    <w:p w:rsidR="000B0D3C" w:rsidRPr="00903472" w:rsidRDefault="000B0D3C" w:rsidP="000B0D3C">
      <w:pPr>
        <w:rPr>
          <w:rFonts w:ascii="Times New Roman" w:hAnsi="Times New Roman" w:cs="Times New Roman"/>
          <w:bCs/>
          <w:color w:val="000000"/>
          <w:sz w:val="24"/>
          <w:szCs w:val="24"/>
        </w:rPr>
      </w:pPr>
    </w:p>
    <w:p w:rsidR="000B0D3C" w:rsidRPr="00903472" w:rsidRDefault="000B0D3C" w:rsidP="000B0D3C">
      <w:pPr>
        <w:jc w:val="center"/>
        <w:rPr>
          <w:rFonts w:ascii="Times New Roman" w:hAnsi="Times New Roman" w:cs="Times New Roman"/>
          <w:bCs/>
          <w:color w:val="000000"/>
          <w:sz w:val="24"/>
          <w:szCs w:val="24"/>
        </w:rPr>
      </w:pPr>
    </w:p>
    <w:p w:rsidR="000B0D3C" w:rsidRPr="00903472" w:rsidRDefault="000B0D3C" w:rsidP="000B0D3C">
      <w:pPr>
        <w:jc w:val="center"/>
        <w:rPr>
          <w:rFonts w:ascii="Times New Roman" w:hAnsi="Times New Roman" w:cs="Times New Roman"/>
          <w:bCs/>
          <w:color w:val="000000"/>
          <w:sz w:val="24"/>
          <w:szCs w:val="24"/>
        </w:rPr>
      </w:pPr>
    </w:p>
    <w:p w:rsidR="000B0D3C" w:rsidRPr="00903472" w:rsidRDefault="000B0D3C" w:rsidP="000B0D3C">
      <w:pPr>
        <w:jc w:val="center"/>
        <w:rPr>
          <w:rFonts w:ascii="Times New Roman" w:hAnsi="Times New Roman" w:cs="Times New Roman"/>
          <w:bCs/>
          <w:color w:val="000000"/>
          <w:sz w:val="24"/>
          <w:szCs w:val="24"/>
        </w:rPr>
      </w:pPr>
      <w:r w:rsidRPr="00903472">
        <w:rPr>
          <w:rFonts w:ascii="Times New Roman" w:hAnsi="Times New Roman" w:cs="Times New Roman"/>
          <w:bCs/>
          <w:color w:val="000000"/>
          <w:sz w:val="24"/>
          <w:szCs w:val="24"/>
        </w:rPr>
        <w:t>Dans le cadre du cours</w:t>
      </w:r>
    </w:p>
    <w:p w:rsidR="000B0D3C" w:rsidRPr="00903472" w:rsidRDefault="000B0D3C" w:rsidP="000B0D3C">
      <w:pPr>
        <w:jc w:val="center"/>
        <w:rPr>
          <w:rFonts w:ascii="Times New Roman" w:hAnsi="Times New Roman" w:cs="Times New Roman"/>
          <w:bCs/>
          <w:color w:val="000000"/>
          <w:sz w:val="24"/>
          <w:szCs w:val="24"/>
        </w:rPr>
      </w:pPr>
      <w:r w:rsidRPr="00903472">
        <w:rPr>
          <w:rFonts w:ascii="Times New Roman" w:hAnsi="Times New Roman" w:cs="Times New Roman"/>
          <w:bCs/>
          <w:color w:val="000000"/>
          <w:sz w:val="24"/>
          <w:szCs w:val="24"/>
        </w:rPr>
        <w:t>GMQ703</w:t>
      </w:r>
    </w:p>
    <w:p w:rsidR="000B0D3C" w:rsidRPr="00903472" w:rsidRDefault="000B0D3C" w:rsidP="000B0D3C">
      <w:pPr>
        <w:jc w:val="center"/>
        <w:rPr>
          <w:rFonts w:ascii="Times New Roman" w:hAnsi="Times New Roman" w:cs="Times New Roman"/>
          <w:bCs/>
          <w:color w:val="000000"/>
          <w:sz w:val="24"/>
          <w:szCs w:val="24"/>
        </w:rPr>
      </w:pPr>
      <w:r w:rsidRPr="00903472">
        <w:rPr>
          <w:rFonts w:ascii="Times New Roman" w:hAnsi="Times New Roman" w:cs="Times New Roman"/>
          <w:bCs/>
          <w:color w:val="000000"/>
          <w:sz w:val="24"/>
          <w:szCs w:val="24"/>
        </w:rPr>
        <w:t>Géomatique et développement durable</w:t>
      </w:r>
    </w:p>
    <w:p w:rsidR="000B0D3C" w:rsidRPr="00903472" w:rsidRDefault="000B0D3C" w:rsidP="000B0D3C">
      <w:pPr>
        <w:jc w:val="center"/>
        <w:rPr>
          <w:rFonts w:ascii="Times New Roman" w:hAnsi="Times New Roman" w:cs="Times New Roman"/>
          <w:bCs/>
          <w:color w:val="000000"/>
          <w:sz w:val="24"/>
          <w:szCs w:val="24"/>
        </w:rPr>
      </w:pPr>
    </w:p>
    <w:p w:rsidR="000B0D3C" w:rsidRPr="00903472" w:rsidRDefault="000B0D3C" w:rsidP="000B0D3C">
      <w:pPr>
        <w:jc w:val="center"/>
        <w:rPr>
          <w:rFonts w:ascii="Times New Roman" w:hAnsi="Times New Roman" w:cs="Times New Roman"/>
          <w:bCs/>
          <w:color w:val="000000"/>
          <w:sz w:val="24"/>
          <w:szCs w:val="24"/>
        </w:rPr>
      </w:pPr>
    </w:p>
    <w:p w:rsidR="000B0D3C" w:rsidRPr="00903472" w:rsidRDefault="000B0D3C" w:rsidP="000B0D3C">
      <w:pPr>
        <w:jc w:val="center"/>
        <w:rPr>
          <w:rFonts w:ascii="Times New Roman" w:hAnsi="Times New Roman" w:cs="Times New Roman"/>
          <w:bCs/>
          <w:color w:val="000000"/>
          <w:sz w:val="24"/>
          <w:szCs w:val="24"/>
        </w:rPr>
      </w:pPr>
    </w:p>
    <w:p w:rsidR="000B0D3C" w:rsidRPr="00903472" w:rsidRDefault="000B0D3C" w:rsidP="000B0D3C">
      <w:pPr>
        <w:jc w:val="center"/>
        <w:rPr>
          <w:rFonts w:ascii="Times New Roman" w:hAnsi="Times New Roman" w:cs="Times New Roman"/>
          <w:bCs/>
          <w:color w:val="000000"/>
          <w:sz w:val="24"/>
          <w:szCs w:val="24"/>
        </w:rPr>
      </w:pPr>
    </w:p>
    <w:p w:rsidR="000B0D3C" w:rsidRPr="00903472" w:rsidRDefault="000B0D3C" w:rsidP="000B0D3C">
      <w:pPr>
        <w:jc w:val="center"/>
        <w:rPr>
          <w:rFonts w:ascii="Times New Roman" w:hAnsi="Times New Roman" w:cs="Times New Roman"/>
          <w:bCs/>
          <w:color w:val="000000"/>
          <w:sz w:val="24"/>
          <w:szCs w:val="24"/>
        </w:rPr>
      </w:pPr>
      <w:r w:rsidRPr="00903472">
        <w:rPr>
          <w:rFonts w:ascii="Times New Roman" w:hAnsi="Times New Roman" w:cs="Times New Roman"/>
          <w:bCs/>
          <w:color w:val="000000"/>
          <w:sz w:val="24"/>
          <w:szCs w:val="24"/>
        </w:rPr>
        <w:t>Longueuil</w:t>
      </w:r>
    </w:p>
    <w:p w:rsidR="000B0D3C" w:rsidRPr="00903472" w:rsidRDefault="002411D8" w:rsidP="000B0D3C">
      <w:pPr>
        <w:jc w:val="center"/>
        <w:rPr>
          <w:rFonts w:ascii="Times New Roman" w:hAnsi="Times New Roman" w:cs="Times New Roman"/>
          <w:bCs/>
          <w:color w:val="000000"/>
          <w:sz w:val="24"/>
          <w:szCs w:val="24"/>
        </w:rPr>
      </w:pPr>
      <w:r w:rsidRPr="00903472">
        <w:rPr>
          <w:rFonts w:ascii="Times New Roman" w:hAnsi="Times New Roman" w:cs="Times New Roman"/>
          <w:bCs/>
          <w:color w:val="000000"/>
          <w:sz w:val="24"/>
          <w:szCs w:val="24"/>
        </w:rPr>
        <w:t xml:space="preserve">22 Avril </w:t>
      </w:r>
      <w:r w:rsidR="000B0D3C" w:rsidRPr="00903472">
        <w:rPr>
          <w:rFonts w:ascii="Times New Roman" w:hAnsi="Times New Roman" w:cs="Times New Roman"/>
          <w:bCs/>
          <w:color w:val="000000"/>
          <w:sz w:val="24"/>
          <w:szCs w:val="24"/>
        </w:rPr>
        <w:t>2019</w:t>
      </w:r>
    </w:p>
    <w:p w:rsidR="00706565" w:rsidRPr="00903472" w:rsidRDefault="000B0D3C" w:rsidP="001054F2">
      <w:pPr>
        <w:pStyle w:val="Heading1"/>
        <w:rPr>
          <w:rFonts w:ascii="Times New Roman" w:hAnsi="Times New Roman" w:cs="Times New Roman"/>
        </w:rPr>
      </w:pPr>
      <w:r w:rsidRPr="00903472">
        <w:rPr>
          <w:rFonts w:ascii="Times New Roman" w:hAnsi="Times New Roman" w:cs="Times New Roman"/>
          <w:bCs/>
          <w:color w:val="000000"/>
          <w:sz w:val="28"/>
          <w:szCs w:val="24"/>
        </w:rPr>
        <w:br w:type="page"/>
      </w:r>
      <w:bookmarkStart w:id="1" w:name="_Toc6871871"/>
      <w:r w:rsidR="004B6191" w:rsidRPr="00903472">
        <w:rPr>
          <w:rFonts w:ascii="Times New Roman" w:hAnsi="Times New Roman" w:cs="Times New Roman"/>
        </w:rPr>
        <w:lastRenderedPageBreak/>
        <w:t xml:space="preserve">Sujet : </w:t>
      </w:r>
      <w:r w:rsidR="00840470" w:rsidRPr="00903472">
        <w:rPr>
          <w:rFonts w:ascii="Times New Roman" w:hAnsi="Times New Roman" w:cs="Times New Roman"/>
        </w:rPr>
        <w:t>Le développement de la filière éolienne au Québec s’inscrit</w:t>
      </w:r>
      <w:r w:rsidR="00C364EB" w:rsidRPr="00903472">
        <w:rPr>
          <w:rFonts w:ascii="Times New Roman" w:hAnsi="Times New Roman" w:cs="Times New Roman"/>
        </w:rPr>
        <w:t>-il</w:t>
      </w:r>
      <w:r w:rsidR="00840470" w:rsidRPr="00903472">
        <w:rPr>
          <w:rFonts w:ascii="Times New Roman" w:hAnsi="Times New Roman" w:cs="Times New Roman"/>
        </w:rPr>
        <w:t xml:space="preserve"> dans un contexte de développement durable</w:t>
      </w:r>
      <w:r w:rsidR="00706565" w:rsidRPr="00903472">
        <w:rPr>
          <w:rFonts w:ascii="Times New Roman" w:hAnsi="Times New Roman" w:cs="Times New Roman"/>
        </w:rPr>
        <w:t xml:space="preserve"> ?</w:t>
      </w:r>
      <w:bookmarkEnd w:id="1"/>
    </w:p>
    <w:p w:rsidR="00327210" w:rsidRPr="00903472" w:rsidRDefault="00327210" w:rsidP="00D6294F">
      <w:pPr>
        <w:pStyle w:val="NoSpacing"/>
        <w:rPr>
          <w:rFonts w:ascii="Times New Roman" w:hAnsi="Times New Roman" w:cs="Times New Roman"/>
          <w:lang w:val="fr-FR"/>
        </w:rPr>
      </w:pPr>
    </w:p>
    <w:p w:rsidR="00E57BC2" w:rsidRPr="00903472" w:rsidRDefault="00E6075B" w:rsidP="001054F2">
      <w:pPr>
        <w:pStyle w:val="Heading2"/>
        <w:rPr>
          <w:rFonts w:ascii="Times New Roman" w:hAnsi="Times New Roman" w:cs="Times New Roman"/>
        </w:rPr>
      </w:pPr>
      <w:bookmarkStart w:id="2" w:name="_Toc6871872"/>
      <w:r w:rsidRPr="00903472">
        <w:rPr>
          <w:rFonts w:ascii="Times New Roman" w:hAnsi="Times New Roman" w:cs="Times New Roman"/>
        </w:rPr>
        <w:t>Mis</w:t>
      </w:r>
      <w:r w:rsidR="00840470" w:rsidRPr="00903472">
        <w:rPr>
          <w:rFonts w:ascii="Times New Roman" w:hAnsi="Times New Roman" w:cs="Times New Roman"/>
        </w:rPr>
        <w:t>e en c</w:t>
      </w:r>
      <w:r w:rsidR="00E57BC2" w:rsidRPr="00903472">
        <w:rPr>
          <w:rFonts w:ascii="Times New Roman" w:hAnsi="Times New Roman" w:cs="Times New Roman"/>
        </w:rPr>
        <w:t>ontexte</w:t>
      </w:r>
      <w:bookmarkEnd w:id="2"/>
    </w:p>
    <w:p w:rsidR="00C940CA" w:rsidRPr="00903472" w:rsidRDefault="00706565" w:rsidP="00FE7920">
      <w:pPr>
        <w:ind w:firstLine="720"/>
        <w:jc w:val="both"/>
        <w:rPr>
          <w:rFonts w:ascii="Times New Roman" w:hAnsi="Times New Roman" w:cs="Times New Roman"/>
          <w:sz w:val="24"/>
          <w:szCs w:val="24"/>
        </w:rPr>
      </w:pPr>
      <w:r w:rsidRPr="00903472">
        <w:rPr>
          <w:rFonts w:ascii="Times New Roman" w:hAnsi="Times New Roman" w:cs="Times New Roman"/>
          <w:sz w:val="24"/>
          <w:szCs w:val="24"/>
        </w:rPr>
        <w:t>Plusieurs parc</w:t>
      </w:r>
      <w:r w:rsidR="003506B5" w:rsidRPr="00903472">
        <w:rPr>
          <w:rFonts w:ascii="Times New Roman" w:hAnsi="Times New Roman" w:cs="Times New Roman"/>
          <w:sz w:val="24"/>
          <w:szCs w:val="24"/>
        </w:rPr>
        <w:t>s</w:t>
      </w:r>
      <w:r w:rsidRPr="00903472">
        <w:rPr>
          <w:rFonts w:ascii="Times New Roman" w:hAnsi="Times New Roman" w:cs="Times New Roman"/>
          <w:sz w:val="24"/>
          <w:szCs w:val="24"/>
        </w:rPr>
        <w:t xml:space="preserve"> éoliens ont été </w:t>
      </w:r>
      <w:r w:rsidR="0057055D" w:rsidRPr="00903472">
        <w:rPr>
          <w:rFonts w:ascii="Times New Roman" w:hAnsi="Times New Roman" w:cs="Times New Roman"/>
          <w:sz w:val="24"/>
          <w:szCs w:val="24"/>
        </w:rPr>
        <w:t>construit</w:t>
      </w:r>
      <w:r w:rsidRPr="00903472">
        <w:rPr>
          <w:rFonts w:ascii="Times New Roman" w:hAnsi="Times New Roman" w:cs="Times New Roman"/>
          <w:sz w:val="24"/>
          <w:szCs w:val="24"/>
        </w:rPr>
        <w:t xml:space="preserve"> </w:t>
      </w:r>
      <w:r w:rsidR="0040362E" w:rsidRPr="00903472">
        <w:rPr>
          <w:rFonts w:ascii="Times New Roman" w:hAnsi="Times New Roman" w:cs="Times New Roman"/>
          <w:sz w:val="24"/>
          <w:szCs w:val="24"/>
        </w:rPr>
        <w:t>ces 16</w:t>
      </w:r>
      <w:r w:rsidR="00CB07EC" w:rsidRPr="00903472">
        <w:rPr>
          <w:rFonts w:ascii="Times New Roman" w:hAnsi="Times New Roman" w:cs="Times New Roman"/>
          <w:sz w:val="24"/>
          <w:szCs w:val="24"/>
        </w:rPr>
        <w:t xml:space="preserve"> dernières années </w:t>
      </w:r>
      <w:r w:rsidRPr="00903472">
        <w:rPr>
          <w:rFonts w:ascii="Times New Roman" w:hAnsi="Times New Roman" w:cs="Times New Roman"/>
          <w:sz w:val="24"/>
          <w:szCs w:val="24"/>
        </w:rPr>
        <w:t>au Québec pour</w:t>
      </w:r>
      <w:r w:rsidR="00513178" w:rsidRPr="00903472">
        <w:rPr>
          <w:rFonts w:ascii="Times New Roman" w:hAnsi="Times New Roman" w:cs="Times New Roman"/>
          <w:sz w:val="24"/>
          <w:szCs w:val="24"/>
        </w:rPr>
        <w:t xml:space="preserve"> atteindre une production de </w:t>
      </w:r>
      <w:r w:rsidR="00812930" w:rsidRPr="00903472">
        <w:rPr>
          <w:rFonts w:ascii="Times New Roman" w:hAnsi="Times New Roman" w:cs="Times New Roman"/>
          <w:sz w:val="24"/>
          <w:szCs w:val="24"/>
        </w:rPr>
        <w:t>4-5</w:t>
      </w:r>
      <w:r w:rsidRPr="00903472">
        <w:rPr>
          <w:rFonts w:ascii="Times New Roman" w:hAnsi="Times New Roman" w:cs="Times New Roman"/>
          <w:sz w:val="24"/>
          <w:szCs w:val="24"/>
        </w:rPr>
        <w:t>% de la production total</w:t>
      </w:r>
      <w:r w:rsidR="003506B5" w:rsidRPr="00903472">
        <w:rPr>
          <w:rFonts w:ascii="Times New Roman" w:hAnsi="Times New Roman" w:cs="Times New Roman"/>
          <w:sz w:val="24"/>
          <w:szCs w:val="24"/>
        </w:rPr>
        <w:t>e d’énergie</w:t>
      </w:r>
      <w:r w:rsidRPr="00903472">
        <w:rPr>
          <w:rFonts w:ascii="Times New Roman" w:hAnsi="Times New Roman" w:cs="Times New Roman"/>
          <w:sz w:val="24"/>
          <w:szCs w:val="24"/>
        </w:rPr>
        <w:t xml:space="preserve">, </w:t>
      </w:r>
      <w:r w:rsidR="00812930" w:rsidRPr="00903472">
        <w:rPr>
          <w:rFonts w:ascii="Times New Roman" w:hAnsi="Times New Roman" w:cs="Times New Roman"/>
          <w:sz w:val="24"/>
          <w:szCs w:val="24"/>
        </w:rPr>
        <w:t>95-96</w:t>
      </w:r>
      <w:r w:rsidRPr="00903472">
        <w:rPr>
          <w:rFonts w:ascii="Times New Roman" w:hAnsi="Times New Roman" w:cs="Times New Roman"/>
          <w:sz w:val="24"/>
          <w:szCs w:val="24"/>
        </w:rPr>
        <w:t>% provenant de l’hydro</w:t>
      </w:r>
      <w:r w:rsidR="00571783" w:rsidRPr="00903472">
        <w:rPr>
          <w:rFonts w:ascii="Times New Roman" w:hAnsi="Times New Roman" w:cs="Times New Roman"/>
          <w:sz w:val="24"/>
          <w:szCs w:val="24"/>
        </w:rPr>
        <w:t>-</w:t>
      </w:r>
      <w:r w:rsidRPr="00903472">
        <w:rPr>
          <w:rFonts w:ascii="Times New Roman" w:hAnsi="Times New Roman" w:cs="Times New Roman"/>
          <w:sz w:val="24"/>
          <w:szCs w:val="24"/>
        </w:rPr>
        <w:t xml:space="preserve">électricité. </w:t>
      </w:r>
      <w:r w:rsidR="00F7409D" w:rsidRPr="00903472">
        <w:rPr>
          <w:rFonts w:ascii="Times New Roman" w:hAnsi="Times New Roman" w:cs="Times New Roman"/>
          <w:sz w:val="24"/>
          <w:szCs w:val="24"/>
        </w:rPr>
        <w:t>L’objectif de ce projet de sessio</w:t>
      </w:r>
      <w:r w:rsidR="00CB07EC" w:rsidRPr="00903472">
        <w:rPr>
          <w:rFonts w:ascii="Times New Roman" w:hAnsi="Times New Roman" w:cs="Times New Roman"/>
          <w:sz w:val="24"/>
          <w:szCs w:val="24"/>
        </w:rPr>
        <w:t xml:space="preserve">n est de </w:t>
      </w:r>
      <w:r w:rsidR="001318B5" w:rsidRPr="00903472">
        <w:rPr>
          <w:rFonts w:ascii="Times New Roman" w:hAnsi="Times New Roman" w:cs="Times New Roman"/>
          <w:sz w:val="24"/>
          <w:szCs w:val="24"/>
        </w:rPr>
        <w:t xml:space="preserve">déterminer </w:t>
      </w:r>
      <w:r w:rsidR="0057055D" w:rsidRPr="00903472">
        <w:rPr>
          <w:rFonts w:ascii="Times New Roman" w:hAnsi="Times New Roman" w:cs="Times New Roman"/>
          <w:sz w:val="24"/>
          <w:szCs w:val="24"/>
        </w:rPr>
        <w:t xml:space="preserve">si </w:t>
      </w:r>
      <w:r w:rsidR="001318B5" w:rsidRPr="00903472">
        <w:rPr>
          <w:rFonts w:ascii="Times New Roman" w:hAnsi="Times New Roman" w:cs="Times New Roman"/>
          <w:sz w:val="24"/>
          <w:szCs w:val="24"/>
        </w:rPr>
        <w:t xml:space="preserve">le développement de la filière éolienne au Québec </w:t>
      </w:r>
      <w:r w:rsidR="0057055D" w:rsidRPr="00903472">
        <w:rPr>
          <w:rFonts w:ascii="Times New Roman" w:hAnsi="Times New Roman" w:cs="Times New Roman"/>
          <w:sz w:val="24"/>
          <w:szCs w:val="24"/>
        </w:rPr>
        <w:t>s’inscrit dans un contexte de développement durable</w:t>
      </w:r>
      <w:r w:rsidR="001318B5" w:rsidRPr="00903472">
        <w:rPr>
          <w:rFonts w:ascii="Times New Roman" w:hAnsi="Times New Roman" w:cs="Times New Roman"/>
          <w:sz w:val="24"/>
          <w:szCs w:val="24"/>
        </w:rPr>
        <w:t xml:space="preserve">. </w:t>
      </w:r>
      <w:r w:rsidR="00C940CA" w:rsidRPr="00903472">
        <w:rPr>
          <w:rFonts w:ascii="Times New Roman" w:hAnsi="Times New Roman" w:cs="Times New Roman"/>
          <w:sz w:val="24"/>
          <w:szCs w:val="24"/>
        </w:rPr>
        <w:t xml:space="preserve">Le contexte historique et la place de l’éolien dans le monde, au Canada et au Québec sera brièvement présenté. Les </w:t>
      </w:r>
      <w:r w:rsidR="001318B5" w:rsidRPr="00903472">
        <w:rPr>
          <w:rFonts w:ascii="Times New Roman" w:hAnsi="Times New Roman" w:cs="Times New Roman"/>
          <w:sz w:val="24"/>
          <w:szCs w:val="24"/>
        </w:rPr>
        <w:t xml:space="preserve">enjeux écologiques, sociaux et économiques </w:t>
      </w:r>
      <w:r w:rsidR="00C940CA" w:rsidRPr="00903472">
        <w:rPr>
          <w:rFonts w:ascii="Times New Roman" w:hAnsi="Times New Roman" w:cs="Times New Roman"/>
          <w:sz w:val="24"/>
          <w:szCs w:val="24"/>
        </w:rPr>
        <w:t xml:space="preserve">de ce programme seront ensuite abordés grâce à l’analyse du </w:t>
      </w:r>
      <w:r w:rsidR="00C940CA" w:rsidRPr="00903472">
        <w:rPr>
          <w:rFonts w:ascii="Times New Roman" w:hAnsi="Times New Roman" w:cs="Times New Roman"/>
          <w:i/>
          <w:sz w:val="24"/>
          <w:szCs w:val="24"/>
        </w:rPr>
        <w:t>Projet de parc éolien Nicolas-Riou dans les MRC des Basques et de Rimouski-Neigette</w:t>
      </w:r>
      <w:r w:rsidR="00C940CA" w:rsidRPr="00903472">
        <w:rPr>
          <w:rFonts w:ascii="Times New Roman" w:hAnsi="Times New Roman" w:cs="Times New Roman"/>
          <w:sz w:val="24"/>
          <w:szCs w:val="24"/>
        </w:rPr>
        <w:t xml:space="preserve"> avec la grille d’analyse de développement durable (GADD). Cela nous amènera à questionner les perspectives futures de l’aspect social lié au développement durable du programme éolien au Québec. </w:t>
      </w:r>
    </w:p>
    <w:p w:rsidR="00EE6D76" w:rsidRPr="00903472" w:rsidRDefault="00EE6D76" w:rsidP="00E426C2">
      <w:pPr>
        <w:rPr>
          <w:rFonts w:ascii="Times New Roman" w:hAnsi="Times New Roman" w:cs="Times New Roman"/>
          <w:sz w:val="24"/>
          <w:szCs w:val="24"/>
        </w:rPr>
      </w:pPr>
      <w:r w:rsidRPr="00903472">
        <w:rPr>
          <w:rFonts w:ascii="Times New Roman" w:hAnsi="Times New Roman" w:cs="Times New Roman"/>
          <w:sz w:val="24"/>
          <w:szCs w:val="24"/>
        </w:rPr>
        <w:t xml:space="preserve">Voici le plan du projet : </w:t>
      </w:r>
    </w:p>
    <w:sdt>
      <w:sdtPr>
        <w:rPr>
          <w:rFonts w:ascii="Times New Roman" w:eastAsiaTheme="minorHAnsi" w:hAnsi="Times New Roman" w:cs="Times New Roman"/>
          <w:color w:val="auto"/>
          <w:sz w:val="22"/>
          <w:szCs w:val="22"/>
          <w:lang w:val="fr-FR"/>
        </w:rPr>
        <w:id w:val="1124666103"/>
        <w:docPartObj>
          <w:docPartGallery w:val="Table of Contents"/>
          <w:docPartUnique/>
        </w:docPartObj>
      </w:sdtPr>
      <w:sdtEndPr>
        <w:rPr>
          <w:b/>
          <w:bCs/>
        </w:rPr>
      </w:sdtEndPr>
      <w:sdtContent>
        <w:p w:rsidR="007967D7" w:rsidRPr="00903472" w:rsidRDefault="007967D7">
          <w:pPr>
            <w:pStyle w:val="TOCHeading"/>
            <w:rPr>
              <w:rFonts w:ascii="Times New Roman" w:hAnsi="Times New Roman" w:cs="Times New Roman"/>
              <w:lang w:val="fr-FR"/>
            </w:rPr>
          </w:pPr>
          <w:r w:rsidRPr="00903472">
            <w:rPr>
              <w:rFonts w:ascii="Times New Roman" w:hAnsi="Times New Roman" w:cs="Times New Roman"/>
              <w:lang w:val="fr-FR"/>
            </w:rPr>
            <w:t>Contenu</w:t>
          </w:r>
        </w:p>
        <w:p w:rsidR="0015688B" w:rsidRDefault="007967D7">
          <w:pPr>
            <w:pStyle w:val="TOC1"/>
            <w:tabs>
              <w:tab w:val="right" w:leader="dot" w:pos="9350"/>
            </w:tabs>
            <w:rPr>
              <w:rFonts w:eastAsiaTheme="minorEastAsia"/>
              <w:noProof/>
              <w:lang w:val="en-CA" w:eastAsia="en-CA"/>
            </w:rPr>
          </w:pPr>
          <w:r w:rsidRPr="00903472">
            <w:rPr>
              <w:rFonts w:ascii="Times New Roman" w:hAnsi="Times New Roman" w:cs="Times New Roman"/>
              <w:b/>
              <w:bCs/>
            </w:rPr>
            <w:fldChar w:fldCharType="begin"/>
          </w:r>
          <w:r w:rsidRPr="00903472">
            <w:rPr>
              <w:rFonts w:ascii="Times New Roman" w:hAnsi="Times New Roman" w:cs="Times New Roman"/>
              <w:b/>
              <w:bCs/>
            </w:rPr>
            <w:instrText xml:space="preserve"> TOC \o "1-3" \h \z \u </w:instrText>
          </w:r>
          <w:r w:rsidRPr="00903472">
            <w:rPr>
              <w:rFonts w:ascii="Times New Roman" w:hAnsi="Times New Roman" w:cs="Times New Roman"/>
              <w:b/>
              <w:bCs/>
            </w:rPr>
            <w:fldChar w:fldCharType="separate"/>
          </w:r>
          <w:hyperlink w:anchor="_Toc6871871" w:history="1">
            <w:r w:rsidR="0015688B" w:rsidRPr="00351292">
              <w:rPr>
                <w:rStyle w:val="Hyperlink"/>
                <w:rFonts w:ascii="Times New Roman" w:hAnsi="Times New Roman" w:cs="Times New Roman"/>
                <w:noProof/>
              </w:rPr>
              <w:t>Sujet : Le développement de la filière éolienne au Québec s’inscrit-il dans un contexte de développement durable ?</w:t>
            </w:r>
            <w:r w:rsidR="0015688B">
              <w:rPr>
                <w:noProof/>
                <w:webHidden/>
              </w:rPr>
              <w:tab/>
            </w:r>
            <w:r w:rsidR="0015688B">
              <w:rPr>
                <w:noProof/>
                <w:webHidden/>
              </w:rPr>
              <w:fldChar w:fldCharType="begin"/>
            </w:r>
            <w:r w:rsidR="0015688B">
              <w:rPr>
                <w:noProof/>
                <w:webHidden/>
              </w:rPr>
              <w:instrText xml:space="preserve"> PAGEREF _Toc6871871 \h </w:instrText>
            </w:r>
            <w:r w:rsidR="0015688B">
              <w:rPr>
                <w:noProof/>
                <w:webHidden/>
              </w:rPr>
            </w:r>
            <w:r w:rsidR="0015688B">
              <w:rPr>
                <w:noProof/>
                <w:webHidden/>
              </w:rPr>
              <w:fldChar w:fldCharType="separate"/>
            </w:r>
            <w:r w:rsidR="004A58C7">
              <w:rPr>
                <w:noProof/>
                <w:webHidden/>
              </w:rPr>
              <w:t>2</w:t>
            </w:r>
            <w:r w:rsidR="0015688B">
              <w:rPr>
                <w:noProof/>
                <w:webHidden/>
              </w:rPr>
              <w:fldChar w:fldCharType="end"/>
            </w:r>
          </w:hyperlink>
        </w:p>
        <w:p w:rsidR="0015688B" w:rsidRDefault="0015688B">
          <w:pPr>
            <w:pStyle w:val="TOC2"/>
            <w:tabs>
              <w:tab w:val="right" w:leader="dot" w:pos="9350"/>
            </w:tabs>
            <w:rPr>
              <w:rFonts w:eastAsiaTheme="minorEastAsia"/>
              <w:noProof/>
              <w:lang w:val="en-CA" w:eastAsia="en-CA"/>
            </w:rPr>
          </w:pPr>
          <w:hyperlink w:anchor="_Toc6871872" w:history="1">
            <w:r w:rsidRPr="00351292">
              <w:rPr>
                <w:rStyle w:val="Hyperlink"/>
                <w:rFonts w:ascii="Times New Roman" w:hAnsi="Times New Roman" w:cs="Times New Roman"/>
                <w:noProof/>
              </w:rPr>
              <w:t>Mise en contexte</w:t>
            </w:r>
            <w:r>
              <w:rPr>
                <w:noProof/>
                <w:webHidden/>
              </w:rPr>
              <w:tab/>
            </w:r>
            <w:r>
              <w:rPr>
                <w:noProof/>
                <w:webHidden/>
              </w:rPr>
              <w:fldChar w:fldCharType="begin"/>
            </w:r>
            <w:r>
              <w:rPr>
                <w:noProof/>
                <w:webHidden/>
              </w:rPr>
              <w:instrText xml:space="preserve"> PAGEREF _Toc6871872 \h </w:instrText>
            </w:r>
            <w:r>
              <w:rPr>
                <w:noProof/>
                <w:webHidden/>
              </w:rPr>
            </w:r>
            <w:r>
              <w:rPr>
                <w:noProof/>
                <w:webHidden/>
              </w:rPr>
              <w:fldChar w:fldCharType="separate"/>
            </w:r>
            <w:r w:rsidR="004A58C7">
              <w:rPr>
                <w:noProof/>
                <w:webHidden/>
              </w:rPr>
              <w:t>2</w:t>
            </w:r>
            <w:r>
              <w:rPr>
                <w:noProof/>
                <w:webHidden/>
              </w:rPr>
              <w:fldChar w:fldCharType="end"/>
            </w:r>
          </w:hyperlink>
        </w:p>
        <w:p w:rsidR="0015688B" w:rsidRDefault="0015688B">
          <w:pPr>
            <w:pStyle w:val="TOC2"/>
            <w:tabs>
              <w:tab w:val="right" w:leader="dot" w:pos="9350"/>
            </w:tabs>
            <w:rPr>
              <w:rFonts w:eastAsiaTheme="minorEastAsia"/>
              <w:noProof/>
              <w:lang w:val="en-CA" w:eastAsia="en-CA"/>
            </w:rPr>
          </w:pPr>
          <w:hyperlink w:anchor="_Toc6871873" w:history="1">
            <w:r w:rsidRPr="00351292">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_Toc6871873 \h </w:instrText>
            </w:r>
            <w:r>
              <w:rPr>
                <w:noProof/>
                <w:webHidden/>
              </w:rPr>
            </w:r>
            <w:r>
              <w:rPr>
                <w:noProof/>
                <w:webHidden/>
              </w:rPr>
              <w:fldChar w:fldCharType="separate"/>
            </w:r>
            <w:r w:rsidR="004A58C7">
              <w:rPr>
                <w:noProof/>
                <w:webHidden/>
              </w:rPr>
              <w:t>4</w:t>
            </w:r>
            <w:r>
              <w:rPr>
                <w:noProof/>
                <w:webHidden/>
              </w:rPr>
              <w:fldChar w:fldCharType="end"/>
            </w:r>
          </w:hyperlink>
        </w:p>
        <w:p w:rsidR="0015688B" w:rsidRDefault="0015688B">
          <w:pPr>
            <w:pStyle w:val="TOC3"/>
            <w:tabs>
              <w:tab w:val="right" w:leader="dot" w:pos="9350"/>
            </w:tabs>
            <w:rPr>
              <w:rFonts w:eastAsiaTheme="minorEastAsia"/>
              <w:noProof/>
              <w:lang w:val="en-CA" w:eastAsia="en-CA"/>
            </w:rPr>
          </w:pPr>
          <w:hyperlink w:anchor="_Toc6871874" w:history="1">
            <w:r w:rsidRPr="00351292">
              <w:rPr>
                <w:rStyle w:val="Hyperlink"/>
                <w:rFonts w:ascii="Times New Roman" w:hAnsi="Times New Roman" w:cs="Times New Roman"/>
                <w:noProof/>
              </w:rPr>
              <w:t>La place de l’énergie éolienne dans le monde</w:t>
            </w:r>
            <w:r>
              <w:rPr>
                <w:noProof/>
                <w:webHidden/>
              </w:rPr>
              <w:tab/>
            </w:r>
            <w:r>
              <w:rPr>
                <w:noProof/>
                <w:webHidden/>
              </w:rPr>
              <w:fldChar w:fldCharType="begin"/>
            </w:r>
            <w:r>
              <w:rPr>
                <w:noProof/>
                <w:webHidden/>
              </w:rPr>
              <w:instrText xml:space="preserve"> PAGEREF _Toc6871874 \h </w:instrText>
            </w:r>
            <w:r>
              <w:rPr>
                <w:noProof/>
                <w:webHidden/>
              </w:rPr>
            </w:r>
            <w:r>
              <w:rPr>
                <w:noProof/>
                <w:webHidden/>
              </w:rPr>
              <w:fldChar w:fldCharType="separate"/>
            </w:r>
            <w:r w:rsidR="004A58C7">
              <w:rPr>
                <w:noProof/>
                <w:webHidden/>
              </w:rPr>
              <w:t>4</w:t>
            </w:r>
            <w:r>
              <w:rPr>
                <w:noProof/>
                <w:webHidden/>
              </w:rPr>
              <w:fldChar w:fldCharType="end"/>
            </w:r>
          </w:hyperlink>
        </w:p>
        <w:p w:rsidR="0015688B" w:rsidRDefault="0015688B">
          <w:pPr>
            <w:pStyle w:val="TOC3"/>
            <w:tabs>
              <w:tab w:val="right" w:leader="dot" w:pos="9350"/>
            </w:tabs>
            <w:rPr>
              <w:rFonts w:eastAsiaTheme="minorEastAsia"/>
              <w:noProof/>
              <w:lang w:val="en-CA" w:eastAsia="en-CA"/>
            </w:rPr>
          </w:pPr>
          <w:hyperlink w:anchor="_Toc6871875" w:history="1">
            <w:r w:rsidRPr="00351292">
              <w:rPr>
                <w:rStyle w:val="Hyperlink"/>
                <w:rFonts w:ascii="Times New Roman" w:hAnsi="Times New Roman" w:cs="Times New Roman"/>
                <w:noProof/>
              </w:rPr>
              <w:t>La place de l’énergie éolienne au Canada</w:t>
            </w:r>
            <w:r>
              <w:rPr>
                <w:noProof/>
                <w:webHidden/>
              </w:rPr>
              <w:tab/>
            </w:r>
            <w:r>
              <w:rPr>
                <w:noProof/>
                <w:webHidden/>
              </w:rPr>
              <w:fldChar w:fldCharType="begin"/>
            </w:r>
            <w:r>
              <w:rPr>
                <w:noProof/>
                <w:webHidden/>
              </w:rPr>
              <w:instrText xml:space="preserve"> PAGEREF _Toc6871875 \h </w:instrText>
            </w:r>
            <w:r>
              <w:rPr>
                <w:noProof/>
                <w:webHidden/>
              </w:rPr>
            </w:r>
            <w:r>
              <w:rPr>
                <w:noProof/>
                <w:webHidden/>
              </w:rPr>
              <w:fldChar w:fldCharType="separate"/>
            </w:r>
            <w:r w:rsidR="004A58C7">
              <w:rPr>
                <w:noProof/>
                <w:webHidden/>
              </w:rPr>
              <w:t>7</w:t>
            </w:r>
            <w:r>
              <w:rPr>
                <w:noProof/>
                <w:webHidden/>
              </w:rPr>
              <w:fldChar w:fldCharType="end"/>
            </w:r>
          </w:hyperlink>
        </w:p>
        <w:p w:rsidR="0015688B" w:rsidRDefault="0015688B">
          <w:pPr>
            <w:pStyle w:val="TOC3"/>
            <w:tabs>
              <w:tab w:val="right" w:leader="dot" w:pos="9350"/>
            </w:tabs>
            <w:rPr>
              <w:rFonts w:eastAsiaTheme="minorEastAsia"/>
              <w:noProof/>
              <w:lang w:val="en-CA" w:eastAsia="en-CA"/>
            </w:rPr>
          </w:pPr>
          <w:hyperlink w:anchor="_Toc6871876" w:history="1">
            <w:r w:rsidRPr="00351292">
              <w:rPr>
                <w:rStyle w:val="Hyperlink"/>
                <w:rFonts w:ascii="Times New Roman" w:hAnsi="Times New Roman" w:cs="Times New Roman"/>
                <w:noProof/>
              </w:rPr>
              <w:t>La place de l’énergie éolienne au Québec</w:t>
            </w:r>
            <w:r>
              <w:rPr>
                <w:noProof/>
                <w:webHidden/>
              </w:rPr>
              <w:tab/>
            </w:r>
            <w:r>
              <w:rPr>
                <w:noProof/>
                <w:webHidden/>
              </w:rPr>
              <w:fldChar w:fldCharType="begin"/>
            </w:r>
            <w:r>
              <w:rPr>
                <w:noProof/>
                <w:webHidden/>
              </w:rPr>
              <w:instrText xml:space="preserve"> PAGEREF _Toc6871876 \h </w:instrText>
            </w:r>
            <w:r>
              <w:rPr>
                <w:noProof/>
                <w:webHidden/>
              </w:rPr>
            </w:r>
            <w:r>
              <w:rPr>
                <w:noProof/>
                <w:webHidden/>
              </w:rPr>
              <w:fldChar w:fldCharType="separate"/>
            </w:r>
            <w:r w:rsidR="004A58C7">
              <w:rPr>
                <w:noProof/>
                <w:webHidden/>
              </w:rPr>
              <w:t>8</w:t>
            </w:r>
            <w:r>
              <w:rPr>
                <w:noProof/>
                <w:webHidden/>
              </w:rPr>
              <w:fldChar w:fldCharType="end"/>
            </w:r>
          </w:hyperlink>
        </w:p>
        <w:p w:rsidR="0015688B" w:rsidRDefault="0015688B">
          <w:pPr>
            <w:pStyle w:val="TOC2"/>
            <w:tabs>
              <w:tab w:val="right" w:leader="dot" w:pos="9350"/>
            </w:tabs>
            <w:rPr>
              <w:rFonts w:eastAsiaTheme="minorEastAsia"/>
              <w:noProof/>
              <w:lang w:val="en-CA" w:eastAsia="en-CA"/>
            </w:rPr>
          </w:pPr>
          <w:hyperlink w:anchor="_Toc6871877" w:history="1">
            <w:r w:rsidRPr="00351292">
              <w:rPr>
                <w:rStyle w:val="Hyperlink"/>
                <w:rFonts w:ascii="Times New Roman" w:hAnsi="Times New Roman" w:cs="Times New Roman"/>
                <w:noProof/>
              </w:rPr>
              <w:t>Aspects</w:t>
            </w:r>
            <w:r>
              <w:rPr>
                <w:noProof/>
                <w:webHidden/>
              </w:rPr>
              <w:tab/>
            </w:r>
            <w:r>
              <w:rPr>
                <w:noProof/>
                <w:webHidden/>
              </w:rPr>
              <w:fldChar w:fldCharType="begin"/>
            </w:r>
            <w:r>
              <w:rPr>
                <w:noProof/>
                <w:webHidden/>
              </w:rPr>
              <w:instrText xml:space="preserve"> PAGEREF _Toc6871877 \h </w:instrText>
            </w:r>
            <w:r>
              <w:rPr>
                <w:noProof/>
                <w:webHidden/>
              </w:rPr>
            </w:r>
            <w:r>
              <w:rPr>
                <w:noProof/>
                <w:webHidden/>
              </w:rPr>
              <w:fldChar w:fldCharType="separate"/>
            </w:r>
            <w:r w:rsidR="004A58C7">
              <w:rPr>
                <w:noProof/>
                <w:webHidden/>
              </w:rPr>
              <w:t>9</w:t>
            </w:r>
            <w:r>
              <w:rPr>
                <w:noProof/>
                <w:webHidden/>
              </w:rPr>
              <w:fldChar w:fldCharType="end"/>
            </w:r>
          </w:hyperlink>
        </w:p>
        <w:p w:rsidR="0015688B" w:rsidRDefault="0015688B">
          <w:pPr>
            <w:pStyle w:val="TOC3"/>
            <w:tabs>
              <w:tab w:val="right" w:leader="dot" w:pos="9350"/>
            </w:tabs>
            <w:rPr>
              <w:rFonts w:eastAsiaTheme="minorEastAsia"/>
              <w:noProof/>
              <w:lang w:val="en-CA" w:eastAsia="en-CA"/>
            </w:rPr>
          </w:pPr>
          <w:hyperlink w:anchor="_Toc6871878" w:history="1">
            <w:r w:rsidRPr="00351292">
              <w:rPr>
                <w:rStyle w:val="Hyperlink"/>
                <w:rFonts w:ascii="Times New Roman" w:hAnsi="Times New Roman" w:cs="Times New Roman"/>
                <w:noProof/>
              </w:rPr>
              <w:t>Mise en contexte</w:t>
            </w:r>
            <w:r>
              <w:rPr>
                <w:noProof/>
                <w:webHidden/>
              </w:rPr>
              <w:tab/>
            </w:r>
            <w:r>
              <w:rPr>
                <w:noProof/>
                <w:webHidden/>
              </w:rPr>
              <w:fldChar w:fldCharType="begin"/>
            </w:r>
            <w:r>
              <w:rPr>
                <w:noProof/>
                <w:webHidden/>
              </w:rPr>
              <w:instrText xml:space="preserve"> PAGEREF _Toc6871878 \h </w:instrText>
            </w:r>
            <w:r>
              <w:rPr>
                <w:noProof/>
                <w:webHidden/>
              </w:rPr>
            </w:r>
            <w:r>
              <w:rPr>
                <w:noProof/>
                <w:webHidden/>
              </w:rPr>
              <w:fldChar w:fldCharType="separate"/>
            </w:r>
            <w:r w:rsidR="004A58C7">
              <w:rPr>
                <w:noProof/>
                <w:webHidden/>
              </w:rPr>
              <w:t>9</w:t>
            </w:r>
            <w:r>
              <w:rPr>
                <w:noProof/>
                <w:webHidden/>
              </w:rPr>
              <w:fldChar w:fldCharType="end"/>
            </w:r>
          </w:hyperlink>
        </w:p>
        <w:p w:rsidR="0015688B" w:rsidRDefault="0015688B">
          <w:pPr>
            <w:pStyle w:val="TOC3"/>
            <w:tabs>
              <w:tab w:val="right" w:leader="dot" w:pos="9350"/>
            </w:tabs>
            <w:rPr>
              <w:rFonts w:eastAsiaTheme="minorEastAsia"/>
              <w:noProof/>
              <w:lang w:val="en-CA" w:eastAsia="en-CA"/>
            </w:rPr>
          </w:pPr>
          <w:hyperlink w:anchor="_Toc6871879" w:history="1">
            <w:r w:rsidRPr="00351292">
              <w:rPr>
                <w:rStyle w:val="Hyperlink"/>
                <w:rFonts w:ascii="Times New Roman" w:hAnsi="Times New Roman" w:cs="Times New Roman"/>
                <w:noProof/>
              </w:rPr>
              <w:t>Aspect social</w:t>
            </w:r>
            <w:r>
              <w:rPr>
                <w:noProof/>
                <w:webHidden/>
              </w:rPr>
              <w:tab/>
            </w:r>
            <w:r>
              <w:rPr>
                <w:noProof/>
                <w:webHidden/>
              </w:rPr>
              <w:fldChar w:fldCharType="begin"/>
            </w:r>
            <w:r>
              <w:rPr>
                <w:noProof/>
                <w:webHidden/>
              </w:rPr>
              <w:instrText xml:space="preserve"> PAGEREF _Toc6871879 \h </w:instrText>
            </w:r>
            <w:r>
              <w:rPr>
                <w:noProof/>
                <w:webHidden/>
              </w:rPr>
            </w:r>
            <w:r>
              <w:rPr>
                <w:noProof/>
                <w:webHidden/>
              </w:rPr>
              <w:fldChar w:fldCharType="separate"/>
            </w:r>
            <w:r w:rsidR="004A58C7">
              <w:rPr>
                <w:noProof/>
                <w:webHidden/>
              </w:rPr>
              <w:t>13</w:t>
            </w:r>
            <w:r>
              <w:rPr>
                <w:noProof/>
                <w:webHidden/>
              </w:rPr>
              <w:fldChar w:fldCharType="end"/>
            </w:r>
          </w:hyperlink>
        </w:p>
        <w:p w:rsidR="0015688B" w:rsidRDefault="0015688B">
          <w:pPr>
            <w:pStyle w:val="TOC3"/>
            <w:tabs>
              <w:tab w:val="right" w:leader="dot" w:pos="9350"/>
            </w:tabs>
            <w:rPr>
              <w:rFonts w:eastAsiaTheme="minorEastAsia"/>
              <w:noProof/>
              <w:lang w:val="en-CA" w:eastAsia="en-CA"/>
            </w:rPr>
          </w:pPr>
          <w:hyperlink w:anchor="_Toc6871880" w:history="1">
            <w:r w:rsidRPr="00351292">
              <w:rPr>
                <w:rStyle w:val="Hyperlink"/>
                <w:rFonts w:ascii="Times New Roman" w:hAnsi="Times New Roman" w:cs="Times New Roman"/>
                <w:noProof/>
              </w:rPr>
              <w:t>Aspect écologique</w:t>
            </w:r>
            <w:r>
              <w:rPr>
                <w:noProof/>
                <w:webHidden/>
              </w:rPr>
              <w:tab/>
            </w:r>
            <w:r>
              <w:rPr>
                <w:noProof/>
                <w:webHidden/>
              </w:rPr>
              <w:fldChar w:fldCharType="begin"/>
            </w:r>
            <w:r>
              <w:rPr>
                <w:noProof/>
                <w:webHidden/>
              </w:rPr>
              <w:instrText xml:space="preserve"> PAGEREF _Toc6871880 \h </w:instrText>
            </w:r>
            <w:r>
              <w:rPr>
                <w:noProof/>
                <w:webHidden/>
              </w:rPr>
            </w:r>
            <w:r>
              <w:rPr>
                <w:noProof/>
                <w:webHidden/>
              </w:rPr>
              <w:fldChar w:fldCharType="separate"/>
            </w:r>
            <w:r w:rsidR="004A58C7">
              <w:rPr>
                <w:noProof/>
                <w:webHidden/>
              </w:rPr>
              <w:t>17</w:t>
            </w:r>
            <w:r>
              <w:rPr>
                <w:noProof/>
                <w:webHidden/>
              </w:rPr>
              <w:fldChar w:fldCharType="end"/>
            </w:r>
          </w:hyperlink>
        </w:p>
        <w:p w:rsidR="0015688B" w:rsidRDefault="0015688B">
          <w:pPr>
            <w:pStyle w:val="TOC3"/>
            <w:tabs>
              <w:tab w:val="right" w:leader="dot" w:pos="9350"/>
            </w:tabs>
            <w:rPr>
              <w:rFonts w:eastAsiaTheme="minorEastAsia"/>
              <w:noProof/>
              <w:lang w:val="en-CA" w:eastAsia="en-CA"/>
            </w:rPr>
          </w:pPr>
          <w:hyperlink w:anchor="_Toc6871881" w:history="1">
            <w:r w:rsidRPr="00351292">
              <w:rPr>
                <w:rStyle w:val="Hyperlink"/>
                <w:rFonts w:ascii="Times New Roman" w:hAnsi="Times New Roman" w:cs="Times New Roman"/>
                <w:noProof/>
              </w:rPr>
              <w:t>Aspect économique</w:t>
            </w:r>
            <w:r>
              <w:rPr>
                <w:noProof/>
                <w:webHidden/>
              </w:rPr>
              <w:tab/>
            </w:r>
            <w:r>
              <w:rPr>
                <w:noProof/>
                <w:webHidden/>
              </w:rPr>
              <w:fldChar w:fldCharType="begin"/>
            </w:r>
            <w:r>
              <w:rPr>
                <w:noProof/>
                <w:webHidden/>
              </w:rPr>
              <w:instrText xml:space="preserve"> PAGEREF _Toc6871881 \h </w:instrText>
            </w:r>
            <w:r>
              <w:rPr>
                <w:noProof/>
                <w:webHidden/>
              </w:rPr>
            </w:r>
            <w:r>
              <w:rPr>
                <w:noProof/>
                <w:webHidden/>
              </w:rPr>
              <w:fldChar w:fldCharType="separate"/>
            </w:r>
            <w:r w:rsidR="004A58C7">
              <w:rPr>
                <w:noProof/>
                <w:webHidden/>
              </w:rPr>
              <w:t>21</w:t>
            </w:r>
            <w:r>
              <w:rPr>
                <w:noProof/>
                <w:webHidden/>
              </w:rPr>
              <w:fldChar w:fldCharType="end"/>
            </w:r>
          </w:hyperlink>
        </w:p>
        <w:p w:rsidR="0015688B" w:rsidRDefault="0015688B">
          <w:pPr>
            <w:pStyle w:val="TOC3"/>
            <w:tabs>
              <w:tab w:val="right" w:leader="dot" w:pos="9350"/>
            </w:tabs>
            <w:rPr>
              <w:rFonts w:eastAsiaTheme="minorEastAsia"/>
              <w:noProof/>
              <w:lang w:val="en-CA" w:eastAsia="en-CA"/>
            </w:rPr>
          </w:pPr>
          <w:hyperlink w:anchor="_Toc6871882" w:history="1">
            <w:r w:rsidRPr="00351292">
              <w:rPr>
                <w:rStyle w:val="Hyperlink"/>
                <w:rFonts w:ascii="Times New Roman" w:hAnsi="Times New Roman" w:cs="Times New Roman"/>
                <w:noProof/>
              </w:rPr>
              <w:t>Aspect géomatique</w:t>
            </w:r>
            <w:r>
              <w:rPr>
                <w:noProof/>
                <w:webHidden/>
              </w:rPr>
              <w:tab/>
            </w:r>
            <w:r>
              <w:rPr>
                <w:noProof/>
                <w:webHidden/>
              </w:rPr>
              <w:fldChar w:fldCharType="begin"/>
            </w:r>
            <w:r>
              <w:rPr>
                <w:noProof/>
                <w:webHidden/>
              </w:rPr>
              <w:instrText xml:space="preserve"> PAGEREF _Toc6871882 \h </w:instrText>
            </w:r>
            <w:r>
              <w:rPr>
                <w:noProof/>
                <w:webHidden/>
              </w:rPr>
            </w:r>
            <w:r>
              <w:rPr>
                <w:noProof/>
                <w:webHidden/>
              </w:rPr>
              <w:fldChar w:fldCharType="separate"/>
            </w:r>
            <w:r w:rsidR="004A58C7">
              <w:rPr>
                <w:noProof/>
                <w:webHidden/>
              </w:rPr>
              <w:t>23</w:t>
            </w:r>
            <w:r>
              <w:rPr>
                <w:noProof/>
                <w:webHidden/>
              </w:rPr>
              <w:fldChar w:fldCharType="end"/>
            </w:r>
          </w:hyperlink>
        </w:p>
        <w:p w:rsidR="0015688B" w:rsidRDefault="0015688B">
          <w:pPr>
            <w:pStyle w:val="TOC3"/>
            <w:tabs>
              <w:tab w:val="right" w:leader="dot" w:pos="9350"/>
            </w:tabs>
            <w:rPr>
              <w:rFonts w:eastAsiaTheme="minorEastAsia"/>
              <w:noProof/>
              <w:lang w:val="en-CA" w:eastAsia="en-CA"/>
            </w:rPr>
          </w:pPr>
          <w:hyperlink w:anchor="_Toc6871883" w:history="1">
            <w:r w:rsidRPr="00351292">
              <w:rPr>
                <w:rStyle w:val="Hyperlink"/>
                <w:rFonts w:ascii="Times New Roman" w:hAnsi="Times New Roman" w:cs="Times New Roman"/>
                <w:noProof/>
              </w:rPr>
              <w:t>Qualité des données</w:t>
            </w:r>
            <w:r>
              <w:rPr>
                <w:noProof/>
                <w:webHidden/>
              </w:rPr>
              <w:tab/>
            </w:r>
            <w:r>
              <w:rPr>
                <w:noProof/>
                <w:webHidden/>
              </w:rPr>
              <w:fldChar w:fldCharType="begin"/>
            </w:r>
            <w:r>
              <w:rPr>
                <w:noProof/>
                <w:webHidden/>
              </w:rPr>
              <w:instrText xml:space="preserve"> PAGEREF _Toc6871883 \h </w:instrText>
            </w:r>
            <w:r>
              <w:rPr>
                <w:noProof/>
                <w:webHidden/>
              </w:rPr>
            </w:r>
            <w:r>
              <w:rPr>
                <w:noProof/>
                <w:webHidden/>
              </w:rPr>
              <w:fldChar w:fldCharType="separate"/>
            </w:r>
            <w:r w:rsidR="004A58C7">
              <w:rPr>
                <w:noProof/>
                <w:webHidden/>
              </w:rPr>
              <w:t>25</w:t>
            </w:r>
            <w:r>
              <w:rPr>
                <w:noProof/>
                <w:webHidden/>
              </w:rPr>
              <w:fldChar w:fldCharType="end"/>
            </w:r>
          </w:hyperlink>
        </w:p>
        <w:p w:rsidR="0015688B" w:rsidRDefault="0015688B">
          <w:pPr>
            <w:pStyle w:val="TOC2"/>
            <w:tabs>
              <w:tab w:val="right" w:leader="dot" w:pos="9350"/>
            </w:tabs>
            <w:rPr>
              <w:rFonts w:eastAsiaTheme="minorEastAsia"/>
              <w:noProof/>
              <w:lang w:val="en-CA" w:eastAsia="en-CA"/>
            </w:rPr>
          </w:pPr>
          <w:hyperlink w:anchor="_Toc6871884" w:history="1">
            <w:r w:rsidRPr="00351292">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_Toc6871884 \h </w:instrText>
            </w:r>
            <w:r>
              <w:rPr>
                <w:noProof/>
                <w:webHidden/>
              </w:rPr>
            </w:r>
            <w:r>
              <w:rPr>
                <w:noProof/>
                <w:webHidden/>
              </w:rPr>
              <w:fldChar w:fldCharType="separate"/>
            </w:r>
            <w:r w:rsidR="004A58C7">
              <w:rPr>
                <w:noProof/>
                <w:webHidden/>
              </w:rPr>
              <w:t>25</w:t>
            </w:r>
            <w:r>
              <w:rPr>
                <w:noProof/>
                <w:webHidden/>
              </w:rPr>
              <w:fldChar w:fldCharType="end"/>
            </w:r>
          </w:hyperlink>
        </w:p>
        <w:p w:rsidR="0015688B" w:rsidRDefault="0015688B">
          <w:pPr>
            <w:pStyle w:val="TOC2"/>
            <w:tabs>
              <w:tab w:val="right" w:leader="dot" w:pos="9350"/>
            </w:tabs>
            <w:rPr>
              <w:rFonts w:eastAsiaTheme="minorEastAsia"/>
              <w:noProof/>
              <w:lang w:val="en-CA" w:eastAsia="en-CA"/>
            </w:rPr>
          </w:pPr>
          <w:hyperlink w:anchor="_Toc6871885" w:history="1">
            <w:r w:rsidRPr="00351292">
              <w:rPr>
                <w:rStyle w:val="Hyperlink"/>
                <w:rFonts w:ascii="Times New Roman" w:hAnsi="Times New Roman" w:cs="Times New Roman"/>
                <w:noProof/>
              </w:rPr>
              <w:t>Bibliographie</w:t>
            </w:r>
            <w:r>
              <w:rPr>
                <w:noProof/>
                <w:webHidden/>
              </w:rPr>
              <w:tab/>
            </w:r>
            <w:r>
              <w:rPr>
                <w:noProof/>
                <w:webHidden/>
              </w:rPr>
              <w:fldChar w:fldCharType="begin"/>
            </w:r>
            <w:r>
              <w:rPr>
                <w:noProof/>
                <w:webHidden/>
              </w:rPr>
              <w:instrText xml:space="preserve"> PAGEREF _Toc6871885 \h </w:instrText>
            </w:r>
            <w:r>
              <w:rPr>
                <w:noProof/>
                <w:webHidden/>
              </w:rPr>
            </w:r>
            <w:r>
              <w:rPr>
                <w:noProof/>
                <w:webHidden/>
              </w:rPr>
              <w:fldChar w:fldCharType="separate"/>
            </w:r>
            <w:r w:rsidR="004A58C7">
              <w:rPr>
                <w:noProof/>
                <w:webHidden/>
              </w:rPr>
              <w:t>27</w:t>
            </w:r>
            <w:r>
              <w:rPr>
                <w:noProof/>
                <w:webHidden/>
              </w:rPr>
              <w:fldChar w:fldCharType="end"/>
            </w:r>
          </w:hyperlink>
        </w:p>
        <w:p w:rsidR="007967D7" w:rsidRPr="00903472" w:rsidRDefault="007967D7">
          <w:pPr>
            <w:rPr>
              <w:rFonts w:ascii="Times New Roman" w:hAnsi="Times New Roman" w:cs="Times New Roman"/>
            </w:rPr>
          </w:pPr>
          <w:r w:rsidRPr="00903472">
            <w:rPr>
              <w:rFonts w:ascii="Times New Roman" w:hAnsi="Times New Roman" w:cs="Times New Roman"/>
              <w:b/>
              <w:bCs/>
            </w:rPr>
            <w:fldChar w:fldCharType="end"/>
          </w:r>
        </w:p>
      </w:sdtContent>
    </w:sdt>
    <w:p w:rsidR="00793F22" w:rsidRDefault="00793F22">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rsidR="00E7294A" w:rsidRDefault="00793F22" w:rsidP="00793F22">
      <w:pPr>
        <w:pStyle w:val="TOCHeading"/>
        <w:rPr>
          <w:rFonts w:ascii="Times New Roman" w:hAnsi="Times New Roman" w:cs="Times New Roman"/>
        </w:rPr>
      </w:pPr>
      <w:r>
        <w:rPr>
          <w:rFonts w:ascii="Times New Roman" w:hAnsi="Times New Roman" w:cs="Times New Roman"/>
          <w:lang w:val="fr-FR"/>
        </w:rPr>
        <w:lastRenderedPageBreak/>
        <w:t>Table des figures</w:t>
      </w:r>
    </w:p>
    <w:p w:rsidR="0015688B" w:rsidRDefault="00E7294A">
      <w:pPr>
        <w:pStyle w:val="TableofFigures"/>
        <w:tabs>
          <w:tab w:val="right" w:leader="dot" w:pos="9350"/>
        </w:tabs>
        <w:rPr>
          <w:rFonts w:eastAsiaTheme="minorEastAsia"/>
          <w:noProof/>
          <w:lang w:val="en-CA" w:eastAsia="en-CA"/>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6871886" w:history="1">
        <w:r w:rsidR="0015688B" w:rsidRPr="000A38E0">
          <w:rPr>
            <w:rStyle w:val="Hyperlink"/>
            <w:rFonts w:ascii="Times New Roman" w:hAnsi="Times New Roman" w:cs="Times New Roman"/>
            <w:noProof/>
            <w:lang w:val="en-CA"/>
          </w:rPr>
          <w:t>Figure 1: Global primary energy consumption in 2017 (Hannah &amp; Max, 2109)</w:t>
        </w:r>
        <w:r w:rsidR="0015688B">
          <w:rPr>
            <w:noProof/>
            <w:webHidden/>
          </w:rPr>
          <w:tab/>
        </w:r>
        <w:r w:rsidR="0015688B">
          <w:rPr>
            <w:noProof/>
            <w:webHidden/>
          </w:rPr>
          <w:fldChar w:fldCharType="begin"/>
        </w:r>
        <w:r w:rsidR="0015688B">
          <w:rPr>
            <w:noProof/>
            <w:webHidden/>
          </w:rPr>
          <w:instrText xml:space="preserve"> PAGEREF _Toc6871886 \h </w:instrText>
        </w:r>
        <w:r w:rsidR="0015688B">
          <w:rPr>
            <w:noProof/>
            <w:webHidden/>
          </w:rPr>
        </w:r>
        <w:r w:rsidR="0015688B">
          <w:rPr>
            <w:noProof/>
            <w:webHidden/>
          </w:rPr>
          <w:fldChar w:fldCharType="separate"/>
        </w:r>
        <w:r w:rsidR="004A58C7">
          <w:rPr>
            <w:noProof/>
            <w:webHidden/>
          </w:rPr>
          <w:t>5</w:t>
        </w:r>
        <w:r w:rsidR="0015688B">
          <w:rPr>
            <w:noProof/>
            <w:webHidden/>
          </w:rPr>
          <w:fldChar w:fldCharType="end"/>
        </w:r>
      </w:hyperlink>
    </w:p>
    <w:p w:rsidR="0015688B" w:rsidRDefault="0015688B">
      <w:pPr>
        <w:pStyle w:val="TableofFigures"/>
        <w:tabs>
          <w:tab w:val="right" w:leader="dot" w:pos="9350"/>
        </w:tabs>
        <w:rPr>
          <w:rFonts w:eastAsiaTheme="minorEastAsia"/>
          <w:noProof/>
          <w:lang w:val="en-CA" w:eastAsia="en-CA"/>
        </w:rPr>
      </w:pPr>
      <w:hyperlink w:anchor="_Toc6871887" w:history="1">
        <w:r w:rsidRPr="000A38E0">
          <w:rPr>
            <w:rStyle w:val="Hyperlink"/>
            <w:rFonts w:ascii="Times New Roman" w:hAnsi="Times New Roman" w:cs="Times New Roman"/>
            <w:noProof/>
            <w:lang w:val="en-CA"/>
          </w:rPr>
          <w:t>Figure 2: The energy transition framework (Global Commission on the Geopolitics of Energy Transformation, 2019)</w:t>
        </w:r>
        <w:r>
          <w:rPr>
            <w:noProof/>
            <w:webHidden/>
          </w:rPr>
          <w:tab/>
        </w:r>
        <w:r>
          <w:rPr>
            <w:noProof/>
            <w:webHidden/>
          </w:rPr>
          <w:fldChar w:fldCharType="begin"/>
        </w:r>
        <w:r>
          <w:rPr>
            <w:noProof/>
            <w:webHidden/>
          </w:rPr>
          <w:instrText xml:space="preserve"> PAGEREF _Toc6871887 \h </w:instrText>
        </w:r>
        <w:r>
          <w:rPr>
            <w:noProof/>
            <w:webHidden/>
          </w:rPr>
        </w:r>
        <w:r>
          <w:rPr>
            <w:noProof/>
            <w:webHidden/>
          </w:rPr>
          <w:fldChar w:fldCharType="separate"/>
        </w:r>
        <w:r w:rsidR="004A58C7">
          <w:rPr>
            <w:noProof/>
            <w:webHidden/>
          </w:rPr>
          <w:t>6</w:t>
        </w:r>
        <w:r>
          <w:rPr>
            <w:noProof/>
            <w:webHidden/>
          </w:rPr>
          <w:fldChar w:fldCharType="end"/>
        </w:r>
      </w:hyperlink>
    </w:p>
    <w:p w:rsidR="0015688B" w:rsidRDefault="0015688B">
      <w:pPr>
        <w:pStyle w:val="TableofFigures"/>
        <w:tabs>
          <w:tab w:val="right" w:leader="dot" w:pos="9350"/>
        </w:tabs>
        <w:rPr>
          <w:rFonts w:eastAsiaTheme="minorEastAsia"/>
          <w:noProof/>
          <w:lang w:val="en-CA" w:eastAsia="en-CA"/>
        </w:rPr>
      </w:pPr>
      <w:hyperlink w:anchor="_Toc6871888" w:history="1">
        <w:r w:rsidRPr="000A38E0">
          <w:rPr>
            <w:rStyle w:val="Hyperlink"/>
            <w:rFonts w:ascii="Times New Roman" w:hAnsi="Times New Roman" w:cs="Times New Roman"/>
            <w:noProof/>
            <w:lang w:val="en-CA"/>
          </w:rPr>
          <w:t>Figure 3: Primary energy by source in the three scenarios (Shell, 2018)</w:t>
        </w:r>
        <w:r>
          <w:rPr>
            <w:noProof/>
            <w:webHidden/>
          </w:rPr>
          <w:tab/>
        </w:r>
        <w:r>
          <w:rPr>
            <w:noProof/>
            <w:webHidden/>
          </w:rPr>
          <w:fldChar w:fldCharType="begin"/>
        </w:r>
        <w:r>
          <w:rPr>
            <w:noProof/>
            <w:webHidden/>
          </w:rPr>
          <w:instrText xml:space="preserve"> PAGEREF _Toc6871888 \h </w:instrText>
        </w:r>
        <w:r>
          <w:rPr>
            <w:noProof/>
            <w:webHidden/>
          </w:rPr>
        </w:r>
        <w:r>
          <w:rPr>
            <w:noProof/>
            <w:webHidden/>
          </w:rPr>
          <w:fldChar w:fldCharType="separate"/>
        </w:r>
        <w:r w:rsidR="004A58C7">
          <w:rPr>
            <w:noProof/>
            <w:webHidden/>
          </w:rPr>
          <w:t>6</w:t>
        </w:r>
        <w:r>
          <w:rPr>
            <w:noProof/>
            <w:webHidden/>
          </w:rPr>
          <w:fldChar w:fldCharType="end"/>
        </w:r>
      </w:hyperlink>
    </w:p>
    <w:p w:rsidR="0015688B" w:rsidRDefault="0015688B">
      <w:pPr>
        <w:pStyle w:val="TableofFigures"/>
        <w:tabs>
          <w:tab w:val="right" w:leader="dot" w:pos="9350"/>
        </w:tabs>
        <w:rPr>
          <w:rFonts w:eastAsiaTheme="minorEastAsia"/>
          <w:noProof/>
          <w:lang w:val="en-CA" w:eastAsia="en-CA"/>
        </w:rPr>
      </w:pPr>
      <w:hyperlink w:anchor="_Toc6871889" w:history="1">
        <w:r w:rsidRPr="000A38E0">
          <w:rPr>
            <w:rStyle w:val="Hyperlink"/>
            <w:rFonts w:ascii="Times New Roman" w:hAnsi="Times New Roman" w:cs="Times New Roman"/>
            <w:noProof/>
            <w:lang w:val="en-CA"/>
          </w:rPr>
          <w:t>Figure 4: Levelized cost of electricity for utility-scale power (ranges and averages), 2010 and 2016 (IRENA, 2017)</w:t>
        </w:r>
        <w:r>
          <w:rPr>
            <w:noProof/>
            <w:webHidden/>
          </w:rPr>
          <w:tab/>
        </w:r>
        <w:r>
          <w:rPr>
            <w:noProof/>
            <w:webHidden/>
          </w:rPr>
          <w:fldChar w:fldCharType="begin"/>
        </w:r>
        <w:r>
          <w:rPr>
            <w:noProof/>
            <w:webHidden/>
          </w:rPr>
          <w:instrText xml:space="preserve"> PAGEREF _Toc6871889 \h </w:instrText>
        </w:r>
        <w:r>
          <w:rPr>
            <w:noProof/>
            <w:webHidden/>
          </w:rPr>
        </w:r>
        <w:r>
          <w:rPr>
            <w:noProof/>
            <w:webHidden/>
          </w:rPr>
          <w:fldChar w:fldCharType="separate"/>
        </w:r>
        <w:r w:rsidR="004A58C7">
          <w:rPr>
            <w:noProof/>
            <w:webHidden/>
          </w:rPr>
          <w:t>6</w:t>
        </w:r>
        <w:r>
          <w:rPr>
            <w:noProof/>
            <w:webHidden/>
          </w:rPr>
          <w:fldChar w:fldCharType="end"/>
        </w:r>
      </w:hyperlink>
    </w:p>
    <w:p w:rsidR="0015688B" w:rsidRDefault="0015688B">
      <w:pPr>
        <w:pStyle w:val="TableofFigures"/>
        <w:tabs>
          <w:tab w:val="right" w:leader="dot" w:pos="9350"/>
        </w:tabs>
        <w:rPr>
          <w:rFonts w:eastAsiaTheme="minorEastAsia"/>
          <w:noProof/>
          <w:lang w:val="en-CA" w:eastAsia="en-CA"/>
        </w:rPr>
      </w:pPr>
      <w:hyperlink w:anchor="_Toc6871890" w:history="1">
        <w:r w:rsidRPr="000A38E0">
          <w:rPr>
            <w:rStyle w:val="Hyperlink"/>
            <w:rFonts w:ascii="Times New Roman" w:hAnsi="Times New Roman" w:cs="Times New Roman"/>
            <w:noProof/>
          </w:rPr>
          <w:t>Figure 5: Production par source d'énergie (RNCAN, 2018).</w:t>
        </w:r>
        <w:r>
          <w:rPr>
            <w:noProof/>
            <w:webHidden/>
          </w:rPr>
          <w:tab/>
        </w:r>
        <w:r>
          <w:rPr>
            <w:noProof/>
            <w:webHidden/>
          </w:rPr>
          <w:fldChar w:fldCharType="begin"/>
        </w:r>
        <w:r>
          <w:rPr>
            <w:noProof/>
            <w:webHidden/>
          </w:rPr>
          <w:instrText xml:space="preserve"> PAGEREF _Toc6871890 \h </w:instrText>
        </w:r>
        <w:r>
          <w:rPr>
            <w:noProof/>
            <w:webHidden/>
          </w:rPr>
        </w:r>
        <w:r>
          <w:rPr>
            <w:noProof/>
            <w:webHidden/>
          </w:rPr>
          <w:fldChar w:fldCharType="separate"/>
        </w:r>
        <w:r w:rsidR="004A58C7">
          <w:rPr>
            <w:noProof/>
            <w:webHidden/>
          </w:rPr>
          <w:t>7</w:t>
        </w:r>
        <w:r>
          <w:rPr>
            <w:noProof/>
            <w:webHidden/>
          </w:rPr>
          <w:fldChar w:fldCharType="end"/>
        </w:r>
      </w:hyperlink>
    </w:p>
    <w:p w:rsidR="0015688B" w:rsidRDefault="0015688B">
      <w:pPr>
        <w:pStyle w:val="TableofFigures"/>
        <w:tabs>
          <w:tab w:val="right" w:leader="dot" w:pos="9350"/>
        </w:tabs>
        <w:rPr>
          <w:rFonts w:eastAsiaTheme="minorEastAsia"/>
          <w:noProof/>
          <w:lang w:val="en-CA" w:eastAsia="en-CA"/>
        </w:rPr>
      </w:pPr>
      <w:hyperlink w:anchor="_Toc6871891" w:history="1">
        <w:r w:rsidRPr="000A38E0">
          <w:rPr>
            <w:rStyle w:val="Hyperlink"/>
            <w:rFonts w:ascii="Times New Roman" w:hAnsi="Times New Roman" w:cs="Times New Roman"/>
            <w:noProof/>
          </w:rPr>
          <w:t>Figure 6: Coût actualisé de l'électricité au Canada (RNCAN, 2018)</w:t>
        </w:r>
        <w:r>
          <w:rPr>
            <w:noProof/>
            <w:webHidden/>
          </w:rPr>
          <w:tab/>
        </w:r>
        <w:r>
          <w:rPr>
            <w:noProof/>
            <w:webHidden/>
          </w:rPr>
          <w:fldChar w:fldCharType="begin"/>
        </w:r>
        <w:r>
          <w:rPr>
            <w:noProof/>
            <w:webHidden/>
          </w:rPr>
          <w:instrText xml:space="preserve"> PAGEREF _Toc6871891 \h </w:instrText>
        </w:r>
        <w:r>
          <w:rPr>
            <w:noProof/>
            <w:webHidden/>
          </w:rPr>
        </w:r>
        <w:r>
          <w:rPr>
            <w:noProof/>
            <w:webHidden/>
          </w:rPr>
          <w:fldChar w:fldCharType="separate"/>
        </w:r>
        <w:r w:rsidR="004A58C7">
          <w:rPr>
            <w:noProof/>
            <w:webHidden/>
          </w:rPr>
          <w:t>8</w:t>
        </w:r>
        <w:r>
          <w:rPr>
            <w:noProof/>
            <w:webHidden/>
          </w:rPr>
          <w:fldChar w:fldCharType="end"/>
        </w:r>
      </w:hyperlink>
    </w:p>
    <w:p w:rsidR="0015688B" w:rsidRDefault="0015688B">
      <w:pPr>
        <w:pStyle w:val="TableofFigures"/>
        <w:tabs>
          <w:tab w:val="right" w:leader="dot" w:pos="9350"/>
        </w:tabs>
        <w:rPr>
          <w:rFonts w:eastAsiaTheme="minorEastAsia"/>
          <w:noProof/>
          <w:lang w:val="en-CA" w:eastAsia="en-CA"/>
        </w:rPr>
      </w:pPr>
      <w:hyperlink w:anchor="_Toc6871892" w:history="1">
        <w:r w:rsidRPr="000A38E0">
          <w:rPr>
            <w:rStyle w:val="Hyperlink"/>
            <w:rFonts w:ascii="Times New Roman" w:hAnsi="Times New Roman" w:cs="Times New Roman"/>
            <w:noProof/>
          </w:rPr>
          <w:t>Figure 7: Production d'énergie primaire (RNCAN, 2018)</w:t>
        </w:r>
        <w:r>
          <w:rPr>
            <w:noProof/>
            <w:webHidden/>
          </w:rPr>
          <w:tab/>
        </w:r>
        <w:r>
          <w:rPr>
            <w:noProof/>
            <w:webHidden/>
          </w:rPr>
          <w:fldChar w:fldCharType="begin"/>
        </w:r>
        <w:r>
          <w:rPr>
            <w:noProof/>
            <w:webHidden/>
          </w:rPr>
          <w:instrText xml:space="preserve"> PAGEREF _Toc6871892 \h </w:instrText>
        </w:r>
        <w:r>
          <w:rPr>
            <w:noProof/>
            <w:webHidden/>
          </w:rPr>
        </w:r>
        <w:r>
          <w:rPr>
            <w:noProof/>
            <w:webHidden/>
          </w:rPr>
          <w:fldChar w:fldCharType="separate"/>
        </w:r>
        <w:r w:rsidR="004A58C7">
          <w:rPr>
            <w:noProof/>
            <w:webHidden/>
          </w:rPr>
          <w:t>9</w:t>
        </w:r>
        <w:r>
          <w:rPr>
            <w:noProof/>
            <w:webHidden/>
          </w:rPr>
          <w:fldChar w:fldCharType="end"/>
        </w:r>
      </w:hyperlink>
    </w:p>
    <w:p w:rsidR="004579FB" w:rsidRPr="0054385F" w:rsidRDefault="00E7294A" w:rsidP="0054385F">
      <w:pPr>
        <w:pStyle w:val="TOCHeading"/>
        <w:rPr>
          <w:rFonts w:ascii="Times New Roman" w:hAnsi="Times New Roman" w:cs="Times New Roman"/>
          <w:lang w:val="fr-FR"/>
        </w:rPr>
      </w:pPr>
      <w:r>
        <w:rPr>
          <w:rFonts w:ascii="Times New Roman" w:hAnsi="Times New Roman" w:cs="Times New Roman"/>
        </w:rPr>
        <w:fldChar w:fldCharType="end"/>
      </w:r>
      <w:r w:rsidR="00793F22">
        <w:rPr>
          <w:rFonts w:ascii="Times New Roman" w:hAnsi="Times New Roman" w:cs="Times New Roman"/>
          <w:lang w:val="fr-FR"/>
        </w:rPr>
        <w:t xml:space="preserve">Table des </w:t>
      </w:r>
      <w:r w:rsidR="00793F22">
        <w:rPr>
          <w:rFonts w:ascii="Times New Roman" w:hAnsi="Times New Roman" w:cs="Times New Roman"/>
          <w:lang w:val="fr-FR"/>
        </w:rPr>
        <w:t>cartes</w:t>
      </w:r>
    </w:p>
    <w:p w:rsidR="0015688B" w:rsidRDefault="004579FB">
      <w:pPr>
        <w:pStyle w:val="TableofFigures"/>
        <w:tabs>
          <w:tab w:val="right" w:leader="dot" w:pos="9350"/>
        </w:tabs>
        <w:rPr>
          <w:rFonts w:eastAsiaTheme="minorEastAsia"/>
          <w:noProof/>
          <w:lang w:val="en-CA" w:eastAsia="en-CA"/>
        </w:rPr>
      </w:pPr>
      <w:r>
        <w:rPr>
          <w:rFonts w:ascii="Times New Roman" w:hAnsi="Times New Roman" w:cs="Times New Roman"/>
        </w:rPr>
        <w:fldChar w:fldCharType="begin"/>
      </w:r>
      <w:r>
        <w:rPr>
          <w:rFonts w:ascii="Times New Roman" w:hAnsi="Times New Roman" w:cs="Times New Roman"/>
        </w:rPr>
        <w:instrText xml:space="preserve"> TOC \h \z \c "Carte" </w:instrText>
      </w:r>
      <w:r>
        <w:rPr>
          <w:rFonts w:ascii="Times New Roman" w:hAnsi="Times New Roman" w:cs="Times New Roman"/>
        </w:rPr>
        <w:fldChar w:fldCharType="separate"/>
      </w:r>
      <w:hyperlink w:anchor="_Toc6871893" w:history="1">
        <w:r w:rsidR="0015688B" w:rsidRPr="007679AE">
          <w:rPr>
            <w:rStyle w:val="Hyperlink"/>
            <w:rFonts w:ascii="Times New Roman" w:hAnsi="Times New Roman" w:cs="Times New Roman"/>
            <w:noProof/>
          </w:rPr>
          <w:t>Carte 1: Potentiel éolien mondial (Global Commission on the Geopolitics of Energy Transformation, 2019)</w:t>
        </w:r>
        <w:r w:rsidR="0015688B">
          <w:rPr>
            <w:noProof/>
            <w:webHidden/>
          </w:rPr>
          <w:tab/>
        </w:r>
        <w:r w:rsidR="0015688B">
          <w:rPr>
            <w:noProof/>
            <w:webHidden/>
          </w:rPr>
          <w:fldChar w:fldCharType="begin"/>
        </w:r>
        <w:r w:rsidR="0015688B">
          <w:rPr>
            <w:noProof/>
            <w:webHidden/>
          </w:rPr>
          <w:instrText xml:space="preserve"> PAGEREF _Toc6871893 \h </w:instrText>
        </w:r>
        <w:r w:rsidR="0015688B">
          <w:rPr>
            <w:noProof/>
            <w:webHidden/>
          </w:rPr>
        </w:r>
        <w:r w:rsidR="0015688B">
          <w:rPr>
            <w:noProof/>
            <w:webHidden/>
          </w:rPr>
          <w:fldChar w:fldCharType="separate"/>
        </w:r>
        <w:r w:rsidR="004A58C7">
          <w:rPr>
            <w:noProof/>
            <w:webHidden/>
          </w:rPr>
          <w:t>4</w:t>
        </w:r>
        <w:r w:rsidR="0015688B">
          <w:rPr>
            <w:noProof/>
            <w:webHidden/>
          </w:rPr>
          <w:fldChar w:fldCharType="end"/>
        </w:r>
      </w:hyperlink>
    </w:p>
    <w:p w:rsidR="0015688B" w:rsidRDefault="0015688B">
      <w:pPr>
        <w:pStyle w:val="TableofFigures"/>
        <w:tabs>
          <w:tab w:val="right" w:leader="dot" w:pos="9350"/>
        </w:tabs>
        <w:rPr>
          <w:rFonts w:eastAsiaTheme="minorEastAsia"/>
          <w:noProof/>
          <w:lang w:val="en-CA" w:eastAsia="en-CA"/>
        </w:rPr>
      </w:pPr>
      <w:hyperlink w:anchor="_Toc6871894" w:history="1">
        <w:r w:rsidRPr="007679AE">
          <w:rPr>
            <w:rStyle w:val="Hyperlink"/>
            <w:rFonts w:ascii="Times New Roman" w:hAnsi="Times New Roman" w:cs="Times New Roman"/>
            <w:noProof/>
          </w:rPr>
          <w:t>Carte 2: L'énergie éolienne au Canada (RNCAN, 2009)</w:t>
        </w:r>
        <w:r>
          <w:rPr>
            <w:noProof/>
            <w:webHidden/>
          </w:rPr>
          <w:tab/>
        </w:r>
        <w:r>
          <w:rPr>
            <w:noProof/>
            <w:webHidden/>
          </w:rPr>
          <w:fldChar w:fldCharType="begin"/>
        </w:r>
        <w:r>
          <w:rPr>
            <w:noProof/>
            <w:webHidden/>
          </w:rPr>
          <w:instrText xml:space="preserve"> PAGEREF _Toc6871894 \h </w:instrText>
        </w:r>
        <w:r>
          <w:rPr>
            <w:noProof/>
            <w:webHidden/>
          </w:rPr>
        </w:r>
        <w:r>
          <w:rPr>
            <w:noProof/>
            <w:webHidden/>
          </w:rPr>
          <w:fldChar w:fldCharType="separate"/>
        </w:r>
        <w:r w:rsidR="004A58C7">
          <w:rPr>
            <w:noProof/>
            <w:webHidden/>
          </w:rPr>
          <w:t>7</w:t>
        </w:r>
        <w:r>
          <w:rPr>
            <w:noProof/>
            <w:webHidden/>
          </w:rPr>
          <w:fldChar w:fldCharType="end"/>
        </w:r>
      </w:hyperlink>
    </w:p>
    <w:p w:rsidR="0015688B" w:rsidRDefault="0015688B">
      <w:pPr>
        <w:pStyle w:val="TableofFigures"/>
        <w:tabs>
          <w:tab w:val="right" w:leader="dot" w:pos="9350"/>
        </w:tabs>
        <w:rPr>
          <w:rFonts w:eastAsiaTheme="minorEastAsia"/>
          <w:noProof/>
          <w:lang w:val="en-CA" w:eastAsia="en-CA"/>
        </w:rPr>
      </w:pPr>
      <w:hyperlink r:id="rId8" w:anchor="_Toc6871895" w:history="1">
        <w:r w:rsidRPr="007679AE">
          <w:rPr>
            <w:rStyle w:val="Hyperlink"/>
            <w:noProof/>
          </w:rPr>
          <w:t>Carte 3: Potentiel éolien au Québec; Prise d’écran à partir de l’outil SIG géoéolien (MERN Québec, 2005)</w:t>
        </w:r>
        <w:r>
          <w:rPr>
            <w:noProof/>
            <w:webHidden/>
          </w:rPr>
          <w:tab/>
        </w:r>
        <w:r>
          <w:rPr>
            <w:noProof/>
            <w:webHidden/>
          </w:rPr>
          <w:fldChar w:fldCharType="begin"/>
        </w:r>
        <w:r>
          <w:rPr>
            <w:noProof/>
            <w:webHidden/>
          </w:rPr>
          <w:instrText xml:space="preserve"> PAGEREF _Toc6871895 \h </w:instrText>
        </w:r>
        <w:r>
          <w:rPr>
            <w:noProof/>
            <w:webHidden/>
          </w:rPr>
        </w:r>
        <w:r>
          <w:rPr>
            <w:noProof/>
            <w:webHidden/>
          </w:rPr>
          <w:fldChar w:fldCharType="separate"/>
        </w:r>
        <w:r w:rsidR="004A58C7">
          <w:rPr>
            <w:noProof/>
            <w:webHidden/>
          </w:rPr>
          <w:t>8</w:t>
        </w:r>
        <w:r>
          <w:rPr>
            <w:noProof/>
            <w:webHidden/>
          </w:rPr>
          <w:fldChar w:fldCharType="end"/>
        </w:r>
      </w:hyperlink>
    </w:p>
    <w:p w:rsidR="0015688B" w:rsidRDefault="0015688B">
      <w:pPr>
        <w:pStyle w:val="TableofFigures"/>
        <w:tabs>
          <w:tab w:val="right" w:leader="dot" w:pos="9350"/>
        </w:tabs>
        <w:rPr>
          <w:rFonts w:eastAsiaTheme="minorEastAsia"/>
          <w:noProof/>
          <w:lang w:val="en-CA" w:eastAsia="en-CA"/>
        </w:rPr>
      </w:pPr>
      <w:hyperlink w:anchor="_Toc6871896" w:history="1">
        <w:r w:rsidRPr="007679AE">
          <w:rPr>
            <w:rStyle w:val="Hyperlink"/>
            <w:rFonts w:ascii="Times New Roman" w:hAnsi="Times New Roman" w:cs="Times New Roman"/>
            <w:noProof/>
          </w:rPr>
          <w:t>Carte 4: L'emplacement du projet (BAPE, 2015)</w:t>
        </w:r>
        <w:r>
          <w:rPr>
            <w:noProof/>
            <w:webHidden/>
          </w:rPr>
          <w:tab/>
        </w:r>
        <w:r>
          <w:rPr>
            <w:noProof/>
            <w:webHidden/>
          </w:rPr>
          <w:fldChar w:fldCharType="begin"/>
        </w:r>
        <w:r>
          <w:rPr>
            <w:noProof/>
            <w:webHidden/>
          </w:rPr>
          <w:instrText xml:space="preserve"> PAGEREF _Toc6871896 \h </w:instrText>
        </w:r>
        <w:r>
          <w:rPr>
            <w:noProof/>
            <w:webHidden/>
          </w:rPr>
        </w:r>
        <w:r>
          <w:rPr>
            <w:noProof/>
            <w:webHidden/>
          </w:rPr>
          <w:fldChar w:fldCharType="separate"/>
        </w:r>
        <w:r w:rsidR="004A58C7">
          <w:rPr>
            <w:noProof/>
            <w:webHidden/>
          </w:rPr>
          <w:t>11</w:t>
        </w:r>
        <w:r>
          <w:rPr>
            <w:noProof/>
            <w:webHidden/>
          </w:rPr>
          <w:fldChar w:fldCharType="end"/>
        </w:r>
      </w:hyperlink>
    </w:p>
    <w:p w:rsidR="0015688B" w:rsidRDefault="0015688B">
      <w:pPr>
        <w:pStyle w:val="TableofFigures"/>
        <w:tabs>
          <w:tab w:val="right" w:leader="dot" w:pos="9350"/>
        </w:tabs>
        <w:rPr>
          <w:rFonts w:eastAsiaTheme="minorEastAsia"/>
          <w:noProof/>
          <w:lang w:val="en-CA" w:eastAsia="en-CA"/>
        </w:rPr>
      </w:pPr>
      <w:hyperlink w:anchor="_Toc6871897" w:history="1">
        <w:r w:rsidRPr="007679AE">
          <w:rPr>
            <w:rStyle w:val="Hyperlink"/>
            <w:rFonts w:ascii="Times New Roman" w:hAnsi="Times New Roman" w:cs="Times New Roman"/>
            <w:noProof/>
          </w:rPr>
          <w:t>Carte 5: La configuration du projet de parc éolien Nicolas-Riou (BAPE, 2015)</w:t>
        </w:r>
        <w:r>
          <w:rPr>
            <w:noProof/>
            <w:webHidden/>
          </w:rPr>
          <w:tab/>
        </w:r>
        <w:r>
          <w:rPr>
            <w:noProof/>
            <w:webHidden/>
          </w:rPr>
          <w:fldChar w:fldCharType="begin"/>
        </w:r>
        <w:r>
          <w:rPr>
            <w:noProof/>
            <w:webHidden/>
          </w:rPr>
          <w:instrText xml:space="preserve"> PAGEREF _Toc6871897 \h </w:instrText>
        </w:r>
        <w:r>
          <w:rPr>
            <w:noProof/>
            <w:webHidden/>
          </w:rPr>
        </w:r>
        <w:r>
          <w:rPr>
            <w:noProof/>
            <w:webHidden/>
          </w:rPr>
          <w:fldChar w:fldCharType="separate"/>
        </w:r>
        <w:r w:rsidR="004A58C7">
          <w:rPr>
            <w:noProof/>
            <w:webHidden/>
          </w:rPr>
          <w:t>12</w:t>
        </w:r>
        <w:r>
          <w:rPr>
            <w:noProof/>
            <w:webHidden/>
          </w:rPr>
          <w:fldChar w:fldCharType="end"/>
        </w:r>
      </w:hyperlink>
    </w:p>
    <w:p w:rsidR="0015688B" w:rsidRDefault="0015688B">
      <w:pPr>
        <w:pStyle w:val="TableofFigures"/>
        <w:tabs>
          <w:tab w:val="right" w:leader="dot" w:pos="9350"/>
        </w:tabs>
        <w:rPr>
          <w:rFonts w:eastAsiaTheme="minorEastAsia"/>
          <w:noProof/>
          <w:lang w:val="en-CA" w:eastAsia="en-CA"/>
        </w:rPr>
      </w:pPr>
      <w:hyperlink w:anchor="_Toc6871898" w:history="1">
        <w:r w:rsidRPr="007679AE">
          <w:rPr>
            <w:rStyle w:val="Hyperlink"/>
            <w:noProof/>
          </w:rPr>
          <w:t>Carte 6: Parcs éoliens et Indice de vitalité des MRC (Vincent Le Falher, 2019)</w:t>
        </w:r>
        <w:r>
          <w:rPr>
            <w:noProof/>
            <w:webHidden/>
          </w:rPr>
          <w:tab/>
        </w:r>
        <w:r>
          <w:rPr>
            <w:noProof/>
            <w:webHidden/>
          </w:rPr>
          <w:fldChar w:fldCharType="begin"/>
        </w:r>
        <w:r>
          <w:rPr>
            <w:noProof/>
            <w:webHidden/>
          </w:rPr>
          <w:instrText xml:space="preserve"> PAGEREF _Toc6871898 \h </w:instrText>
        </w:r>
        <w:r>
          <w:rPr>
            <w:noProof/>
            <w:webHidden/>
          </w:rPr>
        </w:r>
        <w:r>
          <w:rPr>
            <w:noProof/>
            <w:webHidden/>
          </w:rPr>
          <w:fldChar w:fldCharType="separate"/>
        </w:r>
        <w:r w:rsidR="004A58C7">
          <w:rPr>
            <w:noProof/>
            <w:webHidden/>
          </w:rPr>
          <w:t>24</w:t>
        </w:r>
        <w:r>
          <w:rPr>
            <w:noProof/>
            <w:webHidden/>
          </w:rPr>
          <w:fldChar w:fldCharType="end"/>
        </w:r>
      </w:hyperlink>
    </w:p>
    <w:p w:rsidR="007B6A52" w:rsidRDefault="004579FB">
      <w:pPr>
        <w:rPr>
          <w:rFonts w:ascii="Times New Roman" w:hAnsi="Times New Roman" w:cs="Times New Roman"/>
        </w:rPr>
      </w:pPr>
      <w:r>
        <w:rPr>
          <w:rFonts w:ascii="Times New Roman" w:hAnsi="Times New Roman" w:cs="Times New Roman"/>
        </w:rPr>
        <w:fldChar w:fldCharType="end"/>
      </w:r>
    </w:p>
    <w:p w:rsidR="006009FB" w:rsidRPr="006009FB" w:rsidRDefault="006009FB" w:rsidP="006009FB">
      <w:pPr>
        <w:pStyle w:val="TOCHeading"/>
        <w:rPr>
          <w:rFonts w:ascii="Times New Roman" w:hAnsi="Times New Roman" w:cs="Times New Roman"/>
          <w:lang w:val="fr-FR"/>
        </w:rPr>
      </w:pPr>
      <w:r>
        <w:rPr>
          <w:rFonts w:ascii="Times New Roman" w:hAnsi="Times New Roman" w:cs="Times New Roman"/>
          <w:lang w:val="fr-FR"/>
        </w:rPr>
        <w:t>Tableaux</w:t>
      </w:r>
    </w:p>
    <w:p w:rsidR="0015688B" w:rsidRDefault="007B6A52">
      <w:pPr>
        <w:pStyle w:val="TableofFigures"/>
        <w:tabs>
          <w:tab w:val="right" w:leader="dot" w:pos="9350"/>
        </w:tabs>
        <w:rPr>
          <w:rFonts w:eastAsiaTheme="minorEastAsia"/>
          <w:noProof/>
          <w:lang w:val="en-CA" w:eastAsia="en-CA"/>
        </w:rPr>
      </w:pPr>
      <w:r>
        <w:rPr>
          <w:rFonts w:ascii="Times New Roman" w:hAnsi="Times New Roman" w:cs="Times New Roman"/>
        </w:rPr>
        <w:fldChar w:fldCharType="begin"/>
      </w:r>
      <w:r>
        <w:rPr>
          <w:rFonts w:ascii="Times New Roman" w:hAnsi="Times New Roman" w:cs="Times New Roman"/>
        </w:rPr>
        <w:instrText xml:space="preserve"> TOC \h \z \c "Tableau" </w:instrText>
      </w:r>
      <w:r>
        <w:rPr>
          <w:rFonts w:ascii="Times New Roman" w:hAnsi="Times New Roman" w:cs="Times New Roman"/>
        </w:rPr>
        <w:fldChar w:fldCharType="separate"/>
      </w:r>
      <w:hyperlink w:anchor="_Toc6871904" w:history="1">
        <w:r w:rsidR="0015688B" w:rsidRPr="00362DD1">
          <w:rPr>
            <w:rStyle w:val="Hyperlink"/>
            <w:rFonts w:ascii="Times New Roman" w:hAnsi="Times New Roman" w:cs="Times New Roman"/>
            <w:i/>
            <w:iCs/>
            <w:noProof/>
          </w:rPr>
          <w:t xml:space="preserve">Tableau 1: Production provinciale d'électricité éolienne </w:t>
        </w:r>
        <w:r w:rsidR="0015688B" w:rsidRPr="00362DD1">
          <w:rPr>
            <w:rStyle w:val="Hyperlink"/>
            <w:rFonts w:ascii="Times New Roman" w:hAnsi="Times New Roman" w:cs="Times New Roman"/>
            <w:noProof/>
          </w:rPr>
          <w:t>(RNCAN, 2018)</w:t>
        </w:r>
        <w:r w:rsidR="0015688B">
          <w:rPr>
            <w:noProof/>
            <w:webHidden/>
          </w:rPr>
          <w:tab/>
        </w:r>
        <w:r w:rsidR="0015688B">
          <w:rPr>
            <w:noProof/>
            <w:webHidden/>
          </w:rPr>
          <w:fldChar w:fldCharType="begin"/>
        </w:r>
        <w:r w:rsidR="0015688B">
          <w:rPr>
            <w:noProof/>
            <w:webHidden/>
          </w:rPr>
          <w:instrText xml:space="preserve"> PAGEREF _Toc6871904 \h </w:instrText>
        </w:r>
        <w:r w:rsidR="0015688B">
          <w:rPr>
            <w:noProof/>
            <w:webHidden/>
          </w:rPr>
        </w:r>
        <w:r w:rsidR="0015688B">
          <w:rPr>
            <w:noProof/>
            <w:webHidden/>
          </w:rPr>
          <w:fldChar w:fldCharType="separate"/>
        </w:r>
        <w:r w:rsidR="004A58C7">
          <w:rPr>
            <w:noProof/>
            <w:webHidden/>
          </w:rPr>
          <w:t>9</w:t>
        </w:r>
        <w:r w:rsidR="0015688B">
          <w:rPr>
            <w:noProof/>
            <w:webHidden/>
          </w:rPr>
          <w:fldChar w:fldCharType="end"/>
        </w:r>
      </w:hyperlink>
    </w:p>
    <w:p w:rsidR="0015688B" w:rsidRDefault="0015688B">
      <w:pPr>
        <w:pStyle w:val="TableofFigures"/>
        <w:tabs>
          <w:tab w:val="right" w:leader="dot" w:pos="9350"/>
        </w:tabs>
        <w:rPr>
          <w:rFonts w:eastAsiaTheme="minorEastAsia"/>
          <w:noProof/>
          <w:lang w:val="en-CA" w:eastAsia="en-CA"/>
        </w:rPr>
      </w:pPr>
      <w:hyperlink w:anchor="_Toc6871905" w:history="1">
        <w:r w:rsidRPr="00362DD1">
          <w:rPr>
            <w:rStyle w:val="Hyperlink"/>
            <w:rFonts w:ascii="Times New Roman" w:hAnsi="Times New Roman" w:cs="Times New Roman"/>
            <w:noProof/>
          </w:rPr>
          <w:t>Tableau 2: Résultat GADD</w:t>
        </w:r>
        <w:r>
          <w:rPr>
            <w:noProof/>
            <w:webHidden/>
          </w:rPr>
          <w:tab/>
        </w:r>
        <w:r>
          <w:rPr>
            <w:noProof/>
            <w:webHidden/>
          </w:rPr>
          <w:fldChar w:fldCharType="begin"/>
        </w:r>
        <w:r>
          <w:rPr>
            <w:noProof/>
            <w:webHidden/>
          </w:rPr>
          <w:instrText xml:space="preserve"> PAGEREF _Toc6871905 \h </w:instrText>
        </w:r>
        <w:r>
          <w:rPr>
            <w:noProof/>
            <w:webHidden/>
          </w:rPr>
        </w:r>
        <w:r>
          <w:rPr>
            <w:noProof/>
            <w:webHidden/>
          </w:rPr>
          <w:fldChar w:fldCharType="separate"/>
        </w:r>
        <w:r w:rsidR="004A58C7">
          <w:rPr>
            <w:noProof/>
            <w:webHidden/>
          </w:rPr>
          <w:t>13</w:t>
        </w:r>
        <w:r>
          <w:rPr>
            <w:noProof/>
            <w:webHidden/>
          </w:rPr>
          <w:fldChar w:fldCharType="end"/>
        </w:r>
      </w:hyperlink>
    </w:p>
    <w:p w:rsidR="0015688B" w:rsidRDefault="0015688B">
      <w:pPr>
        <w:pStyle w:val="TableofFigures"/>
        <w:tabs>
          <w:tab w:val="right" w:leader="dot" w:pos="9350"/>
        </w:tabs>
        <w:rPr>
          <w:rFonts w:eastAsiaTheme="minorEastAsia"/>
          <w:noProof/>
          <w:lang w:val="en-CA" w:eastAsia="en-CA"/>
        </w:rPr>
      </w:pPr>
      <w:hyperlink w:anchor="_Toc6871906" w:history="1">
        <w:r w:rsidRPr="00362DD1">
          <w:rPr>
            <w:rStyle w:val="Hyperlink"/>
            <w:rFonts w:ascii="Times New Roman" w:hAnsi="Times New Roman" w:cs="Times New Roman"/>
            <w:noProof/>
          </w:rPr>
          <w:t>Tableau 3: Résultat de la dimension sociale</w:t>
        </w:r>
        <w:r>
          <w:rPr>
            <w:noProof/>
            <w:webHidden/>
          </w:rPr>
          <w:tab/>
        </w:r>
        <w:r>
          <w:rPr>
            <w:noProof/>
            <w:webHidden/>
          </w:rPr>
          <w:fldChar w:fldCharType="begin"/>
        </w:r>
        <w:r>
          <w:rPr>
            <w:noProof/>
            <w:webHidden/>
          </w:rPr>
          <w:instrText xml:space="preserve"> PAGEREF _Toc6871906 \h </w:instrText>
        </w:r>
        <w:r>
          <w:rPr>
            <w:noProof/>
            <w:webHidden/>
          </w:rPr>
        </w:r>
        <w:r>
          <w:rPr>
            <w:noProof/>
            <w:webHidden/>
          </w:rPr>
          <w:fldChar w:fldCharType="separate"/>
        </w:r>
        <w:r w:rsidR="004A58C7">
          <w:rPr>
            <w:noProof/>
            <w:webHidden/>
          </w:rPr>
          <w:t>13</w:t>
        </w:r>
        <w:r>
          <w:rPr>
            <w:noProof/>
            <w:webHidden/>
          </w:rPr>
          <w:fldChar w:fldCharType="end"/>
        </w:r>
      </w:hyperlink>
    </w:p>
    <w:p w:rsidR="0015688B" w:rsidRDefault="0015688B">
      <w:pPr>
        <w:pStyle w:val="TableofFigures"/>
        <w:tabs>
          <w:tab w:val="right" w:leader="dot" w:pos="9350"/>
        </w:tabs>
        <w:rPr>
          <w:rFonts w:eastAsiaTheme="minorEastAsia"/>
          <w:noProof/>
          <w:lang w:val="en-CA" w:eastAsia="en-CA"/>
        </w:rPr>
      </w:pPr>
      <w:hyperlink w:anchor="_Toc6871907" w:history="1">
        <w:r w:rsidRPr="00362DD1">
          <w:rPr>
            <w:rStyle w:val="Hyperlink"/>
            <w:rFonts w:ascii="Times New Roman" w:hAnsi="Times New Roman" w:cs="Times New Roman"/>
            <w:noProof/>
          </w:rPr>
          <w:t>Tableau 4: Résultat de la dimension écologique</w:t>
        </w:r>
        <w:r>
          <w:rPr>
            <w:noProof/>
            <w:webHidden/>
          </w:rPr>
          <w:tab/>
        </w:r>
        <w:r>
          <w:rPr>
            <w:noProof/>
            <w:webHidden/>
          </w:rPr>
          <w:fldChar w:fldCharType="begin"/>
        </w:r>
        <w:r>
          <w:rPr>
            <w:noProof/>
            <w:webHidden/>
          </w:rPr>
          <w:instrText xml:space="preserve"> PAGEREF _Toc6871907 \h </w:instrText>
        </w:r>
        <w:r>
          <w:rPr>
            <w:noProof/>
            <w:webHidden/>
          </w:rPr>
        </w:r>
        <w:r>
          <w:rPr>
            <w:noProof/>
            <w:webHidden/>
          </w:rPr>
          <w:fldChar w:fldCharType="separate"/>
        </w:r>
        <w:r w:rsidR="004A58C7">
          <w:rPr>
            <w:noProof/>
            <w:webHidden/>
          </w:rPr>
          <w:t>18</w:t>
        </w:r>
        <w:r>
          <w:rPr>
            <w:noProof/>
            <w:webHidden/>
          </w:rPr>
          <w:fldChar w:fldCharType="end"/>
        </w:r>
      </w:hyperlink>
    </w:p>
    <w:p w:rsidR="0015688B" w:rsidRDefault="0015688B">
      <w:pPr>
        <w:pStyle w:val="TableofFigures"/>
        <w:tabs>
          <w:tab w:val="right" w:leader="dot" w:pos="9350"/>
        </w:tabs>
        <w:rPr>
          <w:rFonts w:eastAsiaTheme="minorEastAsia"/>
          <w:noProof/>
          <w:lang w:val="en-CA" w:eastAsia="en-CA"/>
        </w:rPr>
      </w:pPr>
      <w:hyperlink w:anchor="_Toc6871908" w:history="1">
        <w:r w:rsidRPr="00362DD1">
          <w:rPr>
            <w:rStyle w:val="Hyperlink"/>
            <w:rFonts w:ascii="Times New Roman" w:hAnsi="Times New Roman" w:cs="Times New Roman"/>
            <w:noProof/>
          </w:rPr>
          <w:t>Tableau 5: Résultat de la dimension économique</w:t>
        </w:r>
        <w:r>
          <w:rPr>
            <w:noProof/>
            <w:webHidden/>
          </w:rPr>
          <w:tab/>
        </w:r>
        <w:r>
          <w:rPr>
            <w:noProof/>
            <w:webHidden/>
          </w:rPr>
          <w:fldChar w:fldCharType="begin"/>
        </w:r>
        <w:r>
          <w:rPr>
            <w:noProof/>
            <w:webHidden/>
          </w:rPr>
          <w:instrText xml:space="preserve"> PAGEREF _Toc6871908 \h </w:instrText>
        </w:r>
        <w:r>
          <w:rPr>
            <w:noProof/>
            <w:webHidden/>
          </w:rPr>
        </w:r>
        <w:r>
          <w:rPr>
            <w:noProof/>
            <w:webHidden/>
          </w:rPr>
          <w:fldChar w:fldCharType="separate"/>
        </w:r>
        <w:r w:rsidR="004A58C7">
          <w:rPr>
            <w:noProof/>
            <w:webHidden/>
          </w:rPr>
          <w:t>22</w:t>
        </w:r>
        <w:r>
          <w:rPr>
            <w:noProof/>
            <w:webHidden/>
          </w:rPr>
          <w:fldChar w:fldCharType="end"/>
        </w:r>
      </w:hyperlink>
    </w:p>
    <w:p w:rsidR="00E7294A" w:rsidRDefault="007B6A52">
      <w:pPr>
        <w:rPr>
          <w:rFonts w:ascii="Times New Roman" w:eastAsiaTheme="majorEastAsia" w:hAnsi="Times New Roman" w:cs="Times New Roman"/>
          <w:color w:val="2E74B5" w:themeColor="accent1" w:themeShade="BF"/>
          <w:sz w:val="26"/>
          <w:szCs w:val="26"/>
        </w:rPr>
      </w:pPr>
      <w:r>
        <w:rPr>
          <w:rFonts w:ascii="Times New Roman" w:hAnsi="Times New Roman" w:cs="Times New Roman"/>
        </w:rPr>
        <w:fldChar w:fldCharType="end"/>
      </w:r>
      <w:r w:rsidR="00E7294A">
        <w:rPr>
          <w:rFonts w:ascii="Times New Roman" w:hAnsi="Times New Roman" w:cs="Times New Roman"/>
        </w:rPr>
        <w:br w:type="page"/>
      </w:r>
    </w:p>
    <w:p w:rsidR="009C1EFC" w:rsidRPr="00903472" w:rsidRDefault="009C1EFC" w:rsidP="001054F2">
      <w:pPr>
        <w:pStyle w:val="Heading2"/>
        <w:rPr>
          <w:rFonts w:ascii="Times New Roman" w:hAnsi="Times New Roman" w:cs="Times New Roman"/>
        </w:rPr>
      </w:pPr>
      <w:bookmarkStart w:id="3" w:name="_Toc6871873"/>
      <w:r w:rsidRPr="00903472">
        <w:rPr>
          <w:rFonts w:ascii="Times New Roman" w:hAnsi="Times New Roman" w:cs="Times New Roman"/>
        </w:rPr>
        <w:lastRenderedPageBreak/>
        <w:t>Introduction</w:t>
      </w:r>
      <w:bookmarkEnd w:id="3"/>
    </w:p>
    <w:p w:rsidR="004B6191" w:rsidRPr="00903472" w:rsidRDefault="004B6191" w:rsidP="00DA5FF1">
      <w:pPr>
        <w:pStyle w:val="Heading3"/>
        <w:tabs>
          <w:tab w:val="left" w:pos="5570"/>
        </w:tabs>
        <w:rPr>
          <w:rFonts w:ascii="Times New Roman" w:hAnsi="Times New Roman" w:cs="Times New Roman"/>
        </w:rPr>
      </w:pPr>
      <w:bookmarkStart w:id="4" w:name="_Toc6871874"/>
      <w:r w:rsidRPr="00903472">
        <w:rPr>
          <w:rFonts w:ascii="Times New Roman" w:hAnsi="Times New Roman" w:cs="Times New Roman"/>
        </w:rPr>
        <w:t>La place de l’énergie éolienne dans le monde</w:t>
      </w:r>
      <w:bookmarkEnd w:id="4"/>
      <w:r w:rsidR="00DA5FF1" w:rsidRPr="00903472">
        <w:rPr>
          <w:rFonts w:ascii="Times New Roman" w:hAnsi="Times New Roman" w:cs="Times New Roman"/>
        </w:rPr>
        <w:tab/>
      </w:r>
    </w:p>
    <w:p w:rsidR="006821DC" w:rsidRPr="00903472" w:rsidRDefault="006821DC" w:rsidP="006821DC">
      <w:pPr>
        <w:keepNext/>
        <w:rPr>
          <w:rFonts w:ascii="Times New Roman" w:hAnsi="Times New Roman" w:cs="Times New Roman"/>
        </w:rPr>
      </w:pPr>
    </w:p>
    <w:p w:rsidR="004579FB" w:rsidRDefault="004124D4" w:rsidP="004579FB">
      <w:r w:rsidRPr="00903472">
        <w:rPr>
          <w:noProof/>
          <w:lang w:val="en-CA" w:eastAsia="en-CA"/>
        </w:rPr>
        <w:drawing>
          <wp:inline distT="0" distB="0" distL="0" distR="0" wp14:anchorId="1AAE543D" wp14:editId="2CE25AAA">
            <wp:extent cx="5943600" cy="3761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61740"/>
                    </a:xfrm>
                    <a:prstGeom prst="rect">
                      <a:avLst/>
                    </a:prstGeom>
                  </pic:spPr>
                </pic:pic>
              </a:graphicData>
            </a:graphic>
          </wp:inline>
        </w:drawing>
      </w:r>
    </w:p>
    <w:p w:rsidR="00B83CDD" w:rsidRPr="00903472" w:rsidRDefault="006821DC" w:rsidP="006821DC">
      <w:pPr>
        <w:pStyle w:val="Caption"/>
        <w:rPr>
          <w:rFonts w:ascii="Times New Roman" w:hAnsi="Times New Roman" w:cs="Times New Roman"/>
        </w:rPr>
      </w:pPr>
      <w:bookmarkStart w:id="5" w:name="_Toc6871893"/>
      <w:r w:rsidRPr="00903472">
        <w:rPr>
          <w:rFonts w:ascii="Times New Roman" w:hAnsi="Times New Roman" w:cs="Times New Roman"/>
        </w:rPr>
        <w:t xml:space="preserve">Carte </w:t>
      </w:r>
      <w:r w:rsidRPr="00903472">
        <w:rPr>
          <w:rFonts w:ascii="Times New Roman" w:hAnsi="Times New Roman" w:cs="Times New Roman"/>
        </w:rPr>
        <w:fldChar w:fldCharType="begin"/>
      </w:r>
      <w:r w:rsidRPr="00903472">
        <w:rPr>
          <w:rFonts w:ascii="Times New Roman" w:hAnsi="Times New Roman" w:cs="Times New Roman"/>
        </w:rPr>
        <w:instrText xml:space="preserve"> SEQ Carte \* ARABIC </w:instrText>
      </w:r>
      <w:r w:rsidRPr="00903472">
        <w:rPr>
          <w:rFonts w:ascii="Times New Roman" w:hAnsi="Times New Roman" w:cs="Times New Roman"/>
        </w:rPr>
        <w:fldChar w:fldCharType="separate"/>
      </w:r>
      <w:r w:rsidR="004A58C7">
        <w:rPr>
          <w:rFonts w:ascii="Times New Roman" w:hAnsi="Times New Roman" w:cs="Times New Roman"/>
          <w:noProof/>
        </w:rPr>
        <w:t>1</w:t>
      </w:r>
      <w:r w:rsidRPr="00903472">
        <w:rPr>
          <w:rFonts w:ascii="Times New Roman" w:hAnsi="Times New Roman" w:cs="Times New Roman"/>
        </w:rPr>
        <w:fldChar w:fldCharType="end"/>
      </w:r>
      <w:r w:rsidRPr="00903472">
        <w:rPr>
          <w:rFonts w:ascii="Times New Roman" w:hAnsi="Times New Roman" w:cs="Times New Roman"/>
        </w:rPr>
        <w:t>: Potentiel éolien mondial</w:t>
      </w:r>
      <w:sdt>
        <w:sdtPr>
          <w:rPr>
            <w:rFonts w:ascii="Times New Roman" w:hAnsi="Times New Roman" w:cs="Times New Roman"/>
          </w:rPr>
          <w:id w:val="-32123521"/>
          <w:citation/>
        </w:sdtPr>
        <w:sdtEndPr/>
        <w:sdtContent>
          <w:r w:rsidRPr="00903472">
            <w:rPr>
              <w:rFonts w:ascii="Times New Roman" w:hAnsi="Times New Roman" w:cs="Times New Roman"/>
            </w:rPr>
            <w:fldChar w:fldCharType="begin"/>
          </w:r>
          <w:r w:rsidRPr="00903472">
            <w:rPr>
              <w:rFonts w:ascii="Times New Roman" w:hAnsi="Times New Roman" w:cs="Times New Roman"/>
            </w:rPr>
            <w:instrText xml:space="preserve"> CITATION Glo19 \l 1036 </w:instrText>
          </w:r>
          <w:r w:rsidRPr="00903472">
            <w:rPr>
              <w:rFonts w:ascii="Times New Roman" w:hAnsi="Times New Roman" w:cs="Times New Roman"/>
            </w:rPr>
            <w:fldChar w:fldCharType="separate"/>
          </w:r>
          <w:r w:rsidR="00A157B1" w:rsidRPr="00903472">
            <w:rPr>
              <w:rFonts w:ascii="Times New Roman" w:hAnsi="Times New Roman" w:cs="Times New Roman"/>
            </w:rPr>
            <w:t xml:space="preserve"> (Global Commission on the Geopolitics of Energy Transformation, 2019)</w:t>
          </w:r>
          <w:r w:rsidRPr="00903472">
            <w:rPr>
              <w:rFonts w:ascii="Times New Roman" w:hAnsi="Times New Roman" w:cs="Times New Roman"/>
            </w:rPr>
            <w:fldChar w:fldCharType="end"/>
          </w:r>
        </w:sdtContent>
      </w:sdt>
      <w:bookmarkEnd w:id="5"/>
    </w:p>
    <w:p w:rsidR="00FA2789" w:rsidRPr="00903472" w:rsidRDefault="00FA2789" w:rsidP="00D16CE1">
      <w:pPr>
        <w:ind w:firstLine="720"/>
        <w:jc w:val="both"/>
        <w:rPr>
          <w:rFonts w:ascii="Times New Roman" w:hAnsi="Times New Roman" w:cs="Times New Roman"/>
          <w:sz w:val="24"/>
          <w:szCs w:val="24"/>
        </w:rPr>
      </w:pPr>
      <w:r w:rsidRPr="00903472">
        <w:rPr>
          <w:rFonts w:ascii="Times New Roman" w:hAnsi="Times New Roman" w:cs="Times New Roman"/>
          <w:sz w:val="24"/>
          <w:szCs w:val="24"/>
        </w:rPr>
        <w:t>Selon</w:t>
      </w:r>
      <w:r w:rsidR="00E64FF3" w:rsidRPr="00903472">
        <w:rPr>
          <w:rFonts w:ascii="Times New Roman" w:hAnsi="Times New Roman" w:cs="Times New Roman"/>
          <w:sz w:val="24"/>
          <w:szCs w:val="24"/>
        </w:rPr>
        <w:t xml:space="preserve"> Hannah Ritchie and Max Roser</w:t>
      </w:r>
      <w:sdt>
        <w:sdtPr>
          <w:rPr>
            <w:rFonts w:ascii="Times New Roman" w:hAnsi="Times New Roman" w:cs="Times New Roman"/>
            <w:sz w:val="24"/>
            <w:szCs w:val="24"/>
          </w:rPr>
          <w:id w:val="21911251"/>
          <w:citation/>
        </w:sdtPr>
        <w:sdtEndPr/>
        <w:sdtContent>
          <w:r w:rsidR="00E64FF3" w:rsidRPr="00903472">
            <w:rPr>
              <w:rFonts w:ascii="Times New Roman" w:hAnsi="Times New Roman" w:cs="Times New Roman"/>
              <w:sz w:val="24"/>
              <w:szCs w:val="24"/>
            </w:rPr>
            <w:fldChar w:fldCharType="begin"/>
          </w:r>
          <w:r w:rsidR="00E64FF3" w:rsidRPr="00903472">
            <w:rPr>
              <w:rFonts w:ascii="Times New Roman" w:hAnsi="Times New Roman" w:cs="Times New Roman"/>
              <w:sz w:val="24"/>
              <w:szCs w:val="24"/>
            </w:rPr>
            <w:instrText xml:space="preserve"> CITATION Ros09 \l 1036 </w:instrText>
          </w:r>
          <w:r w:rsidR="00E64FF3"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(Hannah &amp; Max, 2109)</w:t>
          </w:r>
          <w:r w:rsidR="00E64FF3" w:rsidRPr="00903472">
            <w:rPr>
              <w:rFonts w:ascii="Times New Roman" w:hAnsi="Times New Roman" w:cs="Times New Roman"/>
              <w:sz w:val="24"/>
              <w:szCs w:val="24"/>
            </w:rPr>
            <w:fldChar w:fldCharType="end"/>
          </w:r>
        </w:sdtContent>
      </w:sdt>
      <w:r w:rsidRPr="00903472">
        <w:rPr>
          <w:rFonts w:ascii="Times New Roman" w:hAnsi="Times New Roman" w:cs="Times New Roman"/>
          <w:sz w:val="24"/>
          <w:szCs w:val="24"/>
        </w:rPr>
        <w:t xml:space="preserve">, la place </w:t>
      </w:r>
      <w:r w:rsidR="009200C4" w:rsidRPr="00903472">
        <w:rPr>
          <w:rFonts w:ascii="Times New Roman" w:hAnsi="Times New Roman" w:cs="Times New Roman"/>
          <w:sz w:val="24"/>
          <w:szCs w:val="24"/>
        </w:rPr>
        <w:t>offerte à</w:t>
      </w:r>
      <w:r w:rsidRPr="00903472">
        <w:rPr>
          <w:rFonts w:ascii="Times New Roman" w:hAnsi="Times New Roman" w:cs="Times New Roman"/>
          <w:sz w:val="24"/>
          <w:szCs w:val="24"/>
        </w:rPr>
        <w:t xml:space="preserve"> la filière éolienne </w:t>
      </w:r>
      <w:r w:rsidR="0040362E" w:rsidRPr="00903472">
        <w:rPr>
          <w:rFonts w:ascii="Times New Roman" w:hAnsi="Times New Roman" w:cs="Times New Roman"/>
          <w:sz w:val="24"/>
          <w:szCs w:val="24"/>
        </w:rPr>
        <w:t xml:space="preserve">du point de vue de </w:t>
      </w:r>
      <w:r w:rsidRPr="00903472">
        <w:rPr>
          <w:rFonts w:ascii="Times New Roman" w:hAnsi="Times New Roman" w:cs="Times New Roman"/>
          <w:sz w:val="24"/>
          <w:szCs w:val="24"/>
        </w:rPr>
        <w:t xml:space="preserve">la consommation </w:t>
      </w:r>
      <w:r w:rsidR="0040362E" w:rsidRPr="00903472">
        <w:rPr>
          <w:rFonts w:ascii="Times New Roman" w:hAnsi="Times New Roman" w:cs="Times New Roman"/>
          <w:sz w:val="24"/>
          <w:szCs w:val="24"/>
        </w:rPr>
        <w:t xml:space="preserve">énergétique </w:t>
      </w:r>
      <w:r w:rsidRPr="00903472">
        <w:rPr>
          <w:rFonts w:ascii="Times New Roman" w:hAnsi="Times New Roman" w:cs="Times New Roman"/>
          <w:sz w:val="24"/>
          <w:szCs w:val="24"/>
        </w:rPr>
        <w:t>dans le monde en 2017 est de 0.73%</w:t>
      </w:r>
      <w:r w:rsidR="00FE2DA1" w:rsidRPr="00903472">
        <w:rPr>
          <w:rFonts w:ascii="Times New Roman" w:hAnsi="Times New Roman" w:cs="Times New Roman"/>
          <w:sz w:val="24"/>
          <w:szCs w:val="24"/>
        </w:rPr>
        <w:t xml:space="preserve">, devant </w:t>
      </w:r>
      <w:r w:rsidR="00A21993" w:rsidRPr="00903472">
        <w:rPr>
          <w:rFonts w:ascii="Times New Roman" w:hAnsi="Times New Roman" w:cs="Times New Roman"/>
          <w:sz w:val="24"/>
          <w:szCs w:val="24"/>
        </w:rPr>
        <w:t xml:space="preserve">celle </w:t>
      </w:r>
      <w:r w:rsidR="00FE2DA1" w:rsidRPr="00903472">
        <w:rPr>
          <w:rFonts w:ascii="Times New Roman" w:hAnsi="Times New Roman" w:cs="Times New Roman"/>
          <w:sz w:val="24"/>
          <w:szCs w:val="24"/>
        </w:rPr>
        <w:t>photovoltaïque</w:t>
      </w:r>
      <w:r w:rsidR="0040362E" w:rsidRPr="00903472">
        <w:rPr>
          <w:rFonts w:ascii="Times New Roman" w:hAnsi="Times New Roman" w:cs="Times New Roman"/>
          <w:sz w:val="24"/>
          <w:szCs w:val="24"/>
        </w:rPr>
        <w:t xml:space="preserve"> (0.29%)</w:t>
      </w:r>
      <w:r w:rsidR="00FE2DA1" w:rsidRPr="00903472">
        <w:rPr>
          <w:rFonts w:ascii="Times New Roman" w:hAnsi="Times New Roman" w:cs="Times New Roman"/>
          <w:sz w:val="24"/>
          <w:szCs w:val="24"/>
        </w:rPr>
        <w:t xml:space="preserve"> mais derrière celles des biocarburants (7.09%), </w:t>
      </w:r>
      <w:r w:rsidR="0040362E" w:rsidRPr="00903472">
        <w:rPr>
          <w:rFonts w:ascii="Times New Roman" w:hAnsi="Times New Roman" w:cs="Times New Roman"/>
          <w:sz w:val="24"/>
          <w:szCs w:val="24"/>
        </w:rPr>
        <w:t>de l’</w:t>
      </w:r>
      <w:r w:rsidR="00FE2DA1" w:rsidRPr="00903472">
        <w:rPr>
          <w:rFonts w:ascii="Times New Roman" w:hAnsi="Times New Roman" w:cs="Times New Roman"/>
          <w:sz w:val="24"/>
          <w:szCs w:val="24"/>
        </w:rPr>
        <w:t xml:space="preserve">hydro-électrique (2.64%) et </w:t>
      </w:r>
      <w:r w:rsidR="0040362E" w:rsidRPr="00903472">
        <w:rPr>
          <w:rFonts w:ascii="Times New Roman" w:hAnsi="Times New Roman" w:cs="Times New Roman"/>
          <w:sz w:val="24"/>
          <w:szCs w:val="24"/>
        </w:rPr>
        <w:t xml:space="preserve">du </w:t>
      </w:r>
      <w:r w:rsidR="00FE2DA1" w:rsidRPr="00903472">
        <w:rPr>
          <w:rFonts w:ascii="Times New Roman" w:hAnsi="Times New Roman" w:cs="Times New Roman"/>
          <w:sz w:val="24"/>
          <w:szCs w:val="24"/>
        </w:rPr>
        <w:t xml:space="preserve">nucléaire (1.72%). </w:t>
      </w:r>
      <w:r w:rsidRPr="00903472">
        <w:rPr>
          <w:rFonts w:ascii="Times New Roman" w:hAnsi="Times New Roman" w:cs="Times New Roman"/>
          <w:sz w:val="24"/>
          <w:szCs w:val="24"/>
        </w:rPr>
        <w:t xml:space="preserve">Les énergies fossiles restent dominantes à plus de 85%. </w:t>
      </w:r>
      <w:r w:rsidR="00DE254B" w:rsidRPr="00903472">
        <w:rPr>
          <w:rFonts w:ascii="Times New Roman" w:hAnsi="Times New Roman" w:cs="Times New Roman"/>
          <w:sz w:val="24"/>
          <w:szCs w:val="24"/>
        </w:rPr>
        <w:t xml:space="preserve">Du point de vue de la production, elle a participé à </w:t>
      </w:r>
      <w:r w:rsidR="00FB445E" w:rsidRPr="00903472">
        <w:rPr>
          <w:rFonts w:ascii="Times New Roman" w:hAnsi="Times New Roman" w:cs="Times New Roman"/>
          <w:sz w:val="24"/>
          <w:szCs w:val="24"/>
        </w:rPr>
        <w:t>3% de la product</w:t>
      </w:r>
      <w:r w:rsidR="00C954F2" w:rsidRPr="00903472">
        <w:rPr>
          <w:rFonts w:ascii="Times New Roman" w:hAnsi="Times New Roman" w:cs="Times New Roman"/>
          <w:sz w:val="24"/>
          <w:szCs w:val="24"/>
        </w:rPr>
        <w:t>ion d</w:t>
      </w:r>
      <w:r w:rsidR="00DE254B" w:rsidRPr="00903472">
        <w:rPr>
          <w:rFonts w:ascii="Times New Roman" w:hAnsi="Times New Roman" w:cs="Times New Roman"/>
          <w:sz w:val="24"/>
          <w:szCs w:val="24"/>
        </w:rPr>
        <w:t xml:space="preserve">’énergie globale annuelle (Wikipédia, 2016). </w:t>
      </w:r>
      <w:r w:rsidRPr="00903472">
        <w:rPr>
          <w:rFonts w:ascii="Times New Roman" w:hAnsi="Times New Roman" w:cs="Times New Roman"/>
          <w:sz w:val="24"/>
          <w:szCs w:val="24"/>
        </w:rPr>
        <w:t xml:space="preserve">Il s’avère néanmoins que les prévisions à moyen terme estiment que les énergies renouvelables pourront subvenir au besoin de la consommation énergétique </w:t>
      </w:r>
      <w:r w:rsidR="00E520FC" w:rsidRPr="00903472">
        <w:rPr>
          <w:rFonts w:ascii="Times New Roman" w:hAnsi="Times New Roman" w:cs="Times New Roman"/>
          <w:sz w:val="24"/>
          <w:szCs w:val="24"/>
        </w:rPr>
        <w:t xml:space="preserve">des humains </w:t>
      </w:r>
      <w:r w:rsidR="0023678F" w:rsidRPr="00903472">
        <w:rPr>
          <w:rFonts w:ascii="Times New Roman" w:hAnsi="Times New Roman" w:cs="Times New Roman"/>
          <w:sz w:val="24"/>
          <w:szCs w:val="24"/>
        </w:rPr>
        <w:t xml:space="preserve">autant </w:t>
      </w:r>
      <w:r w:rsidRPr="00903472">
        <w:rPr>
          <w:rFonts w:ascii="Times New Roman" w:hAnsi="Times New Roman" w:cs="Times New Roman"/>
          <w:sz w:val="24"/>
          <w:szCs w:val="24"/>
        </w:rPr>
        <w:t xml:space="preserve">que celles provenant des énergies non </w:t>
      </w:r>
      <w:r w:rsidR="005B16F9" w:rsidRPr="00903472">
        <w:rPr>
          <w:rFonts w:ascii="Times New Roman" w:hAnsi="Times New Roman" w:cs="Times New Roman"/>
          <w:sz w:val="24"/>
          <w:szCs w:val="24"/>
        </w:rPr>
        <w:t xml:space="preserve">renouvelables </w:t>
      </w:r>
      <w:r w:rsidR="0040362E" w:rsidRPr="00903472">
        <w:rPr>
          <w:rFonts w:ascii="Times New Roman" w:hAnsi="Times New Roman" w:cs="Times New Roman"/>
          <w:sz w:val="24"/>
          <w:szCs w:val="24"/>
        </w:rPr>
        <w:t xml:space="preserve">autour de </w:t>
      </w:r>
      <w:r w:rsidR="00C250C1" w:rsidRPr="00903472">
        <w:rPr>
          <w:rFonts w:ascii="Times New Roman" w:hAnsi="Times New Roman" w:cs="Times New Roman"/>
          <w:sz w:val="24"/>
          <w:szCs w:val="24"/>
        </w:rPr>
        <w:t xml:space="preserve">l’année </w:t>
      </w:r>
      <w:r w:rsidRPr="00903472">
        <w:rPr>
          <w:rFonts w:ascii="Times New Roman" w:hAnsi="Times New Roman" w:cs="Times New Roman"/>
          <w:sz w:val="24"/>
          <w:szCs w:val="24"/>
        </w:rPr>
        <w:t xml:space="preserve">2050, et </w:t>
      </w:r>
      <w:r w:rsidR="00E520FC" w:rsidRPr="00903472">
        <w:rPr>
          <w:rFonts w:ascii="Times New Roman" w:hAnsi="Times New Roman" w:cs="Times New Roman"/>
          <w:sz w:val="24"/>
          <w:szCs w:val="24"/>
        </w:rPr>
        <w:t xml:space="preserve">seront les principales sources de production d’énergie </w:t>
      </w:r>
      <w:r w:rsidRPr="00903472">
        <w:rPr>
          <w:rFonts w:ascii="Times New Roman" w:hAnsi="Times New Roman" w:cs="Times New Roman"/>
          <w:sz w:val="24"/>
          <w:szCs w:val="24"/>
        </w:rPr>
        <w:t xml:space="preserve">à partir de ce </w:t>
      </w:r>
      <w:r w:rsidR="00E520FC" w:rsidRPr="00903472">
        <w:rPr>
          <w:rFonts w:ascii="Times New Roman" w:hAnsi="Times New Roman" w:cs="Times New Roman"/>
          <w:sz w:val="24"/>
          <w:szCs w:val="24"/>
        </w:rPr>
        <w:t>moment-là</w:t>
      </w:r>
      <w:r w:rsidR="001B7027" w:rsidRPr="00903472">
        <w:rPr>
          <w:rFonts w:ascii="Times New Roman" w:hAnsi="Times New Roman" w:cs="Times New Roman"/>
          <w:sz w:val="24"/>
          <w:szCs w:val="24"/>
        </w:rPr>
        <w:t xml:space="preserve"> </w:t>
      </w:r>
      <w:sdt>
        <w:sdtPr>
          <w:rPr>
            <w:rFonts w:ascii="Times New Roman" w:hAnsi="Times New Roman" w:cs="Times New Roman"/>
            <w:sz w:val="24"/>
            <w:szCs w:val="24"/>
          </w:rPr>
          <w:id w:val="650642700"/>
          <w:citation/>
        </w:sdtPr>
        <w:sdtEndPr/>
        <w:sdtContent>
          <w:r w:rsidR="001B7027" w:rsidRPr="00903472">
            <w:rPr>
              <w:rFonts w:ascii="Times New Roman" w:hAnsi="Times New Roman" w:cs="Times New Roman"/>
              <w:sz w:val="24"/>
              <w:szCs w:val="24"/>
            </w:rPr>
            <w:fldChar w:fldCharType="begin"/>
          </w:r>
          <w:r w:rsidR="001B7027" w:rsidRPr="00903472">
            <w:rPr>
              <w:rFonts w:ascii="Times New Roman" w:hAnsi="Times New Roman" w:cs="Times New Roman"/>
              <w:sz w:val="24"/>
              <w:szCs w:val="24"/>
            </w:rPr>
            <w:instrText xml:space="preserve"> CITATION Glo19 \l 1036 </w:instrText>
          </w:r>
          <w:r w:rsidR="001B7027"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(Global Commission on the Geopolitics of Energy Transformation, 2019)</w:t>
          </w:r>
          <w:r w:rsidR="001B7027" w:rsidRPr="00903472">
            <w:rPr>
              <w:rFonts w:ascii="Times New Roman" w:hAnsi="Times New Roman" w:cs="Times New Roman"/>
              <w:sz w:val="24"/>
              <w:szCs w:val="24"/>
            </w:rPr>
            <w:fldChar w:fldCharType="end"/>
          </w:r>
        </w:sdtContent>
      </w:sdt>
      <w:r w:rsidRPr="00903472">
        <w:rPr>
          <w:rFonts w:ascii="Times New Roman" w:hAnsi="Times New Roman" w:cs="Times New Roman"/>
          <w:sz w:val="24"/>
          <w:szCs w:val="24"/>
        </w:rPr>
        <w:t xml:space="preserve">. </w:t>
      </w:r>
      <w:r w:rsidR="00FE2DA1" w:rsidRPr="00903472">
        <w:rPr>
          <w:rFonts w:ascii="Times New Roman" w:hAnsi="Times New Roman" w:cs="Times New Roman"/>
          <w:sz w:val="24"/>
          <w:szCs w:val="24"/>
        </w:rPr>
        <w:t xml:space="preserve">L’énergie éolienne </w:t>
      </w:r>
      <w:r w:rsidR="001B7027" w:rsidRPr="00903472">
        <w:rPr>
          <w:rFonts w:ascii="Times New Roman" w:hAnsi="Times New Roman" w:cs="Times New Roman"/>
          <w:sz w:val="24"/>
          <w:szCs w:val="24"/>
        </w:rPr>
        <w:t>a sa place</w:t>
      </w:r>
      <w:r w:rsidR="00FE2DA1" w:rsidRPr="00903472">
        <w:rPr>
          <w:rFonts w:ascii="Times New Roman" w:hAnsi="Times New Roman" w:cs="Times New Roman"/>
          <w:sz w:val="24"/>
          <w:szCs w:val="24"/>
        </w:rPr>
        <w:t xml:space="preserve"> </w:t>
      </w:r>
      <w:r w:rsidR="001B7027" w:rsidRPr="00903472">
        <w:rPr>
          <w:rFonts w:ascii="Times New Roman" w:hAnsi="Times New Roman" w:cs="Times New Roman"/>
          <w:sz w:val="24"/>
          <w:szCs w:val="24"/>
        </w:rPr>
        <w:t xml:space="preserve">dans </w:t>
      </w:r>
      <w:r w:rsidR="00FE2DA1" w:rsidRPr="00903472">
        <w:rPr>
          <w:rFonts w:ascii="Times New Roman" w:hAnsi="Times New Roman" w:cs="Times New Roman"/>
          <w:sz w:val="24"/>
          <w:szCs w:val="24"/>
        </w:rPr>
        <w:t>la transition vers l’énergie verte</w:t>
      </w:r>
      <w:r w:rsidR="001B7027" w:rsidRPr="00903472">
        <w:rPr>
          <w:rFonts w:ascii="Times New Roman" w:hAnsi="Times New Roman" w:cs="Times New Roman"/>
          <w:sz w:val="24"/>
          <w:szCs w:val="24"/>
        </w:rPr>
        <w:t xml:space="preserve"> </w:t>
      </w:r>
      <w:sdt>
        <w:sdtPr>
          <w:rPr>
            <w:rFonts w:ascii="Times New Roman" w:hAnsi="Times New Roman" w:cs="Times New Roman"/>
            <w:sz w:val="24"/>
            <w:szCs w:val="24"/>
          </w:rPr>
          <w:id w:val="-1225219894"/>
          <w:citation/>
        </w:sdtPr>
        <w:sdtEndPr/>
        <w:sdtContent>
          <w:r w:rsidR="001B7027" w:rsidRPr="00903472">
            <w:rPr>
              <w:rFonts w:ascii="Times New Roman" w:hAnsi="Times New Roman" w:cs="Times New Roman"/>
              <w:sz w:val="24"/>
              <w:szCs w:val="24"/>
            </w:rPr>
            <w:fldChar w:fldCharType="begin"/>
          </w:r>
          <w:r w:rsidR="001B7027" w:rsidRPr="00903472">
            <w:rPr>
              <w:rFonts w:ascii="Times New Roman" w:hAnsi="Times New Roman" w:cs="Times New Roman"/>
              <w:sz w:val="24"/>
              <w:szCs w:val="24"/>
            </w:rPr>
            <w:instrText xml:space="preserve"> CITATION She18 \l 1036 </w:instrText>
          </w:r>
          <w:r w:rsidR="001B7027"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(Shell, 2018)</w:t>
          </w:r>
          <w:r w:rsidR="001B7027" w:rsidRPr="00903472">
            <w:rPr>
              <w:rFonts w:ascii="Times New Roman" w:hAnsi="Times New Roman" w:cs="Times New Roman"/>
              <w:sz w:val="24"/>
              <w:szCs w:val="24"/>
            </w:rPr>
            <w:fldChar w:fldCharType="end"/>
          </w:r>
        </w:sdtContent>
      </w:sdt>
      <w:r w:rsidR="009E5A37" w:rsidRPr="00903472">
        <w:rPr>
          <w:rFonts w:ascii="Times New Roman" w:hAnsi="Times New Roman" w:cs="Times New Roman"/>
          <w:sz w:val="24"/>
          <w:szCs w:val="24"/>
        </w:rPr>
        <w:t xml:space="preserve"> d’un point de vue mondial</w:t>
      </w:r>
      <w:r w:rsidR="00A00129" w:rsidRPr="00903472">
        <w:rPr>
          <w:rFonts w:ascii="Times New Roman" w:hAnsi="Times New Roman" w:cs="Times New Roman"/>
          <w:sz w:val="24"/>
          <w:szCs w:val="24"/>
        </w:rPr>
        <w:t>.</w:t>
      </w:r>
    </w:p>
    <w:p w:rsidR="00D16CE1" w:rsidRPr="00903472" w:rsidRDefault="00FA2789" w:rsidP="008E6D6A">
      <w:pPr>
        <w:keepNext/>
        <w:ind w:left="-567"/>
        <w:rPr>
          <w:rFonts w:ascii="Times New Roman" w:hAnsi="Times New Roman" w:cs="Times New Roman"/>
        </w:rPr>
      </w:pPr>
      <w:r w:rsidRPr="00903472">
        <w:rPr>
          <w:rFonts w:ascii="Times New Roman" w:hAnsi="Times New Roman" w:cs="Times New Roman"/>
          <w:noProof/>
          <w:lang w:val="en-CA" w:eastAsia="en-CA"/>
        </w:rPr>
        <w:lastRenderedPageBreak/>
        <w:drawing>
          <wp:inline distT="0" distB="0" distL="0" distR="0" wp14:anchorId="115BE2BD" wp14:editId="3E030F16">
            <wp:extent cx="6564151" cy="4528868"/>
            <wp:effectExtent l="0" t="0" r="8255" b="508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E3CBE" w:rsidRPr="00255ED7" w:rsidRDefault="00D16CE1" w:rsidP="00D16CE1">
      <w:pPr>
        <w:pStyle w:val="Caption"/>
        <w:rPr>
          <w:rFonts w:ascii="Times New Roman" w:hAnsi="Times New Roman" w:cs="Times New Roman"/>
          <w:lang w:val="en-CA"/>
        </w:rPr>
      </w:pPr>
      <w:bookmarkStart w:id="6" w:name="_Toc6871886"/>
      <w:r w:rsidRPr="00255ED7">
        <w:rPr>
          <w:rFonts w:ascii="Times New Roman" w:hAnsi="Times New Roman" w:cs="Times New Roman"/>
          <w:lang w:val="en-CA"/>
        </w:rPr>
        <w:t xml:space="preserve">Figure </w:t>
      </w:r>
      <w:r w:rsidRPr="00903472">
        <w:rPr>
          <w:rFonts w:ascii="Times New Roman" w:hAnsi="Times New Roman" w:cs="Times New Roman"/>
        </w:rPr>
        <w:fldChar w:fldCharType="begin"/>
      </w:r>
      <w:r w:rsidRPr="00255ED7">
        <w:rPr>
          <w:rFonts w:ascii="Times New Roman" w:hAnsi="Times New Roman" w:cs="Times New Roman"/>
          <w:lang w:val="en-CA"/>
        </w:rPr>
        <w:instrText xml:space="preserve"> SEQ Figure \* ARABIC </w:instrText>
      </w:r>
      <w:r w:rsidRPr="00903472">
        <w:rPr>
          <w:rFonts w:ascii="Times New Roman" w:hAnsi="Times New Roman" w:cs="Times New Roman"/>
        </w:rPr>
        <w:fldChar w:fldCharType="separate"/>
      </w:r>
      <w:r w:rsidR="004A58C7">
        <w:rPr>
          <w:rFonts w:ascii="Times New Roman" w:hAnsi="Times New Roman" w:cs="Times New Roman"/>
          <w:noProof/>
          <w:lang w:val="en-CA"/>
        </w:rPr>
        <w:t>1</w:t>
      </w:r>
      <w:r w:rsidRPr="00903472">
        <w:rPr>
          <w:rFonts w:ascii="Times New Roman" w:hAnsi="Times New Roman" w:cs="Times New Roman"/>
        </w:rPr>
        <w:fldChar w:fldCharType="end"/>
      </w:r>
      <w:r w:rsidRPr="00255ED7">
        <w:rPr>
          <w:rFonts w:ascii="Times New Roman" w:hAnsi="Times New Roman" w:cs="Times New Roman"/>
          <w:lang w:val="en-CA"/>
        </w:rPr>
        <w:t>: Global primary energy consumption</w:t>
      </w:r>
      <w:r w:rsidR="00412946" w:rsidRPr="00255ED7">
        <w:rPr>
          <w:rFonts w:ascii="Times New Roman" w:hAnsi="Times New Roman" w:cs="Times New Roman"/>
          <w:lang w:val="en-CA"/>
        </w:rPr>
        <w:t xml:space="preserve"> in 2017</w:t>
      </w:r>
      <w:sdt>
        <w:sdtPr>
          <w:rPr>
            <w:rFonts w:ascii="Times New Roman" w:hAnsi="Times New Roman" w:cs="Times New Roman"/>
          </w:rPr>
          <w:id w:val="-2058307052"/>
          <w:citation/>
        </w:sdtPr>
        <w:sdtEndPr/>
        <w:sdtContent>
          <w:r w:rsidRPr="00903472">
            <w:rPr>
              <w:rFonts w:ascii="Times New Roman" w:hAnsi="Times New Roman" w:cs="Times New Roman"/>
            </w:rPr>
            <w:fldChar w:fldCharType="begin"/>
          </w:r>
          <w:r w:rsidRPr="00255ED7">
            <w:rPr>
              <w:rFonts w:ascii="Times New Roman" w:hAnsi="Times New Roman" w:cs="Times New Roman"/>
              <w:lang w:val="en-CA"/>
            </w:rPr>
            <w:instrText xml:space="preserve"> CITATION Ros09 \l 1036 </w:instrText>
          </w:r>
          <w:r w:rsidRPr="00903472">
            <w:rPr>
              <w:rFonts w:ascii="Times New Roman" w:hAnsi="Times New Roman" w:cs="Times New Roman"/>
            </w:rPr>
            <w:fldChar w:fldCharType="separate"/>
          </w:r>
          <w:r w:rsidR="00A157B1" w:rsidRPr="00255ED7">
            <w:rPr>
              <w:rFonts w:ascii="Times New Roman" w:hAnsi="Times New Roman" w:cs="Times New Roman"/>
              <w:lang w:val="en-CA"/>
            </w:rPr>
            <w:t xml:space="preserve"> (Hannah &amp; Max, 2109)</w:t>
          </w:r>
          <w:r w:rsidRPr="00903472">
            <w:rPr>
              <w:rFonts w:ascii="Times New Roman" w:hAnsi="Times New Roman" w:cs="Times New Roman"/>
            </w:rPr>
            <w:fldChar w:fldCharType="end"/>
          </w:r>
        </w:sdtContent>
      </w:sdt>
      <w:bookmarkEnd w:id="6"/>
    </w:p>
    <w:p w:rsidR="00FA2789" w:rsidRPr="00255ED7" w:rsidRDefault="00BE3CBE" w:rsidP="00BE3CBE">
      <w:pPr>
        <w:tabs>
          <w:tab w:val="left" w:pos="8572"/>
        </w:tabs>
        <w:rPr>
          <w:rFonts w:ascii="Times New Roman" w:hAnsi="Times New Roman" w:cs="Times New Roman"/>
          <w:lang w:val="en-CA"/>
        </w:rPr>
      </w:pPr>
      <w:r w:rsidRPr="00255ED7">
        <w:rPr>
          <w:rFonts w:ascii="Times New Roman" w:hAnsi="Times New Roman" w:cs="Times New Roman"/>
          <w:lang w:val="en-CA"/>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1"/>
        <w:gridCol w:w="3959"/>
      </w:tblGrid>
      <w:tr w:rsidR="008E6D6A" w:rsidRPr="00255ED7" w:rsidTr="009200C4">
        <w:tc>
          <w:tcPr>
            <w:tcW w:w="6394" w:type="dxa"/>
          </w:tcPr>
          <w:p w:rsidR="008E6D6A" w:rsidRPr="00255ED7" w:rsidRDefault="008E6D6A" w:rsidP="008E6D6A">
            <w:pPr>
              <w:keepNext/>
              <w:rPr>
                <w:rFonts w:ascii="Times New Roman" w:hAnsi="Times New Roman" w:cs="Times New Roman"/>
                <w:lang w:val="en-CA"/>
              </w:rPr>
            </w:pPr>
          </w:p>
          <w:p w:rsidR="00EA796B" w:rsidRDefault="0000748C" w:rsidP="00EA796B">
            <w:pPr>
              <w:rPr>
                <w:rFonts w:ascii="Times New Roman" w:hAnsi="Times New Roman" w:cs="Times New Roman"/>
                <w:lang w:val="en-CA"/>
              </w:rPr>
            </w:pPr>
            <w:r w:rsidRPr="00EA796B">
              <w:drawing>
                <wp:inline distT="0" distB="0" distL="0" distR="0" wp14:anchorId="0E08E36C" wp14:editId="060966D4">
                  <wp:extent cx="3357557" cy="206905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7557" cy="2069058"/>
                          </a:xfrm>
                          <a:prstGeom prst="rect">
                            <a:avLst/>
                          </a:prstGeom>
                        </pic:spPr>
                      </pic:pic>
                    </a:graphicData>
                  </a:graphic>
                </wp:inline>
              </w:drawing>
            </w:r>
          </w:p>
          <w:p w:rsidR="008E6D6A" w:rsidRPr="00255ED7" w:rsidRDefault="008E6D6A" w:rsidP="008E6D6A">
            <w:pPr>
              <w:pStyle w:val="Caption"/>
              <w:rPr>
                <w:rFonts w:ascii="Times New Roman" w:hAnsi="Times New Roman" w:cs="Times New Roman"/>
                <w:lang w:val="en-CA"/>
              </w:rPr>
            </w:pPr>
            <w:bookmarkStart w:id="7" w:name="_Toc6871887"/>
            <w:r w:rsidRPr="00255ED7">
              <w:rPr>
                <w:rFonts w:ascii="Times New Roman" w:hAnsi="Times New Roman" w:cs="Times New Roman"/>
                <w:lang w:val="en-CA"/>
              </w:rPr>
              <w:t xml:space="preserve">Figure </w:t>
            </w:r>
            <w:r w:rsidRPr="00903472">
              <w:rPr>
                <w:rFonts w:ascii="Times New Roman" w:hAnsi="Times New Roman" w:cs="Times New Roman"/>
              </w:rPr>
              <w:fldChar w:fldCharType="begin"/>
            </w:r>
            <w:r w:rsidRPr="00255ED7">
              <w:rPr>
                <w:rFonts w:ascii="Times New Roman" w:hAnsi="Times New Roman" w:cs="Times New Roman"/>
                <w:lang w:val="en-CA"/>
              </w:rPr>
              <w:instrText xml:space="preserve"> SEQ Figure \* ARABIC </w:instrText>
            </w:r>
            <w:r w:rsidRPr="00903472">
              <w:rPr>
                <w:rFonts w:ascii="Times New Roman" w:hAnsi="Times New Roman" w:cs="Times New Roman"/>
              </w:rPr>
              <w:fldChar w:fldCharType="separate"/>
            </w:r>
            <w:r w:rsidR="004A58C7">
              <w:rPr>
                <w:rFonts w:ascii="Times New Roman" w:hAnsi="Times New Roman" w:cs="Times New Roman"/>
                <w:noProof/>
                <w:lang w:val="en-CA"/>
              </w:rPr>
              <w:t>2</w:t>
            </w:r>
            <w:r w:rsidRPr="00903472">
              <w:rPr>
                <w:rFonts w:ascii="Times New Roman" w:hAnsi="Times New Roman" w:cs="Times New Roman"/>
              </w:rPr>
              <w:fldChar w:fldCharType="end"/>
            </w:r>
            <w:r w:rsidRPr="00255ED7">
              <w:rPr>
                <w:rFonts w:ascii="Times New Roman" w:hAnsi="Times New Roman" w:cs="Times New Roman"/>
                <w:lang w:val="en-CA"/>
              </w:rPr>
              <w:t>: The energy transition framework</w:t>
            </w:r>
            <w:sdt>
              <w:sdtPr>
                <w:rPr>
                  <w:rFonts w:ascii="Times New Roman" w:hAnsi="Times New Roman" w:cs="Times New Roman"/>
                </w:rPr>
                <w:id w:val="-754741843"/>
                <w:citation/>
              </w:sdtPr>
              <w:sdtEndPr/>
              <w:sdtContent>
                <w:r w:rsidRPr="00903472">
                  <w:rPr>
                    <w:rFonts w:ascii="Times New Roman" w:hAnsi="Times New Roman" w:cs="Times New Roman"/>
                  </w:rPr>
                  <w:fldChar w:fldCharType="begin"/>
                </w:r>
                <w:r w:rsidRPr="00255ED7">
                  <w:rPr>
                    <w:rFonts w:ascii="Times New Roman" w:hAnsi="Times New Roman" w:cs="Times New Roman"/>
                    <w:lang w:val="en-CA"/>
                  </w:rPr>
                  <w:instrText xml:space="preserve"> CITATION Glo19 \l 1036 </w:instrText>
                </w:r>
                <w:r w:rsidRPr="00903472">
                  <w:rPr>
                    <w:rFonts w:ascii="Times New Roman" w:hAnsi="Times New Roman" w:cs="Times New Roman"/>
                  </w:rPr>
                  <w:fldChar w:fldCharType="separate"/>
                </w:r>
                <w:r w:rsidR="00A157B1" w:rsidRPr="00255ED7">
                  <w:rPr>
                    <w:rFonts w:ascii="Times New Roman" w:hAnsi="Times New Roman" w:cs="Times New Roman"/>
                    <w:lang w:val="en-CA"/>
                  </w:rPr>
                  <w:t xml:space="preserve"> (Global Commission on the Geopolitics of Energy Transformation, 2019)</w:t>
                </w:r>
                <w:r w:rsidRPr="00903472">
                  <w:rPr>
                    <w:rFonts w:ascii="Times New Roman" w:hAnsi="Times New Roman" w:cs="Times New Roman"/>
                  </w:rPr>
                  <w:fldChar w:fldCharType="end"/>
                </w:r>
              </w:sdtContent>
            </w:sdt>
            <w:bookmarkEnd w:id="7"/>
          </w:p>
        </w:tc>
        <w:tc>
          <w:tcPr>
            <w:tcW w:w="2966" w:type="dxa"/>
          </w:tcPr>
          <w:p w:rsidR="008E6D6A" w:rsidRPr="00255ED7" w:rsidRDefault="008E6D6A" w:rsidP="008E6D6A">
            <w:pPr>
              <w:keepNext/>
              <w:rPr>
                <w:rFonts w:ascii="Times New Roman" w:hAnsi="Times New Roman" w:cs="Times New Roman"/>
                <w:lang w:val="en-CA"/>
              </w:rPr>
            </w:pPr>
          </w:p>
          <w:p w:rsidR="00F11EC0" w:rsidRDefault="0000748C" w:rsidP="00F11EC0">
            <w:pPr>
              <w:rPr>
                <w:rFonts w:ascii="Times New Roman" w:hAnsi="Times New Roman" w:cs="Times New Roman"/>
                <w:lang w:val="en-CA"/>
              </w:rPr>
            </w:pPr>
            <w:r w:rsidRPr="00E7294A">
              <w:drawing>
                <wp:inline distT="0" distB="0" distL="0" distR="0" wp14:anchorId="637D13D9" wp14:editId="506F66A4">
                  <wp:extent cx="2423711" cy="207125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3711" cy="2071259"/>
                          </a:xfrm>
                          <a:prstGeom prst="rect">
                            <a:avLst/>
                          </a:prstGeom>
                        </pic:spPr>
                      </pic:pic>
                    </a:graphicData>
                  </a:graphic>
                </wp:inline>
              </w:drawing>
            </w:r>
          </w:p>
          <w:p w:rsidR="008E6D6A" w:rsidRPr="00255ED7" w:rsidRDefault="008E6D6A" w:rsidP="008844B2">
            <w:pPr>
              <w:pStyle w:val="Caption"/>
              <w:rPr>
                <w:rFonts w:ascii="Times New Roman" w:hAnsi="Times New Roman" w:cs="Times New Roman"/>
                <w:lang w:val="en-CA"/>
              </w:rPr>
            </w:pPr>
            <w:bookmarkStart w:id="8" w:name="_Toc6871888"/>
            <w:r w:rsidRPr="00255ED7">
              <w:rPr>
                <w:rFonts w:ascii="Times New Roman" w:hAnsi="Times New Roman" w:cs="Times New Roman"/>
                <w:lang w:val="en-CA"/>
              </w:rPr>
              <w:t xml:space="preserve">Figure </w:t>
            </w:r>
            <w:r w:rsidRPr="00903472">
              <w:rPr>
                <w:rFonts w:ascii="Times New Roman" w:hAnsi="Times New Roman" w:cs="Times New Roman"/>
              </w:rPr>
              <w:fldChar w:fldCharType="begin"/>
            </w:r>
            <w:r w:rsidRPr="00255ED7">
              <w:rPr>
                <w:rFonts w:ascii="Times New Roman" w:hAnsi="Times New Roman" w:cs="Times New Roman"/>
                <w:lang w:val="en-CA"/>
              </w:rPr>
              <w:instrText xml:space="preserve"> SEQ Figure \* ARABIC </w:instrText>
            </w:r>
            <w:r w:rsidRPr="00903472">
              <w:rPr>
                <w:rFonts w:ascii="Times New Roman" w:hAnsi="Times New Roman" w:cs="Times New Roman"/>
              </w:rPr>
              <w:fldChar w:fldCharType="separate"/>
            </w:r>
            <w:r w:rsidR="004A58C7">
              <w:rPr>
                <w:rFonts w:ascii="Times New Roman" w:hAnsi="Times New Roman" w:cs="Times New Roman"/>
                <w:noProof/>
                <w:lang w:val="en-CA"/>
              </w:rPr>
              <w:t>3</w:t>
            </w:r>
            <w:r w:rsidRPr="00903472">
              <w:rPr>
                <w:rFonts w:ascii="Times New Roman" w:hAnsi="Times New Roman" w:cs="Times New Roman"/>
              </w:rPr>
              <w:fldChar w:fldCharType="end"/>
            </w:r>
            <w:r w:rsidRPr="00255ED7">
              <w:rPr>
                <w:rFonts w:ascii="Times New Roman" w:hAnsi="Times New Roman" w:cs="Times New Roman"/>
                <w:lang w:val="en-CA"/>
              </w:rPr>
              <w:t xml:space="preserve">: </w:t>
            </w:r>
            <w:r w:rsidR="008844B2" w:rsidRPr="00255ED7">
              <w:rPr>
                <w:rFonts w:ascii="Times New Roman" w:hAnsi="Times New Roman" w:cs="Times New Roman"/>
                <w:lang w:val="en-CA"/>
              </w:rPr>
              <w:t>Primary energy by source in the three scenarios</w:t>
            </w:r>
            <w:sdt>
              <w:sdtPr>
                <w:rPr>
                  <w:rFonts w:ascii="Times New Roman" w:hAnsi="Times New Roman" w:cs="Times New Roman"/>
                </w:rPr>
                <w:id w:val="-1598399668"/>
                <w:citation/>
              </w:sdtPr>
              <w:sdtEndPr/>
              <w:sdtContent>
                <w:r w:rsidRPr="00903472">
                  <w:rPr>
                    <w:rFonts w:ascii="Times New Roman" w:hAnsi="Times New Roman" w:cs="Times New Roman"/>
                  </w:rPr>
                  <w:fldChar w:fldCharType="begin"/>
                </w:r>
                <w:r w:rsidRPr="00255ED7">
                  <w:rPr>
                    <w:rFonts w:ascii="Times New Roman" w:hAnsi="Times New Roman" w:cs="Times New Roman"/>
                    <w:lang w:val="en-CA"/>
                  </w:rPr>
                  <w:instrText xml:space="preserve"> CITATION She18 \l 1036 </w:instrText>
                </w:r>
                <w:r w:rsidRPr="00903472">
                  <w:rPr>
                    <w:rFonts w:ascii="Times New Roman" w:hAnsi="Times New Roman" w:cs="Times New Roman"/>
                  </w:rPr>
                  <w:fldChar w:fldCharType="separate"/>
                </w:r>
                <w:r w:rsidR="00A157B1" w:rsidRPr="00255ED7">
                  <w:rPr>
                    <w:rFonts w:ascii="Times New Roman" w:hAnsi="Times New Roman" w:cs="Times New Roman"/>
                    <w:lang w:val="en-CA"/>
                  </w:rPr>
                  <w:t xml:space="preserve"> (Shell, 2018)</w:t>
                </w:r>
                <w:r w:rsidRPr="00903472">
                  <w:rPr>
                    <w:rFonts w:ascii="Times New Roman" w:hAnsi="Times New Roman" w:cs="Times New Roman"/>
                  </w:rPr>
                  <w:fldChar w:fldCharType="end"/>
                </w:r>
              </w:sdtContent>
            </w:sdt>
            <w:bookmarkEnd w:id="8"/>
          </w:p>
        </w:tc>
      </w:tr>
      <w:tr w:rsidR="009200C4" w:rsidRPr="00255ED7" w:rsidTr="009200C4">
        <w:tc>
          <w:tcPr>
            <w:tcW w:w="6394" w:type="dxa"/>
          </w:tcPr>
          <w:p w:rsidR="009200C4" w:rsidRPr="00255ED7" w:rsidRDefault="009200C4" w:rsidP="00C14B28">
            <w:pPr>
              <w:keepNext/>
              <w:jc w:val="both"/>
              <w:rPr>
                <w:rFonts w:ascii="Times New Roman" w:hAnsi="Times New Roman" w:cs="Times New Roman"/>
                <w:lang w:val="en-CA"/>
              </w:rPr>
            </w:pPr>
          </w:p>
        </w:tc>
        <w:tc>
          <w:tcPr>
            <w:tcW w:w="2966" w:type="dxa"/>
          </w:tcPr>
          <w:p w:rsidR="009200C4" w:rsidRPr="00255ED7" w:rsidRDefault="009200C4" w:rsidP="00C14B28">
            <w:pPr>
              <w:keepNext/>
              <w:jc w:val="both"/>
              <w:rPr>
                <w:rFonts w:ascii="Times New Roman" w:hAnsi="Times New Roman" w:cs="Times New Roman"/>
                <w:lang w:val="en-CA"/>
              </w:rPr>
            </w:pPr>
          </w:p>
        </w:tc>
      </w:tr>
    </w:tbl>
    <w:p w:rsidR="009200C4" w:rsidRPr="00903472" w:rsidRDefault="009200C4" w:rsidP="005D16D8">
      <w:pPr>
        <w:ind w:firstLine="720"/>
        <w:jc w:val="both"/>
        <w:rPr>
          <w:rFonts w:ascii="Times New Roman" w:hAnsi="Times New Roman" w:cs="Times New Roman"/>
          <w:sz w:val="24"/>
          <w:szCs w:val="24"/>
        </w:rPr>
      </w:pPr>
      <w:r w:rsidRPr="00903472">
        <w:rPr>
          <w:rFonts w:ascii="Times New Roman" w:hAnsi="Times New Roman" w:cs="Times New Roman"/>
          <w:sz w:val="24"/>
          <w:szCs w:val="24"/>
        </w:rPr>
        <w:t xml:space="preserve">Concernant le coût </w:t>
      </w:r>
      <w:r w:rsidR="0078356A" w:rsidRPr="00903472">
        <w:rPr>
          <w:rFonts w:ascii="Times New Roman" w:hAnsi="Times New Roman" w:cs="Times New Roman"/>
          <w:sz w:val="24"/>
          <w:szCs w:val="24"/>
        </w:rPr>
        <w:t>actualisé</w:t>
      </w:r>
      <w:r w:rsidRPr="00903472">
        <w:rPr>
          <w:rFonts w:ascii="Times New Roman" w:hAnsi="Times New Roman" w:cs="Times New Roman"/>
          <w:sz w:val="24"/>
          <w:szCs w:val="24"/>
        </w:rPr>
        <w:t xml:space="preserve"> de l</w:t>
      </w:r>
      <w:r w:rsidR="00450109" w:rsidRPr="00903472">
        <w:rPr>
          <w:rFonts w:ascii="Times New Roman" w:hAnsi="Times New Roman" w:cs="Times New Roman"/>
          <w:sz w:val="24"/>
          <w:szCs w:val="24"/>
        </w:rPr>
        <w:t>’électricité (Levelized Cost O</w:t>
      </w:r>
      <w:r w:rsidRPr="00903472">
        <w:rPr>
          <w:rFonts w:ascii="Times New Roman" w:hAnsi="Times New Roman" w:cs="Times New Roman"/>
          <w:sz w:val="24"/>
          <w:szCs w:val="24"/>
        </w:rPr>
        <w:t xml:space="preserve">f </w:t>
      </w:r>
      <w:r w:rsidR="00450109" w:rsidRPr="00903472">
        <w:rPr>
          <w:rFonts w:ascii="Times New Roman" w:hAnsi="Times New Roman" w:cs="Times New Roman"/>
          <w:sz w:val="24"/>
          <w:szCs w:val="24"/>
        </w:rPr>
        <w:t>E</w:t>
      </w:r>
      <w:r w:rsidRPr="00903472">
        <w:rPr>
          <w:rFonts w:ascii="Times New Roman" w:hAnsi="Times New Roman" w:cs="Times New Roman"/>
          <w:sz w:val="24"/>
          <w:szCs w:val="24"/>
        </w:rPr>
        <w:t>lectricity</w:t>
      </w:r>
      <w:r w:rsidR="00517DFC" w:rsidRPr="00903472">
        <w:rPr>
          <w:rFonts w:ascii="Times New Roman" w:hAnsi="Times New Roman" w:cs="Times New Roman"/>
          <w:sz w:val="24"/>
          <w:szCs w:val="24"/>
        </w:rPr>
        <w:t xml:space="preserve"> - LCOE</w:t>
      </w:r>
      <w:r w:rsidRPr="00903472">
        <w:rPr>
          <w:rFonts w:ascii="Times New Roman" w:hAnsi="Times New Roman" w:cs="Times New Roman"/>
          <w:sz w:val="24"/>
          <w:szCs w:val="24"/>
        </w:rPr>
        <w:t>)</w:t>
      </w:r>
      <w:r w:rsidR="00517DFC" w:rsidRPr="00903472">
        <w:rPr>
          <w:rFonts w:ascii="Times New Roman" w:hAnsi="Times New Roman" w:cs="Times New Roman"/>
          <w:sz w:val="24"/>
          <w:szCs w:val="24"/>
        </w:rPr>
        <w:t xml:space="preserve"> de la filiale éolienne</w:t>
      </w:r>
      <w:r w:rsidRPr="00903472">
        <w:rPr>
          <w:rFonts w:ascii="Times New Roman" w:hAnsi="Times New Roman" w:cs="Times New Roman"/>
          <w:sz w:val="24"/>
          <w:szCs w:val="24"/>
        </w:rPr>
        <w:t xml:space="preserve">, </w:t>
      </w:r>
      <w:r w:rsidR="00517DFC" w:rsidRPr="00903472">
        <w:rPr>
          <w:rFonts w:ascii="Times New Roman" w:hAnsi="Times New Roman" w:cs="Times New Roman"/>
          <w:sz w:val="24"/>
          <w:szCs w:val="24"/>
        </w:rPr>
        <w:t>on s’aperçoit qu’</w:t>
      </w:r>
      <w:r w:rsidR="00450109" w:rsidRPr="00903472">
        <w:rPr>
          <w:rFonts w:ascii="Times New Roman" w:hAnsi="Times New Roman" w:cs="Times New Roman"/>
          <w:sz w:val="24"/>
          <w:szCs w:val="24"/>
        </w:rPr>
        <w:t>il</w:t>
      </w:r>
      <w:r w:rsidR="00517DFC" w:rsidRPr="00903472">
        <w:rPr>
          <w:rFonts w:ascii="Times New Roman" w:hAnsi="Times New Roman" w:cs="Times New Roman"/>
          <w:sz w:val="24"/>
          <w:szCs w:val="24"/>
        </w:rPr>
        <w:t xml:space="preserve"> </w:t>
      </w:r>
      <w:r w:rsidR="001E6477" w:rsidRPr="00903472">
        <w:rPr>
          <w:rFonts w:ascii="Times New Roman" w:hAnsi="Times New Roman" w:cs="Times New Roman"/>
          <w:sz w:val="24"/>
          <w:szCs w:val="24"/>
        </w:rPr>
        <w:t>se positionne</w:t>
      </w:r>
      <w:r w:rsidR="00517DFC" w:rsidRPr="00903472">
        <w:rPr>
          <w:rFonts w:ascii="Times New Roman" w:hAnsi="Times New Roman" w:cs="Times New Roman"/>
          <w:sz w:val="24"/>
          <w:szCs w:val="24"/>
        </w:rPr>
        <w:t xml:space="preserve"> dans la marge permettant d’être </w:t>
      </w:r>
      <w:r w:rsidR="00450109" w:rsidRPr="00903472">
        <w:rPr>
          <w:rFonts w:ascii="Times New Roman" w:hAnsi="Times New Roman" w:cs="Times New Roman"/>
          <w:sz w:val="24"/>
          <w:szCs w:val="24"/>
        </w:rPr>
        <w:t>compétitif</w:t>
      </w:r>
      <w:r w:rsidR="00517DFC" w:rsidRPr="00903472">
        <w:rPr>
          <w:rFonts w:ascii="Times New Roman" w:hAnsi="Times New Roman" w:cs="Times New Roman"/>
          <w:sz w:val="24"/>
          <w:szCs w:val="24"/>
        </w:rPr>
        <w:t xml:space="preserve"> </w:t>
      </w:r>
      <w:r w:rsidR="0001413C" w:rsidRPr="00903472">
        <w:rPr>
          <w:rFonts w:ascii="Times New Roman" w:hAnsi="Times New Roman" w:cs="Times New Roman"/>
          <w:sz w:val="24"/>
          <w:szCs w:val="24"/>
        </w:rPr>
        <w:t>avec celles</w:t>
      </w:r>
      <w:r w:rsidR="00450109" w:rsidRPr="00903472">
        <w:rPr>
          <w:rFonts w:ascii="Times New Roman" w:hAnsi="Times New Roman" w:cs="Times New Roman"/>
          <w:sz w:val="24"/>
          <w:szCs w:val="24"/>
        </w:rPr>
        <w:t xml:space="preserve"> des </w:t>
      </w:r>
      <w:r w:rsidR="00517DFC" w:rsidRPr="00903472">
        <w:rPr>
          <w:rFonts w:ascii="Times New Roman" w:hAnsi="Times New Roman" w:cs="Times New Roman"/>
          <w:sz w:val="24"/>
          <w:szCs w:val="24"/>
        </w:rPr>
        <w:t xml:space="preserve">énergies fossiles. Mais il faut garder en tête que cela dépend du contexte </w:t>
      </w:r>
      <w:r w:rsidR="00450109" w:rsidRPr="00903472">
        <w:rPr>
          <w:rFonts w:ascii="Times New Roman" w:hAnsi="Times New Roman" w:cs="Times New Roman"/>
          <w:sz w:val="24"/>
          <w:szCs w:val="24"/>
        </w:rPr>
        <w:t>local</w:t>
      </w:r>
      <w:r w:rsidR="00517DFC" w:rsidRPr="00903472">
        <w:rPr>
          <w:rFonts w:ascii="Times New Roman" w:hAnsi="Times New Roman" w:cs="Times New Roman"/>
          <w:sz w:val="24"/>
          <w:szCs w:val="24"/>
        </w:rPr>
        <w:t xml:space="preserve"> </w:t>
      </w:r>
      <w:sdt>
        <w:sdtPr>
          <w:rPr>
            <w:rFonts w:ascii="Times New Roman" w:hAnsi="Times New Roman" w:cs="Times New Roman"/>
            <w:sz w:val="24"/>
            <w:szCs w:val="24"/>
          </w:rPr>
          <w:id w:val="-881091393"/>
          <w:citation/>
        </w:sdtPr>
        <w:sdtEndPr/>
        <w:sdtContent>
          <w:r w:rsidR="00517DFC" w:rsidRPr="00903472">
            <w:rPr>
              <w:rFonts w:ascii="Times New Roman" w:hAnsi="Times New Roman" w:cs="Times New Roman"/>
              <w:sz w:val="24"/>
              <w:szCs w:val="24"/>
            </w:rPr>
            <w:fldChar w:fldCharType="begin"/>
          </w:r>
          <w:r w:rsidR="00517DFC" w:rsidRPr="00903472">
            <w:rPr>
              <w:rFonts w:ascii="Times New Roman" w:hAnsi="Times New Roman" w:cs="Times New Roman"/>
              <w:sz w:val="24"/>
              <w:szCs w:val="24"/>
            </w:rPr>
            <w:instrText xml:space="preserve"> CITATION IRE17 \l 1036 </w:instrText>
          </w:r>
          <w:r w:rsidR="00517DFC"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(IRENA, 2017)</w:t>
          </w:r>
          <w:r w:rsidR="00517DFC" w:rsidRPr="00903472">
            <w:rPr>
              <w:rFonts w:ascii="Times New Roman" w:hAnsi="Times New Roman" w:cs="Times New Roman"/>
              <w:sz w:val="24"/>
              <w:szCs w:val="24"/>
            </w:rPr>
            <w:fldChar w:fldCharType="end"/>
          </w:r>
        </w:sdtContent>
      </w:sdt>
      <w:r w:rsidR="00517DFC" w:rsidRPr="00903472">
        <w:rPr>
          <w:rFonts w:ascii="Times New Roman" w:hAnsi="Times New Roman" w:cs="Times New Roman"/>
          <w:sz w:val="24"/>
          <w:szCs w:val="24"/>
        </w:rPr>
        <w:t xml:space="preserve">. </w:t>
      </w:r>
    </w:p>
    <w:p w:rsidR="00624F45" w:rsidRPr="00903472" w:rsidRDefault="00624F45" w:rsidP="00E7294A">
      <w:pPr>
        <w:jc w:val="center"/>
      </w:pPr>
      <w:r w:rsidRPr="00903472">
        <w:rPr>
          <w:noProof/>
          <w:lang w:val="en-CA" w:eastAsia="en-CA"/>
        </w:rPr>
        <w:drawing>
          <wp:inline distT="0" distB="0" distL="0" distR="0" wp14:anchorId="689428EB" wp14:editId="16F2A32E">
            <wp:extent cx="4623758" cy="2571718"/>
            <wp:effectExtent l="0" t="0" r="571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6854" cy="2579002"/>
                    </a:xfrm>
                    <a:prstGeom prst="rect">
                      <a:avLst/>
                    </a:prstGeom>
                  </pic:spPr>
                </pic:pic>
              </a:graphicData>
            </a:graphic>
          </wp:inline>
        </w:drawing>
      </w:r>
    </w:p>
    <w:p w:rsidR="009200C4" w:rsidRPr="00255ED7" w:rsidRDefault="009200C4" w:rsidP="009200C4">
      <w:pPr>
        <w:pStyle w:val="Caption"/>
        <w:jc w:val="center"/>
        <w:rPr>
          <w:rFonts w:ascii="Times New Roman" w:hAnsi="Times New Roman" w:cs="Times New Roman"/>
          <w:lang w:val="en-CA"/>
        </w:rPr>
      </w:pPr>
      <w:bookmarkStart w:id="9" w:name="_Toc6871889"/>
      <w:r w:rsidRPr="00255ED7">
        <w:rPr>
          <w:rFonts w:ascii="Times New Roman" w:hAnsi="Times New Roman" w:cs="Times New Roman"/>
          <w:lang w:val="en-CA"/>
        </w:rPr>
        <w:t xml:space="preserve">Figure </w:t>
      </w:r>
      <w:r w:rsidRPr="00903472">
        <w:rPr>
          <w:rFonts w:ascii="Times New Roman" w:hAnsi="Times New Roman" w:cs="Times New Roman"/>
        </w:rPr>
        <w:fldChar w:fldCharType="begin"/>
      </w:r>
      <w:r w:rsidRPr="00255ED7">
        <w:rPr>
          <w:rFonts w:ascii="Times New Roman" w:hAnsi="Times New Roman" w:cs="Times New Roman"/>
          <w:lang w:val="en-CA"/>
        </w:rPr>
        <w:instrText xml:space="preserve"> SEQ Figure \* ARABIC </w:instrText>
      </w:r>
      <w:r w:rsidRPr="00903472">
        <w:rPr>
          <w:rFonts w:ascii="Times New Roman" w:hAnsi="Times New Roman" w:cs="Times New Roman"/>
        </w:rPr>
        <w:fldChar w:fldCharType="separate"/>
      </w:r>
      <w:r w:rsidR="004A58C7">
        <w:rPr>
          <w:rFonts w:ascii="Times New Roman" w:hAnsi="Times New Roman" w:cs="Times New Roman"/>
          <w:noProof/>
          <w:lang w:val="en-CA"/>
        </w:rPr>
        <w:t>4</w:t>
      </w:r>
      <w:r w:rsidRPr="00903472">
        <w:rPr>
          <w:rFonts w:ascii="Times New Roman" w:hAnsi="Times New Roman" w:cs="Times New Roman"/>
        </w:rPr>
        <w:fldChar w:fldCharType="end"/>
      </w:r>
      <w:r w:rsidRPr="00255ED7">
        <w:rPr>
          <w:rFonts w:ascii="Times New Roman" w:hAnsi="Times New Roman" w:cs="Times New Roman"/>
          <w:lang w:val="en-CA"/>
        </w:rPr>
        <w:t>:</w:t>
      </w:r>
      <w:r w:rsidR="00687800" w:rsidRPr="00255ED7">
        <w:rPr>
          <w:rFonts w:ascii="Times New Roman" w:hAnsi="Times New Roman" w:cs="Times New Roman"/>
          <w:lang w:val="en-CA"/>
        </w:rPr>
        <w:t xml:space="preserve"> </w:t>
      </w:r>
      <w:r w:rsidRPr="00255ED7">
        <w:rPr>
          <w:rFonts w:ascii="Times New Roman" w:hAnsi="Times New Roman" w:cs="Times New Roman"/>
          <w:lang w:val="en-CA"/>
        </w:rPr>
        <w:t>Levelized cost of electricity for utility-scale power (ranges and averages), 2010 and 2016</w:t>
      </w:r>
      <w:sdt>
        <w:sdtPr>
          <w:rPr>
            <w:rFonts w:ascii="Times New Roman" w:hAnsi="Times New Roman" w:cs="Times New Roman"/>
          </w:rPr>
          <w:id w:val="-778174062"/>
          <w:citation/>
        </w:sdtPr>
        <w:sdtEndPr/>
        <w:sdtContent>
          <w:r w:rsidR="00517DFC" w:rsidRPr="00903472">
            <w:rPr>
              <w:rFonts w:ascii="Times New Roman" w:hAnsi="Times New Roman" w:cs="Times New Roman"/>
            </w:rPr>
            <w:fldChar w:fldCharType="begin"/>
          </w:r>
          <w:r w:rsidR="00517DFC" w:rsidRPr="00255ED7">
            <w:rPr>
              <w:rFonts w:ascii="Times New Roman" w:hAnsi="Times New Roman" w:cs="Times New Roman"/>
              <w:lang w:val="en-CA"/>
            </w:rPr>
            <w:instrText xml:space="preserve"> CITATION IRE17 \l 1036 </w:instrText>
          </w:r>
          <w:r w:rsidR="00517DFC" w:rsidRPr="00903472">
            <w:rPr>
              <w:rFonts w:ascii="Times New Roman" w:hAnsi="Times New Roman" w:cs="Times New Roman"/>
            </w:rPr>
            <w:fldChar w:fldCharType="separate"/>
          </w:r>
          <w:r w:rsidR="00A157B1" w:rsidRPr="00255ED7">
            <w:rPr>
              <w:rFonts w:ascii="Times New Roman" w:hAnsi="Times New Roman" w:cs="Times New Roman"/>
              <w:lang w:val="en-CA"/>
            </w:rPr>
            <w:t xml:space="preserve"> (IRENA, 2017)</w:t>
          </w:r>
          <w:r w:rsidR="00517DFC" w:rsidRPr="00903472">
            <w:rPr>
              <w:rFonts w:ascii="Times New Roman" w:hAnsi="Times New Roman" w:cs="Times New Roman"/>
            </w:rPr>
            <w:fldChar w:fldCharType="end"/>
          </w:r>
        </w:sdtContent>
      </w:sdt>
      <w:bookmarkEnd w:id="9"/>
    </w:p>
    <w:p w:rsidR="00E81154" w:rsidRPr="00903472" w:rsidRDefault="004B6191" w:rsidP="001054F2">
      <w:pPr>
        <w:pStyle w:val="Heading3"/>
        <w:rPr>
          <w:rFonts w:ascii="Times New Roman" w:hAnsi="Times New Roman" w:cs="Times New Roman"/>
        </w:rPr>
      </w:pPr>
      <w:bookmarkStart w:id="10" w:name="_Toc6871875"/>
      <w:r w:rsidRPr="00903472">
        <w:rPr>
          <w:rFonts w:ascii="Times New Roman" w:hAnsi="Times New Roman" w:cs="Times New Roman"/>
        </w:rPr>
        <w:lastRenderedPageBreak/>
        <w:t>La place de l’énergie éolienne au Canada</w:t>
      </w:r>
      <w:bookmarkEnd w:id="10"/>
    </w:p>
    <w:p w:rsidR="00520945" w:rsidRPr="00903472" w:rsidRDefault="00520945" w:rsidP="00520945">
      <w:pPr>
        <w:keepNext/>
        <w:rPr>
          <w:rFonts w:ascii="Times New Roman" w:hAnsi="Times New Roman" w:cs="Times New Roman"/>
        </w:rPr>
      </w:pPr>
    </w:p>
    <w:p w:rsidR="0001496B" w:rsidRDefault="008915FE" w:rsidP="0001496B">
      <w:r w:rsidRPr="00903472">
        <w:rPr>
          <w:noProof/>
          <w:lang w:val="en-CA" w:eastAsia="en-CA"/>
        </w:rPr>
        <w:drawing>
          <wp:inline distT="0" distB="0" distL="0" distR="0" wp14:anchorId="0734095C" wp14:editId="7257C20B">
            <wp:extent cx="5943600" cy="4409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09440"/>
                    </a:xfrm>
                    <a:prstGeom prst="rect">
                      <a:avLst/>
                    </a:prstGeom>
                  </pic:spPr>
                </pic:pic>
              </a:graphicData>
            </a:graphic>
          </wp:inline>
        </w:drawing>
      </w:r>
    </w:p>
    <w:p w:rsidR="008A3C73" w:rsidRPr="00903472" w:rsidRDefault="00520945" w:rsidP="00520945">
      <w:pPr>
        <w:pStyle w:val="Caption"/>
        <w:rPr>
          <w:rFonts w:ascii="Times New Roman" w:hAnsi="Times New Roman" w:cs="Times New Roman"/>
        </w:rPr>
      </w:pPr>
      <w:bookmarkStart w:id="11" w:name="_Toc6871894"/>
      <w:r w:rsidRPr="00903472">
        <w:rPr>
          <w:rFonts w:ascii="Times New Roman" w:hAnsi="Times New Roman" w:cs="Times New Roman"/>
        </w:rPr>
        <w:t xml:space="preserve">Carte </w:t>
      </w:r>
      <w:r w:rsidRPr="00903472">
        <w:rPr>
          <w:rFonts w:ascii="Times New Roman" w:hAnsi="Times New Roman" w:cs="Times New Roman"/>
        </w:rPr>
        <w:fldChar w:fldCharType="begin"/>
      </w:r>
      <w:r w:rsidRPr="00903472">
        <w:rPr>
          <w:rFonts w:ascii="Times New Roman" w:hAnsi="Times New Roman" w:cs="Times New Roman"/>
        </w:rPr>
        <w:instrText xml:space="preserve"> SEQ Carte \* ARABIC </w:instrText>
      </w:r>
      <w:r w:rsidRPr="00903472">
        <w:rPr>
          <w:rFonts w:ascii="Times New Roman" w:hAnsi="Times New Roman" w:cs="Times New Roman"/>
        </w:rPr>
        <w:fldChar w:fldCharType="separate"/>
      </w:r>
      <w:r w:rsidR="004A58C7">
        <w:rPr>
          <w:rFonts w:ascii="Times New Roman" w:hAnsi="Times New Roman" w:cs="Times New Roman"/>
          <w:noProof/>
        </w:rPr>
        <w:t>2</w:t>
      </w:r>
      <w:r w:rsidRPr="00903472">
        <w:rPr>
          <w:rFonts w:ascii="Times New Roman" w:hAnsi="Times New Roman" w:cs="Times New Roman"/>
        </w:rPr>
        <w:fldChar w:fldCharType="end"/>
      </w:r>
      <w:r w:rsidRPr="00903472">
        <w:rPr>
          <w:rFonts w:ascii="Times New Roman" w:hAnsi="Times New Roman" w:cs="Times New Roman"/>
        </w:rPr>
        <w:t>: L'énergie éolienne au Canada</w:t>
      </w:r>
      <w:sdt>
        <w:sdtPr>
          <w:rPr>
            <w:rFonts w:ascii="Times New Roman" w:hAnsi="Times New Roman" w:cs="Times New Roman"/>
          </w:rPr>
          <w:id w:val="-907150813"/>
          <w:citation/>
        </w:sdtPr>
        <w:sdtEndPr/>
        <w:sdtContent>
          <w:r w:rsidR="00E5031F" w:rsidRPr="00903472">
            <w:rPr>
              <w:rFonts w:ascii="Times New Roman" w:hAnsi="Times New Roman" w:cs="Times New Roman"/>
            </w:rPr>
            <w:fldChar w:fldCharType="begin"/>
          </w:r>
          <w:r w:rsidR="00E5031F" w:rsidRPr="00903472">
            <w:rPr>
              <w:rFonts w:ascii="Times New Roman" w:hAnsi="Times New Roman" w:cs="Times New Roman"/>
            </w:rPr>
            <w:instrText xml:space="preserve"> CITATION RNC09 \l 1036 </w:instrText>
          </w:r>
          <w:r w:rsidR="00E5031F" w:rsidRPr="00903472">
            <w:rPr>
              <w:rFonts w:ascii="Times New Roman" w:hAnsi="Times New Roman" w:cs="Times New Roman"/>
            </w:rPr>
            <w:fldChar w:fldCharType="separate"/>
          </w:r>
          <w:r w:rsidR="00A157B1" w:rsidRPr="00903472">
            <w:rPr>
              <w:rFonts w:ascii="Times New Roman" w:hAnsi="Times New Roman" w:cs="Times New Roman"/>
            </w:rPr>
            <w:t xml:space="preserve"> (RNCAN, 2009)</w:t>
          </w:r>
          <w:r w:rsidR="00E5031F" w:rsidRPr="00903472">
            <w:rPr>
              <w:rFonts w:ascii="Times New Roman" w:hAnsi="Times New Roman" w:cs="Times New Roman"/>
            </w:rPr>
            <w:fldChar w:fldCharType="end"/>
          </w:r>
        </w:sdtContent>
      </w:sdt>
      <w:bookmarkEnd w:id="11"/>
    </w:p>
    <w:p w:rsidR="00CA1E58" w:rsidRPr="00903472" w:rsidRDefault="00AA2EBA" w:rsidP="00FB445E">
      <w:pPr>
        <w:pStyle w:val="Caption"/>
        <w:ind w:firstLine="360"/>
        <w:jc w:val="both"/>
        <w:rPr>
          <w:rFonts w:ascii="Times New Roman" w:hAnsi="Times New Roman" w:cs="Times New Roman"/>
          <w:i w:val="0"/>
          <w:iCs w:val="0"/>
          <w:color w:val="auto"/>
          <w:sz w:val="24"/>
          <w:szCs w:val="24"/>
        </w:rPr>
      </w:pPr>
      <w:r w:rsidRPr="00903472">
        <w:rPr>
          <w:rFonts w:ascii="Times New Roman" w:hAnsi="Times New Roman" w:cs="Times New Roman"/>
          <w:i w:val="0"/>
          <w:iCs w:val="0"/>
          <w:color w:val="auto"/>
          <w:sz w:val="24"/>
          <w:szCs w:val="24"/>
        </w:rPr>
        <w:t>Ressources naturelles Canada</w:t>
      </w:r>
      <w:r w:rsidR="00517DFC" w:rsidRPr="00903472">
        <w:rPr>
          <w:rFonts w:ascii="Times New Roman" w:hAnsi="Times New Roman" w:cs="Times New Roman"/>
          <w:i w:val="0"/>
          <w:iCs w:val="0"/>
          <w:color w:val="auto"/>
          <w:sz w:val="24"/>
          <w:szCs w:val="24"/>
        </w:rPr>
        <w:t xml:space="preserve"> </w:t>
      </w:r>
      <w:r w:rsidR="00154722" w:rsidRPr="00903472">
        <w:rPr>
          <w:rFonts w:ascii="Times New Roman" w:hAnsi="Times New Roman" w:cs="Times New Roman"/>
          <w:i w:val="0"/>
          <w:iCs w:val="0"/>
          <w:color w:val="auto"/>
          <w:sz w:val="24"/>
          <w:szCs w:val="24"/>
        </w:rPr>
        <w:t xml:space="preserve">nous indique </w:t>
      </w:r>
      <w:r w:rsidRPr="00903472">
        <w:rPr>
          <w:rFonts w:ascii="Times New Roman" w:hAnsi="Times New Roman" w:cs="Times New Roman"/>
          <w:i w:val="0"/>
          <w:iCs w:val="0"/>
          <w:color w:val="auto"/>
          <w:sz w:val="24"/>
          <w:szCs w:val="24"/>
        </w:rPr>
        <w:t>dans son cahier d’information sur l’énergie 2018-2019 que l’énergie éolienne représente presque 5% de la production au Canada et est l’une de celles connaissant</w:t>
      </w:r>
      <w:r w:rsidR="0057469E" w:rsidRPr="00903472">
        <w:rPr>
          <w:rFonts w:ascii="Times New Roman" w:hAnsi="Times New Roman" w:cs="Times New Roman"/>
          <w:i w:val="0"/>
          <w:iCs w:val="0"/>
          <w:color w:val="auto"/>
          <w:sz w:val="24"/>
          <w:szCs w:val="24"/>
        </w:rPr>
        <w:t xml:space="preserve"> la plus forte croissance</w:t>
      </w:r>
      <w:r w:rsidRPr="00903472">
        <w:rPr>
          <w:rFonts w:ascii="Times New Roman" w:hAnsi="Times New Roman" w:cs="Times New Roman"/>
          <w:i w:val="0"/>
          <w:iCs w:val="0"/>
          <w:color w:val="auto"/>
          <w:sz w:val="24"/>
          <w:szCs w:val="24"/>
        </w:rPr>
        <w:t xml:space="preserve"> </w:t>
      </w:r>
      <w:sdt>
        <w:sdtPr>
          <w:rPr>
            <w:rFonts w:ascii="Times New Roman" w:hAnsi="Times New Roman" w:cs="Times New Roman"/>
            <w:i w:val="0"/>
            <w:iCs w:val="0"/>
            <w:color w:val="auto"/>
            <w:sz w:val="24"/>
            <w:szCs w:val="24"/>
          </w:rPr>
          <w:id w:val="-1936427050"/>
          <w:citation/>
        </w:sdtPr>
        <w:sdtEndPr/>
        <w:sdtContent>
          <w:r w:rsidR="0057469E" w:rsidRPr="00903472">
            <w:rPr>
              <w:rFonts w:ascii="Times New Roman" w:hAnsi="Times New Roman" w:cs="Times New Roman"/>
              <w:i w:val="0"/>
              <w:iCs w:val="0"/>
              <w:color w:val="auto"/>
              <w:sz w:val="24"/>
              <w:szCs w:val="24"/>
            </w:rPr>
            <w:fldChar w:fldCharType="begin"/>
          </w:r>
          <w:r w:rsidR="0057469E" w:rsidRPr="00903472">
            <w:rPr>
              <w:rFonts w:ascii="Times New Roman" w:hAnsi="Times New Roman" w:cs="Times New Roman"/>
              <w:i w:val="0"/>
              <w:iCs w:val="0"/>
              <w:color w:val="auto"/>
              <w:sz w:val="24"/>
              <w:szCs w:val="24"/>
            </w:rPr>
            <w:instrText xml:space="preserve"> CITATION RNC181 \l 1036 </w:instrText>
          </w:r>
          <w:r w:rsidR="0057469E" w:rsidRPr="00903472">
            <w:rPr>
              <w:rFonts w:ascii="Times New Roman" w:hAnsi="Times New Roman" w:cs="Times New Roman"/>
              <w:i w:val="0"/>
              <w:iCs w:val="0"/>
              <w:color w:val="auto"/>
              <w:sz w:val="24"/>
              <w:szCs w:val="24"/>
            </w:rPr>
            <w:fldChar w:fldCharType="separate"/>
          </w:r>
          <w:r w:rsidR="00A157B1" w:rsidRPr="00903472">
            <w:rPr>
              <w:rFonts w:ascii="Times New Roman" w:hAnsi="Times New Roman" w:cs="Times New Roman"/>
              <w:color w:val="auto"/>
              <w:sz w:val="24"/>
              <w:szCs w:val="24"/>
            </w:rPr>
            <w:t>(RNCAN, 2018)</w:t>
          </w:r>
          <w:r w:rsidR="0057469E" w:rsidRPr="00903472">
            <w:rPr>
              <w:rFonts w:ascii="Times New Roman" w:hAnsi="Times New Roman" w:cs="Times New Roman"/>
              <w:i w:val="0"/>
              <w:iCs w:val="0"/>
              <w:color w:val="auto"/>
              <w:sz w:val="24"/>
              <w:szCs w:val="24"/>
            </w:rPr>
            <w:fldChar w:fldCharType="end"/>
          </w:r>
        </w:sdtContent>
      </w:sdt>
      <w:r w:rsidR="0057469E" w:rsidRPr="00903472">
        <w:rPr>
          <w:rFonts w:ascii="Times New Roman" w:hAnsi="Times New Roman" w:cs="Times New Roman"/>
          <w:i w:val="0"/>
          <w:iCs w:val="0"/>
          <w:color w:val="auto"/>
          <w:sz w:val="24"/>
          <w:szCs w:val="24"/>
        </w:rPr>
        <w:t>.</w:t>
      </w:r>
    </w:p>
    <w:p w:rsidR="00EA71DF" w:rsidRDefault="00475061" w:rsidP="00EA71DF">
      <w:r w:rsidRPr="00903472">
        <w:rPr>
          <w:noProof/>
          <w:lang w:val="en-CA" w:eastAsia="en-CA"/>
        </w:rPr>
        <w:drawing>
          <wp:inline distT="0" distB="0" distL="0" distR="0" wp14:anchorId="38324A1A" wp14:editId="7C51A7E0">
            <wp:extent cx="5943600" cy="1845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rsidR="006F1924" w:rsidRPr="00903472" w:rsidRDefault="006F1924" w:rsidP="006F1924">
      <w:pPr>
        <w:pStyle w:val="Caption"/>
        <w:rPr>
          <w:rFonts w:ascii="Times New Roman" w:hAnsi="Times New Roman" w:cs="Times New Roman"/>
        </w:rPr>
      </w:pPr>
      <w:bookmarkStart w:id="12" w:name="_Toc6871890"/>
      <w:r w:rsidRPr="00903472">
        <w:rPr>
          <w:rFonts w:ascii="Times New Roman" w:hAnsi="Times New Roman" w:cs="Times New Roman"/>
        </w:rPr>
        <w:t xml:space="preserve">Figure </w:t>
      </w:r>
      <w:r w:rsidRPr="00903472">
        <w:rPr>
          <w:rFonts w:ascii="Times New Roman" w:hAnsi="Times New Roman" w:cs="Times New Roman"/>
        </w:rPr>
        <w:fldChar w:fldCharType="begin"/>
      </w:r>
      <w:r w:rsidRPr="00903472">
        <w:rPr>
          <w:rFonts w:ascii="Times New Roman" w:hAnsi="Times New Roman" w:cs="Times New Roman"/>
        </w:rPr>
        <w:instrText xml:space="preserve"> SEQ Figure \* ARABIC </w:instrText>
      </w:r>
      <w:r w:rsidRPr="00903472">
        <w:rPr>
          <w:rFonts w:ascii="Times New Roman" w:hAnsi="Times New Roman" w:cs="Times New Roman"/>
        </w:rPr>
        <w:fldChar w:fldCharType="separate"/>
      </w:r>
      <w:r w:rsidR="004A58C7">
        <w:rPr>
          <w:rFonts w:ascii="Times New Roman" w:hAnsi="Times New Roman" w:cs="Times New Roman"/>
          <w:noProof/>
        </w:rPr>
        <w:t>5</w:t>
      </w:r>
      <w:r w:rsidRPr="00903472">
        <w:rPr>
          <w:rFonts w:ascii="Times New Roman" w:hAnsi="Times New Roman" w:cs="Times New Roman"/>
        </w:rPr>
        <w:fldChar w:fldCharType="end"/>
      </w:r>
      <w:r w:rsidRPr="00903472">
        <w:rPr>
          <w:rFonts w:ascii="Times New Roman" w:hAnsi="Times New Roman" w:cs="Times New Roman"/>
        </w:rPr>
        <w:t xml:space="preserve">: Production </w:t>
      </w:r>
      <w:r w:rsidR="002E1801" w:rsidRPr="00903472">
        <w:rPr>
          <w:rFonts w:ascii="Times New Roman" w:hAnsi="Times New Roman" w:cs="Times New Roman"/>
        </w:rPr>
        <w:t xml:space="preserve">par source </w:t>
      </w:r>
      <w:r w:rsidRPr="00903472">
        <w:rPr>
          <w:rFonts w:ascii="Times New Roman" w:hAnsi="Times New Roman" w:cs="Times New Roman"/>
        </w:rPr>
        <w:t xml:space="preserve">d'énergie </w:t>
      </w:r>
      <w:sdt>
        <w:sdtPr>
          <w:rPr>
            <w:rFonts w:ascii="Times New Roman" w:hAnsi="Times New Roman" w:cs="Times New Roman"/>
          </w:rPr>
          <w:id w:val="-106665946"/>
          <w:citation/>
        </w:sdtPr>
        <w:sdtEndPr/>
        <w:sdtContent>
          <w:r w:rsidR="00BE6E48" w:rsidRPr="00903472">
            <w:rPr>
              <w:rFonts w:ascii="Times New Roman" w:hAnsi="Times New Roman" w:cs="Times New Roman"/>
            </w:rPr>
            <w:fldChar w:fldCharType="begin"/>
          </w:r>
          <w:r w:rsidR="00BE6E48" w:rsidRPr="00903472">
            <w:rPr>
              <w:rFonts w:ascii="Times New Roman" w:hAnsi="Times New Roman" w:cs="Times New Roman"/>
            </w:rPr>
            <w:instrText xml:space="preserve"> CITATION RNC181 \l 1036 </w:instrText>
          </w:r>
          <w:r w:rsidR="00BE6E48" w:rsidRPr="00903472">
            <w:rPr>
              <w:rFonts w:ascii="Times New Roman" w:hAnsi="Times New Roman" w:cs="Times New Roman"/>
            </w:rPr>
            <w:fldChar w:fldCharType="separate"/>
          </w:r>
          <w:r w:rsidR="00A157B1" w:rsidRPr="00903472">
            <w:rPr>
              <w:rFonts w:ascii="Times New Roman" w:hAnsi="Times New Roman" w:cs="Times New Roman"/>
            </w:rPr>
            <w:t>(RNCAN, 2018)</w:t>
          </w:r>
          <w:r w:rsidR="00BE6E48" w:rsidRPr="00903472">
            <w:rPr>
              <w:rFonts w:ascii="Times New Roman" w:hAnsi="Times New Roman" w:cs="Times New Roman"/>
            </w:rPr>
            <w:fldChar w:fldCharType="end"/>
          </w:r>
        </w:sdtContent>
      </w:sdt>
      <w:r w:rsidR="002E1801" w:rsidRPr="00903472">
        <w:rPr>
          <w:rFonts w:ascii="Times New Roman" w:hAnsi="Times New Roman" w:cs="Times New Roman"/>
        </w:rPr>
        <w:t>.</w:t>
      </w:r>
      <w:bookmarkEnd w:id="12"/>
    </w:p>
    <w:p w:rsidR="0044747C" w:rsidRPr="00903472" w:rsidRDefault="0078356A" w:rsidP="00324053">
      <w:pPr>
        <w:ind w:firstLine="720"/>
        <w:jc w:val="both"/>
        <w:rPr>
          <w:rFonts w:ascii="Times New Roman" w:hAnsi="Times New Roman" w:cs="Times New Roman"/>
          <w:sz w:val="24"/>
          <w:szCs w:val="24"/>
        </w:rPr>
      </w:pPr>
      <w:r w:rsidRPr="00903472">
        <w:rPr>
          <w:rFonts w:ascii="Times New Roman" w:hAnsi="Times New Roman" w:cs="Times New Roman"/>
          <w:sz w:val="24"/>
          <w:szCs w:val="24"/>
        </w:rPr>
        <w:lastRenderedPageBreak/>
        <w:t xml:space="preserve">Au Canada, le coût actualisé de l’énergie </w:t>
      </w:r>
      <w:r w:rsidR="00F66AF3" w:rsidRPr="00903472">
        <w:rPr>
          <w:rFonts w:ascii="Times New Roman" w:hAnsi="Times New Roman" w:cs="Times New Roman"/>
          <w:sz w:val="24"/>
          <w:szCs w:val="24"/>
        </w:rPr>
        <w:t xml:space="preserve">(LCOE) </w:t>
      </w:r>
      <w:r w:rsidRPr="00903472">
        <w:rPr>
          <w:rFonts w:ascii="Times New Roman" w:hAnsi="Times New Roman" w:cs="Times New Roman"/>
          <w:sz w:val="24"/>
          <w:szCs w:val="24"/>
        </w:rPr>
        <w:t>éolienne est l’un des plus compétitif</w:t>
      </w:r>
      <w:r w:rsidR="00147FB1" w:rsidRPr="00903472">
        <w:rPr>
          <w:rFonts w:ascii="Times New Roman" w:hAnsi="Times New Roman" w:cs="Times New Roman"/>
          <w:sz w:val="24"/>
          <w:szCs w:val="24"/>
        </w:rPr>
        <w:t>s</w:t>
      </w:r>
      <w:r w:rsidRPr="00903472">
        <w:rPr>
          <w:rFonts w:ascii="Times New Roman" w:hAnsi="Times New Roman" w:cs="Times New Roman"/>
          <w:sz w:val="24"/>
          <w:szCs w:val="24"/>
        </w:rPr>
        <w:t xml:space="preserve"> après celui du gaz naturel à cycle combiné</w:t>
      </w:r>
      <w:r w:rsidR="00C8621B" w:rsidRPr="00903472">
        <w:rPr>
          <w:rFonts w:ascii="Times New Roman" w:hAnsi="Times New Roman" w:cs="Times New Roman"/>
          <w:sz w:val="24"/>
          <w:szCs w:val="24"/>
        </w:rPr>
        <w:t xml:space="preserve"> et devant </w:t>
      </w:r>
      <w:r w:rsidR="00212332" w:rsidRPr="00903472">
        <w:rPr>
          <w:rFonts w:ascii="Times New Roman" w:hAnsi="Times New Roman" w:cs="Times New Roman"/>
          <w:sz w:val="24"/>
          <w:szCs w:val="24"/>
        </w:rPr>
        <w:t xml:space="preserve">ceux des énergies </w:t>
      </w:r>
      <w:r w:rsidR="00C8621B" w:rsidRPr="00903472">
        <w:rPr>
          <w:rFonts w:ascii="Times New Roman" w:hAnsi="Times New Roman" w:cs="Times New Roman"/>
          <w:sz w:val="24"/>
          <w:szCs w:val="24"/>
        </w:rPr>
        <w:t>non-renouvelables</w:t>
      </w:r>
      <w:r w:rsidRPr="00903472">
        <w:rPr>
          <w:rFonts w:ascii="Times New Roman" w:hAnsi="Times New Roman" w:cs="Times New Roman"/>
          <w:sz w:val="24"/>
          <w:szCs w:val="24"/>
        </w:rPr>
        <w:t xml:space="preserve">. </w:t>
      </w:r>
    </w:p>
    <w:p w:rsidR="00324053" w:rsidRPr="00903472" w:rsidRDefault="00324053" w:rsidP="0078356A">
      <w:pPr>
        <w:pStyle w:val="Caption"/>
        <w:rPr>
          <w:rFonts w:ascii="Times New Roman" w:hAnsi="Times New Roman" w:cs="Times New Roman"/>
        </w:rPr>
      </w:pPr>
      <w:r w:rsidRPr="00903472">
        <w:rPr>
          <w:rFonts w:ascii="Times New Roman" w:hAnsi="Times New Roman" w:cs="Times New Roman"/>
          <w:noProof/>
          <w:lang w:val="en-CA" w:eastAsia="en-CA"/>
        </w:rPr>
        <w:drawing>
          <wp:inline distT="0" distB="0" distL="0" distR="0" wp14:anchorId="7117E683" wp14:editId="3CF329CC">
            <wp:extent cx="5218981" cy="2678067"/>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8981" cy="2678067"/>
                    </a:xfrm>
                    <a:prstGeom prst="rect">
                      <a:avLst/>
                    </a:prstGeom>
                  </pic:spPr>
                </pic:pic>
              </a:graphicData>
            </a:graphic>
          </wp:inline>
        </w:drawing>
      </w:r>
    </w:p>
    <w:p w:rsidR="0078356A" w:rsidRPr="00903472" w:rsidRDefault="0078356A" w:rsidP="0078356A">
      <w:pPr>
        <w:pStyle w:val="Caption"/>
        <w:rPr>
          <w:rFonts w:ascii="Times New Roman" w:hAnsi="Times New Roman" w:cs="Times New Roman"/>
        </w:rPr>
      </w:pPr>
      <w:bookmarkStart w:id="13" w:name="_Toc6871891"/>
      <w:r w:rsidRPr="00903472">
        <w:rPr>
          <w:rFonts w:ascii="Times New Roman" w:hAnsi="Times New Roman" w:cs="Times New Roman"/>
        </w:rPr>
        <w:t xml:space="preserve">Figure </w:t>
      </w:r>
      <w:r w:rsidRPr="00903472">
        <w:rPr>
          <w:rFonts w:ascii="Times New Roman" w:hAnsi="Times New Roman" w:cs="Times New Roman"/>
        </w:rPr>
        <w:fldChar w:fldCharType="begin"/>
      </w:r>
      <w:r w:rsidRPr="00903472">
        <w:rPr>
          <w:rFonts w:ascii="Times New Roman" w:hAnsi="Times New Roman" w:cs="Times New Roman"/>
        </w:rPr>
        <w:instrText xml:space="preserve"> SEQ Figure \* ARABIC </w:instrText>
      </w:r>
      <w:r w:rsidRPr="00903472">
        <w:rPr>
          <w:rFonts w:ascii="Times New Roman" w:hAnsi="Times New Roman" w:cs="Times New Roman"/>
        </w:rPr>
        <w:fldChar w:fldCharType="separate"/>
      </w:r>
      <w:r w:rsidR="004A58C7">
        <w:rPr>
          <w:rFonts w:ascii="Times New Roman" w:hAnsi="Times New Roman" w:cs="Times New Roman"/>
          <w:noProof/>
        </w:rPr>
        <w:t>6</w:t>
      </w:r>
      <w:r w:rsidRPr="00903472">
        <w:rPr>
          <w:rFonts w:ascii="Times New Roman" w:hAnsi="Times New Roman" w:cs="Times New Roman"/>
        </w:rPr>
        <w:fldChar w:fldCharType="end"/>
      </w:r>
      <w:r w:rsidRPr="00903472">
        <w:rPr>
          <w:rFonts w:ascii="Times New Roman" w:hAnsi="Times New Roman" w:cs="Times New Roman"/>
        </w:rPr>
        <w:t>: Coût actualisé de l'électricité au Canada</w:t>
      </w:r>
      <w:sdt>
        <w:sdtPr>
          <w:rPr>
            <w:rFonts w:ascii="Times New Roman" w:hAnsi="Times New Roman" w:cs="Times New Roman"/>
          </w:rPr>
          <w:id w:val="-93634929"/>
          <w:citation/>
        </w:sdtPr>
        <w:sdtEndPr/>
        <w:sdtContent>
          <w:r w:rsidRPr="00903472">
            <w:rPr>
              <w:rFonts w:ascii="Times New Roman" w:hAnsi="Times New Roman" w:cs="Times New Roman"/>
            </w:rPr>
            <w:fldChar w:fldCharType="begin"/>
          </w:r>
          <w:r w:rsidRPr="00903472">
            <w:rPr>
              <w:rFonts w:ascii="Times New Roman" w:hAnsi="Times New Roman" w:cs="Times New Roman"/>
            </w:rPr>
            <w:instrText xml:space="preserve"> CITATION RNC181 \l 1036 </w:instrText>
          </w:r>
          <w:r w:rsidRPr="00903472">
            <w:rPr>
              <w:rFonts w:ascii="Times New Roman" w:hAnsi="Times New Roman" w:cs="Times New Roman"/>
            </w:rPr>
            <w:fldChar w:fldCharType="separate"/>
          </w:r>
          <w:r w:rsidR="00A157B1" w:rsidRPr="00903472">
            <w:rPr>
              <w:rFonts w:ascii="Times New Roman" w:hAnsi="Times New Roman" w:cs="Times New Roman"/>
            </w:rPr>
            <w:t xml:space="preserve"> (RNCAN, 2018)</w:t>
          </w:r>
          <w:r w:rsidRPr="00903472">
            <w:rPr>
              <w:rFonts w:ascii="Times New Roman" w:hAnsi="Times New Roman" w:cs="Times New Roman"/>
            </w:rPr>
            <w:fldChar w:fldCharType="end"/>
          </w:r>
        </w:sdtContent>
      </w:sdt>
      <w:bookmarkEnd w:id="13"/>
    </w:p>
    <w:p w:rsidR="004B6191" w:rsidRPr="00903472" w:rsidRDefault="00011301" w:rsidP="001054F2">
      <w:pPr>
        <w:pStyle w:val="Heading3"/>
        <w:rPr>
          <w:rFonts w:ascii="Times New Roman" w:hAnsi="Times New Roman" w:cs="Times New Roman"/>
        </w:rPr>
      </w:pPr>
      <w:bookmarkStart w:id="14" w:name="_Toc6871876"/>
      <w:r w:rsidRPr="00903472">
        <w:rPr>
          <w:rFonts w:ascii="Times New Roman" w:hAnsi="Times New Roman" w:cs="Times New Roman"/>
          <w:noProof/>
          <w:lang w:val="en-CA" w:eastAsia="en-CA"/>
        </w:rPr>
        <w:drawing>
          <wp:anchor distT="0" distB="0" distL="114300" distR="114300" simplePos="0" relativeHeight="251662336" behindDoc="0" locked="0" layoutInCell="1" allowOverlap="1" wp14:anchorId="5451745D" wp14:editId="53E9F830">
            <wp:simplePos x="0" y="0"/>
            <wp:positionH relativeFrom="column">
              <wp:posOffset>2800350</wp:posOffset>
            </wp:positionH>
            <wp:positionV relativeFrom="paragraph">
              <wp:posOffset>90170</wp:posOffset>
            </wp:positionV>
            <wp:extent cx="3239368" cy="41751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39368" cy="4175185"/>
                    </a:xfrm>
                    <a:prstGeom prst="rect">
                      <a:avLst/>
                    </a:prstGeom>
                  </pic:spPr>
                </pic:pic>
              </a:graphicData>
            </a:graphic>
          </wp:anchor>
        </w:drawing>
      </w:r>
      <w:r w:rsidR="004B6191" w:rsidRPr="00903472">
        <w:rPr>
          <w:rFonts w:ascii="Times New Roman" w:hAnsi="Times New Roman" w:cs="Times New Roman"/>
        </w:rPr>
        <w:t>La place de l’énergie éolienne au Québec</w:t>
      </w:r>
      <w:bookmarkEnd w:id="14"/>
    </w:p>
    <w:p w:rsidR="004C0CED" w:rsidRPr="00903472" w:rsidRDefault="004313D9" w:rsidP="00F35403">
      <w:pPr>
        <w:ind w:firstLine="720"/>
        <w:jc w:val="both"/>
        <w:rPr>
          <w:rFonts w:ascii="Times New Roman" w:hAnsi="Times New Roman" w:cs="Times New Roman"/>
          <w:sz w:val="24"/>
          <w:szCs w:val="24"/>
        </w:rPr>
      </w:pPr>
      <w:r w:rsidRPr="00903472">
        <w:rPr>
          <w:rFonts w:ascii="Times New Roman" w:hAnsi="Times New Roman" w:cs="Times New Roman"/>
          <w:noProof/>
          <w:sz w:val="24"/>
          <w:szCs w:val="24"/>
          <w:lang w:val="en-CA" w:eastAsia="en-CA"/>
        </w:rPr>
        <mc:AlternateContent>
          <mc:Choice Requires="wps">
            <w:drawing>
              <wp:anchor distT="0" distB="0" distL="114300" distR="114300" simplePos="0" relativeHeight="251660288" behindDoc="0" locked="0" layoutInCell="1" allowOverlap="1" wp14:anchorId="612239D7" wp14:editId="7911DE8B">
                <wp:simplePos x="0" y="0"/>
                <wp:positionH relativeFrom="column">
                  <wp:posOffset>2803525</wp:posOffset>
                </wp:positionH>
                <wp:positionV relativeFrom="paragraph">
                  <wp:posOffset>4406900</wp:posOffset>
                </wp:positionV>
                <wp:extent cx="323913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239135" cy="635"/>
                        </a:xfrm>
                        <a:prstGeom prst="rect">
                          <a:avLst/>
                        </a:prstGeom>
                        <a:solidFill>
                          <a:prstClr val="white"/>
                        </a:solidFill>
                        <a:ln>
                          <a:noFill/>
                        </a:ln>
                      </wps:spPr>
                      <wps:txbx>
                        <w:txbxContent>
                          <w:p w:rsidR="005D4080" w:rsidRPr="00354C05" w:rsidRDefault="005D4080" w:rsidP="004313D9">
                            <w:pPr>
                              <w:pStyle w:val="Caption"/>
                              <w:rPr>
                                <w:noProof/>
                              </w:rPr>
                            </w:pPr>
                            <w:bookmarkStart w:id="15" w:name="_Toc6871895"/>
                            <w:r>
                              <w:t xml:space="preserve">Carte </w:t>
                            </w:r>
                            <w:r>
                              <w:fldChar w:fldCharType="begin"/>
                            </w:r>
                            <w:r>
                              <w:instrText xml:space="preserve"> SEQ Carte \* ARABIC </w:instrText>
                            </w:r>
                            <w:r>
                              <w:fldChar w:fldCharType="separate"/>
                            </w:r>
                            <w:r w:rsidR="004A58C7">
                              <w:rPr>
                                <w:noProof/>
                              </w:rPr>
                              <w:t>3</w:t>
                            </w:r>
                            <w:r>
                              <w:fldChar w:fldCharType="end"/>
                            </w:r>
                            <w:r>
                              <w:t>: Potentiel éolien au Québec; Prise d’écran à partir de l’outil SIG géoéolien</w:t>
                            </w:r>
                            <w:sdt>
                              <w:sdtPr>
                                <w:id w:val="692428367"/>
                                <w:citation/>
                              </w:sdtPr>
                              <w:sdtEndPr/>
                              <w:sdtContent>
                                <w:r>
                                  <w:fldChar w:fldCharType="begin"/>
                                </w:r>
                                <w:r>
                                  <w:instrText xml:space="preserve"> CITATION Éne05 \l 1036 </w:instrText>
                                </w:r>
                                <w:r>
                                  <w:fldChar w:fldCharType="separate"/>
                                </w:r>
                                <w:r>
                                  <w:rPr>
                                    <w:noProof/>
                                  </w:rPr>
                                  <w:t xml:space="preserve"> (MERN Québec, 2005)</w:t>
                                </w:r>
                                <w:r>
                                  <w:fldChar w:fldCharType="end"/>
                                </w:r>
                              </w:sdtContent>
                            </w:sdt>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2239D7" id="_x0000_t202" coordsize="21600,21600" o:spt="202" path="m,l,21600r21600,l21600,xe">
                <v:stroke joinstyle="miter"/>
                <v:path gradientshapeok="t" o:connecttype="rect"/>
              </v:shapetype>
              <v:shape id="Text Box 13" o:spid="_x0000_s1026" type="#_x0000_t202" style="position:absolute;left:0;text-align:left;margin-left:220.75pt;margin-top:347pt;width:255.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" stroked="f">
                <v:textbox style="mso-fit-shape-to-text:t" inset="0,0,0,0">
                  <w:txbxContent>
                    <w:p w:rsidR="005D4080" w:rsidRPr="00354C05" w:rsidRDefault="005D4080" w:rsidP="004313D9">
                      <w:pPr>
                        <w:pStyle w:val="Caption"/>
                        <w:rPr>
                          <w:noProof/>
                        </w:rPr>
                      </w:pPr>
                      <w:bookmarkStart w:id="16" w:name="_Toc6871895"/>
                      <w:r>
                        <w:t xml:space="preserve">Carte </w:t>
                      </w:r>
                      <w:r>
                        <w:fldChar w:fldCharType="begin"/>
                      </w:r>
                      <w:r>
                        <w:instrText xml:space="preserve"> SEQ Carte \* ARABIC </w:instrText>
                      </w:r>
                      <w:r>
                        <w:fldChar w:fldCharType="separate"/>
                      </w:r>
                      <w:r w:rsidR="004A58C7">
                        <w:rPr>
                          <w:noProof/>
                        </w:rPr>
                        <w:t>3</w:t>
                      </w:r>
                      <w:r>
                        <w:fldChar w:fldCharType="end"/>
                      </w:r>
                      <w:r>
                        <w:t>: Potentiel éolien au Québec; Prise d’écran à partir de l’outil SIG géoéolien</w:t>
                      </w:r>
                      <w:sdt>
                        <w:sdtPr>
                          <w:id w:val="692428367"/>
                          <w:citation/>
                        </w:sdtPr>
                        <w:sdtEndPr/>
                        <w:sdtContent>
                          <w:r>
                            <w:fldChar w:fldCharType="begin"/>
                          </w:r>
                          <w:r>
                            <w:instrText xml:space="preserve"> CITATION Éne05 \l 1036 </w:instrText>
                          </w:r>
                          <w:r>
                            <w:fldChar w:fldCharType="separate"/>
                          </w:r>
                          <w:r>
                            <w:rPr>
                              <w:noProof/>
                            </w:rPr>
                            <w:t xml:space="preserve"> (MERN Québec, 2005)</w:t>
                          </w:r>
                          <w:r>
                            <w:fldChar w:fldCharType="end"/>
                          </w:r>
                        </w:sdtContent>
                      </w:sdt>
                      <w:bookmarkEnd w:id="16"/>
                    </w:p>
                  </w:txbxContent>
                </v:textbox>
                <w10:wrap type="square"/>
              </v:shape>
            </w:pict>
          </mc:Fallback>
        </mc:AlternateContent>
      </w:r>
      <w:r w:rsidR="009A7573" w:rsidRPr="00903472">
        <w:rPr>
          <w:rFonts w:ascii="Times New Roman" w:hAnsi="Times New Roman" w:cs="Times New Roman"/>
          <w:sz w:val="24"/>
          <w:szCs w:val="24"/>
        </w:rPr>
        <w:t xml:space="preserve">Dans la province du Québec, </w:t>
      </w:r>
      <w:r w:rsidR="00795A47" w:rsidRPr="00903472">
        <w:rPr>
          <w:rFonts w:ascii="Times New Roman" w:hAnsi="Times New Roman" w:cs="Times New Roman"/>
          <w:sz w:val="24"/>
          <w:szCs w:val="24"/>
        </w:rPr>
        <w:t xml:space="preserve">la production d’énergie </w:t>
      </w:r>
      <w:r w:rsidR="006E3CFF" w:rsidRPr="00903472">
        <w:rPr>
          <w:rFonts w:ascii="Times New Roman" w:hAnsi="Times New Roman" w:cs="Times New Roman"/>
          <w:sz w:val="24"/>
          <w:szCs w:val="24"/>
        </w:rPr>
        <w:t xml:space="preserve">à partir de l’éolien </w:t>
      </w:r>
      <w:r w:rsidR="00795A47" w:rsidRPr="00903472">
        <w:rPr>
          <w:rFonts w:ascii="Times New Roman" w:hAnsi="Times New Roman" w:cs="Times New Roman"/>
          <w:sz w:val="24"/>
          <w:szCs w:val="24"/>
        </w:rPr>
        <w:t>est évaluée autour de 5%, l’hydroélectricité représentant 95% de la production d’électricité</w:t>
      </w:r>
      <w:sdt>
        <w:sdtPr>
          <w:rPr>
            <w:rFonts w:ascii="Times New Roman" w:hAnsi="Times New Roman" w:cs="Times New Roman"/>
            <w:sz w:val="24"/>
            <w:szCs w:val="24"/>
          </w:rPr>
          <w:id w:val="355923009"/>
          <w:citation/>
        </w:sdtPr>
        <w:sdtEndPr/>
        <w:sdtContent>
          <w:r w:rsidR="00795A47" w:rsidRPr="00903472">
            <w:rPr>
              <w:rFonts w:ascii="Times New Roman" w:hAnsi="Times New Roman" w:cs="Times New Roman"/>
              <w:sz w:val="24"/>
              <w:szCs w:val="24"/>
            </w:rPr>
            <w:fldChar w:fldCharType="begin"/>
          </w:r>
          <w:r w:rsidR="00795A47" w:rsidRPr="00903472">
            <w:rPr>
              <w:rFonts w:ascii="Times New Roman" w:hAnsi="Times New Roman" w:cs="Times New Roman"/>
              <w:sz w:val="24"/>
              <w:szCs w:val="24"/>
            </w:rPr>
            <w:instrText xml:space="preserve"> CITATION RNC181 \l 1036 </w:instrText>
          </w:r>
          <w:r w:rsidR="00795A47"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(RNCAN, 2018)</w:t>
          </w:r>
          <w:r w:rsidR="00795A47" w:rsidRPr="00903472">
            <w:rPr>
              <w:rFonts w:ascii="Times New Roman" w:hAnsi="Times New Roman" w:cs="Times New Roman"/>
              <w:sz w:val="24"/>
              <w:szCs w:val="24"/>
            </w:rPr>
            <w:fldChar w:fldCharType="end"/>
          </w:r>
        </w:sdtContent>
      </w:sdt>
      <w:r w:rsidR="00795A47" w:rsidRPr="00903472">
        <w:rPr>
          <w:rFonts w:ascii="Times New Roman" w:hAnsi="Times New Roman" w:cs="Times New Roman"/>
          <w:sz w:val="24"/>
          <w:szCs w:val="24"/>
        </w:rPr>
        <w:t xml:space="preserve">. </w:t>
      </w:r>
      <w:r w:rsidR="0098329F" w:rsidRPr="00903472">
        <w:rPr>
          <w:rFonts w:ascii="Times New Roman" w:hAnsi="Times New Roman" w:cs="Times New Roman"/>
          <w:sz w:val="24"/>
          <w:szCs w:val="24"/>
        </w:rPr>
        <w:t>Québec</w:t>
      </w:r>
      <w:r w:rsidR="00795A47" w:rsidRPr="00903472">
        <w:rPr>
          <w:rFonts w:ascii="Times New Roman" w:hAnsi="Times New Roman" w:cs="Times New Roman"/>
          <w:sz w:val="24"/>
          <w:szCs w:val="24"/>
        </w:rPr>
        <w:t xml:space="preserve"> représente la 6</w:t>
      </w:r>
      <w:r w:rsidR="00795A47" w:rsidRPr="00903472">
        <w:rPr>
          <w:rFonts w:ascii="Times New Roman" w:hAnsi="Times New Roman" w:cs="Times New Roman"/>
          <w:sz w:val="24"/>
          <w:szCs w:val="24"/>
          <w:vertAlign w:val="superscript"/>
        </w:rPr>
        <w:t>ème</w:t>
      </w:r>
      <w:r w:rsidR="00795A47" w:rsidRPr="00903472">
        <w:rPr>
          <w:rFonts w:ascii="Times New Roman" w:hAnsi="Times New Roman" w:cs="Times New Roman"/>
          <w:sz w:val="24"/>
          <w:szCs w:val="24"/>
        </w:rPr>
        <w:t xml:space="preserve"> province en terme de capacité de production éolien au Canada avec 3 876 </w:t>
      </w:r>
      <w:r w:rsidR="0034141B" w:rsidRPr="00903472">
        <w:rPr>
          <w:rFonts w:ascii="Times New Roman" w:hAnsi="Times New Roman" w:cs="Times New Roman"/>
          <w:sz w:val="24"/>
          <w:szCs w:val="24"/>
        </w:rPr>
        <w:t>MW</w:t>
      </w:r>
      <w:r w:rsidR="00480B60" w:rsidRPr="00903472">
        <w:rPr>
          <w:rFonts w:ascii="Times New Roman" w:hAnsi="Times New Roman" w:cs="Times New Roman"/>
          <w:sz w:val="24"/>
          <w:szCs w:val="24"/>
        </w:rPr>
        <w:t>,</w:t>
      </w:r>
      <w:r w:rsidR="0034141B" w:rsidRPr="00903472">
        <w:rPr>
          <w:rFonts w:ascii="Times New Roman" w:hAnsi="Times New Roman" w:cs="Times New Roman"/>
          <w:sz w:val="24"/>
          <w:szCs w:val="24"/>
        </w:rPr>
        <w:t xml:space="preserve"> qu’Hydro-Québec achète à 41 parcs éoliens appartenant à des producteurs indépendants</w:t>
      </w:r>
      <w:r w:rsidR="00795A47" w:rsidRPr="00903472">
        <w:rPr>
          <w:rFonts w:ascii="Times New Roman" w:hAnsi="Times New Roman" w:cs="Times New Roman"/>
          <w:sz w:val="24"/>
          <w:szCs w:val="24"/>
        </w:rPr>
        <w:t xml:space="preserve">. </w:t>
      </w:r>
      <w:r w:rsidR="00464F31" w:rsidRPr="00903472">
        <w:rPr>
          <w:rFonts w:ascii="Times New Roman" w:hAnsi="Times New Roman" w:cs="Times New Roman"/>
          <w:sz w:val="24"/>
          <w:szCs w:val="24"/>
        </w:rPr>
        <w:t xml:space="preserve">Il est </w:t>
      </w:r>
      <w:r w:rsidR="00A74B50" w:rsidRPr="00903472">
        <w:rPr>
          <w:rFonts w:ascii="Times New Roman" w:hAnsi="Times New Roman" w:cs="Times New Roman"/>
          <w:sz w:val="24"/>
          <w:szCs w:val="24"/>
        </w:rPr>
        <w:t>à no</w:t>
      </w:r>
      <w:r w:rsidR="006E3CFF" w:rsidRPr="00903472">
        <w:rPr>
          <w:rFonts w:ascii="Times New Roman" w:hAnsi="Times New Roman" w:cs="Times New Roman"/>
          <w:sz w:val="24"/>
          <w:szCs w:val="24"/>
        </w:rPr>
        <w:t>ter que la production de la province est propre et renouvelable à plus de 99 %</w:t>
      </w:r>
      <w:sdt>
        <w:sdtPr>
          <w:rPr>
            <w:rFonts w:ascii="Times New Roman" w:hAnsi="Times New Roman" w:cs="Times New Roman"/>
            <w:sz w:val="24"/>
            <w:szCs w:val="24"/>
          </w:rPr>
          <w:id w:val="-1635703102"/>
          <w:citation/>
        </w:sdtPr>
        <w:sdtEndPr/>
        <w:sdtContent>
          <w:r w:rsidR="007E59FC" w:rsidRPr="00903472">
            <w:rPr>
              <w:rFonts w:ascii="Times New Roman" w:hAnsi="Times New Roman" w:cs="Times New Roman"/>
              <w:sz w:val="24"/>
              <w:szCs w:val="24"/>
            </w:rPr>
            <w:fldChar w:fldCharType="begin"/>
          </w:r>
          <w:r w:rsidR="007E59FC" w:rsidRPr="00903472">
            <w:rPr>
              <w:rFonts w:ascii="Times New Roman" w:hAnsi="Times New Roman" w:cs="Times New Roman"/>
              <w:sz w:val="24"/>
              <w:szCs w:val="24"/>
            </w:rPr>
            <w:instrText xml:space="preserve"> CITATION Hyd183 \l 1036 </w:instrText>
          </w:r>
          <w:r w:rsidR="007E59FC"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(Hydro-Québec, 2018b)</w:t>
          </w:r>
          <w:r w:rsidR="007E59FC" w:rsidRPr="00903472">
            <w:rPr>
              <w:rFonts w:ascii="Times New Roman" w:hAnsi="Times New Roman" w:cs="Times New Roman"/>
              <w:sz w:val="24"/>
              <w:szCs w:val="24"/>
            </w:rPr>
            <w:fldChar w:fldCharType="end"/>
          </w:r>
        </w:sdtContent>
      </w:sdt>
      <w:r w:rsidR="006E3CFF" w:rsidRPr="00903472">
        <w:rPr>
          <w:rFonts w:ascii="Times New Roman" w:hAnsi="Times New Roman" w:cs="Times New Roman"/>
          <w:sz w:val="24"/>
          <w:szCs w:val="24"/>
        </w:rPr>
        <w:t>.</w:t>
      </w:r>
      <w:r w:rsidR="00464F31" w:rsidRPr="00903472">
        <w:rPr>
          <w:rFonts w:ascii="Times New Roman" w:hAnsi="Times New Roman" w:cs="Times New Roman"/>
          <w:sz w:val="24"/>
          <w:szCs w:val="24"/>
        </w:rPr>
        <w:t xml:space="preserve"> </w:t>
      </w:r>
      <w:r w:rsidR="00784C11" w:rsidRPr="00903472">
        <w:rPr>
          <w:rFonts w:ascii="Times New Roman" w:hAnsi="Times New Roman" w:cs="Times New Roman"/>
          <w:sz w:val="24"/>
          <w:szCs w:val="24"/>
        </w:rPr>
        <w:t xml:space="preserve">Selon le bilan </w:t>
      </w:r>
      <w:r w:rsidR="005934A5" w:rsidRPr="00903472">
        <w:rPr>
          <w:rFonts w:ascii="Times New Roman" w:hAnsi="Times New Roman" w:cs="Times New Roman"/>
          <w:sz w:val="24"/>
          <w:szCs w:val="24"/>
        </w:rPr>
        <w:t xml:space="preserve">d’Hydro-Québec </w:t>
      </w:r>
      <w:r w:rsidR="00784C11" w:rsidRPr="00903472">
        <w:rPr>
          <w:rFonts w:ascii="Times New Roman" w:hAnsi="Times New Roman" w:cs="Times New Roman"/>
          <w:sz w:val="24"/>
          <w:szCs w:val="24"/>
        </w:rPr>
        <w:t xml:space="preserve">de l’intégration de l’éolien au système électrique québécois à la fin 2015 : </w:t>
      </w:r>
      <w:r w:rsidR="00544688" w:rsidRPr="00903472">
        <w:rPr>
          <w:rFonts w:ascii="Times New Roman" w:hAnsi="Times New Roman" w:cs="Times New Roman"/>
          <w:sz w:val="24"/>
          <w:szCs w:val="24"/>
        </w:rPr>
        <w:t>« </w:t>
      </w:r>
      <w:r w:rsidR="00784C11" w:rsidRPr="00903472">
        <w:rPr>
          <w:rFonts w:ascii="Times New Roman" w:hAnsi="Times New Roman" w:cs="Times New Roman"/>
          <w:sz w:val="24"/>
          <w:szCs w:val="24"/>
        </w:rPr>
        <w:t>l</w:t>
      </w:r>
      <w:r w:rsidR="00363557" w:rsidRPr="00903472">
        <w:rPr>
          <w:rFonts w:ascii="Times New Roman" w:hAnsi="Times New Roman" w:cs="Times New Roman"/>
          <w:sz w:val="24"/>
          <w:szCs w:val="24"/>
        </w:rPr>
        <w:t>a production éolienne annuelle de 11,4 TWh coûtera plus de 93 $/MWh en fourniture directe, ou près de 100 $/MWh en moyenne en incluant le service d’intégration</w:t>
      </w:r>
      <w:r w:rsidR="00784C11" w:rsidRPr="00903472">
        <w:rPr>
          <w:rFonts w:ascii="Times New Roman" w:hAnsi="Times New Roman" w:cs="Times New Roman"/>
          <w:sz w:val="24"/>
          <w:szCs w:val="24"/>
        </w:rPr>
        <w:t>.</w:t>
      </w:r>
      <w:r w:rsidR="00544688" w:rsidRPr="00903472">
        <w:rPr>
          <w:rFonts w:ascii="Times New Roman" w:hAnsi="Times New Roman" w:cs="Times New Roman"/>
          <w:sz w:val="24"/>
          <w:szCs w:val="24"/>
        </w:rPr>
        <w:t> »</w:t>
      </w:r>
      <w:sdt>
        <w:sdtPr>
          <w:rPr>
            <w:rFonts w:ascii="Times New Roman" w:hAnsi="Times New Roman" w:cs="Times New Roman"/>
            <w:sz w:val="24"/>
            <w:szCs w:val="24"/>
          </w:rPr>
          <w:id w:val="1024904526"/>
          <w:citation/>
        </w:sdtPr>
        <w:sdtEndPr/>
        <w:sdtContent>
          <w:r w:rsidR="00544688" w:rsidRPr="00903472">
            <w:rPr>
              <w:rFonts w:ascii="Times New Roman" w:hAnsi="Times New Roman" w:cs="Times New Roman"/>
              <w:sz w:val="24"/>
              <w:szCs w:val="24"/>
            </w:rPr>
            <w:fldChar w:fldCharType="begin"/>
          </w:r>
          <w:r w:rsidR="00544688" w:rsidRPr="00903472">
            <w:rPr>
              <w:rFonts w:ascii="Times New Roman" w:hAnsi="Times New Roman" w:cs="Times New Roman"/>
              <w:sz w:val="24"/>
              <w:szCs w:val="24"/>
            </w:rPr>
            <w:instrText xml:space="preserve"> CITATION Hyd16 \l 1036 </w:instrText>
          </w:r>
          <w:r w:rsidR="00544688"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(Hydro-Québec, 2016)</w:t>
          </w:r>
          <w:r w:rsidR="00544688" w:rsidRPr="00903472">
            <w:rPr>
              <w:rFonts w:ascii="Times New Roman" w:hAnsi="Times New Roman" w:cs="Times New Roman"/>
              <w:sz w:val="24"/>
              <w:szCs w:val="24"/>
            </w:rPr>
            <w:fldChar w:fldCharType="end"/>
          </w:r>
        </w:sdtContent>
      </w:sdt>
      <w:r w:rsidR="00C7121B" w:rsidRPr="00903472">
        <w:rPr>
          <w:rFonts w:ascii="Times New Roman" w:hAnsi="Times New Roman" w:cs="Times New Roman"/>
          <w:sz w:val="24"/>
          <w:szCs w:val="24"/>
        </w:rPr>
        <w:t xml:space="preserve">, un coût qui est dans la </w:t>
      </w:r>
      <w:r w:rsidR="00102F9E" w:rsidRPr="00903472">
        <w:rPr>
          <w:rFonts w:ascii="Times New Roman" w:hAnsi="Times New Roman" w:cs="Times New Roman"/>
          <w:sz w:val="24"/>
          <w:szCs w:val="24"/>
        </w:rPr>
        <w:t>marge</w:t>
      </w:r>
      <w:r w:rsidR="00C7121B" w:rsidRPr="00903472">
        <w:rPr>
          <w:rFonts w:ascii="Times New Roman" w:hAnsi="Times New Roman" w:cs="Times New Roman"/>
          <w:sz w:val="24"/>
          <w:szCs w:val="24"/>
        </w:rPr>
        <w:t xml:space="preserve"> du coût de l’électricité à partir de l’éolien </w:t>
      </w:r>
      <w:r w:rsidR="00102F9E" w:rsidRPr="00903472">
        <w:rPr>
          <w:rFonts w:ascii="Times New Roman" w:hAnsi="Times New Roman" w:cs="Times New Roman"/>
          <w:sz w:val="24"/>
          <w:szCs w:val="24"/>
        </w:rPr>
        <w:t xml:space="preserve">au canada et </w:t>
      </w:r>
      <w:r w:rsidR="00C7121B" w:rsidRPr="00903472">
        <w:rPr>
          <w:rFonts w:ascii="Times New Roman" w:hAnsi="Times New Roman" w:cs="Times New Roman"/>
          <w:sz w:val="24"/>
          <w:szCs w:val="24"/>
        </w:rPr>
        <w:t>dans le monde.</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1"/>
        <w:gridCol w:w="7795"/>
      </w:tblGrid>
      <w:tr w:rsidR="00795A47" w:rsidRPr="00903472" w:rsidTr="00795A47">
        <w:tc>
          <w:tcPr>
            <w:tcW w:w="1992" w:type="dxa"/>
          </w:tcPr>
          <w:tbl>
            <w:tblPr>
              <w:tblW w:w="1770" w:type="dxa"/>
              <w:tblLook w:val="04A0" w:firstRow="1" w:lastRow="0" w:firstColumn="1" w:lastColumn="0" w:noHBand="0" w:noVBand="1"/>
            </w:tblPr>
            <w:tblGrid>
              <w:gridCol w:w="883"/>
              <w:gridCol w:w="882"/>
            </w:tblGrid>
            <w:tr w:rsidR="00795A47" w:rsidRPr="00903472" w:rsidTr="00552DB4">
              <w:trPr>
                <w:trHeight w:val="300"/>
              </w:trPr>
              <w:tc>
                <w:tcPr>
                  <w:tcW w:w="886" w:type="dxa"/>
                  <w:tcBorders>
                    <w:top w:val="single" w:sz="4" w:space="0" w:color="5B9BD5"/>
                    <w:left w:val="single" w:sz="4" w:space="0" w:color="5B9BD5"/>
                    <w:bottom w:val="nil"/>
                    <w:right w:val="nil"/>
                  </w:tcBorders>
                  <w:shd w:val="clear" w:color="5B9BD5" w:fill="5B9BD5"/>
                  <w:noWrap/>
                  <w:vAlign w:val="bottom"/>
                  <w:hideMark/>
                </w:tcPr>
                <w:p w:rsidR="00795A47" w:rsidRPr="00903472" w:rsidRDefault="00795A47" w:rsidP="00795A47">
                  <w:pPr>
                    <w:spacing w:after="0" w:line="240" w:lineRule="auto"/>
                    <w:rPr>
                      <w:rFonts w:ascii="Times New Roman" w:eastAsia="Times New Roman" w:hAnsi="Times New Roman" w:cs="Times New Roman"/>
                      <w:b/>
                      <w:bCs/>
                      <w:color w:val="FFFFFF"/>
                      <w:sz w:val="16"/>
                      <w:szCs w:val="16"/>
                      <w:lang w:eastAsia="en-CA"/>
                    </w:rPr>
                  </w:pPr>
                  <w:r w:rsidRPr="00903472">
                    <w:rPr>
                      <w:rFonts w:ascii="Times New Roman" w:eastAsia="Times New Roman" w:hAnsi="Times New Roman" w:cs="Times New Roman"/>
                      <w:b/>
                      <w:bCs/>
                      <w:color w:val="FFFFFF"/>
                      <w:sz w:val="16"/>
                      <w:szCs w:val="16"/>
                      <w:lang w:eastAsia="en-CA"/>
                    </w:rPr>
                    <w:lastRenderedPageBreak/>
                    <w:t>Province</w:t>
                  </w:r>
                </w:p>
              </w:tc>
              <w:tc>
                <w:tcPr>
                  <w:tcW w:w="884" w:type="dxa"/>
                  <w:tcBorders>
                    <w:top w:val="single" w:sz="4" w:space="0" w:color="5B9BD5"/>
                    <w:left w:val="nil"/>
                    <w:bottom w:val="nil"/>
                    <w:right w:val="single" w:sz="4" w:space="0" w:color="5B9BD5"/>
                  </w:tcBorders>
                  <w:shd w:val="clear" w:color="5B9BD5" w:fill="5B9BD5"/>
                  <w:noWrap/>
                  <w:vAlign w:val="bottom"/>
                  <w:hideMark/>
                </w:tcPr>
                <w:p w:rsidR="00795A47" w:rsidRPr="00903472" w:rsidRDefault="00795A47" w:rsidP="00795A47">
                  <w:pPr>
                    <w:spacing w:after="0" w:line="240" w:lineRule="auto"/>
                    <w:rPr>
                      <w:rFonts w:ascii="Times New Roman" w:eastAsia="Times New Roman" w:hAnsi="Times New Roman" w:cs="Times New Roman"/>
                      <w:b/>
                      <w:bCs/>
                      <w:color w:val="FFFFFF"/>
                      <w:sz w:val="16"/>
                      <w:szCs w:val="16"/>
                      <w:lang w:eastAsia="en-CA"/>
                    </w:rPr>
                  </w:pPr>
                  <w:r w:rsidRPr="00903472">
                    <w:rPr>
                      <w:rFonts w:ascii="Times New Roman" w:eastAsia="Times New Roman" w:hAnsi="Times New Roman" w:cs="Times New Roman"/>
                      <w:b/>
                      <w:bCs/>
                      <w:color w:val="FFFFFF"/>
                      <w:sz w:val="16"/>
                      <w:szCs w:val="16"/>
                      <w:lang w:eastAsia="en-CA"/>
                    </w:rPr>
                    <w:t>% éolien</w:t>
                  </w:r>
                </w:p>
              </w:tc>
            </w:tr>
            <w:tr w:rsidR="00795A47" w:rsidRPr="00903472" w:rsidTr="00552DB4">
              <w:trPr>
                <w:trHeight w:val="300"/>
              </w:trPr>
              <w:tc>
                <w:tcPr>
                  <w:tcW w:w="886" w:type="dxa"/>
                  <w:tcBorders>
                    <w:top w:val="single" w:sz="4" w:space="0" w:color="5B9BD5"/>
                    <w:left w:val="single" w:sz="4" w:space="0" w:color="5B9BD5"/>
                    <w:bottom w:val="nil"/>
                    <w:right w:val="nil"/>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b/>
                      <w:bCs/>
                      <w:color w:val="000000"/>
                      <w:sz w:val="16"/>
                      <w:szCs w:val="16"/>
                      <w:lang w:eastAsia="en-CA"/>
                    </w:rPr>
                  </w:pPr>
                  <w:r w:rsidRPr="00903472">
                    <w:rPr>
                      <w:rFonts w:ascii="Times New Roman" w:eastAsia="Times New Roman" w:hAnsi="Times New Roman" w:cs="Times New Roman"/>
                      <w:b/>
                      <w:bCs/>
                      <w:color w:val="000000"/>
                      <w:sz w:val="16"/>
                      <w:szCs w:val="16"/>
                      <w:lang w:eastAsia="en-CA"/>
                    </w:rPr>
                    <w:t>Î.-P.-É.</w:t>
                  </w:r>
                </w:p>
              </w:tc>
              <w:tc>
                <w:tcPr>
                  <w:tcW w:w="884" w:type="dxa"/>
                  <w:tcBorders>
                    <w:top w:val="single" w:sz="4" w:space="0" w:color="5B9BD5"/>
                    <w:left w:val="nil"/>
                    <w:bottom w:val="nil"/>
                    <w:right w:val="single" w:sz="4" w:space="0" w:color="5B9BD5"/>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color w:val="000000"/>
                      <w:sz w:val="16"/>
                      <w:szCs w:val="16"/>
                      <w:lang w:eastAsia="en-CA"/>
                    </w:rPr>
                  </w:pPr>
                  <w:r w:rsidRPr="00903472">
                    <w:rPr>
                      <w:rFonts w:ascii="Times New Roman" w:eastAsia="Times New Roman" w:hAnsi="Times New Roman" w:cs="Times New Roman"/>
                      <w:color w:val="000000"/>
                      <w:sz w:val="16"/>
                      <w:szCs w:val="16"/>
                      <w:lang w:eastAsia="en-CA"/>
                    </w:rPr>
                    <w:t>98,1 %</w:t>
                  </w:r>
                </w:p>
              </w:tc>
            </w:tr>
            <w:tr w:rsidR="00795A47" w:rsidRPr="00903472" w:rsidTr="00552DB4">
              <w:trPr>
                <w:trHeight w:val="300"/>
              </w:trPr>
              <w:tc>
                <w:tcPr>
                  <w:tcW w:w="886" w:type="dxa"/>
                  <w:tcBorders>
                    <w:top w:val="single" w:sz="4" w:space="0" w:color="5B9BD5"/>
                    <w:left w:val="single" w:sz="4" w:space="0" w:color="5B9BD5"/>
                    <w:bottom w:val="nil"/>
                    <w:right w:val="nil"/>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b/>
                      <w:bCs/>
                      <w:color w:val="000000"/>
                      <w:sz w:val="16"/>
                      <w:szCs w:val="16"/>
                      <w:lang w:eastAsia="en-CA"/>
                    </w:rPr>
                  </w:pPr>
                  <w:r w:rsidRPr="00903472">
                    <w:rPr>
                      <w:rFonts w:ascii="Times New Roman" w:eastAsia="Times New Roman" w:hAnsi="Times New Roman" w:cs="Times New Roman"/>
                      <w:b/>
                      <w:bCs/>
                      <w:color w:val="000000"/>
                      <w:sz w:val="16"/>
                      <w:szCs w:val="16"/>
                      <w:lang w:eastAsia="en-CA"/>
                    </w:rPr>
                    <w:t>N.-É.</w:t>
                  </w:r>
                </w:p>
              </w:tc>
              <w:tc>
                <w:tcPr>
                  <w:tcW w:w="884" w:type="dxa"/>
                  <w:tcBorders>
                    <w:top w:val="single" w:sz="4" w:space="0" w:color="5B9BD5"/>
                    <w:left w:val="nil"/>
                    <w:bottom w:val="nil"/>
                    <w:right w:val="single" w:sz="4" w:space="0" w:color="5B9BD5"/>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color w:val="000000"/>
                      <w:sz w:val="16"/>
                      <w:szCs w:val="16"/>
                      <w:lang w:eastAsia="en-CA"/>
                    </w:rPr>
                  </w:pPr>
                  <w:r w:rsidRPr="00903472">
                    <w:rPr>
                      <w:rFonts w:ascii="Times New Roman" w:eastAsia="Times New Roman" w:hAnsi="Times New Roman" w:cs="Times New Roman"/>
                      <w:color w:val="000000"/>
                      <w:sz w:val="16"/>
                      <w:szCs w:val="16"/>
                      <w:lang w:eastAsia="en-CA"/>
                    </w:rPr>
                    <w:t>10,4 %</w:t>
                  </w:r>
                </w:p>
              </w:tc>
            </w:tr>
            <w:tr w:rsidR="00795A47" w:rsidRPr="00903472" w:rsidTr="00552DB4">
              <w:trPr>
                <w:trHeight w:val="300"/>
              </w:trPr>
              <w:tc>
                <w:tcPr>
                  <w:tcW w:w="886" w:type="dxa"/>
                  <w:tcBorders>
                    <w:top w:val="single" w:sz="4" w:space="0" w:color="5B9BD5"/>
                    <w:left w:val="single" w:sz="4" w:space="0" w:color="5B9BD5"/>
                    <w:bottom w:val="nil"/>
                    <w:right w:val="nil"/>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b/>
                      <w:bCs/>
                      <w:color w:val="000000"/>
                      <w:sz w:val="16"/>
                      <w:szCs w:val="16"/>
                      <w:lang w:eastAsia="en-CA"/>
                    </w:rPr>
                  </w:pPr>
                  <w:r w:rsidRPr="00903472">
                    <w:rPr>
                      <w:rFonts w:ascii="Times New Roman" w:eastAsia="Times New Roman" w:hAnsi="Times New Roman" w:cs="Times New Roman"/>
                      <w:b/>
                      <w:bCs/>
                      <w:color w:val="000000"/>
                      <w:sz w:val="16"/>
                      <w:szCs w:val="16"/>
                      <w:lang w:eastAsia="en-CA"/>
                    </w:rPr>
                    <w:t>Ont.</w:t>
                  </w:r>
                </w:p>
              </w:tc>
              <w:tc>
                <w:tcPr>
                  <w:tcW w:w="884" w:type="dxa"/>
                  <w:tcBorders>
                    <w:top w:val="single" w:sz="4" w:space="0" w:color="5B9BD5"/>
                    <w:left w:val="nil"/>
                    <w:bottom w:val="nil"/>
                    <w:right w:val="single" w:sz="4" w:space="0" w:color="5B9BD5"/>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color w:val="000000"/>
                      <w:sz w:val="16"/>
                      <w:szCs w:val="16"/>
                      <w:lang w:eastAsia="en-CA"/>
                    </w:rPr>
                  </w:pPr>
                  <w:r w:rsidRPr="00903472">
                    <w:rPr>
                      <w:rFonts w:ascii="Times New Roman" w:eastAsia="Times New Roman" w:hAnsi="Times New Roman" w:cs="Times New Roman"/>
                      <w:color w:val="000000"/>
                      <w:sz w:val="16"/>
                      <w:szCs w:val="16"/>
                      <w:lang w:eastAsia="en-CA"/>
                    </w:rPr>
                    <w:t>7,7 %</w:t>
                  </w:r>
                </w:p>
              </w:tc>
            </w:tr>
            <w:tr w:rsidR="00795A47" w:rsidRPr="00903472" w:rsidTr="00552DB4">
              <w:trPr>
                <w:trHeight w:val="300"/>
              </w:trPr>
              <w:tc>
                <w:tcPr>
                  <w:tcW w:w="886" w:type="dxa"/>
                  <w:tcBorders>
                    <w:top w:val="single" w:sz="4" w:space="0" w:color="5B9BD5"/>
                    <w:left w:val="single" w:sz="4" w:space="0" w:color="5B9BD5"/>
                    <w:bottom w:val="nil"/>
                    <w:right w:val="nil"/>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b/>
                      <w:bCs/>
                      <w:color w:val="000000"/>
                      <w:sz w:val="16"/>
                      <w:szCs w:val="16"/>
                      <w:lang w:eastAsia="en-CA"/>
                    </w:rPr>
                  </w:pPr>
                  <w:r w:rsidRPr="00903472">
                    <w:rPr>
                      <w:rFonts w:ascii="Times New Roman" w:eastAsia="Times New Roman" w:hAnsi="Times New Roman" w:cs="Times New Roman"/>
                      <w:b/>
                      <w:bCs/>
                      <w:color w:val="000000"/>
                      <w:sz w:val="16"/>
                      <w:szCs w:val="16"/>
                      <w:lang w:eastAsia="en-CA"/>
                    </w:rPr>
                    <w:t>Alb.</w:t>
                  </w:r>
                </w:p>
              </w:tc>
              <w:tc>
                <w:tcPr>
                  <w:tcW w:w="884" w:type="dxa"/>
                  <w:tcBorders>
                    <w:top w:val="single" w:sz="4" w:space="0" w:color="5B9BD5"/>
                    <w:left w:val="nil"/>
                    <w:bottom w:val="nil"/>
                    <w:right w:val="single" w:sz="4" w:space="0" w:color="5B9BD5"/>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color w:val="000000"/>
                      <w:sz w:val="16"/>
                      <w:szCs w:val="16"/>
                      <w:lang w:eastAsia="en-CA"/>
                    </w:rPr>
                  </w:pPr>
                  <w:r w:rsidRPr="00903472">
                    <w:rPr>
                      <w:rFonts w:ascii="Times New Roman" w:eastAsia="Times New Roman" w:hAnsi="Times New Roman" w:cs="Times New Roman"/>
                      <w:color w:val="000000"/>
                      <w:sz w:val="16"/>
                      <w:szCs w:val="16"/>
                      <w:lang w:eastAsia="en-CA"/>
                    </w:rPr>
                    <w:t>7,0 %</w:t>
                  </w:r>
                </w:p>
              </w:tc>
            </w:tr>
            <w:tr w:rsidR="00795A47" w:rsidRPr="00903472" w:rsidTr="00552DB4">
              <w:trPr>
                <w:trHeight w:val="300"/>
              </w:trPr>
              <w:tc>
                <w:tcPr>
                  <w:tcW w:w="886" w:type="dxa"/>
                  <w:tcBorders>
                    <w:top w:val="single" w:sz="4" w:space="0" w:color="5B9BD5"/>
                    <w:left w:val="single" w:sz="4" w:space="0" w:color="5B9BD5"/>
                    <w:bottom w:val="nil"/>
                    <w:right w:val="nil"/>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b/>
                      <w:bCs/>
                      <w:color w:val="000000"/>
                      <w:sz w:val="16"/>
                      <w:szCs w:val="16"/>
                      <w:lang w:eastAsia="en-CA"/>
                    </w:rPr>
                  </w:pPr>
                  <w:r w:rsidRPr="00903472">
                    <w:rPr>
                      <w:rFonts w:ascii="Times New Roman" w:eastAsia="Times New Roman" w:hAnsi="Times New Roman" w:cs="Times New Roman"/>
                      <w:b/>
                      <w:bCs/>
                      <w:color w:val="000000"/>
                      <w:sz w:val="16"/>
                      <w:szCs w:val="16"/>
                      <w:lang w:eastAsia="en-CA"/>
                    </w:rPr>
                    <w:t>N.-B.</w:t>
                  </w:r>
                </w:p>
              </w:tc>
              <w:tc>
                <w:tcPr>
                  <w:tcW w:w="884" w:type="dxa"/>
                  <w:tcBorders>
                    <w:top w:val="single" w:sz="4" w:space="0" w:color="5B9BD5"/>
                    <w:left w:val="nil"/>
                    <w:bottom w:val="nil"/>
                    <w:right w:val="single" w:sz="4" w:space="0" w:color="5B9BD5"/>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color w:val="000000"/>
                      <w:sz w:val="16"/>
                      <w:szCs w:val="16"/>
                      <w:lang w:eastAsia="en-CA"/>
                    </w:rPr>
                  </w:pPr>
                  <w:r w:rsidRPr="00903472">
                    <w:rPr>
                      <w:rFonts w:ascii="Times New Roman" w:eastAsia="Times New Roman" w:hAnsi="Times New Roman" w:cs="Times New Roman"/>
                      <w:color w:val="000000"/>
                      <w:sz w:val="16"/>
                      <w:szCs w:val="16"/>
                      <w:lang w:eastAsia="en-CA"/>
                    </w:rPr>
                    <w:t>5,9 %</w:t>
                  </w:r>
                </w:p>
              </w:tc>
            </w:tr>
            <w:tr w:rsidR="00795A47" w:rsidRPr="00903472" w:rsidTr="00552DB4">
              <w:trPr>
                <w:trHeight w:val="300"/>
              </w:trPr>
              <w:tc>
                <w:tcPr>
                  <w:tcW w:w="886" w:type="dxa"/>
                  <w:tcBorders>
                    <w:top w:val="single" w:sz="4" w:space="0" w:color="5B9BD5"/>
                    <w:left w:val="single" w:sz="4" w:space="0" w:color="5B9BD5"/>
                    <w:bottom w:val="nil"/>
                    <w:right w:val="nil"/>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b/>
                      <w:bCs/>
                      <w:color w:val="000000"/>
                      <w:sz w:val="16"/>
                      <w:szCs w:val="16"/>
                      <w:lang w:eastAsia="en-CA"/>
                    </w:rPr>
                  </w:pPr>
                  <w:r w:rsidRPr="00903472">
                    <w:rPr>
                      <w:rFonts w:ascii="Times New Roman" w:eastAsia="Times New Roman" w:hAnsi="Times New Roman" w:cs="Times New Roman"/>
                      <w:b/>
                      <w:bCs/>
                      <w:color w:val="000000"/>
                      <w:sz w:val="16"/>
                      <w:szCs w:val="16"/>
                      <w:lang w:eastAsia="en-CA"/>
                    </w:rPr>
                    <w:t>Qc</w:t>
                  </w:r>
                </w:p>
              </w:tc>
              <w:tc>
                <w:tcPr>
                  <w:tcW w:w="884" w:type="dxa"/>
                  <w:tcBorders>
                    <w:top w:val="single" w:sz="4" w:space="0" w:color="5B9BD5"/>
                    <w:left w:val="nil"/>
                    <w:bottom w:val="nil"/>
                    <w:right w:val="single" w:sz="4" w:space="0" w:color="5B9BD5"/>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color w:val="000000"/>
                      <w:sz w:val="16"/>
                      <w:szCs w:val="16"/>
                      <w:lang w:eastAsia="en-CA"/>
                    </w:rPr>
                  </w:pPr>
                  <w:r w:rsidRPr="00903472">
                    <w:rPr>
                      <w:rFonts w:ascii="Times New Roman" w:eastAsia="Times New Roman" w:hAnsi="Times New Roman" w:cs="Times New Roman"/>
                      <w:color w:val="000000"/>
                      <w:sz w:val="16"/>
                      <w:szCs w:val="16"/>
                      <w:lang w:eastAsia="en-CA"/>
                    </w:rPr>
                    <w:t>3,6 %</w:t>
                  </w:r>
                </w:p>
              </w:tc>
            </w:tr>
            <w:tr w:rsidR="00795A47" w:rsidRPr="00903472" w:rsidTr="00552DB4">
              <w:trPr>
                <w:trHeight w:val="300"/>
              </w:trPr>
              <w:tc>
                <w:tcPr>
                  <w:tcW w:w="886" w:type="dxa"/>
                  <w:tcBorders>
                    <w:top w:val="single" w:sz="4" w:space="0" w:color="5B9BD5"/>
                    <w:left w:val="single" w:sz="4" w:space="0" w:color="5B9BD5"/>
                    <w:bottom w:val="nil"/>
                    <w:right w:val="nil"/>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b/>
                      <w:bCs/>
                      <w:color w:val="000000"/>
                      <w:sz w:val="16"/>
                      <w:szCs w:val="16"/>
                      <w:lang w:eastAsia="en-CA"/>
                    </w:rPr>
                  </w:pPr>
                  <w:r w:rsidRPr="00903472">
                    <w:rPr>
                      <w:rFonts w:ascii="Times New Roman" w:eastAsia="Times New Roman" w:hAnsi="Times New Roman" w:cs="Times New Roman"/>
                      <w:b/>
                      <w:bCs/>
                      <w:color w:val="000000"/>
                      <w:sz w:val="16"/>
                      <w:szCs w:val="16"/>
                      <w:lang w:eastAsia="en-CA"/>
                    </w:rPr>
                    <w:t>Sask.</w:t>
                  </w:r>
                </w:p>
              </w:tc>
              <w:tc>
                <w:tcPr>
                  <w:tcW w:w="884" w:type="dxa"/>
                  <w:tcBorders>
                    <w:top w:val="single" w:sz="4" w:space="0" w:color="5B9BD5"/>
                    <w:left w:val="nil"/>
                    <w:bottom w:val="nil"/>
                    <w:right w:val="single" w:sz="4" w:space="0" w:color="5B9BD5"/>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color w:val="000000"/>
                      <w:sz w:val="16"/>
                      <w:szCs w:val="16"/>
                      <w:lang w:eastAsia="en-CA"/>
                    </w:rPr>
                  </w:pPr>
                  <w:r w:rsidRPr="00903472">
                    <w:rPr>
                      <w:rFonts w:ascii="Times New Roman" w:eastAsia="Times New Roman" w:hAnsi="Times New Roman" w:cs="Times New Roman"/>
                      <w:color w:val="000000"/>
                      <w:sz w:val="16"/>
                      <w:szCs w:val="16"/>
                      <w:lang w:eastAsia="en-CA"/>
                    </w:rPr>
                    <w:t>3,0 %</w:t>
                  </w:r>
                </w:p>
              </w:tc>
            </w:tr>
            <w:tr w:rsidR="00795A47" w:rsidRPr="00903472" w:rsidTr="00552DB4">
              <w:trPr>
                <w:trHeight w:val="300"/>
              </w:trPr>
              <w:tc>
                <w:tcPr>
                  <w:tcW w:w="886" w:type="dxa"/>
                  <w:tcBorders>
                    <w:top w:val="single" w:sz="4" w:space="0" w:color="5B9BD5"/>
                    <w:left w:val="single" w:sz="4" w:space="0" w:color="5B9BD5"/>
                    <w:bottom w:val="nil"/>
                    <w:right w:val="nil"/>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b/>
                      <w:bCs/>
                      <w:color w:val="000000"/>
                      <w:sz w:val="16"/>
                      <w:szCs w:val="16"/>
                      <w:lang w:eastAsia="en-CA"/>
                    </w:rPr>
                  </w:pPr>
                  <w:r w:rsidRPr="00903472">
                    <w:rPr>
                      <w:rFonts w:ascii="Times New Roman" w:eastAsia="Times New Roman" w:hAnsi="Times New Roman" w:cs="Times New Roman"/>
                      <w:b/>
                      <w:bCs/>
                      <w:color w:val="000000"/>
                      <w:sz w:val="16"/>
                      <w:szCs w:val="16"/>
                      <w:lang w:eastAsia="en-CA"/>
                    </w:rPr>
                    <w:t>Man.</w:t>
                  </w:r>
                </w:p>
              </w:tc>
              <w:tc>
                <w:tcPr>
                  <w:tcW w:w="884" w:type="dxa"/>
                  <w:tcBorders>
                    <w:top w:val="single" w:sz="4" w:space="0" w:color="5B9BD5"/>
                    <w:left w:val="nil"/>
                    <w:bottom w:val="nil"/>
                    <w:right w:val="single" w:sz="4" w:space="0" w:color="5B9BD5"/>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color w:val="000000"/>
                      <w:sz w:val="16"/>
                      <w:szCs w:val="16"/>
                      <w:lang w:eastAsia="en-CA"/>
                    </w:rPr>
                  </w:pPr>
                  <w:r w:rsidRPr="00903472">
                    <w:rPr>
                      <w:rFonts w:ascii="Times New Roman" w:eastAsia="Times New Roman" w:hAnsi="Times New Roman" w:cs="Times New Roman"/>
                      <w:color w:val="000000"/>
                      <w:sz w:val="16"/>
                      <w:szCs w:val="16"/>
                      <w:lang w:eastAsia="en-CA"/>
                    </w:rPr>
                    <w:t>2,4 %</w:t>
                  </w:r>
                </w:p>
              </w:tc>
            </w:tr>
            <w:tr w:rsidR="00795A47" w:rsidRPr="00903472" w:rsidTr="00552DB4">
              <w:trPr>
                <w:trHeight w:val="300"/>
              </w:trPr>
              <w:tc>
                <w:tcPr>
                  <w:tcW w:w="886" w:type="dxa"/>
                  <w:tcBorders>
                    <w:top w:val="single" w:sz="4" w:space="0" w:color="5B9BD5"/>
                    <w:left w:val="single" w:sz="4" w:space="0" w:color="5B9BD5"/>
                    <w:bottom w:val="nil"/>
                    <w:right w:val="nil"/>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b/>
                      <w:bCs/>
                      <w:color w:val="000000"/>
                      <w:sz w:val="16"/>
                      <w:szCs w:val="16"/>
                      <w:lang w:eastAsia="en-CA"/>
                    </w:rPr>
                  </w:pPr>
                  <w:r w:rsidRPr="00903472">
                    <w:rPr>
                      <w:rFonts w:ascii="Times New Roman" w:eastAsia="Times New Roman" w:hAnsi="Times New Roman" w:cs="Times New Roman"/>
                      <w:b/>
                      <w:bCs/>
                      <w:color w:val="000000"/>
                      <w:sz w:val="16"/>
                      <w:szCs w:val="16"/>
                      <w:lang w:eastAsia="en-CA"/>
                    </w:rPr>
                    <w:t>T.N.-O.</w:t>
                  </w:r>
                </w:p>
              </w:tc>
              <w:tc>
                <w:tcPr>
                  <w:tcW w:w="884" w:type="dxa"/>
                  <w:tcBorders>
                    <w:top w:val="single" w:sz="4" w:space="0" w:color="5B9BD5"/>
                    <w:left w:val="nil"/>
                    <w:bottom w:val="nil"/>
                    <w:right w:val="single" w:sz="4" w:space="0" w:color="5B9BD5"/>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color w:val="000000"/>
                      <w:sz w:val="16"/>
                      <w:szCs w:val="16"/>
                      <w:lang w:eastAsia="en-CA"/>
                    </w:rPr>
                  </w:pPr>
                  <w:r w:rsidRPr="00903472">
                    <w:rPr>
                      <w:rFonts w:ascii="Times New Roman" w:eastAsia="Times New Roman" w:hAnsi="Times New Roman" w:cs="Times New Roman"/>
                      <w:color w:val="000000"/>
                      <w:sz w:val="16"/>
                      <w:szCs w:val="16"/>
                      <w:lang w:eastAsia="en-CA"/>
                    </w:rPr>
                    <w:t>2,1 %</w:t>
                  </w:r>
                </w:p>
              </w:tc>
            </w:tr>
            <w:tr w:rsidR="00795A47" w:rsidRPr="00903472" w:rsidTr="00552DB4">
              <w:trPr>
                <w:trHeight w:val="300"/>
              </w:trPr>
              <w:tc>
                <w:tcPr>
                  <w:tcW w:w="886" w:type="dxa"/>
                  <w:tcBorders>
                    <w:top w:val="single" w:sz="4" w:space="0" w:color="5B9BD5"/>
                    <w:left w:val="single" w:sz="4" w:space="0" w:color="5B9BD5"/>
                    <w:bottom w:val="nil"/>
                    <w:right w:val="nil"/>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b/>
                      <w:bCs/>
                      <w:color w:val="000000"/>
                      <w:sz w:val="16"/>
                      <w:szCs w:val="16"/>
                      <w:lang w:eastAsia="en-CA"/>
                    </w:rPr>
                  </w:pPr>
                  <w:r w:rsidRPr="00903472">
                    <w:rPr>
                      <w:rFonts w:ascii="Times New Roman" w:eastAsia="Times New Roman" w:hAnsi="Times New Roman" w:cs="Times New Roman"/>
                      <w:b/>
                      <w:bCs/>
                      <w:color w:val="000000"/>
                      <w:sz w:val="16"/>
                      <w:szCs w:val="16"/>
                      <w:lang w:eastAsia="en-CA"/>
                    </w:rPr>
                    <w:t>C.-B.</w:t>
                  </w:r>
                </w:p>
              </w:tc>
              <w:tc>
                <w:tcPr>
                  <w:tcW w:w="884" w:type="dxa"/>
                  <w:tcBorders>
                    <w:top w:val="single" w:sz="4" w:space="0" w:color="5B9BD5"/>
                    <w:left w:val="nil"/>
                    <w:bottom w:val="nil"/>
                    <w:right w:val="single" w:sz="4" w:space="0" w:color="5B9BD5"/>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color w:val="000000"/>
                      <w:sz w:val="16"/>
                      <w:szCs w:val="16"/>
                      <w:lang w:eastAsia="en-CA"/>
                    </w:rPr>
                  </w:pPr>
                  <w:r w:rsidRPr="00903472">
                    <w:rPr>
                      <w:rFonts w:ascii="Times New Roman" w:eastAsia="Times New Roman" w:hAnsi="Times New Roman" w:cs="Times New Roman"/>
                      <w:color w:val="000000"/>
                      <w:sz w:val="16"/>
                      <w:szCs w:val="16"/>
                      <w:lang w:eastAsia="en-CA"/>
                    </w:rPr>
                    <w:t>1,4 %</w:t>
                  </w:r>
                </w:p>
              </w:tc>
            </w:tr>
            <w:tr w:rsidR="00795A47" w:rsidRPr="00903472" w:rsidTr="00552DB4">
              <w:trPr>
                <w:trHeight w:val="300"/>
              </w:trPr>
              <w:tc>
                <w:tcPr>
                  <w:tcW w:w="886" w:type="dxa"/>
                  <w:tcBorders>
                    <w:top w:val="single" w:sz="4" w:space="0" w:color="5B9BD5"/>
                    <w:left w:val="single" w:sz="4" w:space="0" w:color="5B9BD5"/>
                    <w:bottom w:val="nil"/>
                    <w:right w:val="nil"/>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b/>
                      <w:bCs/>
                      <w:color w:val="000000"/>
                      <w:sz w:val="16"/>
                      <w:szCs w:val="16"/>
                      <w:lang w:eastAsia="en-CA"/>
                    </w:rPr>
                  </w:pPr>
                  <w:r w:rsidRPr="00903472">
                    <w:rPr>
                      <w:rFonts w:ascii="Times New Roman" w:eastAsia="Times New Roman" w:hAnsi="Times New Roman" w:cs="Times New Roman"/>
                      <w:b/>
                      <w:bCs/>
                      <w:color w:val="000000"/>
                      <w:sz w:val="16"/>
                      <w:szCs w:val="16"/>
                      <w:lang w:eastAsia="en-CA"/>
                    </w:rPr>
                    <w:t>T.-N.-L.</w:t>
                  </w:r>
                </w:p>
              </w:tc>
              <w:tc>
                <w:tcPr>
                  <w:tcW w:w="884" w:type="dxa"/>
                  <w:tcBorders>
                    <w:top w:val="single" w:sz="4" w:space="0" w:color="5B9BD5"/>
                    <w:left w:val="nil"/>
                    <w:bottom w:val="nil"/>
                    <w:right w:val="single" w:sz="4" w:space="0" w:color="5B9BD5"/>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color w:val="000000"/>
                      <w:sz w:val="16"/>
                      <w:szCs w:val="16"/>
                      <w:lang w:eastAsia="en-CA"/>
                    </w:rPr>
                  </w:pPr>
                  <w:r w:rsidRPr="00903472">
                    <w:rPr>
                      <w:rFonts w:ascii="Times New Roman" w:eastAsia="Times New Roman" w:hAnsi="Times New Roman" w:cs="Times New Roman"/>
                      <w:color w:val="000000"/>
                      <w:sz w:val="16"/>
                      <w:szCs w:val="16"/>
                      <w:lang w:eastAsia="en-CA"/>
                    </w:rPr>
                    <w:t>0,5 %</w:t>
                  </w:r>
                </w:p>
              </w:tc>
            </w:tr>
            <w:tr w:rsidR="00795A47" w:rsidRPr="00903472" w:rsidTr="00552DB4">
              <w:trPr>
                <w:trHeight w:val="300"/>
              </w:trPr>
              <w:tc>
                <w:tcPr>
                  <w:tcW w:w="886" w:type="dxa"/>
                  <w:tcBorders>
                    <w:top w:val="single" w:sz="4" w:space="0" w:color="5B9BD5"/>
                    <w:left w:val="single" w:sz="4" w:space="0" w:color="5B9BD5"/>
                    <w:bottom w:val="single" w:sz="4" w:space="0" w:color="5B9BD5"/>
                    <w:right w:val="nil"/>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b/>
                      <w:bCs/>
                      <w:color w:val="000000"/>
                      <w:sz w:val="16"/>
                      <w:szCs w:val="16"/>
                      <w:lang w:eastAsia="en-CA"/>
                    </w:rPr>
                  </w:pPr>
                  <w:r w:rsidRPr="00903472">
                    <w:rPr>
                      <w:rFonts w:ascii="Times New Roman" w:eastAsia="Times New Roman" w:hAnsi="Times New Roman" w:cs="Times New Roman"/>
                      <w:b/>
                      <w:bCs/>
                      <w:color w:val="000000"/>
                      <w:sz w:val="16"/>
                      <w:szCs w:val="16"/>
                      <w:lang w:eastAsia="en-CA"/>
                    </w:rPr>
                    <w:t>Yn</w:t>
                  </w:r>
                </w:p>
              </w:tc>
              <w:tc>
                <w:tcPr>
                  <w:tcW w:w="884" w:type="dxa"/>
                  <w:tcBorders>
                    <w:top w:val="single" w:sz="4" w:space="0" w:color="5B9BD5"/>
                    <w:left w:val="nil"/>
                    <w:bottom w:val="single" w:sz="4" w:space="0" w:color="5B9BD5"/>
                    <w:right w:val="single" w:sz="4" w:space="0" w:color="5B9BD5"/>
                  </w:tcBorders>
                  <w:shd w:val="clear" w:color="auto" w:fill="auto"/>
                  <w:noWrap/>
                  <w:vAlign w:val="bottom"/>
                  <w:hideMark/>
                </w:tcPr>
                <w:p w:rsidR="00795A47" w:rsidRPr="00903472" w:rsidRDefault="00795A47" w:rsidP="00795A47">
                  <w:pPr>
                    <w:spacing w:after="0" w:line="240" w:lineRule="auto"/>
                    <w:rPr>
                      <w:rFonts w:ascii="Times New Roman" w:eastAsia="Times New Roman" w:hAnsi="Times New Roman" w:cs="Times New Roman"/>
                      <w:color w:val="000000"/>
                      <w:sz w:val="16"/>
                      <w:szCs w:val="16"/>
                      <w:lang w:eastAsia="en-CA"/>
                    </w:rPr>
                  </w:pPr>
                  <w:r w:rsidRPr="00903472">
                    <w:rPr>
                      <w:rFonts w:ascii="Times New Roman" w:eastAsia="Times New Roman" w:hAnsi="Times New Roman" w:cs="Times New Roman"/>
                      <w:color w:val="000000"/>
                      <w:sz w:val="16"/>
                      <w:szCs w:val="16"/>
                      <w:lang w:eastAsia="en-CA"/>
                    </w:rPr>
                    <w:t>0,1 %</w:t>
                  </w:r>
                </w:p>
              </w:tc>
            </w:tr>
          </w:tbl>
          <w:p w:rsidR="00795A47" w:rsidRPr="00903472" w:rsidRDefault="00795A47" w:rsidP="00795A47">
            <w:pPr>
              <w:rPr>
                <w:rFonts w:ascii="Times New Roman" w:hAnsi="Times New Roman" w:cs="Times New Roman"/>
              </w:rPr>
            </w:pPr>
          </w:p>
        </w:tc>
        <w:tc>
          <w:tcPr>
            <w:tcW w:w="7368" w:type="dxa"/>
          </w:tcPr>
          <w:p w:rsidR="00951576" w:rsidRPr="00552DB4" w:rsidRDefault="00552DB4" w:rsidP="002B33BF">
            <w:pPr>
              <w:keepNext/>
              <w:rPr>
                <w:rFonts w:ascii="Times New Roman" w:hAnsi="Times New Roman" w:cs="Times New Roman"/>
                <w:i/>
                <w:iCs/>
                <w:color w:val="44546A" w:themeColor="text2"/>
                <w:sz w:val="18"/>
                <w:szCs w:val="18"/>
              </w:rPr>
            </w:pPr>
            <w:bookmarkStart w:id="17" w:name="_Toc6871904"/>
            <w:r w:rsidRPr="00552DB4">
              <w:rPr>
                <w:rFonts w:ascii="Times New Roman" w:hAnsi="Times New Roman" w:cs="Times New Roman"/>
                <w:i/>
                <w:iCs/>
                <w:color w:val="44546A" w:themeColor="text2"/>
                <w:sz w:val="18"/>
                <w:szCs w:val="18"/>
              </w:rPr>
              <w:t xml:space="preserve">Tableau </w:t>
            </w:r>
            <w:r w:rsidRPr="00552DB4">
              <w:rPr>
                <w:rFonts w:ascii="Times New Roman" w:hAnsi="Times New Roman" w:cs="Times New Roman"/>
                <w:i/>
                <w:iCs/>
                <w:color w:val="44546A" w:themeColor="text2"/>
                <w:sz w:val="18"/>
                <w:szCs w:val="18"/>
              </w:rPr>
              <w:fldChar w:fldCharType="begin"/>
            </w:r>
            <w:r w:rsidRPr="00552DB4">
              <w:rPr>
                <w:rFonts w:ascii="Times New Roman" w:hAnsi="Times New Roman" w:cs="Times New Roman"/>
                <w:i/>
                <w:iCs/>
                <w:color w:val="44546A" w:themeColor="text2"/>
                <w:sz w:val="18"/>
                <w:szCs w:val="18"/>
              </w:rPr>
              <w:instrText xml:space="preserve"> SEQ Tableau \* ARABIC </w:instrText>
            </w:r>
            <w:r w:rsidRPr="00552DB4">
              <w:rPr>
                <w:rFonts w:ascii="Times New Roman" w:hAnsi="Times New Roman" w:cs="Times New Roman"/>
                <w:i/>
                <w:iCs/>
                <w:color w:val="44546A" w:themeColor="text2"/>
                <w:sz w:val="18"/>
                <w:szCs w:val="18"/>
              </w:rPr>
              <w:fldChar w:fldCharType="separate"/>
            </w:r>
            <w:r w:rsidR="004A58C7">
              <w:rPr>
                <w:rFonts w:ascii="Times New Roman" w:hAnsi="Times New Roman" w:cs="Times New Roman"/>
                <w:i/>
                <w:iCs/>
                <w:noProof/>
                <w:color w:val="44546A" w:themeColor="text2"/>
                <w:sz w:val="18"/>
                <w:szCs w:val="18"/>
              </w:rPr>
              <w:t>1</w:t>
            </w:r>
            <w:r w:rsidRPr="00552DB4">
              <w:rPr>
                <w:rFonts w:ascii="Times New Roman" w:hAnsi="Times New Roman" w:cs="Times New Roman"/>
                <w:i/>
                <w:iCs/>
                <w:color w:val="44546A" w:themeColor="text2"/>
                <w:sz w:val="18"/>
                <w:szCs w:val="18"/>
              </w:rPr>
              <w:fldChar w:fldCharType="end"/>
            </w:r>
            <w:r w:rsidRPr="00552DB4">
              <w:rPr>
                <w:rFonts w:ascii="Times New Roman" w:hAnsi="Times New Roman" w:cs="Times New Roman"/>
                <w:i/>
                <w:iCs/>
                <w:color w:val="44546A" w:themeColor="text2"/>
                <w:sz w:val="18"/>
                <w:szCs w:val="18"/>
              </w:rPr>
              <w:t>: Production provinciale d'électricité éolienne</w:t>
            </w:r>
            <w:sdt>
              <w:sdtPr>
                <w:rPr>
                  <w:rFonts w:ascii="Times New Roman" w:hAnsi="Times New Roman" w:cs="Times New Roman"/>
                  <w:i/>
                  <w:iCs/>
                  <w:color w:val="44546A" w:themeColor="text2"/>
                  <w:sz w:val="18"/>
                  <w:szCs w:val="18"/>
                </w:rPr>
                <w:id w:val="330577177"/>
                <w:citation/>
              </w:sdtPr>
              <w:sdtContent>
                <w:r>
                  <w:rPr>
                    <w:rFonts w:ascii="Times New Roman" w:hAnsi="Times New Roman" w:cs="Times New Roman"/>
                    <w:i/>
                    <w:iCs/>
                    <w:color w:val="44546A" w:themeColor="text2"/>
                    <w:sz w:val="18"/>
                    <w:szCs w:val="18"/>
                  </w:rPr>
                  <w:fldChar w:fldCharType="begin"/>
                </w:r>
                <w:r>
                  <w:rPr>
                    <w:rFonts w:ascii="Times New Roman" w:hAnsi="Times New Roman" w:cs="Times New Roman"/>
                    <w:i/>
                    <w:iCs/>
                    <w:color w:val="44546A" w:themeColor="text2"/>
                    <w:sz w:val="18"/>
                    <w:szCs w:val="18"/>
                  </w:rPr>
                  <w:instrText xml:space="preserve"> CITATION RNC181 \l 1036 </w:instrText>
                </w:r>
                <w:r>
                  <w:rPr>
                    <w:rFonts w:ascii="Times New Roman" w:hAnsi="Times New Roman" w:cs="Times New Roman"/>
                    <w:i/>
                    <w:iCs/>
                    <w:color w:val="44546A" w:themeColor="text2"/>
                    <w:sz w:val="18"/>
                    <w:szCs w:val="18"/>
                  </w:rPr>
                  <w:fldChar w:fldCharType="separate"/>
                </w:r>
                <w:r>
                  <w:rPr>
                    <w:rFonts w:ascii="Times New Roman" w:hAnsi="Times New Roman" w:cs="Times New Roman"/>
                    <w:i/>
                    <w:iCs/>
                    <w:noProof/>
                    <w:color w:val="44546A" w:themeColor="text2"/>
                    <w:sz w:val="18"/>
                    <w:szCs w:val="18"/>
                  </w:rPr>
                  <w:t xml:space="preserve"> </w:t>
                </w:r>
                <w:r w:rsidRPr="00552DB4">
                  <w:rPr>
                    <w:rFonts w:ascii="Times New Roman" w:hAnsi="Times New Roman" w:cs="Times New Roman"/>
                    <w:noProof/>
                    <w:color w:val="44546A" w:themeColor="text2"/>
                    <w:sz w:val="18"/>
                    <w:szCs w:val="18"/>
                  </w:rPr>
                  <w:t>(RNCAN, 2018)</w:t>
                </w:r>
                <w:r>
                  <w:rPr>
                    <w:rFonts w:ascii="Times New Roman" w:hAnsi="Times New Roman" w:cs="Times New Roman"/>
                    <w:i/>
                    <w:iCs/>
                    <w:color w:val="44546A" w:themeColor="text2"/>
                    <w:sz w:val="18"/>
                    <w:szCs w:val="18"/>
                  </w:rPr>
                  <w:fldChar w:fldCharType="end"/>
                </w:r>
              </w:sdtContent>
            </w:sdt>
            <w:bookmarkEnd w:id="17"/>
          </w:p>
          <w:p w:rsidR="00951576" w:rsidRPr="00903472" w:rsidRDefault="00951576" w:rsidP="002B33BF">
            <w:pPr>
              <w:keepNext/>
              <w:rPr>
                <w:rFonts w:ascii="Times New Roman" w:hAnsi="Times New Roman" w:cs="Times New Roman"/>
                <w:lang w:eastAsia="en-CA"/>
              </w:rPr>
            </w:pPr>
          </w:p>
          <w:p w:rsidR="00377D91" w:rsidRPr="00903472" w:rsidRDefault="00377D91" w:rsidP="002B33BF">
            <w:pPr>
              <w:keepNext/>
              <w:rPr>
                <w:rFonts w:ascii="Times New Roman" w:hAnsi="Times New Roman" w:cs="Times New Roman"/>
                <w:lang w:eastAsia="en-CA"/>
              </w:rPr>
            </w:pPr>
          </w:p>
          <w:p w:rsidR="002B33BF" w:rsidRPr="00903472" w:rsidRDefault="002B33BF" w:rsidP="002B33BF">
            <w:pPr>
              <w:keepNext/>
              <w:rPr>
                <w:rFonts w:ascii="Times New Roman" w:hAnsi="Times New Roman" w:cs="Times New Roman"/>
              </w:rPr>
            </w:pPr>
          </w:p>
          <w:p w:rsidR="002F7F7C" w:rsidRDefault="00827D2F" w:rsidP="002F7F7C">
            <w:pPr>
              <w:rPr>
                <w:rFonts w:ascii="Times New Roman" w:hAnsi="Times New Roman" w:cs="Times New Roman"/>
              </w:rPr>
            </w:pPr>
            <w:r w:rsidRPr="002F7F7C">
              <w:drawing>
                <wp:inline distT="0" distB="0" distL="0" distR="0" wp14:anchorId="4B5273D1" wp14:editId="3531FDDB">
                  <wp:extent cx="4829239" cy="1785668"/>
                  <wp:effectExtent l="0" t="0" r="0" b="50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8"/>
                          <a:stretch>
                            <a:fillRect/>
                          </a:stretch>
                        </pic:blipFill>
                        <pic:spPr>
                          <a:xfrm>
                            <a:off x="0" y="0"/>
                            <a:ext cx="4968830" cy="1837283"/>
                          </a:xfrm>
                          <a:prstGeom prst="rect">
                            <a:avLst/>
                          </a:prstGeom>
                        </pic:spPr>
                      </pic:pic>
                    </a:graphicData>
                  </a:graphic>
                </wp:inline>
              </w:drawing>
            </w:r>
          </w:p>
          <w:p w:rsidR="001C12B3" w:rsidRPr="00903472" w:rsidRDefault="002B33BF" w:rsidP="00951576">
            <w:pPr>
              <w:pStyle w:val="Caption"/>
              <w:rPr>
                <w:rFonts w:ascii="Times New Roman" w:hAnsi="Times New Roman" w:cs="Times New Roman"/>
              </w:rPr>
            </w:pPr>
            <w:bookmarkStart w:id="18" w:name="_Toc6871892"/>
            <w:r w:rsidRPr="00903472">
              <w:rPr>
                <w:rFonts w:ascii="Times New Roman" w:hAnsi="Times New Roman" w:cs="Times New Roman"/>
              </w:rPr>
              <w:t xml:space="preserve">Figure </w:t>
            </w:r>
            <w:r w:rsidRPr="00903472">
              <w:rPr>
                <w:rFonts w:ascii="Times New Roman" w:hAnsi="Times New Roman" w:cs="Times New Roman"/>
              </w:rPr>
              <w:fldChar w:fldCharType="begin"/>
            </w:r>
            <w:r w:rsidRPr="00903472">
              <w:rPr>
                <w:rFonts w:ascii="Times New Roman" w:hAnsi="Times New Roman" w:cs="Times New Roman"/>
              </w:rPr>
              <w:instrText xml:space="preserve"> SEQ Figure \* ARABIC </w:instrText>
            </w:r>
            <w:r w:rsidRPr="00903472">
              <w:rPr>
                <w:rFonts w:ascii="Times New Roman" w:hAnsi="Times New Roman" w:cs="Times New Roman"/>
              </w:rPr>
              <w:fldChar w:fldCharType="separate"/>
            </w:r>
            <w:r w:rsidR="004A58C7">
              <w:rPr>
                <w:rFonts w:ascii="Times New Roman" w:hAnsi="Times New Roman" w:cs="Times New Roman"/>
                <w:noProof/>
              </w:rPr>
              <w:t>7</w:t>
            </w:r>
            <w:r w:rsidRPr="00903472">
              <w:rPr>
                <w:rFonts w:ascii="Times New Roman" w:hAnsi="Times New Roman" w:cs="Times New Roman"/>
              </w:rPr>
              <w:fldChar w:fldCharType="end"/>
            </w:r>
            <w:r w:rsidRPr="00903472">
              <w:rPr>
                <w:rFonts w:ascii="Times New Roman" w:hAnsi="Times New Roman" w:cs="Times New Roman"/>
              </w:rPr>
              <w:t>: Production d'énergie primaire</w:t>
            </w:r>
            <w:sdt>
              <w:sdtPr>
                <w:rPr>
                  <w:rFonts w:ascii="Times New Roman" w:hAnsi="Times New Roman" w:cs="Times New Roman"/>
                </w:rPr>
                <w:id w:val="-1534728206"/>
                <w:citation/>
              </w:sdtPr>
              <w:sdtEndPr/>
              <w:sdtContent>
                <w:r w:rsidRPr="00903472">
                  <w:rPr>
                    <w:rFonts w:ascii="Times New Roman" w:hAnsi="Times New Roman" w:cs="Times New Roman"/>
                  </w:rPr>
                  <w:fldChar w:fldCharType="begin"/>
                </w:r>
                <w:r w:rsidRPr="00903472">
                  <w:rPr>
                    <w:rFonts w:ascii="Times New Roman" w:hAnsi="Times New Roman" w:cs="Times New Roman"/>
                  </w:rPr>
                  <w:instrText xml:space="preserve"> CITATION RNC181 \l 1036 </w:instrText>
                </w:r>
                <w:r w:rsidRPr="00903472">
                  <w:rPr>
                    <w:rFonts w:ascii="Times New Roman" w:hAnsi="Times New Roman" w:cs="Times New Roman"/>
                  </w:rPr>
                  <w:fldChar w:fldCharType="separate"/>
                </w:r>
                <w:r w:rsidR="00A157B1" w:rsidRPr="00903472">
                  <w:rPr>
                    <w:rFonts w:ascii="Times New Roman" w:hAnsi="Times New Roman" w:cs="Times New Roman"/>
                  </w:rPr>
                  <w:t xml:space="preserve"> (RNCAN, 2018)</w:t>
                </w:r>
                <w:r w:rsidRPr="00903472">
                  <w:rPr>
                    <w:rFonts w:ascii="Times New Roman" w:hAnsi="Times New Roman" w:cs="Times New Roman"/>
                  </w:rPr>
                  <w:fldChar w:fldCharType="end"/>
                </w:r>
              </w:sdtContent>
            </w:sdt>
            <w:bookmarkEnd w:id="18"/>
          </w:p>
        </w:tc>
      </w:tr>
    </w:tbl>
    <w:p w:rsidR="009A7573" w:rsidRPr="00903472" w:rsidRDefault="009A7573" w:rsidP="00024FB7">
      <w:pPr>
        <w:rPr>
          <w:rFonts w:ascii="Times New Roman" w:hAnsi="Times New Roman" w:cs="Times New Roman"/>
        </w:rPr>
      </w:pPr>
    </w:p>
    <w:p w:rsidR="00B92F79" w:rsidRPr="00903472" w:rsidRDefault="00B92F79" w:rsidP="001054F2">
      <w:pPr>
        <w:pStyle w:val="Heading2"/>
        <w:rPr>
          <w:rFonts w:ascii="Times New Roman" w:hAnsi="Times New Roman" w:cs="Times New Roman"/>
        </w:rPr>
      </w:pPr>
      <w:bookmarkStart w:id="19" w:name="_Toc6871877"/>
      <w:r w:rsidRPr="00903472">
        <w:rPr>
          <w:rFonts w:ascii="Times New Roman" w:hAnsi="Times New Roman" w:cs="Times New Roman"/>
        </w:rPr>
        <w:t>Aspects</w:t>
      </w:r>
      <w:bookmarkEnd w:id="19"/>
    </w:p>
    <w:p w:rsidR="00FA3B10" w:rsidRPr="00903472" w:rsidRDefault="00FA3B10" w:rsidP="00F4569B">
      <w:pPr>
        <w:ind w:firstLine="720"/>
        <w:jc w:val="both"/>
        <w:rPr>
          <w:rFonts w:ascii="Times New Roman" w:hAnsi="Times New Roman" w:cs="Times New Roman"/>
          <w:sz w:val="24"/>
          <w:szCs w:val="24"/>
        </w:rPr>
      </w:pPr>
      <w:r w:rsidRPr="00903472">
        <w:rPr>
          <w:rFonts w:ascii="Times New Roman" w:hAnsi="Times New Roman" w:cs="Times New Roman"/>
          <w:sz w:val="24"/>
          <w:szCs w:val="24"/>
        </w:rPr>
        <w:t xml:space="preserve">Le projet qui </w:t>
      </w:r>
      <w:r w:rsidR="00CA1E58" w:rsidRPr="00903472">
        <w:rPr>
          <w:rFonts w:ascii="Times New Roman" w:hAnsi="Times New Roman" w:cs="Times New Roman"/>
          <w:sz w:val="24"/>
          <w:szCs w:val="24"/>
        </w:rPr>
        <w:t>est</w:t>
      </w:r>
      <w:r w:rsidRPr="00903472">
        <w:rPr>
          <w:rFonts w:ascii="Times New Roman" w:hAnsi="Times New Roman" w:cs="Times New Roman"/>
          <w:sz w:val="24"/>
          <w:szCs w:val="24"/>
        </w:rPr>
        <w:t xml:space="preserve"> étudié avec la grille d’analyse de développement durable (GADD) </w:t>
      </w:r>
      <w:r w:rsidR="00CA1E58" w:rsidRPr="00903472">
        <w:rPr>
          <w:rFonts w:ascii="Times New Roman" w:hAnsi="Times New Roman" w:cs="Times New Roman"/>
          <w:sz w:val="24"/>
          <w:szCs w:val="24"/>
        </w:rPr>
        <w:t>est</w:t>
      </w:r>
      <w:r w:rsidRPr="00903472">
        <w:rPr>
          <w:rFonts w:ascii="Times New Roman" w:hAnsi="Times New Roman" w:cs="Times New Roman"/>
          <w:sz w:val="24"/>
          <w:szCs w:val="24"/>
        </w:rPr>
        <w:t xml:space="preserve"> le </w:t>
      </w:r>
      <w:r w:rsidRPr="00903472">
        <w:rPr>
          <w:rFonts w:ascii="Times New Roman" w:hAnsi="Times New Roman" w:cs="Times New Roman"/>
          <w:i/>
          <w:sz w:val="24"/>
          <w:szCs w:val="24"/>
        </w:rPr>
        <w:t>Projet de parc éolien Nicolas-Riou dans les MRC des Basques et de Rimouski-Neigette</w:t>
      </w:r>
      <w:r w:rsidRPr="00903472">
        <w:rPr>
          <w:rFonts w:ascii="Times New Roman" w:hAnsi="Times New Roman" w:cs="Times New Roman"/>
          <w:sz w:val="24"/>
          <w:szCs w:val="24"/>
        </w:rPr>
        <w:t xml:space="preserve">. </w:t>
      </w:r>
    </w:p>
    <w:p w:rsidR="00F069EF" w:rsidRPr="00903472" w:rsidRDefault="00F069EF" w:rsidP="00D25888">
      <w:pPr>
        <w:pStyle w:val="Heading3"/>
        <w:rPr>
          <w:rFonts w:ascii="Times New Roman" w:hAnsi="Times New Roman" w:cs="Times New Roman"/>
        </w:rPr>
      </w:pPr>
      <w:bookmarkStart w:id="20" w:name="_Toc6871878"/>
      <w:r w:rsidRPr="00903472">
        <w:rPr>
          <w:rFonts w:ascii="Times New Roman" w:hAnsi="Times New Roman" w:cs="Times New Roman"/>
        </w:rPr>
        <w:t>Mise en contexte</w:t>
      </w:r>
      <w:bookmarkEnd w:id="20"/>
    </w:p>
    <w:p w:rsidR="00B64D8F" w:rsidRPr="00903472" w:rsidRDefault="00F069EF" w:rsidP="00376B2D">
      <w:pPr>
        <w:ind w:firstLine="720"/>
        <w:jc w:val="both"/>
        <w:rPr>
          <w:rFonts w:ascii="Times New Roman" w:hAnsi="Times New Roman" w:cs="Times New Roman"/>
          <w:sz w:val="24"/>
          <w:szCs w:val="24"/>
        </w:rPr>
      </w:pPr>
      <w:r w:rsidRPr="00903472">
        <w:rPr>
          <w:rFonts w:ascii="Times New Roman" w:hAnsi="Times New Roman" w:cs="Times New Roman"/>
          <w:sz w:val="24"/>
          <w:szCs w:val="24"/>
        </w:rPr>
        <w:t xml:space="preserve">Le terme « éolien » possède une connotation très « verte, renouvelable, propre ». Un projet de parc éolien quant à lui est un chantier d’infrastructure majeur qui engendrent des impacts </w:t>
      </w:r>
      <w:r w:rsidR="00B64D8F" w:rsidRPr="00903472">
        <w:rPr>
          <w:rFonts w:ascii="Times New Roman" w:hAnsi="Times New Roman" w:cs="Times New Roman"/>
          <w:sz w:val="24"/>
          <w:szCs w:val="24"/>
        </w:rPr>
        <w:t xml:space="preserve">important </w:t>
      </w:r>
      <w:r w:rsidRPr="00903472">
        <w:rPr>
          <w:rFonts w:ascii="Times New Roman" w:hAnsi="Times New Roman" w:cs="Times New Roman"/>
          <w:sz w:val="24"/>
          <w:szCs w:val="24"/>
        </w:rPr>
        <w:t>sur les sphères sociales, environnementales et économiques</w:t>
      </w:r>
      <w:r w:rsidR="00B64D8F" w:rsidRPr="00903472">
        <w:rPr>
          <w:rFonts w:ascii="Times New Roman" w:hAnsi="Times New Roman" w:cs="Times New Roman"/>
          <w:sz w:val="24"/>
          <w:szCs w:val="24"/>
        </w:rPr>
        <w:t xml:space="preserve"> </w:t>
      </w:r>
      <w:r w:rsidR="00355224" w:rsidRPr="00903472">
        <w:rPr>
          <w:rFonts w:ascii="Times New Roman" w:hAnsi="Times New Roman" w:cs="Times New Roman"/>
          <w:sz w:val="24"/>
          <w:szCs w:val="24"/>
        </w:rPr>
        <w:t>du territoire d’implantation</w:t>
      </w:r>
      <w:r w:rsidRPr="00903472">
        <w:rPr>
          <w:rFonts w:ascii="Times New Roman" w:hAnsi="Times New Roman" w:cs="Times New Roman"/>
          <w:sz w:val="24"/>
          <w:szCs w:val="24"/>
        </w:rPr>
        <w:t xml:space="preserve">. </w:t>
      </w:r>
      <w:r w:rsidR="0057617F" w:rsidRPr="00903472">
        <w:rPr>
          <w:rFonts w:ascii="Times New Roman" w:hAnsi="Times New Roman" w:cs="Times New Roman"/>
          <w:sz w:val="24"/>
          <w:szCs w:val="24"/>
        </w:rPr>
        <w:t>A titre d’exemple le parc éolien Nicolas-Riou a nécessité un chantier de construction pendant 18 mois sur différents sites dans un espace concentré du territoire qui était vierge de toute infrastructure et calme de vie; des centaines de travailleurs, 400 au plus fort des travaux, ont transités dans cet espace restreint afin de travailler à la construction ou la modification d’importantes infrastructures tels que des routes (39,9 km nouvelles, 48,4 km améliorées) de 20 à 25 mètres de largeur, des lignes de transports électriques enterrés ou déterrés (2,7 km), des traverses de cours d’eau (68), du déboisement (178,5 ha) et l’érection des éoliennes; la présence de nombreux véhicules, de légers à hors normes (6000 camions), pour le transport des personnes, des composantes éoliennes, des matériaux, des outils. Chaque éolienne du parc, qui en compte 65</w:t>
      </w:r>
      <w:sdt>
        <w:sdtPr>
          <w:rPr>
            <w:rFonts w:ascii="Times New Roman" w:hAnsi="Times New Roman" w:cs="Times New Roman"/>
            <w:sz w:val="24"/>
            <w:szCs w:val="24"/>
          </w:rPr>
          <w:id w:val="-2021618976"/>
          <w:citation/>
        </w:sdtPr>
        <w:sdtEndPr/>
        <w:sdtContent>
          <w:r w:rsidR="0057617F" w:rsidRPr="00903472">
            <w:rPr>
              <w:rFonts w:ascii="Times New Roman" w:hAnsi="Times New Roman" w:cs="Times New Roman"/>
              <w:sz w:val="24"/>
              <w:szCs w:val="24"/>
            </w:rPr>
            <w:fldChar w:fldCharType="begin"/>
          </w:r>
          <w:r w:rsidR="0057617F" w:rsidRPr="00903472">
            <w:rPr>
              <w:rFonts w:ascii="Times New Roman" w:hAnsi="Times New Roman" w:cs="Times New Roman"/>
              <w:sz w:val="24"/>
              <w:szCs w:val="24"/>
            </w:rPr>
            <w:instrText xml:space="preserve">CITATION EDF19 \l 1036 </w:instrText>
          </w:r>
          <w:r w:rsidR="0057617F" w:rsidRPr="00903472">
            <w:rPr>
              <w:rFonts w:ascii="Times New Roman" w:hAnsi="Times New Roman" w:cs="Times New Roman"/>
              <w:sz w:val="24"/>
              <w:szCs w:val="24"/>
            </w:rPr>
            <w:fldChar w:fldCharType="separate"/>
          </w:r>
          <w:r w:rsidR="0057617F" w:rsidRPr="00903472">
            <w:rPr>
              <w:rFonts w:ascii="Times New Roman" w:hAnsi="Times New Roman" w:cs="Times New Roman"/>
              <w:noProof/>
              <w:sz w:val="24"/>
              <w:szCs w:val="24"/>
            </w:rPr>
            <w:t xml:space="preserve"> (EDF Renouvelables, 2019)</w:t>
          </w:r>
          <w:r w:rsidR="0057617F" w:rsidRPr="00903472">
            <w:rPr>
              <w:rFonts w:ascii="Times New Roman" w:hAnsi="Times New Roman" w:cs="Times New Roman"/>
              <w:sz w:val="24"/>
              <w:szCs w:val="24"/>
            </w:rPr>
            <w:fldChar w:fldCharType="end"/>
          </w:r>
        </w:sdtContent>
      </w:sdt>
      <w:r w:rsidR="0057617F" w:rsidRPr="00903472">
        <w:rPr>
          <w:rFonts w:ascii="Times New Roman" w:hAnsi="Times New Roman" w:cs="Times New Roman"/>
          <w:sz w:val="24"/>
          <w:szCs w:val="24"/>
        </w:rPr>
        <w:t xml:space="preserve">, ont une capacité de 3,45 MW et nécessite 1 300 litres d’huile synthétique pour son entretien </w:t>
      </w:r>
      <w:sdt>
        <w:sdtPr>
          <w:rPr>
            <w:rFonts w:ascii="Times New Roman" w:hAnsi="Times New Roman" w:cs="Times New Roman"/>
            <w:sz w:val="24"/>
            <w:szCs w:val="24"/>
          </w:rPr>
          <w:id w:val="1565299819"/>
          <w:citation/>
        </w:sdtPr>
        <w:sdtEndPr/>
        <w:sdtContent>
          <w:r w:rsidR="0057617F" w:rsidRPr="00903472">
            <w:rPr>
              <w:rFonts w:ascii="Times New Roman" w:hAnsi="Times New Roman" w:cs="Times New Roman"/>
              <w:sz w:val="24"/>
              <w:szCs w:val="24"/>
            </w:rPr>
            <w:fldChar w:fldCharType="begin"/>
          </w:r>
          <w:r w:rsidR="0057617F" w:rsidRPr="00903472">
            <w:rPr>
              <w:rFonts w:ascii="Times New Roman" w:hAnsi="Times New Roman" w:cs="Times New Roman"/>
              <w:sz w:val="24"/>
              <w:szCs w:val="24"/>
            </w:rPr>
            <w:instrText xml:space="preserve"> CITATION MDD16 \l 1036 </w:instrText>
          </w:r>
          <w:r w:rsidR="0057617F" w:rsidRPr="00903472">
            <w:rPr>
              <w:rFonts w:ascii="Times New Roman" w:hAnsi="Times New Roman" w:cs="Times New Roman"/>
              <w:sz w:val="24"/>
              <w:szCs w:val="24"/>
            </w:rPr>
            <w:fldChar w:fldCharType="separate"/>
          </w:r>
          <w:r w:rsidR="0057617F" w:rsidRPr="00903472">
            <w:rPr>
              <w:rFonts w:ascii="Times New Roman" w:hAnsi="Times New Roman" w:cs="Times New Roman"/>
              <w:noProof/>
              <w:sz w:val="24"/>
              <w:szCs w:val="24"/>
            </w:rPr>
            <w:t>(MDDELCC, 2016)</w:t>
          </w:r>
          <w:r w:rsidR="0057617F" w:rsidRPr="00903472">
            <w:rPr>
              <w:rFonts w:ascii="Times New Roman" w:hAnsi="Times New Roman" w:cs="Times New Roman"/>
              <w:sz w:val="24"/>
              <w:szCs w:val="24"/>
            </w:rPr>
            <w:fldChar w:fldCharType="end"/>
          </w:r>
        </w:sdtContent>
      </w:sdt>
      <w:r w:rsidR="0057617F" w:rsidRPr="00903472">
        <w:rPr>
          <w:rFonts w:ascii="Times New Roman" w:hAnsi="Times New Roman" w:cs="Times New Roman"/>
          <w:sz w:val="24"/>
          <w:szCs w:val="24"/>
        </w:rPr>
        <w:t>. D’une hauteur maximale de 175 mètres (avec pale), elle requière un espace temporaire entre 1 ha et 0,63 ha pour le montage et démontage, puis un espace permanent entre 0,1 et 0,2 ha durant son exploitation</w:t>
      </w:r>
      <w:sdt>
        <w:sdtPr>
          <w:rPr>
            <w:rFonts w:ascii="Times New Roman" w:hAnsi="Times New Roman" w:cs="Times New Roman"/>
            <w:sz w:val="24"/>
            <w:szCs w:val="24"/>
          </w:rPr>
          <w:id w:val="-1266764269"/>
          <w:citation/>
        </w:sdtPr>
        <w:sdtEndPr/>
        <w:sdtContent>
          <w:r w:rsidR="0057617F" w:rsidRPr="00903472">
            <w:rPr>
              <w:rFonts w:ascii="Times New Roman" w:hAnsi="Times New Roman" w:cs="Times New Roman"/>
              <w:sz w:val="24"/>
              <w:szCs w:val="24"/>
            </w:rPr>
            <w:fldChar w:fldCharType="begin"/>
          </w:r>
          <w:r w:rsidR="0057617F" w:rsidRPr="00903472">
            <w:rPr>
              <w:rFonts w:ascii="Times New Roman" w:hAnsi="Times New Roman" w:cs="Times New Roman"/>
              <w:sz w:val="24"/>
              <w:szCs w:val="24"/>
            </w:rPr>
            <w:instrText xml:space="preserve"> CITATION BAP15 \l 1036 </w:instrText>
          </w:r>
          <w:r w:rsidR="0057617F" w:rsidRPr="00903472">
            <w:rPr>
              <w:rFonts w:ascii="Times New Roman" w:hAnsi="Times New Roman" w:cs="Times New Roman"/>
              <w:sz w:val="24"/>
              <w:szCs w:val="24"/>
            </w:rPr>
            <w:fldChar w:fldCharType="separate"/>
          </w:r>
          <w:r w:rsidR="0057617F" w:rsidRPr="00903472">
            <w:rPr>
              <w:rFonts w:ascii="Times New Roman" w:hAnsi="Times New Roman" w:cs="Times New Roman"/>
              <w:noProof/>
              <w:sz w:val="24"/>
              <w:szCs w:val="24"/>
            </w:rPr>
            <w:t xml:space="preserve"> (BAPE, 2015)</w:t>
          </w:r>
          <w:r w:rsidR="0057617F" w:rsidRPr="00903472">
            <w:rPr>
              <w:rFonts w:ascii="Times New Roman" w:hAnsi="Times New Roman" w:cs="Times New Roman"/>
              <w:sz w:val="24"/>
              <w:szCs w:val="24"/>
            </w:rPr>
            <w:fldChar w:fldCharType="end"/>
          </w:r>
        </w:sdtContent>
      </w:sdt>
      <w:r w:rsidR="0057617F" w:rsidRPr="00903472">
        <w:rPr>
          <w:rFonts w:ascii="Times New Roman" w:hAnsi="Times New Roman" w:cs="Times New Roman"/>
          <w:sz w:val="24"/>
          <w:szCs w:val="24"/>
        </w:rPr>
        <w:t> ; p</w:t>
      </w:r>
      <w:r w:rsidR="00BE3C17" w:rsidRPr="00903472">
        <w:rPr>
          <w:rFonts w:ascii="Times New Roman" w:hAnsi="Times New Roman" w:cs="Times New Roman"/>
          <w:sz w:val="24"/>
          <w:szCs w:val="24"/>
        </w:rPr>
        <w:t>lus de 150 tonnes au total d’acier (tour), de fibre de verre (nacelle, pales), de styromousse (nacelle), d’époxy (pales);</w:t>
      </w:r>
      <w:r w:rsidR="0057617F" w:rsidRPr="00903472">
        <w:rPr>
          <w:rFonts w:ascii="Times New Roman" w:hAnsi="Times New Roman" w:cs="Times New Roman"/>
          <w:sz w:val="24"/>
          <w:szCs w:val="24"/>
        </w:rPr>
        <w:t xml:space="preserve"> </w:t>
      </w:r>
      <w:r w:rsidR="00387E87" w:rsidRPr="00903472">
        <w:rPr>
          <w:rFonts w:ascii="Times New Roman" w:hAnsi="Times New Roman" w:cs="Times New Roman"/>
          <w:sz w:val="24"/>
          <w:szCs w:val="24"/>
        </w:rPr>
        <w:t>d’une f</w:t>
      </w:r>
      <w:r w:rsidR="0057617F" w:rsidRPr="00903472">
        <w:rPr>
          <w:rFonts w:ascii="Times New Roman" w:hAnsi="Times New Roman" w:cs="Times New Roman"/>
          <w:sz w:val="24"/>
          <w:szCs w:val="24"/>
        </w:rPr>
        <w:t>ondat</w:t>
      </w:r>
      <w:r w:rsidR="00926FD3" w:rsidRPr="00903472">
        <w:rPr>
          <w:rFonts w:ascii="Times New Roman" w:hAnsi="Times New Roman" w:cs="Times New Roman"/>
          <w:sz w:val="24"/>
          <w:szCs w:val="24"/>
        </w:rPr>
        <w:t xml:space="preserve">ion de béton renforcé de 580 m3. </w:t>
      </w:r>
      <w:r w:rsidR="00956AA3" w:rsidRPr="00903472">
        <w:rPr>
          <w:rFonts w:ascii="Times New Roman" w:hAnsi="Times New Roman" w:cs="Times New Roman"/>
          <w:sz w:val="24"/>
          <w:szCs w:val="24"/>
        </w:rPr>
        <w:t xml:space="preserve">À la fin de </w:t>
      </w:r>
      <w:r w:rsidR="00772327" w:rsidRPr="00903472">
        <w:rPr>
          <w:rFonts w:ascii="Times New Roman" w:hAnsi="Times New Roman" w:cs="Times New Roman"/>
          <w:sz w:val="24"/>
          <w:szCs w:val="24"/>
        </w:rPr>
        <w:t>vie du parc</w:t>
      </w:r>
      <w:r w:rsidR="00992902" w:rsidRPr="00903472">
        <w:rPr>
          <w:rFonts w:ascii="Times New Roman" w:hAnsi="Times New Roman" w:cs="Times New Roman"/>
          <w:sz w:val="24"/>
          <w:szCs w:val="24"/>
        </w:rPr>
        <w:t xml:space="preserve">, </w:t>
      </w:r>
      <w:r w:rsidR="00B34940" w:rsidRPr="00903472">
        <w:rPr>
          <w:rFonts w:ascii="Times New Roman" w:hAnsi="Times New Roman" w:cs="Times New Roman"/>
          <w:sz w:val="24"/>
          <w:szCs w:val="24"/>
        </w:rPr>
        <w:t xml:space="preserve">contractuellement après 25 ans, </w:t>
      </w:r>
      <w:r w:rsidR="00772327" w:rsidRPr="00903472">
        <w:rPr>
          <w:rFonts w:ascii="Times New Roman" w:hAnsi="Times New Roman" w:cs="Times New Roman"/>
          <w:sz w:val="24"/>
          <w:szCs w:val="24"/>
        </w:rPr>
        <w:t>tout</w:t>
      </w:r>
      <w:r w:rsidR="00236253" w:rsidRPr="00903472">
        <w:rPr>
          <w:rFonts w:ascii="Times New Roman" w:hAnsi="Times New Roman" w:cs="Times New Roman"/>
          <w:sz w:val="24"/>
          <w:szCs w:val="24"/>
        </w:rPr>
        <w:t xml:space="preserve"> ce cadre de travail </w:t>
      </w:r>
      <w:r w:rsidR="00772327" w:rsidRPr="00903472">
        <w:rPr>
          <w:rFonts w:ascii="Times New Roman" w:hAnsi="Times New Roman" w:cs="Times New Roman"/>
          <w:sz w:val="24"/>
          <w:szCs w:val="24"/>
        </w:rPr>
        <w:t xml:space="preserve">doit être remis en place afin de </w:t>
      </w:r>
      <w:r w:rsidR="00992902" w:rsidRPr="00903472">
        <w:rPr>
          <w:rFonts w:ascii="Times New Roman" w:hAnsi="Times New Roman" w:cs="Times New Roman"/>
          <w:sz w:val="24"/>
          <w:szCs w:val="24"/>
        </w:rPr>
        <w:t>démanteler</w:t>
      </w:r>
      <w:r w:rsidR="00236253" w:rsidRPr="00903472">
        <w:rPr>
          <w:rFonts w:ascii="Times New Roman" w:hAnsi="Times New Roman" w:cs="Times New Roman"/>
          <w:sz w:val="24"/>
          <w:szCs w:val="24"/>
        </w:rPr>
        <w:t xml:space="preserve"> </w:t>
      </w:r>
      <w:r w:rsidR="00772327" w:rsidRPr="00903472">
        <w:rPr>
          <w:rFonts w:ascii="Times New Roman" w:hAnsi="Times New Roman" w:cs="Times New Roman"/>
          <w:sz w:val="24"/>
          <w:szCs w:val="24"/>
        </w:rPr>
        <w:t xml:space="preserve">les infrastructures </w:t>
      </w:r>
      <w:r w:rsidR="00992902" w:rsidRPr="00903472">
        <w:rPr>
          <w:rFonts w:ascii="Times New Roman" w:hAnsi="Times New Roman" w:cs="Times New Roman"/>
          <w:sz w:val="24"/>
          <w:szCs w:val="24"/>
        </w:rPr>
        <w:t xml:space="preserve">qui ne sont plus nécessaires, </w:t>
      </w:r>
      <w:r w:rsidR="00772327" w:rsidRPr="00903472">
        <w:rPr>
          <w:rFonts w:ascii="Times New Roman" w:hAnsi="Times New Roman" w:cs="Times New Roman"/>
          <w:sz w:val="24"/>
          <w:szCs w:val="24"/>
        </w:rPr>
        <w:t xml:space="preserve">dispenser </w:t>
      </w:r>
      <w:r w:rsidR="00236253" w:rsidRPr="00903472">
        <w:rPr>
          <w:rFonts w:ascii="Times New Roman" w:hAnsi="Times New Roman" w:cs="Times New Roman"/>
          <w:sz w:val="24"/>
          <w:szCs w:val="24"/>
        </w:rPr>
        <w:t>les tonnes de rebus</w:t>
      </w:r>
      <w:r w:rsidR="0085222F" w:rsidRPr="00903472">
        <w:rPr>
          <w:rFonts w:ascii="Times New Roman" w:hAnsi="Times New Roman" w:cs="Times New Roman"/>
          <w:sz w:val="24"/>
          <w:szCs w:val="24"/>
        </w:rPr>
        <w:t>, et remettre à l’état original les lieux si le contrat n’est pas renouvelé</w:t>
      </w:r>
      <w:r w:rsidR="00E26475" w:rsidRPr="00903472">
        <w:rPr>
          <w:rFonts w:ascii="Times New Roman" w:hAnsi="Times New Roman" w:cs="Times New Roman"/>
          <w:sz w:val="24"/>
          <w:szCs w:val="24"/>
        </w:rPr>
        <w:t xml:space="preserve">, </w:t>
      </w:r>
      <w:r w:rsidR="00A6462B" w:rsidRPr="00903472">
        <w:rPr>
          <w:rFonts w:ascii="Times New Roman" w:hAnsi="Times New Roman" w:cs="Times New Roman"/>
          <w:sz w:val="24"/>
          <w:szCs w:val="24"/>
        </w:rPr>
        <w:t xml:space="preserve">sinon d’ériger </w:t>
      </w:r>
      <w:r w:rsidR="0085222F" w:rsidRPr="00903472">
        <w:rPr>
          <w:rFonts w:ascii="Times New Roman" w:hAnsi="Times New Roman" w:cs="Times New Roman"/>
          <w:sz w:val="24"/>
          <w:szCs w:val="24"/>
        </w:rPr>
        <w:t>de nouvelles éoliennes</w:t>
      </w:r>
      <w:r w:rsidR="00992902" w:rsidRPr="00903472">
        <w:rPr>
          <w:rFonts w:ascii="Times New Roman" w:hAnsi="Times New Roman" w:cs="Times New Roman"/>
          <w:sz w:val="24"/>
          <w:szCs w:val="24"/>
        </w:rPr>
        <w:t xml:space="preserve"> </w:t>
      </w:r>
      <w:r w:rsidR="00926FD3" w:rsidRPr="00903472">
        <w:rPr>
          <w:rFonts w:ascii="Times New Roman" w:hAnsi="Times New Roman" w:cs="Times New Roman"/>
          <w:sz w:val="24"/>
          <w:szCs w:val="24"/>
        </w:rPr>
        <w:t xml:space="preserve">plus récentes </w:t>
      </w:r>
      <w:r w:rsidR="00AE6821" w:rsidRPr="00903472">
        <w:rPr>
          <w:rFonts w:ascii="Times New Roman" w:hAnsi="Times New Roman" w:cs="Times New Roman"/>
          <w:sz w:val="24"/>
          <w:szCs w:val="24"/>
        </w:rPr>
        <w:t xml:space="preserve">et </w:t>
      </w:r>
      <w:r w:rsidR="002B64C9" w:rsidRPr="00903472">
        <w:rPr>
          <w:rFonts w:ascii="Times New Roman" w:hAnsi="Times New Roman" w:cs="Times New Roman"/>
          <w:sz w:val="24"/>
          <w:szCs w:val="24"/>
        </w:rPr>
        <w:t xml:space="preserve">les </w:t>
      </w:r>
      <w:r w:rsidR="00AE6821" w:rsidRPr="00903472">
        <w:rPr>
          <w:rFonts w:ascii="Times New Roman" w:hAnsi="Times New Roman" w:cs="Times New Roman"/>
          <w:sz w:val="24"/>
          <w:szCs w:val="24"/>
        </w:rPr>
        <w:t>raccorde</w:t>
      </w:r>
      <w:r w:rsidR="002B64C9" w:rsidRPr="00903472">
        <w:rPr>
          <w:rFonts w:ascii="Times New Roman" w:hAnsi="Times New Roman" w:cs="Times New Roman"/>
          <w:sz w:val="24"/>
          <w:szCs w:val="24"/>
        </w:rPr>
        <w:t xml:space="preserve">r </w:t>
      </w:r>
      <w:r w:rsidR="00926FD3" w:rsidRPr="00903472">
        <w:rPr>
          <w:rFonts w:ascii="Times New Roman" w:hAnsi="Times New Roman" w:cs="Times New Roman"/>
          <w:sz w:val="24"/>
          <w:szCs w:val="24"/>
        </w:rPr>
        <w:t xml:space="preserve">de nouveau </w:t>
      </w:r>
      <w:r w:rsidR="00AE6821" w:rsidRPr="00903472">
        <w:rPr>
          <w:rFonts w:ascii="Times New Roman" w:hAnsi="Times New Roman" w:cs="Times New Roman"/>
          <w:sz w:val="24"/>
          <w:szCs w:val="24"/>
        </w:rPr>
        <w:t xml:space="preserve">au réseau </w:t>
      </w:r>
      <w:r w:rsidR="00143FDF" w:rsidRPr="00903472">
        <w:rPr>
          <w:rFonts w:ascii="Times New Roman" w:hAnsi="Times New Roman" w:cs="Times New Roman"/>
          <w:sz w:val="24"/>
          <w:szCs w:val="24"/>
        </w:rPr>
        <w:t xml:space="preserve">de transport </w:t>
      </w:r>
      <w:r w:rsidR="00AE6821" w:rsidRPr="00903472">
        <w:rPr>
          <w:rFonts w:ascii="Times New Roman" w:hAnsi="Times New Roman" w:cs="Times New Roman"/>
          <w:sz w:val="24"/>
          <w:szCs w:val="24"/>
        </w:rPr>
        <w:t>électrique</w:t>
      </w:r>
      <w:r w:rsidR="00926FD3" w:rsidRPr="00903472">
        <w:rPr>
          <w:rFonts w:ascii="Times New Roman" w:hAnsi="Times New Roman" w:cs="Times New Roman"/>
          <w:sz w:val="24"/>
          <w:szCs w:val="24"/>
        </w:rPr>
        <w:t xml:space="preserve"> qui aura lui évolué</w:t>
      </w:r>
      <w:r w:rsidR="003937C9" w:rsidRPr="00903472">
        <w:rPr>
          <w:rFonts w:ascii="Times New Roman" w:hAnsi="Times New Roman" w:cs="Times New Roman"/>
          <w:sz w:val="24"/>
          <w:szCs w:val="24"/>
        </w:rPr>
        <w:t>.</w:t>
      </w:r>
    </w:p>
    <w:p w:rsidR="00B83CDD" w:rsidRPr="00903472" w:rsidRDefault="005C24F9" w:rsidP="00BC292C">
      <w:pPr>
        <w:ind w:firstLine="720"/>
        <w:jc w:val="both"/>
        <w:rPr>
          <w:rFonts w:ascii="Times New Roman" w:hAnsi="Times New Roman" w:cs="Times New Roman"/>
          <w:sz w:val="24"/>
          <w:szCs w:val="24"/>
        </w:rPr>
        <w:sectPr w:rsidR="00B83CDD" w:rsidRPr="00903472" w:rsidSect="00B83CDD">
          <w:footerReference w:type="default" r:id="rId19"/>
          <w:pgSz w:w="12240" w:h="15840"/>
          <w:pgMar w:top="1440" w:right="1440" w:bottom="1440" w:left="1440" w:header="708" w:footer="708" w:gutter="0"/>
          <w:cols w:space="708"/>
          <w:titlePg/>
          <w:docGrid w:linePitch="360"/>
        </w:sectPr>
      </w:pPr>
      <w:r w:rsidRPr="00903472">
        <w:rPr>
          <w:rFonts w:ascii="Times New Roman" w:hAnsi="Times New Roman" w:cs="Times New Roman"/>
          <w:sz w:val="24"/>
          <w:szCs w:val="24"/>
        </w:rPr>
        <w:lastRenderedPageBreak/>
        <w:t xml:space="preserve">Il s’avère donc intéressant de peser les avantages pour les </w:t>
      </w:r>
      <w:r w:rsidR="00A661C5" w:rsidRPr="00903472">
        <w:rPr>
          <w:rFonts w:ascii="Times New Roman" w:hAnsi="Times New Roman" w:cs="Times New Roman"/>
          <w:sz w:val="24"/>
          <w:szCs w:val="24"/>
        </w:rPr>
        <w:t xml:space="preserve">humains </w:t>
      </w:r>
      <w:r w:rsidR="003107D9" w:rsidRPr="00903472">
        <w:rPr>
          <w:rFonts w:ascii="Times New Roman" w:hAnsi="Times New Roman" w:cs="Times New Roman"/>
          <w:sz w:val="24"/>
          <w:szCs w:val="24"/>
        </w:rPr>
        <w:t xml:space="preserve">d’initier </w:t>
      </w:r>
      <w:r w:rsidR="00786603" w:rsidRPr="00903472">
        <w:rPr>
          <w:rFonts w:ascii="Times New Roman" w:hAnsi="Times New Roman" w:cs="Times New Roman"/>
          <w:sz w:val="24"/>
          <w:szCs w:val="24"/>
        </w:rPr>
        <w:t xml:space="preserve">de </w:t>
      </w:r>
      <w:r w:rsidR="003107D9" w:rsidRPr="00903472">
        <w:rPr>
          <w:rFonts w:ascii="Times New Roman" w:hAnsi="Times New Roman" w:cs="Times New Roman"/>
          <w:sz w:val="24"/>
          <w:szCs w:val="24"/>
        </w:rPr>
        <w:t>tel</w:t>
      </w:r>
      <w:r w:rsidR="00786603" w:rsidRPr="00903472">
        <w:rPr>
          <w:rFonts w:ascii="Times New Roman" w:hAnsi="Times New Roman" w:cs="Times New Roman"/>
          <w:sz w:val="24"/>
          <w:szCs w:val="24"/>
        </w:rPr>
        <w:t>s</w:t>
      </w:r>
      <w:r w:rsidR="003107D9" w:rsidRPr="00903472">
        <w:rPr>
          <w:rFonts w:ascii="Times New Roman" w:hAnsi="Times New Roman" w:cs="Times New Roman"/>
          <w:sz w:val="24"/>
          <w:szCs w:val="24"/>
        </w:rPr>
        <w:t xml:space="preserve"> projet</w:t>
      </w:r>
      <w:r w:rsidR="00786603" w:rsidRPr="00903472">
        <w:rPr>
          <w:rFonts w:ascii="Times New Roman" w:hAnsi="Times New Roman" w:cs="Times New Roman"/>
          <w:sz w:val="24"/>
          <w:szCs w:val="24"/>
        </w:rPr>
        <w:t>s</w:t>
      </w:r>
      <w:r w:rsidR="003107D9" w:rsidRPr="00903472">
        <w:rPr>
          <w:rFonts w:ascii="Times New Roman" w:hAnsi="Times New Roman" w:cs="Times New Roman"/>
          <w:sz w:val="24"/>
          <w:szCs w:val="24"/>
        </w:rPr>
        <w:t xml:space="preserve"> </w:t>
      </w:r>
      <w:r w:rsidRPr="00903472">
        <w:rPr>
          <w:rFonts w:ascii="Times New Roman" w:hAnsi="Times New Roman" w:cs="Times New Roman"/>
          <w:sz w:val="24"/>
          <w:szCs w:val="24"/>
        </w:rPr>
        <w:t xml:space="preserve">par rapport </w:t>
      </w:r>
      <w:r w:rsidR="00096324" w:rsidRPr="00903472">
        <w:rPr>
          <w:rFonts w:ascii="Times New Roman" w:hAnsi="Times New Roman" w:cs="Times New Roman"/>
          <w:sz w:val="24"/>
          <w:szCs w:val="24"/>
        </w:rPr>
        <w:t xml:space="preserve">aux </w:t>
      </w:r>
      <w:r w:rsidRPr="00903472">
        <w:rPr>
          <w:rFonts w:ascii="Times New Roman" w:hAnsi="Times New Roman" w:cs="Times New Roman"/>
          <w:sz w:val="24"/>
          <w:szCs w:val="24"/>
        </w:rPr>
        <w:t xml:space="preserve">contraintes </w:t>
      </w:r>
      <w:r w:rsidR="00A5327F" w:rsidRPr="00903472">
        <w:rPr>
          <w:rFonts w:ascii="Times New Roman" w:hAnsi="Times New Roman" w:cs="Times New Roman"/>
          <w:sz w:val="24"/>
          <w:szCs w:val="24"/>
        </w:rPr>
        <w:t>et impact</w:t>
      </w:r>
      <w:r w:rsidRPr="00903472">
        <w:rPr>
          <w:rFonts w:ascii="Times New Roman" w:hAnsi="Times New Roman" w:cs="Times New Roman"/>
          <w:sz w:val="24"/>
          <w:szCs w:val="24"/>
        </w:rPr>
        <w:t xml:space="preserve">s </w:t>
      </w:r>
      <w:r w:rsidR="00786603" w:rsidRPr="00903472">
        <w:rPr>
          <w:rFonts w:ascii="Times New Roman" w:hAnsi="Times New Roman" w:cs="Times New Roman"/>
          <w:sz w:val="24"/>
          <w:szCs w:val="24"/>
        </w:rPr>
        <w:t>causé</w:t>
      </w:r>
      <w:r w:rsidRPr="00903472">
        <w:rPr>
          <w:rFonts w:ascii="Times New Roman" w:hAnsi="Times New Roman" w:cs="Times New Roman"/>
          <w:sz w:val="24"/>
          <w:szCs w:val="24"/>
        </w:rPr>
        <w:t xml:space="preserve"> </w:t>
      </w:r>
      <w:r w:rsidR="00A661C5" w:rsidRPr="00903472">
        <w:rPr>
          <w:rFonts w:ascii="Times New Roman" w:hAnsi="Times New Roman" w:cs="Times New Roman"/>
          <w:sz w:val="24"/>
          <w:szCs w:val="24"/>
        </w:rPr>
        <w:t xml:space="preserve">sur </w:t>
      </w:r>
      <w:r w:rsidRPr="00903472">
        <w:rPr>
          <w:rFonts w:ascii="Times New Roman" w:hAnsi="Times New Roman" w:cs="Times New Roman"/>
          <w:sz w:val="24"/>
          <w:szCs w:val="24"/>
        </w:rPr>
        <w:t xml:space="preserve">la faune, la flore, </w:t>
      </w:r>
      <w:r w:rsidR="00F301C2" w:rsidRPr="00903472">
        <w:rPr>
          <w:rFonts w:ascii="Times New Roman" w:hAnsi="Times New Roman" w:cs="Times New Roman"/>
          <w:sz w:val="24"/>
          <w:szCs w:val="24"/>
        </w:rPr>
        <w:t xml:space="preserve">les milieux humides, </w:t>
      </w:r>
      <w:r w:rsidR="0037354A" w:rsidRPr="00903472">
        <w:rPr>
          <w:rFonts w:ascii="Times New Roman" w:hAnsi="Times New Roman" w:cs="Times New Roman"/>
          <w:sz w:val="24"/>
          <w:szCs w:val="24"/>
        </w:rPr>
        <w:t xml:space="preserve">l’eau, </w:t>
      </w:r>
      <w:r w:rsidRPr="00903472">
        <w:rPr>
          <w:rFonts w:ascii="Times New Roman" w:hAnsi="Times New Roman" w:cs="Times New Roman"/>
          <w:sz w:val="24"/>
          <w:szCs w:val="24"/>
        </w:rPr>
        <w:t>le sol</w:t>
      </w:r>
      <w:r w:rsidR="00890E00" w:rsidRPr="00903472">
        <w:rPr>
          <w:rFonts w:ascii="Times New Roman" w:hAnsi="Times New Roman" w:cs="Times New Roman"/>
          <w:sz w:val="24"/>
          <w:szCs w:val="24"/>
        </w:rPr>
        <w:t>, le paysage</w:t>
      </w:r>
      <w:r w:rsidRPr="00903472">
        <w:rPr>
          <w:rFonts w:ascii="Times New Roman" w:hAnsi="Times New Roman" w:cs="Times New Roman"/>
          <w:sz w:val="24"/>
          <w:szCs w:val="24"/>
        </w:rPr>
        <w:t xml:space="preserve"> et les humains eux-mêmes. </w:t>
      </w:r>
      <w:r w:rsidR="00EE1B8E" w:rsidRPr="00903472">
        <w:rPr>
          <w:rFonts w:ascii="Times New Roman" w:hAnsi="Times New Roman" w:cs="Times New Roman"/>
          <w:sz w:val="24"/>
          <w:szCs w:val="24"/>
        </w:rPr>
        <w:t xml:space="preserve">Des cartes </w:t>
      </w:r>
      <w:r w:rsidR="00BA33DD" w:rsidRPr="00903472">
        <w:rPr>
          <w:rFonts w:ascii="Times New Roman" w:hAnsi="Times New Roman" w:cs="Times New Roman"/>
          <w:sz w:val="24"/>
          <w:szCs w:val="24"/>
        </w:rPr>
        <w:t xml:space="preserve">sont très </w:t>
      </w:r>
      <w:r w:rsidR="00EE1B8E" w:rsidRPr="00903472">
        <w:rPr>
          <w:rFonts w:ascii="Times New Roman" w:hAnsi="Times New Roman" w:cs="Times New Roman"/>
          <w:sz w:val="24"/>
          <w:szCs w:val="24"/>
        </w:rPr>
        <w:t xml:space="preserve">utilisées </w:t>
      </w:r>
      <w:r w:rsidR="00BA33DD" w:rsidRPr="00903472">
        <w:rPr>
          <w:rFonts w:ascii="Times New Roman" w:hAnsi="Times New Roman" w:cs="Times New Roman"/>
          <w:sz w:val="24"/>
          <w:szCs w:val="24"/>
        </w:rPr>
        <w:t xml:space="preserve">dans le cadre de ces projets </w:t>
      </w:r>
      <w:r w:rsidR="00EE1B8E" w:rsidRPr="00903472">
        <w:rPr>
          <w:rFonts w:ascii="Times New Roman" w:hAnsi="Times New Roman" w:cs="Times New Roman"/>
          <w:sz w:val="24"/>
          <w:szCs w:val="24"/>
        </w:rPr>
        <w:t>à des fins d’analyse</w:t>
      </w:r>
      <w:r w:rsidR="00BA33DD" w:rsidRPr="00903472">
        <w:rPr>
          <w:rFonts w:ascii="Times New Roman" w:hAnsi="Times New Roman" w:cs="Times New Roman"/>
          <w:sz w:val="24"/>
          <w:szCs w:val="24"/>
        </w:rPr>
        <w:t xml:space="preserve">, </w:t>
      </w:r>
      <w:r w:rsidR="002D425D" w:rsidRPr="00903472">
        <w:rPr>
          <w:rFonts w:ascii="Times New Roman" w:hAnsi="Times New Roman" w:cs="Times New Roman"/>
          <w:sz w:val="24"/>
          <w:szCs w:val="24"/>
        </w:rPr>
        <w:t xml:space="preserve">de </w:t>
      </w:r>
      <w:r w:rsidR="00873A0E" w:rsidRPr="00903472">
        <w:rPr>
          <w:rFonts w:ascii="Times New Roman" w:hAnsi="Times New Roman" w:cs="Times New Roman"/>
          <w:sz w:val="24"/>
          <w:szCs w:val="24"/>
        </w:rPr>
        <w:t xml:space="preserve">planification </w:t>
      </w:r>
      <w:r w:rsidR="00BA33DD" w:rsidRPr="00903472">
        <w:rPr>
          <w:rFonts w:ascii="Times New Roman" w:hAnsi="Times New Roman" w:cs="Times New Roman"/>
          <w:sz w:val="24"/>
          <w:szCs w:val="24"/>
        </w:rPr>
        <w:t xml:space="preserve">et de communication, ce qui démontre </w:t>
      </w:r>
      <w:r w:rsidR="00873A0E" w:rsidRPr="00903472">
        <w:rPr>
          <w:rFonts w:ascii="Times New Roman" w:hAnsi="Times New Roman" w:cs="Times New Roman"/>
          <w:sz w:val="24"/>
          <w:szCs w:val="24"/>
        </w:rPr>
        <w:t xml:space="preserve">l’utilité et l’importance des systèmes d’information géographique (SIG) dans ce </w:t>
      </w:r>
      <w:r w:rsidR="00941710" w:rsidRPr="00903472">
        <w:rPr>
          <w:rFonts w:ascii="Times New Roman" w:hAnsi="Times New Roman" w:cs="Times New Roman"/>
          <w:sz w:val="24"/>
          <w:szCs w:val="24"/>
        </w:rPr>
        <w:t>secteur</w:t>
      </w:r>
      <w:r w:rsidR="00873A0E" w:rsidRPr="00903472">
        <w:rPr>
          <w:rFonts w:ascii="Times New Roman" w:hAnsi="Times New Roman" w:cs="Times New Roman"/>
          <w:sz w:val="24"/>
          <w:szCs w:val="24"/>
        </w:rPr>
        <w:t xml:space="preserve">. </w:t>
      </w:r>
    </w:p>
    <w:p w:rsidR="00B2354D" w:rsidRDefault="00023F25" w:rsidP="00B2354D">
      <w:bookmarkStart w:id="21" w:name="_Ref5957126"/>
      <w:bookmarkStart w:id="22" w:name="_Ref5957053"/>
      <w:r w:rsidRPr="00903472">
        <w:rPr>
          <w:noProof/>
          <w:lang w:val="en-CA" w:eastAsia="en-CA"/>
        </w:rPr>
        <w:lastRenderedPageBreak/>
        <w:drawing>
          <wp:inline distT="0" distB="0" distL="0" distR="0" wp14:anchorId="3A70A8D4" wp14:editId="0F098E95">
            <wp:extent cx="8229600" cy="5109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5109845"/>
                    </a:xfrm>
                    <a:prstGeom prst="rect">
                      <a:avLst/>
                    </a:prstGeom>
                  </pic:spPr>
                </pic:pic>
              </a:graphicData>
            </a:graphic>
          </wp:inline>
        </w:drawing>
      </w:r>
    </w:p>
    <w:p w:rsidR="005C24F9" w:rsidRPr="00903472" w:rsidRDefault="008E1009" w:rsidP="00D14B12">
      <w:pPr>
        <w:pStyle w:val="Caption"/>
        <w:rPr>
          <w:rFonts w:ascii="Times New Roman" w:hAnsi="Times New Roman" w:cs="Times New Roman"/>
        </w:rPr>
      </w:pPr>
      <w:bookmarkStart w:id="23" w:name="_Toc6871896"/>
      <w:r w:rsidRPr="00903472">
        <w:rPr>
          <w:rFonts w:ascii="Times New Roman" w:hAnsi="Times New Roman" w:cs="Times New Roman"/>
        </w:rPr>
        <w:t xml:space="preserve">Carte </w:t>
      </w:r>
      <w:r w:rsidRPr="00903472">
        <w:rPr>
          <w:rFonts w:ascii="Times New Roman" w:hAnsi="Times New Roman" w:cs="Times New Roman"/>
        </w:rPr>
        <w:fldChar w:fldCharType="begin"/>
      </w:r>
      <w:r w:rsidRPr="00903472">
        <w:rPr>
          <w:rFonts w:ascii="Times New Roman" w:hAnsi="Times New Roman" w:cs="Times New Roman"/>
        </w:rPr>
        <w:instrText xml:space="preserve"> SEQ Carte \* ARABIC </w:instrText>
      </w:r>
      <w:r w:rsidRPr="00903472">
        <w:rPr>
          <w:rFonts w:ascii="Times New Roman" w:hAnsi="Times New Roman" w:cs="Times New Roman"/>
        </w:rPr>
        <w:fldChar w:fldCharType="separate"/>
      </w:r>
      <w:r w:rsidR="004A58C7">
        <w:rPr>
          <w:rFonts w:ascii="Times New Roman" w:hAnsi="Times New Roman" w:cs="Times New Roman"/>
          <w:noProof/>
        </w:rPr>
        <w:t>4</w:t>
      </w:r>
      <w:r w:rsidRPr="00903472">
        <w:rPr>
          <w:rFonts w:ascii="Times New Roman" w:hAnsi="Times New Roman" w:cs="Times New Roman"/>
        </w:rPr>
        <w:fldChar w:fldCharType="end"/>
      </w:r>
      <w:bookmarkEnd w:id="21"/>
      <w:r w:rsidRPr="00903472">
        <w:rPr>
          <w:rFonts w:ascii="Times New Roman" w:hAnsi="Times New Roman" w:cs="Times New Roman"/>
        </w:rPr>
        <w:t>: L'emplacement du projet</w:t>
      </w:r>
      <w:sdt>
        <w:sdtPr>
          <w:rPr>
            <w:rFonts w:ascii="Times New Roman" w:hAnsi="Times New Roman" w:cs="Times New Roman"/>
          </w:rPr>
          <w:id w:val="1135758323"/>
          <w:citation/>
        </w:sdtPr>
        <w:sdtEndPr/>
        <w:sdtContent>
          <w:r w:rsidRPr="00903472">
            <w:rPr>
              <w:rFonts w:ascii="Times New Roman" w:hAnsi="Times New Roman" w:cs="Times New Roman"/>
            </w:rPr>
            <w:fldChar w:fldCharType="begin"/>
          </w:r>
          <w:r w:rsidRPr="00903472">
            <w:rPr>
              <w:rFonts w:ascii="Times New Roman" w:hAnsi="Times New Roman" w:cs="Times New Roman"/>
            </w:rPr>
            <w:instrText xml:space="preserve"> CITATION BAP15 \l 1036 </w:instrText>
          </w:r>
          <w:r w:rsidRPr="00903472">
            <w:rPr>
              <w:rFonts w:ascii="Times New Roman" w:hAnsi="Times New Roman" w:cs="Times New Roman"/>
            </w:rPr>
            <w:fldChar w:fldCharType="separate"/>
          </w:r>
          <w:r w:rsidR="00A157B1" w:rsidRPr="00903472">
            <w:rPr>
              <w:rFonts w:ascii="Times New Roman" w:hAnsi="Times New Roman" w:cs="Times New Roman"/>
            </w:rPr>
            <w:t xml:space="preserve"> (BAPE, 2015)</w:t>
          </w:r>
          <w:r w:rsidRPr="00903472">
            <w:rPr>
              <w:rFonts w:ascii="Times New Roman" w:hAnsi="Times New Roman" w:cs="Times New Roman"/>
            </w:rPr>
            <w:fldChar w:fldCharType="end"/>
          </w:r>
        </w:sdtContent>
      </w:sdt>
      <w:bookmarkEnd w:id="22"/>
      <w:bookmarkEnd w:id="23"/>
    </w:p>
    <w:p w:rsidR="0047277E" w:rsidRPr="00903472" w:rsidRDefault="0047277E">
      <w:pPr>
        <w:rPr>
          <w:rFonts w:ascii="Times New Roman" w:hAnsi="Times New Roman" w:cs="Times New Roman"/>
        </w:rPr>
      </w:pPr>
      <w:r w:rsidRPr="00903472">
        <w:rPr>
          <w:rFonts w:ascii="Times New Roman" w:hAnsi="Times New Roman" w:cs="Times New Roman"/>
        </w:rPr>
        <w:br w:type="page"/>
      </w:r>
    </w:p>
    <w:p w:rsidR="00F44C93" w:rsidRDefault="00A336A9" w:rsidP="00F44C93">
      <w:bookmarkStart w:id="24" w:name="_Ref5957295"/>
      <w:r w:rsidRPr="00903472">
        <w:rPr>
          <w:noProof/>
          <w:lang w:val="en-CA" w:eastAsia="en-CA"/>
        </w:rPr>
        <w:lastRenderedPageBreak/>
        <w:drawing>
          <wp:inline distT="0" distB="0" distL="0" distR="0" wp14:anchorId="1ACEBEDC" wp14:editId="087CBFF0">
            <wp:extent cx="8229600" cy="50787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5078730"/>
                    </a:xfrm>
                    <a:prstGeom prst="rect">
                      <a:avLst/>
                    </a:prstGeom>
                  </pic:spPr>
                </pic:pic>
              </a:graphicData>
            </a:graphic>
          </wp:inline>
        </w:drawing>
      </w:r>
    </w:p>
    <w:p w:rsidR="00310370" w:rsidRPr="00903472" w:rsidRDefault="0047277E" w:rsidP="00D14B12">
      <w:pPr>
        <w:pStyle w:val="Caption"/>
        <w:rPr>
          <w:rFonts w:ascii="Times New Roman" w:hAnsi="Times New Roman" w:cs="Times New Roman"/>
        </w:rPr>
      </w:pPr>
      <w:bookmarkStart w:id="25" w:name="_Toc6871897"/>
      <w:r w:rsidRPr="00903472">
        <w:rPr>
          <w:rFonts w:ascii="Times New Roman" w:hAnsi="Times New Roman" w:cs="Times New Roman"/>
        </w:rPr>
        <w:t xml:space="preserve">Carte </w:t>
      </w:r>
      <w:r w:rsidRPr="00903472">
        <w:rPr>
          <w:rFonts w:ascii="Times New Roman" w:hAnsi="Times New Roman" w:cs="Times New Roman"/>
        </w:rPr>
        <w:fldChar w:fldCharType="begin"/>
      </w:r>
      <w:r w:rsidRPr="00903472">
        <w:rPr>
          <w:rFonts w:ascii="Times New Roman" w:hAnsi="Times New Roman" w:cs="Times New Roman"/>
        </w:rPr>
        <w:instrText xml:space="preserve"> SEQ Carte \* ARABIC </w:instrText>
      </w:r>
      <w:r w:rsidRPr="00903472">
        <w:rPr>
          <w:rFonts w:ascii="Times New Roman" w:hAnsi="Times New Roman" w:cs="Times New Roman"/>
        </w:rPr>
        <w:fldChar w:fldCharType="separate"/>
      </w:r>
      <w:r w:rsidR="004A58C7">
        <w:rPr>
          <w:rFonts w:ascii="Times New Roman" w:hAnsi="Times New Roman" w:cs="Times New Roman"/>
          <w:noProof/>
        </w:rPr>
        <w:t>5</w:t>
      </w:r>
      <w:r w:rsidRPr="00903472">
        <w:rPr>
          <w:rFonts w:ascii="Times New Roman" w:hAnsi="Times New Roman" w:cs="Times New Roman"/>
        </w:rPr>
        <w:fldChar w:fldCharType="end"/>
      </w:r>
      <w:bookmarkEnd w:id="24"/>
      <w:r w:rsidRPr="00903472">
        <w:rPr>
          <w:rFonts w:ascii="Times New Roman" w:hAnsi="Times New Roman" w:cs="Times New Roman"/>
        </w:rPr>
        <w:t>: La configuration du projet de parc éolien Nicolas-Riou</w:t>
      </w:r>
      <w:sdt>
        <w:sdtPr>
          <w:rPr>
            <w:rFonts w:ascii="Times New Roman" w:hAnsi="Times New Roman" w:cs="Times New Roman"/>
          </w:rPr>
          <w:id w:val="-1690834330"/>
          <w:citation/>
        </w:sdtPr>
        <w:sdtEndPr/>
        <w:sdtContent>
          <w:r w:rsidRPr="00903472">
            <w:rPr>
              <w:rFonts w:ascii="Times New Roman" w:hAnsi="Times New Roman" w:cs="Times New Roman"/>
            </w:rPr>
            <w:fldChar w:fldCharType="begin"/>
          </w:r>
          <w:r w:rsidRPr="00903472">
            <w:rPr>
              <w:rFonts w:ascii="Times New Roman" w:hAnsi="Times New Roman" w:cs="Times New Roman"/>
            </w:rPr>
            <w:instrText xml:space="preserve"> CITATION BAP15 \l 1036 </w:instrText>
          </w:r>
          <w:r w:rsidRPr="00903472">
            <w:rPr>
              <w:rFonts w:ascii="Times New Roman" w:hAnsi="Times New Roman" w:cs="Times New Roman"/>
            </w:rPr>
            <w:fldChar w:fldCharType="separate"/>
          </w:r>
          <w:r w:rsidR="00A157B1" w:rsidRPr="00903472">
            <w:rPr>
              <w:rFonts w:ascii="Times New Roman" w:hAnsi="Times New Roman" w:cs="Times New Roman"/>
            </w:rPr>
            <w:t xml:space="preserve"> (BAPE, 2015)</w:t>
          </w:r>
          <w:r w:rsidRPr="00903472">
            <w:rPr>
              <w:rFonts w:ascii="Times New Roman" w:hAnsi="Times New Roman" w:cs="Times New Roman"/>
            </w:rPr>
            <w:fldChar w:fldCharType="end"/>
          </w:r>
        </w:sdtContent>
      </w:sdt>
      <w:bookmarkEnd w:id="25"/>
    </w:p>
    <w:p w:rsidR="00B83CDD" w:rsidRPr="00903472" w:rsidRDefault="00B83CDD" w:rsidP="001054F2">
      <w:pPr>
        <w:pStyle w:val="Heading3"/>
        <w:rPr>
          <w:rFonts w:ascii="Times New Roman" w:hAnsi="Times New Roman" w:cs="Times New Roman"/>
        </w:rPr>
        <w:sectPr w:rsidR="00B83CDD" w:rsidRPr="00903472" w:rsidSect="00B83CDD">
          <w:pgSz w:w="15840" w:h="12240" w:orient="landscape"/>
          <w:pgMar w:top="1440" w:right="1440" w:bottom="1440" w:left="1440" w:header="709" w:footer="709" w:gutter="0"/>
          <w:cols w:space="708"/>
          <w:titlePg/>
          <w:docGrid w:linePitch="360"/>
        </w:sectPr>
      </w:pPr>
    </w:p>
    <w:p w:rsidR="002C583B" w:rsidRPr="00903472" w:rsidRDefault="002C583B" w:rsidP="002C583B">
      <w:pPr>
        <w:pStyle w:val="Heading4"/>
        <w:rPr>
          <w:rFonts w:ascii="Times New Roman" w:hAnsi="Times New Roman" w:cs="Times New Roman"/>
        </w:rPr>
      </w:pPr>
      <w:r w:rsidRPr="00903472">
        <w:rPr>
          <w:rFonts w:ascii="Times New Roman" w:hAnsi="Times New Roman" w:cs="Times New Roman"/>
        </w:rPr>
        <w:lastRenderedPageBreak/>
        <w:t>Résultats</w:t>
      </w:r>
    </w:p>
    <w:p w:rsidR="00DB077C" w:rsidRPr="00903472" w:rsidRDefault="00DB077C" w:rsidP="007F5BDA">
      <w:pPr>
        <w:pStyle w:val="Caption"/>
        <w:keepNext/>
        <w:rPr>
          <w:rFonts w:ascii="Times New Roman" w:hAnsi="Times New Roman" w:cs="Times New Roman"/>
        </w:rPr>
      </w:pPr>
    </w:p>
    <w:p w:rsidR="007F5BDA" w:rsidRPr="00903472" w:rsidRDefault="00D63D8B" w:rsidP="007F5BDA">
      <w:pPr>
        <w:pStyle w:val="Caption"/>
        <w:keepNext/>
        <w:rPr>
          <w:rFonts w:ascii="Times New Roman" w:hAnsi="Times New Roman" w:cs="Times New Roman"/>
        </w:rPr>
      </w:pPr>
      <w:bookmarkStart w:id="26" w:name="_Toc6871905"/>
      <w:r w:rsidRPr="00903472">
        <w:rPr>
          <w:rFonts w:ascii="Times New Roman" w:hAnsi="Times New Roman" w:cs="Times New Roman"/>
        </w:rPr>
        <w:t xml:space="preserve">Tableau </w:t>
      </w:r>
      <w:r w:rsidRPr="00903472">
        <w:rPr>
          <w:rFonts w:ascii="Times New Roman" w:hAnsi="Times New Roman" w:cs="Times New Roman"/>
        </w:rPr>
        <w:fldChar w:fldCharType="begin"/>
      </w:r>
      <w:r w:rsidRPr="00903472">
        <w:rPr>
          <w:rFonts w:ascii="Times New Roman" w:hAnsi="Times New Roman" w:cs="Times New Roman"/>
        </w:rPr>
        <w:instrText xml:space="preserve"> SEQ Tableau \* ARABIC </w:instrText>
      </w:r>
      <w:r w:rsidRPr="00903472">
        <w:rPr>
          <w:rFonts w:ascii="Times New Roman" w:hAnsi="Times New Roman" w:cs="Times New Roman"/>
        </w:rPr>
        <w:fldChar w:fldCharType="separate"/>
      </w:r>
      <w:r w:rsidR="004A58C7">
        <w:rPr>
          <w:rFonts w:ascii="Times New Roman" w:hAnsi="Times New Roman" w:cs="Times New Roman"/>
          <w:noProof/>
        </w:rPr>
        <w:t>2</w:t>
      </w:r>
      <w:r w:rsidRPr="00903472">
        <w:rPr>
          <w:rFonts w:ascii="Times New Roman" w:hAnsi="Times New Roman" w:cs="Times New Roman"/>
        </w:rPr>
        <w:fldChar w:fldCharType="end"/>
      </w:r>
      <w:r w:rsidRPr="00903472">
        <w:rPr>
          <w:rFonts w:ascii="Times New Roman" w:hAnsi="Times New Roman" w:cs="Times New Roman"/>
        </w:rPr>
        <w:t>: Résultat GADD</w:t>
      </w:r>
      <w:bookmarkEnd w:id="26"/>
    </w:p>
    <w:p w:rsidR="00EB54E5" w:rsidRPr="00903472" w:rsidRDefault="001A2F24" w:rsidP="007F5BDA">
      <w:pPr>
        <w:pStyle w:val="Caption"/>
        <w:keepNext/>
        <w:rPr>
          <w:rFonts w:ascii="Times New Roman" w:hAnsi="Times New Roman" w:cs="Times New Roman"/>
        </w:rPr>
      </w:pPr>
      <w:r w:rsidRPr="00903472">
        <w:rPr>
          <w:rFonts w:ascii="Times New Roman" w:hAnsi="Times New Roman" w:cs="Times New Roman"/>
          <w:noProof/>
          <w:lang w:val="en-CA" w:eastAsia="en-CA"/>
        </w:rPr>
        <w:drawing>
          <wp:inline distT="0" distB="0" distL="0" distR="0" wp14:anchorId="7862E042" wp14:editId="04423918">
            <wp:extent cx="4001576" cy="137040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3412" cy="1395003"/>
                    </a:xfrm>
                    <a:prstGeom prst="rect">
                      <a:avLst/>
                    </a:prstGeom>
                  </pic:spPr>
                </pic:pic>
              </a:graphicData>
            </a:graphic>
          </wp:inline>
        </w:drawing>
      </w:r>
      <w:r w:rsidR="00C37225" w:rsidRPr="00903472">
        <w:rPr>
          <w:rFonts w:ascii="Times New Roman" w:hAnsi="Times New Roman" w:cs="Times New Roman"/>
          <w:lang w:eastAsia="en-CA"/>
        </w:rPr>
        <w:t xml:space="preserve"> </w:t>
      </w:r>
      <w:r w:rsidRPr="00903472">
        <w:rPr>
          <w:rFonts w:ascii="Times New Roman" w:hAnsi="Times New Roman" w:cs="Times New Roman"/>
          <w:noProof/>
          <w:lang w:val="en-CA" w:eastAsia="en-CA"/>
        </w:rPr>
        <w:drawing>
          <wp:inline distT="0" distB="0" distL="0" distR="0" wp14:anchorId="10CE8C88" wp14:editId="5EF20795">
            <wp:extent cx="1828800" cy="142591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0771" cy="1443041"/>
                    </a:xfrm>
                    <a:prstGeom prst="rect">
                      <a:avLst/>
                    </a:prstGeom>
                  </pic:spPr>
                </pic:pic>
              </a:graphicData>
            </a:graphic>
          </wp:inline>
        </w:drawing>
      </w:r>
    </w:p>
    <w:p w:rsidR="004B6191" w:rsidRPr="00903472" w:rsidRDefault="004B6191" w:rsidP="001054F2">
      <w:pPr>
        <w:pStyle w:val="Heading3"/>
        <w:rPr>
          <w:rFonts w:ascii="Times New Roman" w:hAnsi="Times New Roman" w:cs="Times New Roman"/>
        </w:rPr>
      </w:pPr>
      <w:bookmarkStart w:id="27" w:name="_Toc6871879"/>
      <w:r w:rsidRPr="00903472">
        <w:rPr>
          <w:rFonts w:ascii="Times New Roman" w:hAnsi="Times New Roman" w:cs="Times New Roman"/>
        </w:rPr>
        <w:t>Aspect social</w:t>
      </w:r>
      <w:bookmarkEnd w:id="27"/>
    </w:p>
    <w:p w:rsidR="004F513A" w:rsidRPr="00903472" w:rsidRDefault="004F513A" w:rsidP="004F513A">
      <w:pPr>
        <w:pStyle w:val="Heading4"/>
        <w:rPr>
          <w:rFonts w:ascii="Times New Roman" w:hAnsi="Times New Roman" w:cs="Times New Roman"/>
        </w:rPr>
      </w:pPr>
      <w:r w:rsidRPr="00903472">
        <w:rPr>
          <w:rFonts w:ascii="Times New Roman" w:hAnsi="Times New Roman" w:cs="Times New Roman"/>
        </w:rPr>
        <w:t>Résultat GADD</w:t>
      </w:r>
    </w:p>
    <w:p w:rsidR="00893257" w:rsidRPr="00903472" w:rsidRDefault="0012542C" w:rsidP="00893257">
      <w:pPr>
        <w:ind w:firstLine="720"/>
        <w:jc w:val="both"/>
        <w:rPr>
          <w:rFonts w:ascii="Times New Roman" w:hAnsi="Times New Roman" w:cs="Times New Roman"/>
          <w:sz w:val="24"/>
          <w:szCs w:val="24"/>
        </w:rPr>
      </w:pPr>
      <w:r w:rsidRPr="00903472">
        <w:rPr>
          <w:rFonts w:ascii="Times New Roman" w:hAnsi="Times New Roman" w:cs="Times New Roman"/>
          <w:sz w:val="24"/>
          <w:szCs w:val="24"/>
        </w:rPr>
        <w:t>Le rés</w:t>
      </w:r>
      <w:r w:rsidR="0012076A" w:rsidRPr="00903472">
        <w:rPr>
          <w:rFonts w:ascii="Times New Roman" w:hAnsi="Times New Roman" w:cs="Times New Roman"/>
          <w:sz w:val="24"/>
          <w:szCs w:val="24"/>
        </w:rPr>
        <w:t>ultat de l’analyse de l’aspect « S</w:t>
      </w:r>
      <w:r w:rsidRPr="00903472">
        <w:rPr>
          <w:rFonts w:ascii="Times New Roman" w:hAnsi="Times New Roman" w:cs="Times New Roman"/>
          <w:sz w:val="24"/>
          <w:szCs w:val="24"/>
        </w:rPr>
        <w:t>ocial</w:t>
      </w:r>
      <w:r w:rsidR="0012076A" w:rsidRPr="00903472">
        <w:rPr>
          <w:rFonts w:ascii="Times New Roman" w:hAnsi="Times New Roman" w:cs="Times New Roman"/>
          <w:sz w:val="24"/>
          <w:szCs w:val="24"/>
        </w:rPr>
        <w:t> »</w:t>
      </w:r>
      <w:r w:rsidRPr="00903472">
        <w:rPr>
          <w:rFonts w:ascii="Times New Roman" w:hAnsi="Times New Roman" w:cs="Times New Roman"/>
          <w:sz w:val="24"/>
          <w:szCs w:val="24"/>
        </w:rPr>
        <w:t xml:space="preserve"> avec la GADD du projet de parc Éolien Nicolas-Riou donne une situation problématique avec 39 % de performance moyenne pour cet aspect</w:t>
      </w:r>
      <w:r w:rsidR="008E3ADB" w:rsidRPr="00903472">
        <w:rPr>
          <w:rFonts w:ascii="Times New Roman" w:hAnsi="Times New Roman" w:cs="Times New Roman"/>
          <w:sz w:val="24"/>
          <w:szCs w:val="24"/>
        </w:rPr>
        <w:t xml:space="preserve">. </w:t>
      </w:r>
      <w:r w:rsidRPr="00903472">
        <w:rPr>
          <w:rFonts w:ascii="Times New Roman" w:hAnsi="Times New Roman" w:cs="Times New Roman"/>
          <w:sz w:val="24"/>
          <w:szCs w:val="24"/>
        </w:rPr>
        <w:t xml:space="preserve">La dimension est insuffisamment prise en compte dans le projet. </w:t>
      </w:r>
      <w:r w:rsidR="00EE1A20" w:rsidRPr="00903472">
        <w:rPr>
          <w:rFonts w:ascii="Times New Roman" w:hAnsi="Times New Roman" w:cs="Times New Roman"/>
          <w:sz w:val="24"/>
          <w:szCs w:val="24"/>
        </w:rPr>
        <w:t>La</w:t>
      </w:r>
      <w:r w:rsidR="002E4C6E" w:rsidRPr="00903472">
        <w:rPr>
          <w:rFonts w:ascii="Times New Roman" w:hAnsi="Times New Roman" w:cs="Times New Roman"/>
          <w:sz w:val="24"/>
          <w:szCs w:val="24"/>
        </w:rPr>
        <w:t xml:space="preserve"> pondération moyenne de 1.8 indique que la majorité des objectifs associés à un thème n’ont pas été jugés </w:t>
      </w:r>
      <w:r w:rsidR="00E36C44" w:rsidRPr="00903472">
        <w:rPr>
          <w:rFonts w:ascii="Times New Roman" w:hAnsi="Times New Roman" w:cs="Times New Roman"/>
          <w:sz w:val="24"/>
          <w:szCs w:val="24"/>
        </w:rPr>
        <w:t xml:space="preserve">indispensables </w:t>
      </w:r>
      <w:r w:rsidR="00970C5C" w:rsidRPr="00903472">
        <w:rPr>
          <w:rFonts w:ascii="Times New Roman" w:hAnsi="Times New Roman" w:cs="Times New Roman"/>
          <w:sz w:val="24"/>
          <w:szCs w:val="24"/>
        </w:rPr>
        <w:t xml:space="preserve">ni </w:t>
      </w:r>
      <w:r w:rsidR="00E36C44" w:rsidRPr="00903472">
        <w:rPr>
          <w:rFonts w:ascii="Times New Roman" w:hAnsi="Times New Roman" w:cs="Times New Roman"/>
          <w:sz w:val="24"/>
          <w:szCs w:val="24"/>
        </w:rPr>
        <w:t>important</w:t>
      </w:r>
      <w:r w:rsidR="006E01E3" w:rsidRPr="00903472">
        <w:rPr>
          <w:rFonts w:ascii="Times New Roman" w:hAnsi="Times New Roman" w:cs="Times New Roman"/>
          <w:sz w:val="24"/>
          <w:szCs w:val="24"/>
        </w:rPr>
        <w:t>. Seul le thème de la « Sécurité »</w:t>
      </w:r>
      <w:r w:rsidR="008727AC" w:rsidRPr="00903472">
        <w:rPr>
          <w:rFonts w:ascii="Times New Roman" w:hAnsi="Times New Roman" w:cs="Times New Roman"/>
          <w:sz w:val="24"/>
          <w:szCs w:val="24"/>
        </w:rPr>
        <w:t xml:space="preserve"> de cet</w:t>
      </w:r>
      <w:r w:rsidR="00DF5930" w:rsidRPr="00903472">
        <w:rPr>
          <w:rFonts w:ascii="Times New Roman" w:hAnsi="Times New Roman" w:cs="Times New Roman"/>
          <w:sz w:val="24"/>
          <w:szCs w:val="24"/>
        </w:rPr>
        <w:t xml:space="preserve"> aspect</w:t>
      </w:r>
      <w:r w:rsidR="006E01E3" w:rsidRPr="00903472">
        <w:rPr>
          <w:rFonts w:ascii="Times New Roman" w:hAnsi="Times New Roman" w:cs="Times New Roman"/>
          <w:sz w:val="24"/>
          <w:szCs w:val="24"/>
        </w:rPr>
        <w:t xml:space="preserve">, avec une pondération maximale atteinte (3), doit être considéré comme prioritaire et </w:t>
      </w:r>
      <w:r w:rsidR="002E4C6E" w:rsidRPr="00903472">
        <w:rPr>
          <w:rFonts w:ascii="Times New Roman" w:hAnsi="Times New Roman" w:cs="Times New Roman"/>
          <w:sz w:val="24"/>
          <w:szCs w:val="24"/>
        </w:rPr>
        <w:t xml:space="preserve">un enjeu majeur pour le </w:t>
      </w:r>
      <w:r w:rsidR="00786603" w:rsidRPr="00903472">
        <w:rPr>
          <w:rFonts w:ascii="Times New Roman" w:hAnsi="Times New Roman" w:cs="Times New Roman"/>
          <w:sz w:val="24"/>
          <w:szCs w:val="24"/>
        </w:rPr>
        <w:t xml:space="preserve">succès </w:t>
      </w:r>
      <w:r w:rsidR="00382169" w:rsidRPr="00903472">
        <w:rPr>
          <w:rFonts w:ascii="Times New Roman" w:hAnsi="Times New Roman" w:cs="Times New Roman"/>
          <w:sz w:val="24"/>
          <w:szCs w:val="24"/>
        </w:rPr>
        <w:t xml:space="preserve">du </w:t>
      </w:r>
      <w:r w:rsidR="002E4C6E" w:rsidRPr="00903472">
        <w:rPr>
          <w:rFonts w:ascii="Times New Roman" w:hAnsi="Times New Roman" w:cs="Times New Roman"/>
          <w:sz w:val="24"/>
          <w:szCs w:val="24"/>
        </w:rPr>
        <w:t xml:space="preserve">projet. </w:t>
      </w:r>
    </w:p>
    <w:p w:rsidR="007B6A52" w:rsidRDefault="00EB09E0" w:rsidP="00F60265">
      <w:pPr>
        <w:pStyle w:val="Caption"/>
        <w:keepNext/>
        <w:rPr>
          <w:rFonts w:ascii="Times New Roman" w:hAnsi="Times New Roman" w:cs="Times New Roman"/>
          <w:lang w:eastAsia="en-CA"/>
        </w:rPr>
      </w:pPr>
      <w:bookmarkStart w:id="28" w:name="_Toc6871906"/>
      <w:r w:rsidRPr="00903472">
        <w:rPr>
          <w:rFonts w:ascii="Times New Roman" w:hAnsi="Times New Roman" w:cs="Times New Roman"/>
        </w:rPr>
        <w:t xml:space="preserve">Tableau </w:t>
      </w:r>
      <w:r w:rsidRPr="00903472">
        <w:rPr>
          <w:rFonts w:ascii="Times New Roman" w:hAnsi="Times New Roman" w:cs="Times New Roman"/>
        </w:rPr>
        <w:fldChar w:fldCharType="begin"/>
      </w:r>
      <w:r w:rsidRPr="00903472">
        <w:rPr>
          <w:rFonts w:ascii="Times New Roman" w:hAnsi="Times New Roman" w:cs="Times New Roman"/>
        </w:rPr>
        <w:instrText xml:space="preserve"> SEQ Tableau \* ARABIC </w:instrText>
      </w:r>
      <w:r w:rsidRPr="00903472">
        <w:rPr>
          <w:rFonts w:ascii="Times New Roman" w:hAnsi="Times New Roman" w:cs="Times New Roman"/>
        </w:rPr>
        <w:fldChar w:fldCharType="separate"/>
      </w:r>
      <w:r w:rsidR="004A58C7">
        <w:rPr>
          <w:rFonts w:ascii="Times New Roman" w:hAnsi="Times New Roman" w:cs="Times New Roman"/>
          <w:noProof/>
        </w:rPr>
        <w:t>3</w:t>
      </w:r>
      <w:r w:rsidRPr="00903472">
        <w:rPr>
          <w:rFonts w:ascii="Times New Roman" w:hAnsi="Times New Roman" w:cs="Times New Roman"/>
        </w:rPr>
        <w:fldChar w:fldCharType="end"/>
      </w:r>
      <w:r w:rsidRPr="00903472">
        <w:rPr>
          <w:rFonts w:ascii="Times New Roman" w:hAnsi="Times New Roman" w:cs="Times New Roman"/>
        </w:rPr>
        <w:t>: Résultat de la dimension sociale</w:t>
      </w:r>
      <w:bookmarkEnd w:id="28"/>
      <w:r w:rsidR="00F60265" w:rsidRPr="00903472">
        <w:rPr>
          <w:rFonts w:ascii="Times New Roman" w:hAnsi="Times New Roman" w:cs="Times New Roman"/>
          <w:lang w:eastAsia="en-CA"/>
        </w:rPr>
        <w:t xml:space="preserve"> </w:t>
      </w:r>
    </w:p>
    <w:p w:rsidR="00893257" w:rsidRPr="00903472" w:rsidRDefault="00AF1163" w:rsidP="007B6A52">
      <w:r w:rsidRPr="00903472">
        <w:rPr>
          <w:noProof/>
          <w:lang w:val="en-CA" w:eastAsia="en-CA"/>
        </w:rPr>
        <w:drawing>
          <wp:inline distT="0" distB="0" distL="0" distR="0" wp14:anchorId="47AC59A5" wp14:editId="39F7EF60">
            <wp:extent cx="5943600" cy="2724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24785"/>
                    </a:xfrm>
                    <a:prstGeom prst="rect">
                      <a:avLst/>
                    </a:prstGeom>
                  </pic:spPr>
                </pic:pic>
              </a:graphicData>
            </a:graphic>
          </wp:inline>
        </w:drawing>
      </w:r>
    </w:p>
    <w:p w:rsidR="008E3ADB" w:rsidRPr="00903472" w:rsidRDefault="0012542C" w:rsidP="00893257">
      <w:pPr>
        <w:ind w:firstLine="720"/>
        <w:jc w:val="both"/>
        <w:rPr>
          <w:rFonts w:ascii="Times New Roman" w:hAnsi="Times New Roman" w:cs="Times New Roman"/>
          <w:sz w:val="24"/>
          <w:szCs w:val="24"/>
        </w:rPr>
      </w:pPr>
      <w:r w:rsidRPr="00903472">
        <w:rPr>
          <w:rFonts w:ascii="Times New Roman" w:hAnsi="Times New Roman" w:cs="Times New Roman"/>
          <w:sz w:val="24"/>
          <w:szCs w:val="24"/>
        </w:rPr>
        <w:t>Si l’on regarde plus en détail les résultats par thè</w:t>
      </w:r>
      <w:r w:rsidR="00F22218" w:rsidRPr="00903472">
        <w:rPr>
          <w:rFonts w:ascii="Times New Roman" w:hAnsi="Times New Roman" w:cs="Times New Roman"/>
          <w:sz w:val="24"/>
          <w:szCs w:val="24"/>
        </w:rPr>
        <w:t>me</w:t>
      </w:r>
      <w:r w:rsidRPr="00903472">
        <w:rPr>
          <w:rFonts w:ascii="Times New Roman" w:hAnsi="Times New Roman" w:cs="Times New Roman"/>
          <w:sz w:val="24"/>
          <w:szCs w:val="24"/>
        </w:rPr>
        <w:t xml:space="preserve">, on peut remarquer que seul deux d’entre eux </w:t>
      </w:r>
      <w:r w:rsidR="000D0ED8" w:rsidRPr="00903472">
        <w:rPr>
          <w:rFonts w:ascii="Times New Roman" w:hAnsi="Times New Roman" w:cs="Times New Roman"/>
          <w:sz w:val="24"/>
          <w:szCs w:val="24"/>
        </w:rPr>
        <w:t xml:space="preserve">sont </w:t>
      </w:r>
      <w:r w:rsidR="00F22218" w:rsidRPr="00903472">
        <w:rPr>
          <w:rFonts w:ascii="Times New Roman" w:hAnsi="Times New Roman" w:cs="Times New Roman"/>
          <w:sz w:val="24"/>
          <w:szCs w:val="24"/>
        </w:rPr>
        <w:t xml:space="preserve">pris en compte </w:t>
      </w:r>
      <w:r w:rsidRPr="00903472">
        <w:rPr>
          <w:rFonts w:ascii="Times New Roman" w:hAnsi="Times New Roman" w:cs="Times New Roman"/>
          <w:sz w:val="24"/>
          <w:szCs w:val="24"/>
        </w:rPr>
        <w:t>avec une performance au-dessus de 60%</w:t>
      </w:r>
      <w:r w:rsidR="00F22218" w:rsidRPr="00903472">
        <w:rPr>
          <w:rFonts w:ascii="Times New Roman" w:hAnsi="Times New Roman" w:cs="Times New Roman"/>
          <w:sz w:val="24"/>
          <w:szCs w:val="24"/>
        </w:rPr>
        <w:t> : « Lutte contre la pauvreté » (72%) et « Collectivité et implication » (62%)</w:t>
      </w:r>
      <w:r w:rsidRPr="00903472">
        <w:rPr>
          <w:rFonts w:ascii="Times New Roman" w:hAnsi="Times New Roman" w:cs="Times New Roman"/>
          <w:sz w:val="24"/>
          <w:szCs w:val="24"/>
        </w:rPr>
        <w:t xml:space="preserve">. </w:t>
      </w:r>
      <w:r w:rsidR="008E3ADB" w:rsidRPr="00903472">
        <w:rPr>
          <w:rFonts w:ascii="Times New Roman" w:hAnsi="Times New Roman" w:cs="Times New Roman"/>
          <w:sz w:val="24"/>
          <w:szCs w:val="24"/>
        </w:rPr>
        <w:t>Pour le premier la raison est due à ce que l’</w:t>
      </w:r>
      <w:r w:rsidR="00F76EFD" w:rsidRPr="00903472">
        <w:rPr>
          <w:rFonts w:ascii="Times New Roman" w:hAnsi="Times New Roman" w:cs="Times New Roman"/>
          <w:sz w:val="24"/>
          <w:szCs w:val="24"/>
        </w:rPr>
        <w:t xml:space="preserve">unique </w:t>
      </w:r>
      <w:r w:rsidR="008E3ADB" w:rsidRPr="00903472">
        <w:rPr>
          <w:rFonts w:ascii="Times New Roman" w:hAnsi="Times New Roman" w:cs="Times New Roman"/>
          <w:sz w:val="24"/>
          <w:szCs w:val="24"/>
        </w:rPr>
        <w:t xml:space="preserve">objectif </w:t>
      </w:r>
      <w:r w:rsidR="00F76EFD" w:rsidRPr="00903472">
        <w:rPr>
          <w:rFonts w:ascii="Times New Roman" w:hAnsi="Times New Roman" w:cs="Times New Roman"/>
          <w:sz w:val="24"/>
          <w:szCs w:val="24"/>
        </w:rPr>
        <w:t xml:space="preserve">pris en considération (pondération de 3) </w:t>
      </w:r>
      <w:r w:rsidR="008E3ADB" w:rsidRPr="00903472">
        <w:rPr>
          <w:rFonts w:ascii="Times New Roman" w:hAnsi="Times New Roman" w:cs="Times New Roman"/>
          <w:sz w:val="24"/>
          <w:szCs w:val="24"/>
        </w:rPr>
        <w:t xml:space="preserve">« Mettre en place des actions soutenant les plus démunis et les plus vulnérables à l'intérieur des communautés locales » </w:t>
      </w:r>
      <w:r w:rsidR="00F76EFD" w:rsidRPr="00903472">
        <w:rPr>
          <w:rFonts w:ascii="Times New Roman" w:hAnsi="Times New Roman" w:cs="Times New Roman"/>
          <w:sz w:val="24"/>
          <w:szCs w:val="24"/>
        </w:rPr>
        <w:t xml:space="preserve">répond </w:t>
      </w:r>
      <w:r w:rsidR="00F76EFD" w:rsidRPr="00903472">
        <w:rPr>
          <w:rFonts w:ascii="Times New Roman" w:hAnsi="Times New Roman" w:cs="Times New Roman"/>
          <w:sz w:val="24"/>
          <w:szCs w:val="24"/>
        </w:rPr>
        <w:lastRenderedPageBreak/>
        <w:t xml:space="preserve">à </w:t>
      </w:r>
      <w:r w:rsidR="008E3ADB" w:rsidRPr="00903472">
        <w:rPr>
          <w:rFonts w:ascii="Times New Roman" w:hAnsi="Times New Roman" w:cs="Times New Roman"/>
          <w:sz w:val="24"/>
          <w:szCs w:val="24"/>
        </w:rPr>
        <w:t>la raison d’être du projet voulu par le gouvernement</w:t>
      </w:r>
      <w:r w:rsidR="00F76EFD" w:rsidRPr="00903472">
        <w:rPr>
          <w:rStyle w:val="FootnoteReference"/>
          <w:rFonts w:ascii="Times New Roman" w:hAnsi="Times New Roman" w:cs="Times New Roman"/>
          <w:sz w:val="24"/>
          <w:szCs w:val="24"/>
        </w:rPr>
        <w:footnoteReference w:id="1"/>
      </w:r>
      <w:r w:rsidR="008E3ADB" w:rsidRPr="00903472">
        <w:rPr>
          <w:rFonts w:ascii="Times New Roman" w:hAnsi="Times New Roman" w:cs="Times New Roman"/>
          <w:sz w:val="24"/>
          <w:szCs w:val="24"/>
        </w:rPr>
        <w:t xml:space="preserve">. </w:t>
      </w:r>
      <w:r w:rsidR="00477EFC" w:rsidRPr="00903472">
        <w:rPr>
          <w:rFonts w:ascii="Times New Roman" w:hAnsi="Times New Roman" w:cs="Times New Roman"/>
          <w:sz w:val="24"/>
          <w:szCs w:val="24"/>
        </w:rPr>
        <w:t>Pour le second les raisons sont plus complexe</w:t>
      </w:r>
      <w:r w:rsidR="003D0097" w:rsidRPr="00903472">
        <w:rPr>
          <w:rFonts w:ascii="Times New Roman" w:hAnsi="Times New Roman" w:cs="Times New Roman"/>
          <w:sz w:val="24"/>
          <w:szCs w:val="24"/>
        </w:rPr>
        <w:t>s</w:t>
      </w:r>
      <w:r w:rsidR="00477EFC" w:rsidRPr="00903472">
        <w:rPr>
          <w:rFonts w:ascii="Times New Roman" w:hAnsi="Times New Roman" w:cs="Times New Roman"/>
          <w:sz w:val="24"/>
          <w:szCs w:val="24"/>
        </w:rPr>
        <w:t xml:space="preserve"> puisque le thème aborde plusieurs objectifs (6). </w:t>
      </w:r>
      <w:r w:rsidR="003D0097" w:rsidRPr="00903472">
        <w:rPr>
          <w:rFonts w:ascii="Times New Roman" w:hAnsi="Times New Roman" w:cs="Times New Roman"/>
          <w:sz w:val="24"/>
          <w:szCs w:val="24"/>
        </w:rPr>
        <w:t xml:space="preserve">Les deux objectifs </w:t>
      </w:r>
      <w:r w:rsidR="0004486F" w:rsidRPr="00903472">
        <w:rPr>
          <w:rFonts w:ascii="Times New Roman" w:hAnsi="Times New Roman" w:cs="Times New Roman"/>
          <w:sz w:val="24"/>
          <w:szCs w:val="24"/>
        </w:rPr>
        <w:t>qui sont indispensables et fortement pris en compte sont « Promouvoir l'implication » et « Améliorer l'autonomie et la résilience des collectivités ».</w:t>
      </w:r>
      <w:r w:rsidR="0003063D" w:rsidRPr="00903472">
        <w:rPr>
          <w:rFonts w:ascii="Times New Roman" w:hAnsi="Times New Roman" w:cs="Times New Roman"/>
          <w:sz w:val="24"/>
          <w:szCs w:val="24"/>
        </w:rPr>
        <w:t xml:space="preserve"> Les autres objectifs sont importants mais sans être indispensable</w:t>
      </w:r>
      <w:r w:rsidR="008D332A" w:rsidRPr="00903472">
        <w:rPr>
          <w:rFonts w:ascii="Times New Roman" w:hAnsi="Times New Roman" w:cs="Times New Roman"/>
          <w:sz w:val="24"/>
          <w:szCs w:val="24"/>
        </w:rPr>
        <w:t>s</w:t>
      </w:r>
      <w:r w:rsidR="0003063D" w:rsidRPr="00903472">
        <w:rPr>
          <w:rFonts w:ascii="Times New Roman" w:hAnsi="Times New Roman" w:cs="Times New Roman"/>
          <w:sz w:val="24"/>
          <w:szCs w:val="24"/>
        </w:rPr>
        <w:t xml:space="preserve"> à la réussite du projet. </w:t>
      </w:r>
      <w:r w:rsidR="00910084" w:rsidRPr="00903472">
        <w:rPr>
          <w:rFonts w:ascii="Times New Roman" w:hAnsi="Times New Roman" w:cs="Times New Roman"/>
          <w:sz w:val="24"/>
          <w:szCs w:val="24"/>
        </w:rPr>
        <w:t>Trois (3) d’entre eux nécessitent tout de même de l’attention avec un indice de priorisation « Agir » et « Réagir ».</w:t>
      </w:r>
      <w:r w:rsidR="007D3359" w:rsidRPr="00903472">
        <w:rPr>
          <w:rFonts w:ascii="Times New Roman" w:hAnsi="Times New Roman" w:cs="Times New Roman"/>
          <w:sz w:val="24"/>
          <w:szCs w:val="24"/>
        </w:rPr>
        <w:t xml:space="preserve"> Des pistes de bonifications ont été spécifiées, et </w:t>
      </w:r>
      <w:r w:rsidR="00700F48" w:rsidRPr="00903472">
        <w:rPr>
          <w:rFonts w:ascii="Times New Roman" w:hAnsi="Times New Roman" w:cs="Times New Roman"/>
          <w:sz w:val="24"/>
          <w:szCs w:val="24"/>
        </w:rPr>
        <w:t>mettent à jour</w:t>
      </w:r>
      <w:r w:rsidR="0025313C" w:rsidRPr="00903472">
        <w:rPr>
          <w:rFonts w:ascii="Times New Roman" w:hAnsi="Times New Roman" w:cs="Times New Roman"/>
          <w:sz w:val="24"/>
          <w:szCs w:val="24"/>
        </w:rPr>
        <w:t xml:space="preserve"> </w:t>
      </w:r>
      <w:r w:rsidR="007D3359" w:rsidRPr="00903472">
        <w:rPr>
          <w:rFonts w:ascii="Times New Roman" w:hAnsi="Times New Roman" w:cs="Times New Roman"/>
          <w:sz w:val="24"/>
          <w:szCs w:val="24"/>
        </w:rPr>
        <w:t xml:space="preserve">certains irritants. En terme de cohésion social, le territoire </w:t>
      </w:r>
      <w:r w:rsidR="002F4AA7" w:rsidRPr="00903472">
        <w:rPr>
          <w:rFonts w:ascii="Times New Roman" w:hAnsi="Times New Roman" w:cs="Times New Roman"/>
          <w:sz w:val="24"/>
          <w:szCs w:val="24"/>
        </w:rPr>
        <w:t>sélectionné</w:t>
      </w:r>
      <w:r w:rsidR="0025313C" w:rsidRPr="00903472">
        <w:rPr>
          <w:rFonts w:ascii="Times New Roman" w:hAnsi="Times New Roman" w:cs="Times New Roman"/>
          <w:sz w:val="24"/>
          <w:szCs w:val="24"/>
        </w:rPr>
        <w:t xml:space="preserve"> pour accueillir la majeure partie des éoliennes</w:t>
      </w:r>
      <w:r w:rsidR="002F4AA7" w:rsidRPr="00903472">
        <w:rPr>
          <w:rFonts w:ascii="Times New Roman" w:hAnsi="Times New Roman" w:cs="Times New Roman"/>
          <w:sz w:val="24"/>
          <w:szCs w:val="24"/>
        </w:rPr>
        <w:t xml:space="preserve">, </w:t>
      </w:r>
      <w:r w:rsidR="009F3AF6" w:rsidRPr="00903472">
        <w:rPr>
          <w:rFonts w:ascii="Times New Roman" w:hAnsi="Times New Roman" w:cs="Times New Roman"/>
          <w:sz w:val="24"/>
          <w:szCs w:val="24"/>
        </w:rPr>
        <w:t xml:space="preserve">le TNO Lac-Boisbouscache, </w:t>
      </w:r>
      <w:r w:rsidR="0025313C" w:rsidRPr="00903472">
        <w:rPr>
          <w:rFonts w:ascii="Times New Roman" w:hAnsi="Times New Roman" w:cs="Times New Roman"/>
          <w:sz w:val="24"/>
          <w:szCs w:val="24"/>
        </w:rPr>
        <w:t>est au centre d’un conflit social</w:t>
      </w:r>
      <w:r w:rsidR="002F4AA7" w:rsidRPr="00903472">
        <w:rPr>
          <w:rFonts w:ascii="Times New Roman" w:hAnsi="Times New Roman" w:cs="Times New Roman"/>
          <w:sz w:val="24"/>
          <w:szCs w:val="24"/>
        </w:rPr>
        <w:t xml:space="preserve"> qui perdure depuis </w:t>
      </w:r>
      <w:r w:rsidR="00F744BD" w:rsidRPr="00903472">
        <w:rPr>
          <w:rFonts w:ascii="Times New Roman" w:hAnsi="Times New Roman" w:cs="Times New Roman"/>
          <w:sz w:val="24"/>
          <w:szCs w:val="24"/>
        </w:rPr>
        <w:t>plusieurs années</w:t>
      </w:r>
      <w:r w:rsidR="00C530F6" w:rsidRPr="00903472">
        <w:rPr>
          <w:rFonts w:ascii="Times New Roman" w:hAnsi="Times New Roman" w:cs="Times New Roman"/>
          <w:sz w:val="24"/>
          <w:szCs w:val="24"/>
        </w:rPr>
        <w:t>, et le projet</w:t>
      </w:r>
      <w:r w:rsidR="00700F48" w:rsidRPr="00903472">
        <w:rPr>
          <w:rFonts w:ascii="Times New Roman" w:hAnsi="Times New Roman" w:cs="Times New Roman"/>
          <w:sz w:val="24"/>
          <w:szCs w:val="24"/>
        </w:rPr>
        <w:t xml:space="preserve">, même si ce n’est pas indispensable à sa réussite, </w:t>
      </w:r>
      <w:r w:rsidR="00C530F6" w:rsidRPr="00903472">
        <w:rPr>
          <w:rFonts w:ascii="Times New Roman" w:hAnsi="Times New Roman" w:cs="Times New Roman"/>
          <w:sz w:val="24"/>
          <w:szCs w:val="24"/>
        </w:rPr>
        <w:t xml:space="preserve">pourrait être un outil </w:t>
      </w:r>
      <w:r w:rsidR="00700F48" w:rsidRPr="00903472">
        <w:rPr>
          <w:rFonts w:ascii="Times New Roman" w:hAnsi="Times New Roman" w:cs="Times New Roman"/>
          <w:sz w:val="24"/>
          <w:szCs w:val="24"/>
        </w:rPr>
        <w:t>d’harmonisation de</w:t>
      </w:r>
      <w:r w:rsidR="00F744BD" w:rsidRPr="00903472">
        <w:rPr>
          <w:rFonts w:ascii="Times New Roman" w:hAnsi="Times New Roman" w:cs="Times New Roman"/>
          <w:sz w:val="24"/>
          <w:szCs w:val="24"/>
        </w:rPr>
        <w:t xml:space="preserve"> ce</w:t>
      </w:r>
      <w:r w:rsidR="00700F48" w:rsidRPr="00903472">
        <w:rPr>
          <w:rFonts w:ascii="Times New Roman" w:hAnsi="Times New Roman" w:cs="Times New Roman"/>
          <w:sz w:val="24"/>
          <w:szCs w:val="24"/>
        </w:rPr>
        <w:t xml:space="preserve">s </w:t>
      </w:r>
      <w:r w:rsidR="00C530F6" w:rsidRPr="00903472">
        <w:rPr>
          <w:rFonts w:ascii="Times New Roman" w:hAnsi="Times New Roman" w:cs="Times New Roman"/>
          <w:sz w:val="24"/>
          <w:szCs w:val="24"/>
        </w:rPr>
        <w:t>tensions</w:t>
      </w:r>
      <w:r w:rsidR="00700F48" w:rsidRPr="00903472">
        <w:rPr>
          <w:rFonts w:ascii="Times New Roman" w:hAnsi="Times New Roman" w:cs="Times New Roman"/>
          <w:sz w:val="24"/>
          <w:szCs w:val="24"/>
        </w:rPr>
        <w:t xml:space="preserve"> sociales</w:t>
      </w:r>
      <w:r w:rsidR="0025313C" w:rsidRPr="00903472">
        <w:rPr>
          <w:rFonts w:ascii="Times New Roman" w:hAnsi="Times New Roman" w:cs="Times New Roman"/>
          <w:sz w:val="24"/>
          <w:szCs w:val="24"/>
        </w:rPr>
        <w:t>.</w:t>
      </w:r>
      <w:r w:rsidR="00F744BD" w:rsidRPr="00903472">
        <w:rPr>
          <w:rFonts w:ascii="Times New Roman" w:hAnsi="Times New Roman" w:cs="Times New Roman"/>
          <w:sz w:val="24"/>
          <w:szCs w:val="24"/>
        </w:rPr>
        <w:t xml:space="preserve"> Ce même territoire </w:t>
      </w:r>
      <w:r w:rsidR="00EF7DA4" w:rsidRPr="00903472">
        <w:rPr>
          <w:rFonts w:ascii="Times New Roman" w:hAnsi="Times New Roman" w:cs="Times New Roman"/>
          <w:sz w:val="24"/>
          <w:szCs w:val="24"/>
        </w:rPr>
        <w:t xml:space="preserve">est à l’étude pour recevoir </w:t>
      </w:r>
      <w:r w:rsidR="00F744BD" w:rsidRPr="00903472">
        <w:rPr>
          <w:rFonts w:ascii="Times New Roman" w:hAnsi="Times New Roman" w:cs="Times New Roman"/>
          <w:sz w:val="24"/>
          <w:szCs w:val="24"/>
        </w:rPr>
        <w:t>un parc régional, et des questionnements ont été soulevé</w:t>
      </w:r>
      <w:r w:rsidR="002C352B" w:rsidRPr="00903472">
        <w:rPr>
          <w:rFonts w:ascii="Times New Roman" w:hAnsi="Times New Roman" w:cs="Times New Roman"/>
          <w:sz w:val="24"/>
          <w:szCs w:val="24"/>
        </w:rPr>
        <w:t>s</w:t>
      </w:r>
      <w:r w:rsidR="00F744BD" w:rsidRPr="00903472">
        <w:rPr>
          <w:rFonts w:ascii="Times New Roman" w:hAnsi="Times New Roman" w:cs="Times New Roman"/>
          <w:sz w:val="24"/>
          <w:szCs w:val="24"/>
        </w:rPr>
        <w:t xml:space="preserve"> quant à la gestion </w:t>
      </w:r>
      <w:r w:rsidR="002C352B" w:rsidRPr="00903472">
        <w:rPr>
          <w:rFonts w:ascii="Times New Roman" w:hAnsi="Times New Roman" w:cs="Times New Roman"/>
          <w:sz w:val="24"/>
          <w:szCs w:val="24"/>
        </w:rPr>
        <w:t xml:space="preserve">et l’intégration </w:t>
      </w:r>
      <w:r w:rsidR="00F744BD" w:rsidRPr="00903472">
        <w:rPr>
          <w:rFonts w:ascii="Times New Roman" w:hAnsi="Times New Roman" w:cs="Times New Roman"/>
          <w:sz w:val="24"/>
          <w:szCs w:val="24"/>
        </w:rPr>
        <w:t>des différents usages.</w:t>
      </w:r>
      <w:r w:rsidR="005F07B2" w:rsidRPr="00903472">
        <w:rPr>
          <w:rFonts w:ascii="Times New Roman" w:hAnsi="Times New Roman" w:cs="Times New Roman"/>
          <w:sz w:val="24"/>
          <w:szCs w:val="24"/>
        </w:rPr>
        <w:t xml:space="preserve"> En terme de connectivité</w:t>
      </w:r>
      <w:r w:rsidR="00B0552F" w:rsidRPr="00903472">
        <w:rPr>
          <w:rFonts w:ascii="Times New Roman" w:hAnsi="Times New Roman" w:cs="Times New Roman"/>
          <w:sz w:val="24"/>
          <w:szCs w:val="24"/>
        </w:rPr>
        <w:t xml:space="preserve"> des collectivités</w:t>
      </w:r>
      <w:r w:rsidR="005F07B2" w:rsidRPr="00903472">
        <w:rPr>
          <w:rFonts w:ascii="Times New Roman" w:hAnsi="Times New Roman" w:cs="Times New Roman"/>
          <w:sz w:val="24"/>
          <w:szCs w:val="24"/>
        </w:rPr>
        <w:t>, il a été noté que le promoteur ne semblait pas avoir impliqué ou écouté les avis des citoyens en amont du projet</w:t>
      </w:r>
      <w:r w:rsidR="00A06E3D" w:rsidRPr="00903472">
        <w:rPr>
          <w:rFonts w:ascii="Times New Roman" w:hAnsi="Times New Roman" w:cs="Times New Roman"/>
          <w:sz w:val="24"/>
          <w:szCs w:val="24"/>
        </w:rPr>
        <w:t>, avant que ne soient finalisées les décisions</w:t>
      </w:r>
      <w:r w:rsidR="005F07B2" w:rsidRPr="00903472">
        <w:rPr>
          <w:rFonts w:ascii="Times New Roman" w:hAnsi="Times New Roman" w:cs="Times New Roman"/>
          <w:sz w:val="24"/>
          <w:szCs w:val="24"/>
        </w:rPr>
        <w:t xml:space="preserve">, </w:t>
      </w:r>
      <w:r w:rsidR="00A06E3D" w:rsidRPr="00903472">
        <w:rPr>
          <w:rFonts w:ascii="Times New Roman" w:hAnsi="Times New Roman" w:cs="Times New Roman"/>
          <w:sz w:val="24"/>
          <w:szCs w:val="24"/>
        </w:rPr>
        <w:t xml:space="preserve">malgré </w:t>
      </w:r>
      <w:r w:rsidR="005F07B2" w:rsidRPr="00903472">
        <w:rPr>
          <w:rFonts w:ascii="Times New Roman" w:hAnsi="Times New Roman" w:cs="Times New Roman"/>
          <w:sz w:val="24"/>
          <w:szCs w:val="24"/>
        </w:rPr>
        <w:t>ce que le promoteur stipule dan</w:t>
      </w:r>
      <w:r w:rsidR="007D253A" w:rsidRPr="00903472">
        <w:rPr>
          <w:rFonts w:ascii="Times New Roman" w:hAnsi="Times New Roman" w:cs="Times New Roman"/>
          <w:sz w:val="24"/>
          <w:szCs w:val="24"/>
        </w:rPr>
        <w:t>s son rapport</w:t>
      </w:r>
      <w:sdt>
        <w:sdtPr>
          <w:rPr>
            <w:rFonts w:ascii="Times New Roman" w:hAnsi="Times New Roman" w:cs="Times New Roman"/>
            <w:sz w:val="24"/>
            <w:szCs w:val="24"/>
          </w:rPr>
          <w:id w:val="617257459"/>
          <w:citation/>
        </w:sdtPr>
        <w:sdtEndPr/>
        <w:sdtContent>
          <w:r w:rsidR="007D253A" w:rsidRPr="00903472">
            <w:rPr>
              <w:rFonts w:ascii="Times New Roman" w:hAnsi="Times New Roman" w:cs="Times New Roman"/>
              <w:sz w:val="24"/>
              <w:szCs w:val="24"/>
            </w:rPr>
            <w:fldChar w:fldCharType="begin"/>
          </w:r>
          <w:r w:rsidR="00143EFE" w:rsidRPr="00903472">
            <w:rPr>
              <w:rFonts w:ascii="Times New Roman" w:hAnsi="Times New Roman" w:cs="Times New Roman"/>
              <w:sz w:val="24"/>
              <w:szCs w:val="24"/>
            </w:rPr>
            <w:instrText xml:space="preserve">CITATION EDF14 \l 1036 </w:instrText>
          </w:r>
          <w:r w:rsidR="007D253A"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(EDF Énergies nouvelles, 2014a)</w:t>
          </w:r>
          <w:r w:rsidR="007D253A" w:rsidRPr="00903472">
            <w:rPr>
              <w:rFonts w:ascii="Times New Roman" w:hAnsi="Times New Roman" w:cs="Times New Roman"/>
              <w:sz w:val="24"/>
              <w:szCs w:val="24"/>
            </w:rPr>
            <w:fldChar w:fldCharType="end"/>
          </w:r>
        </w:sdtContent>
      </w:sdt>
      <w:r w:rsidR="007D253A" w:rsidRPr="00903472">
        <w:rPr>
          <w:rFonts w:ascii="Times New Roman" w:hAnsi="Times New Roman" w:cs="Times New Roman"/>
          <w:sz w:val="24"/>
          <w:szCs w:val="24"/>
        </w:rPr>
        <w:t>.</w:t>
      </w:r>
      <w:r w:rsidR="00A06E3D" w:rsidRPr="00903472">
        <w:rPr>
          <w:rFonts w:ascii="Times New Roman" w:hAnsi="Times New Roman" w:cs="Times New Roman"/>
          <w:sz w:val="24"/>
          <w:szCs w:val="24"/>
        </w:rPr>
        <w:t xml:space="preserve"> </w:t>
      </w:r>
      <w:r w:rsidR="00276A93" w:rsidRPr="00903472">
        <w:rPr>
          <w:rFonts w:ascii="Times New Roman" w:hAnsi="Times New Roman" w:cs="Times New Roman"/>
          <w:sz w:val="24"/>
          <w:szCs w:val="24"/>
        </w:rPr>
        <w:t xml:space="preserve">Le dernier objectif de ce thème qui nécessite des mesures d’amélioration est « Valoriser et reconnaitre l'accomplissement personnel et collectif ». </w:t>
      </w:r>
      <w:r w:rsidR="002E5107" w:rsidRPr="00903472">
        <w:rPr>
          <w:rFonts w:ascii="Times New Roman" w:hAnsi="Times New Roman" w:cs="Times New Roman"/>
          <w:sz w:val="24"/>
          <w:szCs w:val="24"/>
        </w:rPr>
        <w:t>Tel qu’indiqué précédemment les résidents qui se sentent impactés par le développement du parc éolien ne se considère</w:t>
      </w:r>
      <w:r w:rsidR="008727AC" w:rsidRPr="00903472">
        <w:rPr>
          <w:rFonts w:ascii="Times New Roman" w:hAnsi="Times New Roman" w:cs="Times New Roman"/>
          <w:sz w:val="24"/>
          <w:szCs w:val="24"/>
        </w:rPr>
        <w:t>nt</w:t>
      </w:r>
      <w:r w:rsidR="002E5107" w:rsidRPr="00903472">
        <w:rPr>
          <w:rFonts w:ascii="Times New Roman" w:hAnsi="Times New Roman" w:cs="Times New Roman"/>
          <w:sz w:val="24"/>
          <w:szCs w:val="24"/>
        </w:rPr>
        <w:t xml:space="preserve"> pas entendus. </w:t>
      </w:r>
      <w:r w:rsidR="00276A93" w:rsidRPr="00903472">
        <w:rPr>
          <w:rFonts w:ascii="Times New Roman" w:hAnsi="Times New Roman" w:cs="Times New Roman"/>
          <w:sz w:val="24"/>
          <w:szCs w:val="24"/>
        </w:rPr>
        <w:t xml:space="preserve">Les pistes de bonifications </w:t>
      </w:r>
      <w:r w:rsidR="00EF7DA4" w:rsidRPr="00903472">
        <w:rPr>
          <w:rFonts w:ascii="Times New Roman" w:hAnsi="Times New Roman" w:cs="Times New Roman"/>
          <w:sz w:val="24"/>
          <w:szCs w:val="24"/>
        </w:rPr>
        <w:t xml:space="preserve">documentées dans la grille suggèrent </w:t>
      </w:r>
      <w:r w:rsidR="00276A93" w:rsidRPr="00903472">
        <w:rPr>
          <w:rFonts w:ascii="Times New Roman" w:hAnsi="Times New Roman" w:cs="Times New Roman"/>
          <w:sz w:val="24"/>
          <w:szCs w:val="24"/>
        </w:rPr>
        <w:t>en premier lieu d’être à l’écoute des in</w:t>
      </w:r>
      <w:r w:rsidR="002E5107" w:rsidRPr="00903472">
        <w:rPr>
          <w:rFonts w:ascii="Times New Roman" w:hAnsi="Times New Roman" w:cs="Times New Roman"/>
          <w:sz w:val="24"/>
          <w:szCs w:val="24"/>
        </w:rPr>
        <w:t xml:space="preserve">quiétudes et questionnements de cette population </w:t>
      </w:r>
      <w:r w:rsidR="00276A93" w:rsidRPr="00903472">
        <w:rPr>
          <w:rFonts w:ascii="Times New Roman" w:hAnsi="Times New Roman" w:cs="Times New Roman"/>
          <w:sz w:val="24"/>
          <w:szCs w:val="24"/>
        </w:rPr>
        <w:t xml:space="preserve">afin de les rassurer, et de prendre ensuite en considération leurs propositions ou demandes de changement, du moins de travailler avec eux sur un moyen de résolution ou de compréhension de la problématique. </w:t>
      </w:r>
      <w:r w:rsidR="002E5107" w:rsidRPr="00903472">
        <w:rPr>
          <w:rFonts w:ascii="Times New Roman" w:hAnsi="Times New Roman" w:cs="Times New Roman"/>
          <w:sz w:val="24"/>
          <w:szCs w:val="24"/>
        </w:rPr>
        <w:t xml:space="preserve">Et </w:t>
      </w:r>
      <w:r w:rsidR="006372D2" w:rsidRPr="00903472">
        <w:rPr>
          <w:rFonts w:ascii="Times New Roman" w:hAnsi="Times New Roman" w:cs="Times New Roman"/>
          <w:sz w:val="24"/>
          <w:szCs w:val="24"/>
        </w:rPr>
        <w:t xml:space="preserve">ainsi </w:t>
      </w:r>
      <w:r w:rsidR="002E5107" w:rsidRPr="00903472">
        <w:rPr>
          <w:rFonts w:ascii="Times New Roman" w:hAnsi="Times New Roman" w:cs="Times New Roman"/>
          <w:sz w:val="24"/>
          <w:szCs w:val="24"/>
        </w:rPr>
        <w:t>de leur faire reconnaitre qu’ils ont</w:t>
      </w:r>
      <w:r w:rsidR="00276A93" w:rsidRPr="00903472">
        <w:rPr>
          <w:rFonts w:ascii="Times New Roman" w:hAnsi="Times New Roman" w:cs="Times New Roman"/>
          <w:sz w:val="24"/>
          <w:szCs w:val="24"/>
        </w:rPr>
        <w:t xml:space="preserve"> </w:t>
      </w:r>
      <w:r w:rsidR="002E5107" w:rsidRPr="00903472">
        <w:rPr>
          <w:rFonts w:ascii="Times New Roman" w:hAnsi="Times New Roman" w:cs="Times New Roman"/>
          <w:sz w:val="24"/>
          <w:szCs w:val="24"/>
        </w:rPr>
        <w:t xml:space="preserve">pris part </w:t>
      </w:r>
      <w:r w:rsidR="00B7500E" w:rsidRPr="00903472">
        <w:rPr>
          <w:rFonts w:ascii="Times New Roman" w:hAnsi="Times New Roman" w:cs="Times New Roman"/>
          <w:sz w:val="24"/>
          <w:szCs w:val="24"/>
        </w:rPr>
        <w:t xml:space="preserve">activement et </w:t>
      </w:r>
      <w:r w:rsidR="002E5107" w:rsidRPr="00903472">
        <w:rPr>
          <w:rFonts w:ascii="Times New Roman" w:hAnsi="Times New Roman" w:cs="Times New Roman"/>
          <w:sz w:val="24"/>
          <w:szCs w:val="24"/>
        </w:rPr>
        <w:t xml:space="preserve">personnellement au projet a un certain degré. </w:t>
      </w:r>
    </w:p>
    <w:p w:rsidR="0012542C" w:rsidRPr="00903472" w:rsidRDefault="00A1584A" w:rsidP="002D6D7B">
      <w:pPr>
        <w:ind w:firstLine="720"/>
        <w:jc w:val="both"/>
        <w:rPr>
          <w:rFonts w:ascii="Times New Roman" w:hAnsi="Times New Roman" w:cs="Times New Roman"/>
          <w:sz w:val="24"/>
          <w:szCs w:val="24"/>
        </w:rPr>
      </w:pPr>
      <w:r w:rsidRPr="00903472">
        <w:rPr>
          <w:rFonts w:ascii="Times New Roman" w:hAnsi="Times New Roman" w:cs="Times New Roman"/>
          <w:sz w:val="24"/>
          <w:szCs w:val="24"/>
        </w:rPr>
        <w:t xml:space="preserve">Concernant les autres thèmes, </w:t>
      </w:r>
      <w:r w:rsidR="00F22218" w:rsidRPr="00903472">
        <w:rPr>
          <w:rFonts w:ascii="Times New Roman" w:hAnsi="Times New Roman" w:cs="Times New Roman"/>
          <w:sz w:val="24"/>
          <w:szCs w:val="24"/>
        </w:rPr>
        <w:t>le thème « Sécur</w:t>
      </w:r>
      <w:r w:rsidR="00F52802" w:rsidRPr="00903472">
        <w:rPr>
          <w:rFonts w:ascii="Times New Roman" w:hAnsi="Times New Roman" w:cs="Times New Roman"/>
          <w:sz w:val="24"/>
          <w:szCs w:val="24"/>
        </w:rPr>
        <w:t xml:space="preserve">ité » est un enjeu prioritaire </w:t>
      </w:r>
      <w:r w:rsidR="00F22218" w:rsidRPr="00903472">
        <w:rPr>
          <w:rFonts w:ascii="Times New Roman" w:hAnsi="Times New Roman" w:cs="Times New Roman"/>
          <w:sz w:val="24"/>
          <w:szCs w:val="24"/>
        </w:rPr>
        <w:t xml:space="preserve">selon les </w:t>
      </w:r>
      <w:r w:rsidR="00F84568" w:rsidRPr="00903472">
        <w:rPr>
          <w:rFonts w:ascii="Times New Roman" w:hAnsi="Times New Roman" w:cs="Times New Roman"/>
          <w:sz w:val="24"/>
          <w:szCs w:val="24"/>
        </w:rPr>
        <w:t>barèmes</w:t>
      </w:r>
      <w:r w:rsidR="00F52802" w:rsidRPr="00903472">
        <w:rPr>
          <w:rFonts w:ascii="Times New Roman" w:hAnsi="Times New Roman" w:cs="Times New Roman"/>
          <w:sz w:val="24"/>
          <w:szCs w:val="24"/>
        </w:rPr>
        <w:t xml:space="preserve"> de la grille</w:t>
      </w:r>
      <w:r w:rsidR="00F22218" w:rsidRPr="00903472">
        <w:rPr>
          <w:rFonts w:ascii="Times New Roman" w:hAnsi="Times New Roman" w:cs="Times New Roman"/>
          <w:sz w:val="24"/>
          <w:szCs w:val="24"/>
        </w:rPr>
        <w:t xml:space="preserve">, avec une pondération moyenne maximale atteinte (3.0). </w:t>
      </w:r>
      <w:r w:rsidR="008C2765" w:rsidRPr="00903472">
        <w:rPr>
          <w:rFonts w:ascii="Times New Roman" w:hAnsi="Times New Roman" w:cs="Times New Roman"/>
          <w:sz w:val="24"/>
          <w:szCs w:val="24"/>
        </w:rPr>
        <w:t>Il n’a</w:t>
      </w:r>
      <w:r w:rsidR="00A53E91" w:rsidRPr="00903472">
        <w:rPr>
          <w:rFonts w:ascii="Times New Roman" w:hAnsi="Times New Roman" w:cs="Times New Roman"/>
          <w:sz w:val="24"/>
          <w:szCs w:val="24"/>
        </w:rPr>
        <w:t>,</w:t>
      </w:r>
      <w:r w:rsidR="008C2765" w:rsidRPr="00903472">
        <w:rPr>
          <w:rFonts w:ascii="Times New Roman" w:hAnsi="Times New Roman" w:cs="Times New Roman"/>
          <w:sz w:val="24"/>
          <w:szCs w:val="24"/>
        </w:rPr>
        <w:t xml:space="preserve"> </w:t>
      </w:r>
      <w:r w:rsidR="00F84568" w:rsidRPr="00903472">
        <w:rPr>
          <w:rFonts w:ascii="Times New Roman" w:hAnsi="Times New Roman" w:cs="Times New Roman"/>
          <w:sz w:val="24"/>
          <w:szCs w:val="24"/>
        </w:rPr>
        <w:t>par contre</w:t>
      </w:r>
      <w:r w:rsidR="00A53E91" w:rsidRPr="00903472">
        <w:rPr>
          <w:rFonts w:ascii="Times New Roman" w:hAnsi="Times New Roman" w:cs="Times New Roman"/>
          <w:sz w:val="24"/>
          <w:szCs w:val="24"/>
        </w:rPr>
        <w:t>,</w:t>
      </w:r>
      <w:r w:rsidR="00F84568" w:rsidRPr="00903472">
        <w:rPr>
          <w:rFonts w:ascii="Times New Roman" w:hAnsi="Times New Roman" w:cs="Times New Roman"/>
          <w:sz w:val="24"/>
          <w:szCs w:val="24"/>
        </w:rPr>
        <w:t xml:space="preserve"> </w:t>
      </w:r>
      <w:r w:rsidR="008C2765" w:rsidRPr="00903472">
        <w:rPr>
          <w:rFonts w:ascii="Times New Roman" w:hAnsi="Times New Roman" w:cs="Times New Roman"/>
          <w:sz w:val="24"/>
          <w:szCs w:val="24"/>
        </w:rPr>
        <w:t>pas une bonne performance moyenne (27 %)</w:t>
      </w:r>
      <w:r w:rsidR="00485DD3" w:rsidRPr="00903472">
        <w:rPr>
          <w:rFonts w:ascii="Times New Roman" w:hAnsi="Times New Roman" w:cs="Times New Roman"/>
          <w:sz w:val="24"/>
          <w:szCs w:val="24"/>
        </w:rPr>
        <w:t xml:space="preserve"> ce qui indique qu’il n’est pas pris en com</w:t>
      </w:r>
      <w:r w:rsidR="00F84568" w:rsidRPr="00903472">
        <w:rPr>
          <w:rFonts w:ascii="Times New Roman" w:hAnsi="Times New Roman" w:cs="Times New Roman"/>
          <w:sz w:val="24"/>
          <w:szCs w:val="24"/>
        </w:rPr>
        <w:t xml:space="preserve">pte suffisamment dans le projet et doit être retravaillé </w:t>
      </w:r>
      <w:r w:rsidR="00A53E91" w:rsidRPr="00903472">
        <w:rPr>
          <w:rFonts w:ascii="Times New Roman" w:hAnsi="Times New Roman" w:cs="Times New Roman"/>
          <w:sz w:val="24"/>
          <w:szCs w:val="24"/>
        </w:rPr>
        <w:t xml:space="preserve">en suivant les </w:t>
      </w:r>
      <w:r w:rsidR="00F84568" w:rsidRPr="00903472">
        <w:rPr>
          <w:rFonts w:ascii="Times New Roman" w:hAnsi="Times New Roman" w:cs="Times New Roman"/>
          <w:sz w:val="24"/>
          <w:szCs w:val="24"/>
        </w:rPr>
        <w:t>pistes de bonifications proposées</w:t>
      </w:r>
      <w:r w:rsidR="0093750E" w:rsidRPr="00903472">
        <w:rPr>
          <w:rFonts w:ascii="Times New Roman" w:hAnsi="Times New Roman" w:cs="Times New Roman"/>
          <w:sz w:val="24"/>
          <w:szCs w:val="24"/>
        </w:rPr>
        <w:t xml:space="preserve"> afin de rassurer des dangers</w:t>
      </w:r>
      <w:r w:rsidR="00B51D33" w:rsidRPr="00903472">
        <w:rPr>
          <w:rFonts w:ascii="Times New Roman" w:hAnsi="Times New Roman" w:cs="Times New Roman"/>
          <w:sz w:val="24"/>
          <w:szCs w:val="24"/>
        </w:rPr>
        <w:t xml:space="preserve"> du projet</w:t>
      </w:r>
      <w:r w:rsidR="00F84568" w:rsidRPr="00903472">
        <w:rPr>
          <w:rFonts w:ascii="Times New Roman" w:hAnsi="Times New Roman" w:cs="Times New Roman"/>
          <w:sz w:val="24"/>
          <w:szCs w:val="24"/>
        </w:rPr>
        <w:t>.</w:t>
      </w:r>
      <w:r w:rsidR="00E75928" w:rsidRPr="00903472">
        <w:rPr>
          <w:rFonts w:ascii="Times New Roman" w:hAnsi="Times New Roman" w:cs="Times New Roman"/>
          <w:sz w:val="24"/>
          <w:szCs w:val="24"/>
        </w:rPr>
        <w:t xml:space="preserve"> La raison d’une notation aussi basse est due à ce que certains risques </w:t>
      </w:r>
      <w:r w:rsidR="00E363CC" w:rsidRPr="00903472">
        <w:rPr>
          <w:rFonts w:ascii="Times New Roman" w:hAnsi="Times New Roman" w:cs="Times New Roman"/>
          <w:sz w:val="24"/>
          <w:szCs w:val="24"/>
        </w:rPr>
        <w:t xml:space="preserve">sont inhérents </w:t>
      </w:r>
      <w:r w:rsidR="002C4581" w:rsidRPr="00903472">
        <w:rPr>
          <w:rFonts w:ascii="Times New Roman" w:hAnsi="Times New Roman" w:cs="Times New Roman"/>
          <w:sz w:val="24"/>
          <w:szCs w:val="24"/>
        </w:rPr>
        <w:t>à la nature d’un projet d’infrastructure impliquant des structures imposantes et impressionnantes</w:t>
      </w:r>
      <w:r w:rsidR="00E75928" w:rsidRPr="00903472">
        <w:rPr>
          <w:rFonts w:ascii="Times New Roman" w:hAnsi="Times New Roman" w:cs="Times New Roman"/>
          <w:sz w:val="24"/>
          <w:szCs w:val="24"/>
        </w:rPr>
        <w:t xml:space="preserve">, durant la </w:t>
      </w:r>
      <w:r w:rsidR="00E363CC" w:rsidRPr="00903472">
        <w:rPr>
          <w:rFonts w:ascii="Times New Roman" w:hAnsi="Times New Roman" w:cs="Times New Roman"/>
          <w:sz w:val="24"/>
          <w:szCs w:val="24"/>
        </w:rPr>
        <w:t xml:space="preserve">phase de </w:t>
      </w:r>
      <w:r w:rsidR="00E75928" w:rsidRPr="00903472">
        <w:rPr>
          <w:rFonts w:ascii="Times New Roman" w:hAnsi="Times New Roman" w:cs="Times New Roman"/>
          <w:sz w:val="24"/>
          <w:szCs w:val="24"/>
        </w:rPr>
        <w:t xml:space="preserve">construction, </w:t>
      </w:r>
      <w:r w:rsidR="00E363CC" w:rsidRPr="00903472">
        <w:rPr>
          <w:rFonts w:ascii="Times New Roman" w:hAnsi="Times New Roman" w:cs="Times New Roman"/>
          <w:sz w:val="24"/>
          <w:szCs w:val="24"/>
        </w:rPr>
        <w:t xml:space="preserve">de </w:t>
      </w:r>
      <w:r w:rsidR="00E75928" w:rsidRPr="00903472">
        <w:rPr>
          <w:rFonts w:ascii="Times New Roman" w:hAnsi="Times New Roman" w:cs="Times New Roman"/>
          <w:sz w:val="24"/>
          <w:szCs w:val="24"/>
        </w:rPr>
        <w:t xml:space="preserve">démantèlement mais aussi durant l’exploitation. </w:t>
      </w:r>
      <w:r w:rsidR="009B1D0E" w:rsidRPr="00903472">
        <w:rPr>
          <w:rFonts w:ascii="Times New Roman" w:hAnsi="Times New Roman" w:cs="Times New Roman"/>
          <w:sz w:val="24"/>
          <w:szCs w:val="24"/>
        </w:rPr>
        <w:t xml:space="preserve">Le parc éolien se situe dans un territoire de chasse, de pêche, d’activités récréatives et de villégiature </w:t>
      </w:r>
      <w:r w:rsidR="00B84ACB" w:rsidRPr="00903472">
        <w:rPr>
          <w:rFonts w:ascii="Times New Roman" w:hAnsi="Times New Roman" w:cs="Times New Roman"/>
          <w:sz w:val="24"/>
          <w:szCs w:val="24"/>
        </w:rPr>
        <w:t xml:space="preserve">dans </w:t>
      </w:r>
      <w:r w:rsidR="002C4581" w:rsidRPr="00903472">
        <w:rPr>
          <w:rFonts w:ascii="Times New Roman" w:hAnsi="Times New Roman" w:cs="Times New Roman"/>
          <w:sz w:val="24"/>
          <w:szCs w:val="24"/>
        </w:rPr>
        <w:t>lequel</w:t>
      </w:r>
      <w:r w:rsidR="009B1D0E" w:rsidRPr="00903472">
        <w:rPr>
          <w:rFonts w:ascii="Times New Roman" w:hAnsi="Times New Roman" w:cs="Times New Roman"/>
          <w:sz w:val="24"/>
          <w:szCs w:val="24"/>
        </w:rPr>
        <w:t xml:space="preserve"> le publi</w:t>
      </w:r>
      <w:r w:rsidR="002C4581" w:rsidRPr="00903472">
        <w:rPr>
          <w:rFonts w:ascii="Times New Roman" w:hAnsi="Times New Roman" w:cs="Times New Roman"/>
          <w:sz w:val="24"/>
          <w:szCs w:val="24"/>
        </w:rPr>
        <w:t>c</w:t>
      </w:r>
      <w:r w:rsidR="009B1D0E" w:rsidRPr="00903472">
        <w:rPr>
          <w:rFonts w:ascii="Times New Roman" w:hAnsi="Times New Roman" w:cs="Times New Roman"/>
          <w:sz w:val="24"/>
          <w:szCs w:val="24"/>
        </w:rPr>
        <w:t xml:space="preserve"> se déplacera. </w:t>
      </w:r>
      <w:r w:rsidR="00E75928" w:rsidRPr="00903472">
        <w:rPr>
          <w:rFonts w:ascii="Times New Roman" w:hAnsi="Times New Roman" w:cs="Times New Roman"/>
          <w:sz w:val="24"/>
          <w:szCs w:val="24"/>
        </w:rPr>
        <w:t xml:space="preserve">Il est spécifié que </w:t>
      </w:r>
      <w:r w:rsidR="00AB0A1E" w:rsidRPr="00903472">
        <w:rPr>
          <w:rFonts w:ascii="Times New Roman" w:hAnsi="Times New Roman" w:cs="Times New Roman"/>
          <w:sz w:val="24"/>
          <w:szCs w:val="24"/>
        </w:rPr>
        <w:t xml:space="preserve">des panneaux seront placés dans le parc éolien afin de prévenir </w:t>
      </w:r>
      <w:r w:rsidR="00145CFB" w:rsidRPr="00903472">
        <w:rPr>
          <w:rFonts w:ascii="Times New Roman" w:hAnsi="Times New Roman" w:cs="Times New Roman"/>
          <w:sz w:val="24"/>
          <w:szCs w:val="24"/>
        </w:rPr>
        <w:t xml:space="preserve">du </w:t>
      </w:r>
      <w:r w:rsidR="00AB0A1E" w:rsidRPr="00903472">
        <w:rPr>
          <w:rFonts w:ascii="Times New Roman" w:hAnsi="Times New Roman" w:cs="Times New Roman"/>
          <w:sz w:val="24"/>
          <w:szCs w:val="24"/>
        </w:rPr>
        <w:t>risque de projection de glace pendant les périodes de verglas par les pales des éoliennes</w:t>
      </w:r>
      <w:sdt>
        <w:sdtPr>
          <w:rPr>
            <w:rFonts w:ascii="Times New Roman" w:hAnsi="Times New Roman" w:cs="Times New Roman"/>
            <w:sz w:val="24"/>
            <w:szCs w:val="24"/>
          </w:rPr>
          <w:id w:val="-1134869947"/>
          <w:citation/>
        </w:sdtPr>
        <w:sdtEndPr/>
        <w:sdtContent>
          <w:r w:rsidR="00145CFB" w:rsidRPr="00903472">
            <w:rPr>
              <w:rFonts w:ascii="Times New Roman" w:hAnsi="Times New Roman" w:cs="Times New Roman"/>
              <w:sz w:val="24"/>
              <w:szCs w:val="24"/>
            </w:rPr>
            <w:fldChar w:fldCharType="begin"/>
          </w:r>
          <w:r w:rsidR="00145CFB" w:rsidRPr="00903472">
            <w:rPr>
              <w:rFonts w:ascii="Times New Roman" w:hAnsi="Times New Roman" w:cs="Times New Roman"/>
              <w:sz w:val="24"/>
              <w:szCs w:val="24"/>
            </w:rPr>
            <w:instrText xml:space="preserve"> CITATION BAP15 \l 1036 </w:instrText>
          </w:r>
          <w:r w:rsidR="00145CFB"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(BAPE, 2015)</w:t>
          </w:r>
          <w:r w:rsidR="00145CFB" w:rsidRPr="00903472">
            <w:rPr>
              <w:rFonts w:ascii="Times New Roman" w:hAnsi="Times New Roman" w:cs="Times New Roman"/>
              <w:sz w:val="24"/>
              <w:szCs w:val="24"/>
            </w:rPr>
            <w:fldChar w:fldCharType="end"/>
          </w:r>
        </w:sdtContent>
      </w:sdt>
      <w:r w:rsidR="00AB0A1E" w:rsidRPr="00903472">
        <w:rPr>
          <w:rFonts w:ascii="Times New Roman" w:hAnsi="Times New Roman" w:cs="Times New Roman"/>
          <w:sz w:val="24"/>
          <w:szCs w:val="24"/>
        </w:rPr>
        <w:t xml:space="preserve">. </w:t>
      </w:r>
      <w:r w:rsidR="00145CFB" w:rsidRPr="00903472">
        <w:rPr>
          <w:rFonts w:ascii="Times New Roman" w:hAnsi="Times New Roman" w:cs="Times New Roman"/>
          <w:sz w:val="24"/>
          <w:szCs w:val="24"/>
        </w:rPr>
        <w:t>Dans un rapport officiel il est spécifié que « L’exécution des travaux de chantier peut porter atteinte à la sécurité des travailleurs et des résidents. Les accidents de la circulation et les accidents de travail seraient d’ailleurs les sources les plus importantes de blessures et de mortalité liées à l’exploitation de parcs éoliens » et qu’un plan d</w:t>
      </w:r>
      <w:r w:rsidR="007B1FCC" w:rsidRPr="00903472">
        <w:rPr>
          <w:rFonts w:ascii="Times New Roman" w:hAnsi="Times New Roman" w:cs="Times New Roman"/>
          <w:sz w:val="24"/>
          <w:szCs w:val="24"/>
        </w:rPr>
        <w:t>es mesures d</w:t>
      </w:r>
      <w:r w:rsidR="00145CFB" w:rsidRPr="00903472">
        <w:rPr>
          <w:rFonts w:ascii="Times New Roman" w:hAnsi="Times New Roman" w:cs="Times New Roman"/>
          <w:sz w:val="24"/>
          <w:szCs w:val="24"/>
        </w:rPr>
        <w:t>’urgence sera transmis au</w:t>
      </w:r>
      <w:r w:rsidR="007B1FCC" w:rsidRPr="00903472">
        <w:rPr>
          <w:rFonts w:ascii="Times New Roman" w:hAnsi="Times New Roman" w:cs="Times New Roman"/>
          <w:sz w:val="24"/>
          <w:szCs w:val="24"/>
        </w:rPr>
        <w:t>x</w:t>
      </w:r>
      <w:r w:rsidR="00145CFB" w:rsidRPr="00903472">
        <w:rPr>
          <w:rFonts w:ascii="Times New Roman" w:hAnsi="Times New Roman" w:cs="Times New Roman"/>
          <w:sz w:val="24"/>
          <w:szCs w:val="24"/>
        </w:rPr>
        <w:t xml:space="preserve"> MRC</w:t>
      </w:r>
      <w:sdt>
        <w:sdtPr>
          <w:rPr>
            <w:rFonts w:ascii="Times New Roman" w:hAnsi="Times New Roman" w:cs="Times New Roman"/>
            <w:sz w:val="24"/>
            <w:szCs w:val="24"/>
          </w:rPr>
          <w:id w:val="1443115734"/>
          <w:citation/>
        </w:sdtPr>
        <w:sdtEndPr/>
        <w:sdtContent>
          <w:r w:rsidR="00145CFB" w:rsidRPr="00903472">
            <w:rPr>
              <w:rFonts w:ascii="Times New Roman" w:hAnsi="Times New Roman" w:cs="Times New Roman"/>
              <w:sz w:val="24"/>
              <w:szCs w:val="24"/>
            </w:rPr>
            <w:fldChar w:fldCharType="begin"/>
          </w:r>
          <w:r w:rsidR="00145CFB" w:rsidRPr="00903472">
            <w:rPr>
              <w:rFonts w:ascii="Times New Roman" w:hAnsi="Times New Roman" w:cs="Times New Roman"/>
              <w:sz w:val="24"/>
              <w:szCs w:val="24"/>
            </w:rPr>
            <w:instrText xml:space="preserve"> CITATION MDD16 \l 1036 </w:instrText>
          </w:r>
          <w:r w:rsidR="00145CFB"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(MDDELCC, 2016)</w:t>
          </w:r>
          <w:r w:rsidR="00145CFB" w:rsidRPr="00903472">
            <w:rPr>
              <w:rFonts w:ascii="Times New Roman" w:hAnsi="Times New Roman" w:cs="Times New Roman"/>
              <w:sz w:val="24"/>
              <w:szCs w:val="24"/>
            </w:rPr>
            <w:fldChar w:fldCharType="end"/>
          </w:r>
        </w:sdtContent>
      </w:sdt>
      <w:r w:rsidR="007E0460" w:rsidRPr="00903472">
        <w:rPr>
          <w:rFonts w:ascii="Times New Roman" w:hAnsi="Times New Roman" w:cs="Times New Roman"/>
          <w:sz w:val="24"/>
          <w:szCs w:val="24"/>
        </w:rPr>
        <w:t>.</w:t>
      </w:r>
      <w:r w:rsidR="0007652E" w:rsidRPr="00903472">
        <w:rPr>
          <w:rFonts w:ascii="Times New Roman" w:hAnsi="Times New Roman" w:cs="Times New Roman"/>
          <w:sz w:val="24"/>
          <w:szCs w:val="24"/>
        </w:rPr>
        <w:t xml:space="preserve"> Le document « outil d'aide à la prise de décision dans le contexte municipal » précise de plus des risques de contaminations</w:t>
      </w:r>
      <w:r w:rsidR="00B83B56" w:rsidRPr="00903472">
        <w:rPr>
          <w:rFonts w:ascii="Times New Roman" w:hAnsi="Times New Roman" w:cs="Times New Roman"/>
          <w:sz w:val="24"/>
          <w:szCs w:val="24"/>
        </w:rPr>
        <w:t xml:space="preserve"> durant </w:t>
      </w:r>
      <w:r w:rsidR="00B83B56" w:rsidRPr="00903472">
        <w:rPr>
          <w:rFonts w:ascii="Times New Roman" w:hAnsi="Times New Roman" w:cs="Times New Roman"/>
          <w:sz w:val="24"/>
          <w:szCs w:val="24"/>
        </w:rPr>
        <w:lastRenderedPageBreak/>
        <w:t xml:space="preserve">la construction </w:t>
      </w:r>
      <w:r w:rsidR="00B96406" w:rsidRPr="00903472">
        <w:rPr>
          <w:rFonts w:ascii="Times New Roman" w:hAnsi="Times New Roman" w:cs="Times New Roman"/>
          <w:sz w:val="24"/>
          <w:szCs w:val="24"/>
        </w:rPr>
        <w:t xml:space="preserve">et </w:t>
      </w:r>
      <w:r w:rsidR="0007652E" w:rsidRPr="00903472">
        <w:rPr>
          <w:rFonts w:ascii="Times New Roman" w:hAnsi="Times New Roman" w:cs="Times New Roman"/>
          <w:sz w:val="24"/>
          <w:szCs w:val="24"/>
        </w:rPr>
        <w:t>de</w:t>
      </w:r>
      <w:r w:rsidR="00B96406" w:rsidRPr="00903472">
        <w:rPr>
          <w:rFonts w:ascii="Times New Roman" w:hAnsi="Times New Roman" w:cs="Times New Roman"/>
          <w:sz w:val="24"/>
          <w:szCs w:val="24"/>
        </w:rPr>
        <w:t>s</w:t>
      </w:r>
      <w:r w:rsidR="0007652E" w:rsidRPr="00903472">
        <w:rPr>
          <w:rFonts w:ascii="Times New Roman" w:hAnsi="Times New Roman" w:cs="Times New Roman"/>
          <w:sz w:val="24"/>
          <w:szCs w:val="24"/>
        </w:rPr>
        <w:t xml:space="preserve"> bris des </w:t>
      </w:r>
      <w:r w:rsidR="00B96406" w:rsidRPr="00903472">
        <w:rPr>
          <w:rFonts w:ascii="Times New Roman" w:hAnsi="Times New Roman" w:cs="Times New Roman"/>
          <w:sz w:val="24"/>
          <w:szCs w:val="24"/>
        </w:rPr>
        <w:t>composantes éoliennes</w:t>
      </w:r>
      <w:r w:rsidR="009B12B8" w:rsidRPr="00903472">
        <w:rPr>
          <w:rFonts w:ascii="Times New Roman" w:hAnsi="Times New Roman" w:cs="Times New Roman"/>
          <w:sz w:val="24"/>
          <w:szCs w:val="24"/>
        </w:rPr>
        <w:t>, qui semble-t-il restent potentiellement faible en occurrence</w:t>
      </w:r>
      <w:sdt>
        <w:sdtPr>
          <w:rPr>
            <w:rFonts w:ascii="Times New Roman" w:hAnsi="Times New Roman" w:cs="Times New Roman"/>
            <w:sz w:val="24"/>
            <w:szCs w:val="24"/>
          </w:rPr>
          <w:id w:val="-663244929"/>
          <w:citation/>
        </w:sdtPr>
        <w:sdtEndPr/>
        <w:sdtContent>
          <w:r w:rsidR="009D6B78" w:rsidRPr="00903472">
            <w:rPr>
              <w:rFonts w:ascii="Times New Roman" w:hAnsi="Times New Roman" w:cs="Times New Roman"/>
              <w:sz w:val="24"/>
              <w:szCs w:val="24"/>
            </w:rPr>
            <w:fldChar w:fldCharType="begin"/>
          </w:r>
          <w:r w:rsidR="009D6B78" w:rsidRPr="00903472">
            <w:rPr>
              <w:rFonts w:ascii="Times New Roman" w:hAnsi="Times New Roman" w:cs="Times New Roman"/>
              <w:sz w:val="24"/>
              <w:szCs w:val="24"/>
            </w:rPr>
            <w:instrText xml:space="preserve"> CITATION RNC07 \l 1036 </w:instrText>
          </w:r>
          <w:r w:rsidR="009D6B78"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(RNCREQ, 2007)</w:t>
          </w:r>
          <w:r w:rsidR="009D6B78" w:rsidRPr="00903472">
            <w:rPr>
              <w:rFonts w:ascii="Times New Roman" w:hAnsi="Times New Roman" w:cs="Times New Roman"/>
              <w:sz w:val="24"/>
              <w:szCs w:val="24"/>
            </w:rPr>
            <w:fldChar w:fldCharType="end"/>
          </w:r>
        </w:sdtContent>
      </w:sdt>
      <w:r w:rsidR="00B96406" w:rsidRPr="00903472">
        <w:rPr>
          <w:rFonts w:ascii="Times New Roman" w:hAnsi="Times New Roman" w:cs="Times New Roman"/>
          <w:sz w:val="24"/>
          <w:szCs w:val="24"/>
        </w:rPr>
        <w:t>.</w:t>
      </w:r>
      <w:r w:rsidR="0007652E" w:rsidRPr="00903472">
        <w:rPr>
          <w:rFonts w:ascii="Times New Roman" w:hAnsi="Times New Roman" w:cs="Times New Roman"/>
          <w:sz w:val="24"/>
          <w:szCs w:val="24"/>
        </w:rPr>
        <w:t xml:space="preserve"> </w:t>
      </w:r>
      <w:r w:rsidR="002E57EE" w:rsidRPr="00903472">
        <w:rPr>
          <w:rFonts w:ascii="Times New Roman" w:hAnsi="Times New Roman" w:cs="Times New Roman"/>
          <w:sz w:val="24"/>
          <w:szCs w:val="24"/>
        </w:rPr>
        <w:t>Le promoteur a mis à disposition des résidents des cartes du site d’implantation lors de la phase de construction afin de communiquer les impacts dus aux transports</w:t>
      </w:r>
      <w:r w:rsidR="008A6DFC" w:rsidRPr="00903472">
        <w:rPr>
          <w:rFonts w:ascii="Times New Roman" w:hAnsi="Times New Roman" w:cs="Times New Roman"/>
          <w:sz w:val="24"/>
          <w:szCs w:val="24"/>
        </w:rPr>
        <w:t xml:space="preserve"> et </w:t>
      </w:r>
      <w:r w:rsidR="00590614" w:rsidRPr="00903472">
        <w:rPr>
          <w:rFonts w:ascii="Times New Roman" w:hAnsi="Times New Roman" w:cs="Times New Roman"/>
          <w:sz w:val="24"/>
          <w:szCs w:val="24"/>
        </w:rPr>
        <w:t>diminuer</w:t>
      </w:r>
      <w:r w:rsidR="008A6DFC" w:rsidRPr="00903472">
        <w:rPr>
          <w:rFonts w:ascii="Times New Roman" w:hAnsi="Times New Roman" w:cs="Times New Roman"/>
          <w:sz w:val="24"/>
          <w:szCs w:val="24"/>
        </w:rPr>
        <w:t xml:space="preserve"> les risques d’accidents</w:t>
      </w:r>
      <w:r w:rsidR="002E57EE" w:rsidRPr="00903472">
        <w:rPr>
          <w:rFonts w:ascii="Times New Roman" w:hAnsi="Times New Roman" w:cs="Times New Roman"/>
          <w:sz w:val="24"/>
          <w:szCs w:val="24"/>
        </w:rPr>
        <w:t>.</w:t>
      </w:r>
    </w:p>
    <w:p w:rsidR="00861C0E" w:rsidRPr="00903472" w:rsidRDefault="007C4E7F" w:rsidP="007737CA">
      <w:pPr>
        <w:ind w:firstLine="720"/>
        <w:jc w:val="both"/>
        <w:rPr>
          <w:rFonts w:ascii="Times New Roman" w:hAnsi="Times New Roman" w:cs="Times New Roman"/>
          <w:sz w:val="24"/>
          <w:szCs w:val="24"/>
        </w:rPr>
      </w:pPr>
      <w:r w:rsidRPr="00903472">
        <w:rPr>
          <w:rFonts w:ascii="Times New Roman" w:hAnsi="Times New Roman" w:cs="Times New Roman"/>
          <w:sz w:val="24"/>
          <w:szCs w:val="24"/>
        </w:rPr>
        <w:t>Le thème qui a besoin le plus d’</w:t>
      </w:r>
      <w:r w:rsidR="00D6677B" w:rsidRPr="00903472">
        <w:rPr>
          <w:rFonts w:ascii="Times New Roman" w:hAnsi="Times New Roman" w:cs="Times New Roman"/>
          <w:sz w:val="24"/>
          <w:szCs w:val="24"/>
        </w:rPr>
        <w:t xml:space="preserve">attention est celui de la </w:t>
      </w:r>
      <w:r w:rsidR="004C6651" w:rsidRPr="00903472">
        <w:rPr>
          <w:rFonts w:ascii="Times New Roman" w:hAnsi="Times New Roman" w:cs="Times New Roman"/>
          <w:sz w:val="24"/>
          <w:szCs w:val="24"/>
        </w:rPr>
        <w:t>« </w:t>
      </w:r>
      <w:r w:rsidR="00D6677B" w:rsidRPr="00903472">
        <w:rPr>
          <w:rFonts w:ascii="Times New Roman" w:hAnsi="Times New Roman" w:cs="Times New Roman"/>
          <w:sz w:val="24"/>
          <w:szCs w:val="24"/>
        </w:rPr>
        <w:t>S</w:t>
      </w:r>
      <w:r w:rsidRPr="00903472">
        <w:rPr>
          <w:rFonts w:ascii="Times New Roman" w:hAnsi="Times New Roman" w:cs="Times New Roman"/>
          <w:sz w:val="24"/>
          <w:szCs w:val="24"/>
        </w:rPr>
        <w:t>anté</w:t>
      </w:r>
      <w:r w:rsidR="004C6651" w:rsidRPr="00903472">
        <w:rPr>
          <w:rFonts w:ascii="Times New Roman" w:hAnsi="Times New Roman" w:cs="Times New Roman"/>
          <w:sz w:val="24"/>
          <w:szCs w:val="24"/>
        </w:rPr>
        <w:t> »</w:t>
      </w:r>
      <w:r w:rsidRPr="00903472">
        <w:rPr>
          <w:rFonts w:ascii="Times New Roman" w:hAnsi="Times New Roman" w:cs="Times New Roman"/>
          <w:sz w:val="24"/>
          <w:szCs w:val="24"/>
        </w:rPr>
        <w:t xml:space="preserve">. </w:t>
      </w:r>
      <w:r w:rsidR="00C5304C" w:rsidRPr="00903472">
        <w:rPr>
          <w:rFonts w:ascii="Times New Roman" w:hAnsi="Times New Roman" w:cs="Times New Roman"/>
          <w:sz w:val="24"/>
          <w:szCs w:val="24"/>
        </w:rPr>
        <w:t>La</w:t>
      </w:r>
      <w:r w:rsidRPr="00903472">
        <w:rPr>
          <w:rFonts w:ascii="Times New Roman" w:hAnsi="Times New Roman" w:cs="Times New Roman"/>
          <w:sz w:val="24"/>
          <w:szCs w:val="24"/>
        </w:rPr>
        <w:t xml:space="preserve"> pondération moyenne est de 2.3 ce qui le place dans une position</w:t>
      </w:r>
      <w:r w:rsidR="004D61B7" w:rsidRPr="00903472">
        <w:rPr>
          <w:rFonts w:ascii="Times New Roman" w:hAnsi="Times New Roman" w:cs="Times New Roman"/>
          <w:sz w:val="24"/>
          <w:szCs w:val="24"/>
        </w:rPr>
        <w:t xml:space="preserve"> de priorité haute</w:t>
      </w:r>
      <w:r w:rsidR="00DA48D2" w:rsidRPr="00903472">
        <w:rPr>
          <w:rFonts w:ascii="Times New Roman" w:hAnsi="Times New Roman" w:cs="Times New Roman"/>
          <w:sz w:val="24"/>
          <w:szCs w:val="24"/>
        </w:rPr>
        <w:t xml:space="preserve"> car la majorité des objectifs ont été jugé importants ou indispensables</w:t>
      </w:r>
      <w:r w:rsidR="004D61B7" w:rsidRPr="00903472">
        <w:rPr>
          <w:rFonts w:ascii="Times New Roman" w:hAnsi="Times New Roman" w:cs="Times New Roman"/>
          <w:sz w:val="24"/>
          <w:szCs w:val="24"/>
        </w:rPr>
        <w:t xml:space="preserve">, </w:t>
      </w:r>
      <w:r w:rsidR="000E6363" w:rsidRPr="00903472">
        <w:rPr>
          <w:rFonts w:ascii="Times New Roman" w:hAnsi="Times New Roman" w:cs="Times New Roman"/>
          <w:sz w:val="24"/>
          <w:szCs w:val="24"/>
        </w:rPr>
        <w:t xml:space="preserve">mais </w:t>
      </w:r>
      <w:r w:rsidR="004D61B7" w:rsidRPr="00903472">
        <w:rPr>
          <w:rFonts w:ascii="Times New Roman" w:hAnsi="Times New Roman" w:cs="Times New Roman"/>
          <w:sz w:val="24"/>
          <w:szCs w:val="24"/>
        </w:rPr>
        <w:t>sa performance moyenne est de seulement 18 %</w:t>
      </w:r>
      <w:r w:rsidR="00DA48D2" w:rsidRPr="00903472">
        <w:rPr>
          <w:rFonts w:ascii="Times New Roman" w:hAnsi="Times New Roman" w:cs="Times New Roman"/>
          <w:sz w:val="24"/>
          <w:szCs w:val="24"/>
        </w:rPr>
        <w:t xml:space="preserve">, et place ce thème comme fortement affecté par la réalisation du projet. </w:t>
      </w:r>
      <w:r w:rsidR="00264E42" w:rsidRPr="00903472">
        <w:rPr>
          <w:rFonts w:ascii="Times New Roman" w:hAnsi="Times New Roman" w:cs="Times New Roman"/>
          <w:sz w:val="24"/>
          <w:szCs w:val="24"/>
        </w:rPr>
        <w:t xml:space="preserve">Quatre (4) thèmes sur les six (6) </w:t>
      </w:r>
      <w:r w:rsidR="00430D26" w:rsidRPr="00903472">
        <w:rPr>
          <w:rFonts w:ascii="Times New Roman" w:hAnsi="Times New Roman" w:cs="Times New Roman"/>
          <w:sz w:val="24"/>
          <w:szCs w:val="24"/>
        </w:rPr>
        <w:t xml:space="preserve">proposés </w:t>
      </w:r>
      <w:r w:rsidR="00264E42" w:rsidRPr="00903472">
        <w:rPr>
          <w:rFonts w:ascii="Times New Roman" w:hAnsi="Times New Roman" w:cs="Times New Roman"/>
          <w:sz w:val="24"/>
          <w:szCs w:val="24"/>
        </w:rPr>
        <w:t xml:space="preserve">sont considérés indispensables à la réussite du projet, mais </w:t>
      </w:r>
      <w:r w:rsidR="00CF435C" w:rsidRPr="00903472">
        <w:rPr>
          <w:rFonts w:ascii="Times New Roman" w:hAnsi="Times New Roman" w:cs="Times New Roman"/>
          <w:sz w:val="24"/>
          <w:szCs w:val="24"/>
        </w:rPr>
        <w:t>le projet a des impacts négatifs important</w:t>
      </w:r>
      <w:r w:rsidR="00264E42" w:rsidRPr="00903472">
        <w:rPr>
          <w:rFonts w:ascii="Times New Roman" w:hAnsi="Times New Roman" w:cs="Times New Roman"/>
          <w:sz w:val="24"/>
          <w:szCs w:val="24"/>
        </w:rPr>
        <w:t> </w:t>
      </w:r>
      <w:r w:rsidR="00DA6557" w:rsidRPr="00903472">
        <w:rPr>
          <w:rFonts w:ascii="Times New Roman" w:hAnsi="Times New Roman" w:cs="Times New Roman"/>
          <w:sz w:val="24"/>
          <w:szCs w:val="24"/>
        </w:rPr>
        <w:t xml:space="preserve">sur </w:t>
      </w:r>
      <w:r w:rsidR="00430D26" w:rsidRPr="00903472">
        <w:rPr>
          <w:rFonts w:ascii="Times New Roman" w:hAnsi="Times New Roman" w:cs="Times New Roman"/>
          <w:sz w:val="24"/>
          <w:szCs w:val="24"/>
        </w:rPr>
        <w:t>ceux-ci</w:t>
      </w:r>
      <w:r w:rsidR="00264E42" w:rsidRPr="00903472">
        <w:rPr>
          <w:rFonts w:ascii="Times New Roman" w:hAnsi="Times New Roman" w:cs="Times New Roman"/>
          <w:sz w:val="24"/>
          <w:szCs w:val="24"/>
        </w:rPr>
        <w:t xml:space="preserve">: </w:t>
      </w:r>
      <w:r w:rsidR="00430D26" w:rsidRPr="00903472">
        <w:rPr>
          <w:rFonts w:ascii="Times New Roman" w:hAnsi="Times New Roman" w:cs="Times New Roman"/>
          <w:sz w:val="24"/>
          <w:szCs w:val="24"/>
        </w:rPr>
        <w:t>« Améliorer et maintenir l'état de santé des populations », « Promouvoir les actions préventives en santé, les environnements sains et l’adoption de saines habitudes de vie », « Réduire les facteurs susceptibles de causer des problèmes de santé mentale », « Réduire les nuisances ». Le projet de parc éolien engendre des effets sur la santé des personnes en raison des infrasons, des effets stroboscopiques et des ondes électromagnétiques des éoliennes, des lumières rouges permanentes installées en haut de certaines éoliennes mais aussi de par les bruits routiers et la poussière durant la construction. Même si scientifiquement les effets du bruit et des ondes des éoliennes ne sont pas prouvés, et qu'ils sont peut-être dus à la perception et/ou de nature psychologique, le principe</w:t>
      </w:r>
      <w:r w:rsidR="00B84ACB" w:rsidRPr="00903472">
        <w:rPr>
          <w:rFonts w:ascii="Times New Roman" w:hAnsi="Times New Roman" w:cs="Times New Roman"/>
          <w:sz w:val="24"/>
          <w:szCs w:val="24"/>
        </w:rPr>
        <w:t xml:space="preserve"> de</w:t>
      </w:r>
      <w:r w:rsidR="00430D26" w:rsidRPr="00903472">
        <w:rPr>
          <w:rFonts w:ascii="Times New Roman" w:hAnsi="Times New Roman" w:cs="Times New Roman"/>
          <w:sz w:val="24"/>
          <w:szCs w:val="24"/>
        </w:rPr>
        <w:t xml:space="preserve"> précaution devrait être appliqué.</w:t>
      </w:r>
      <w:r w:rsidR="007737CA" w:rsidRPr="00903472">
        <w:rPr>
          <w:rFonts w:ascii="Times New Roman" w:hAnsi="Times New Roman" w:cs="Times New Roman"/>
          <w:sz w:val="24"/>
          <w:szCs w:val="24"/>
        </w:rPr>
        <w:t xml:space="preserve"> Des suggestions et des actions sont disponibles, mais il est difficile d'inverser une perception, même avec des arguments et des preuves scientifiques sérieuses.  Il est peut-être plus ingénieux d'apporter et d'investir beaucoup d'écoute et d'attention aux individus qui sont et/ou se sentent affectés par les nuisances du projet et des éoliennes, et pourquoi pas évaluer un système de compensation pour cette population. Il serait aussi intéressant de tenter, ou du moins d'étudier, l'effet d'inverser l'influence de certaines personnes influentes qui prêche</w:t>
      </w:r>
      <w:r w:rsidR="00A02E99" w:rsidRPr="00903472">
        <w:rPr>
          <w:rFonts w:ascii="Times New Roman" w:hAnsi="Times New Roman" w:cs="Times New Roman"/>
          <w:sz w:val="24"/>
          <w:szCs w:val="24"/>
        </w:rPr>
        <w:t xml:space="preserve">raient </w:t>
      </w:r>
      <w:r w:rsidR="007737CA" w:rsidRPr="00903472">
        <w:rPr>
          <w:rFonts w:ascii="Times New Roman" w:hAnsi="Times New Roman" w:cs="Times New Roman"/>
          <w:sz w:val="24"/>
          <w:szCs w:val="24"/>
        </w:rPr>
        <w:t xml:space="preserve">un discours </w:t>
      </w:r>
      <w:r w:rsidR="00320857" w:rsidRPr="00903472">
        <w:rPr>
          <w:rFonts w:ascii="Times New Roman" w:hAnsi="Times New Roman" w:cs="Times New Roman"/>
          <w:sz w:val="24"/>
          <w:szCs w:val="24"/>
        </w:rPr>
        <w:t>malsain</w:t>
      </w:r>
      <w:r w:rsidR="00A02E99" w:rsidRPr="00903472">
        <w:rPr>
          <w:rFonts w:ascii="Times New Roman" w:hAnsi="Times New Roman" w:cs="Times New Roman"/>
          <w:sz w:val="24"/>
          <w:szCs w:val="24"/>
        </w:rPr>
        <w:t xml:space="preserve"> et malintentionné</w:t>
      </w:r>
      <w:r w:rsidR="00DA6557" w:rsidRPr="00903472">
        <w:rPr>
          <w:rFonts w:ascii="Times New Roman" w:hAnsi="Times New Roman" w:cs="Times New Roman"/>
          <w:sz w:val="24"/>
          <w:szCs w:val="24"/>
        </w:rPr>
        <w:t xml:space="preserve"> envers la réalisation et le succès du projet</w:t>
      </w:r>
      <w:r w:rsidR="007737CA" w:rsidRPr="00903472">
        <w:rPr>
          <w:rFonts w:ascii="Times New Roman" w:hAnsi="Times New Roman" w:cs="Times New Roman"/>
          <w:sz w:val="24"/>
          <w:szCs w:val="24"/>
        </w:rPr>
        <w:t>.</w:t>
      </w:r>
    </w:p>
    <w:p w:rsidR="00D6677B" w:rsidRPr="00903472" w:rsidRDefault="00D6677B" w:rsidP="003A020E">
      <w:pPr>
        <w:ind w:firstLine="720"/>
        <w:jc w:val="both"/>
        <w:rPr>
          <w:rFonts w:ascii="Times New Roman" w:hAnsi="Times New Roman" w:cs="Times New Roman"/>
          <w:sz w:val="24"/>
          <w:szCs w:val="24"/>
        </w:rPr>
      </w:pPr>
      <w:r w:rsidRPr="00903472">
        <w:rPr>
          <w:rFonts w:ascii="Times New Roman" w:hAnsi="Times New Roman" w:cs="Times New Roman"/>
          <w:sz w:val="24"/>
          <w:szCs w:val="24"/>
        </w:rPr>
        <w:t xml:space="preserve">L’autre thème </w:t>
      </w:r>
      <w:r w:rsidR="00586830" w:rsidRPr="00903472">
        <w:rPr>
          <w:rFonts w:ascii="Times New Roman" w:hAnsi="Times New Roman" w:cs="Times New Roman"/>
          <w:sz w:val="24"/>
          <w:szCs w:val="24"/>
        </w:rPr>
        <w:t>qui mérite</w:t>
      </w:r>
      <w:r w:rsidR="00836E3F" w:rsidRPr="00903472">
        <w:rPr>
          <w:rFonts w:ascii="Times New Roman" w:hAnsi="Times New Roman" w:cs="Times New Roman"/>
          <w:sz w:val="24"/>
          <w:szCs w:val="24"/>
        </w:rPr>
        <w:t xml:space="preserve"> de l’attention est celui de </w:t>
      </w:r>
      <w:r w:rsidR="006E7FF8" w:rsidRPr="00903472">
        <w:rPr>
          <w:rFonts w:ascii="Times New Roman" w:hAnsi="Times New Roman" w:cs="Times New Roman"/>
          <w:sz w:val="24"/>
          <w:szCs w:val="24"/>
        </w:rPr>
        <w:t>l’«</w:t>
      </w:r>
      <w:r w:rsidR="00586830" w:rsidRPr="00903472">
        <w:rPr>
          <w:rFonts w:ascii="Times New Roman" w:hAnsi="Times New Roman" w:cs="Times New Roman"/>
          <w:sz w:val="24"/>
          <w:szCs w:val="24"/>
        </w:rPr>
        <w:t xml:space="preserve"> Eau », même si avec une pondération faible de 1.5 il n’est pas considéré comme une priorité immédiate, quatre (4) objectifs sur trois (3) étant souhaitables. La performance pondérée de 18 % fait néanmoins ressortir un des objectifs important dans le contexte du projet : « Assurer la qualité adéquate pour l'approvisionnement en eau selon les usages ». En effet celui-ci a été évalué comme impacté très négativement par le projet. </w:t>
      </w:r>
      <w:r w:rsidR="003A020E" w:rsidRPr="00903472">
        <w:rPr>
          <w:rFonts w:ascii="Times New Roman" w:hAnsi="Times New Roman" w:cs="Times New Roman"/>
          <w:sz w:val="24"/>
          <w:szCs w:val="24"/>
        </w:rPr>
        <w:t>Comme il peut être observé sur la</w:t>
      </w:r>
      <w:r w:rsidR="009F3D1E">
        <w:rPr>
          <w:rFonts w:ascii="Times New Roman" w:hAnsi="Times New Roman" w:cs="Times New Roman"/>
          <w:sz w:val="24"/>
          <w:szCs w:val="24"/>
        </w:rPr>
        <w:t xml:space="preserve"> Carte 5</w:t>
      </w:r>
      <w:r w:rsidR="003A020E" w:rsidRPr="00903472">
        <w:rPr>
          <w:rFonts w:ascii="Times New Roman" w:hAnsi="Times New Roman" w:cs="Times New Roman"/>
          <w:sz w:val="24"/>
          <w:szCs w:val="24"/>
        </w:rPr>
        <w:t xml:space="preserve">, le site du projet comporte énormément de points d’eau. </w:t>
      </w:r>
      <w:r w:rsidR="00586830" w:rsidRPr="00903472">
        <w:rPr>
          <w:rFonts w:ascii="Times New Roman" w:hAnsi="Times New Roman" w:cs="Times New Roman"/>
          <w:sz w:val="24"/>
          <w:szCs w:val="24"/>
        </w:rPr>
        <w:t>Il y a eu des questionnements intéressant de la population </w:t>
      </w:r>
      <w:r w:rsidR="00FC7727" w:rsidRPr="00903472">
        <w:rPr>
          <w:rFonts w:ascii="Times New Roman" w:hAnsi="Times New Roman" w:cs="Times New Roman"/>
          <w:sz w:val="24"/>
          <w:szCs w:val="24"/>
        </w:rPr>
        <w:t xml:space="preserve">à ce sujet </w:t>
      </w:r>
      <w:r w:rsidR="00586830" w:rsidRPr="00903472">
        <w:rPr>
          <w:rFonts w:ascii="Times New Roman" w:hAnsi="Times New Roman" w:cs="Times New Roman"/>
          <w:sz w:val="24"/>
          <w:szCs w:val="24"/>
        </w:rPr>
        <w:t>: « Deux citoyens ont souligné</w:t>
      </w:r>
      <w:r w:rsidR="00952609" w:rsidRPr="00903472">
        <w:rPr>
          <w:rFonts w:ascii="Times New Roman" w:hAnsi="Times New Roman" w:cs="Times New Roman"/>
          <w:sz w:val="24"/>
          <w:szCs w:val="24"/>
        </w:rPr>
        <w:t>s</w:t>
      </w:r>
      <w:r w:rsidR="00586830" w:rsidRPr="00903472">
        <w:rPr>
          <w:rFonts w:ascii="Times New Roman" w:hAnsi="Times New Roman" w:cs="Times New Roman"/>
          <w:sz w:val="24"/>
          <w:szCs w:val="24"/>
        </w:rPr>
        <w:t xml:space="preserve"> que le promoteur n’avait pas déterminé où il puiserait l’eau nécessaire à la fabrication du béton. Le premier craint que l’aménagement de 33</w:t>
      </w:r>
      <w:r w:rsidR="00952609" w:rsidRPr="00903472">
        <w:rPr>
          <w:rStyle w:val="FootnoteReference"/>
          <w:rFonts w:ascii="Times New Roman" w:hAnsi="Times New Roman" w:cs="Times New Roman"/>
          <w:sz w:val="24"/>
          <w:szCs w:val="24"/>
        </w:rPr>
        <w:footnoteReference w:id="2"/>
      </w:r>
      <w:r w:rsidR="00586830" w:rsidRPr="00903472">
        <w:rPr>
          <w:rFonts w:ascii="Times New Roman" w:hAnsi="Times New Roman" w:cs="Times New Roman"/>
          <w:sz w:val="24"/>
          <w:szCs w:val="24"/>
        </w:rPr>
        <w:t xml:space="preserve"> traverses de cours d’eau ne détériore la qualité de l’eau des lacs et, par conséquent, l’habitat de la truite. L’autre rappelle qu’afin de protéger les lacs et cours d’eau et de prévenir la prolifération de bactéries ou d’algues bleues, les usagers ne transposent jamais de chaloupes d’un lac à un autre (Mme Thérèse Legault, DM8, p. 2 et 3 ; M. Jean Lemieux, DM32, p. 1). »</w:t>
      </w:r>
      <w:sdt>
        <w:sdtPr>
          <w:rPr>
            <w:rFonts w:ascii="Times New Roman" w:hAnsi="Times New Roman" w:cs="Times New Roman"/>
            <w:sz w:val="24"/>
            <w:szCs w:val="24"/>
          </w:rPr>
          <w:id w:val="1721550440"/>
          <w:citation/>
        </w:sdtPr>
        <w:sdtEndPr/>
        <w:sdtContent>
          <w:r w:rsidR="00586830" w:rsidRPr="00903472">
            <w:rPr>
              <w:rFonts w:ascii="Times New Roman" w:hAnsi="Times New Roman" w:cs="Times New Roman"/>
              <w:sz w:val="24"/>
              <w:szCs w:val="24"/>
            </w:rPr>
            <w:fldChar w:fldCharType="begin"/>
          </w:r>
          <w:r w:rsidR="00586830" w:rsidRPr="00903472">
            <w:rPr>
              <w:rFonts w:ascii="Times New Roman" w:hAnsi="Times New Roman" w:cs="Times New Roman"/>
              <w:sz w:val="24"/>
              <w:szCs w:val="24"/>
            </w:rPr>
            <w:instrText xml:space="preserve"> CITATION BAP15 \l 1036 </w:instrText>
          </w:r>
          <w:r w:rsidR="00586830"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(BAPE, 2015)</w:t>
          </w:r>
          <w:r w:rsidR="00586830" w:rsidRPr="00903472">
            <w:rPr>
              <w:rFonts w:ascii="Times New Roman" w:hAnsi="Times New Roman" w:cs="Times New Roman"/>
              <w:sz w:val="24"/>
              <w:szCs w:val="24"/>
            </w:rPr>
            <w:fldChar w:fldCharType="end"/>
          </w:r>
        </w:sdtContent>
      </w:sdt>
      <w:r w:rsidR="00586830" w:rsidRPr="00903472">
        <w:rPr>
          <w:rFonts w:ascii="Times New Roman" w:hAnsi="Times New Roman" w:cs="Times New Roman"/>
          <w:sz w:val="24"/>
          <w:szCs w:val="24"/>
        </w:rPr>
        <w:t>.</w:t>
      </w:r>
      <w:r w:rsidR="008A6FDE" w:rsidRPr="00903472">
        <w:rPr>
          <w:rFonts w:ascii="Times New Roman" w:hAnsi="Times New Roman" w:cs="Times New Roman"/>
          <w:sz w:val="24"/>
          <w:szCs w:val="24"/>
        </w:rPr>
        <w:t xml:space="preserve"> </w:t>
      </w:r>
      <w:r w:rsidR="001C6467" w:rsidRPr="00903472">
        <w:rPr>
          <w:rFonts w:ascii="Times New Roman" w:hAnsi="Times New Roman" w:cs="Times New Roman"/>
          <w:sz w:val="24"/>
          <w:szCs w:val="24"/>
        </w:rPr>
        <w:t xml:space="preserve">Un certains nombres d’engagement ont été pris par </w:t>
      </w:r>
      <w:r w:rsidR="001C6467" w:rsidRPr="00903472">
        <w:rPr>
          <w:rFonts w:ascii="Times New Roman" w:hAnsi="Times New Roman" w:cs="Times New Roman"/>
          <w:sz w:val="24"/>
          <w:szCs w:val="24"/>
        </w:rPr>
        <w:lastRenderedPageBreak/>
        <w:t xml:space="preserve">le promoteur et ont été jugés acceptables par le gouvernement </w:t>
      </w:r>
      <w:sdt>
        <w:sdtPr>
          <w:rPr>
            <w:rFonts w:ascii="Times New Roman" w:hAnsi="Times New Roman" w:cs="Times New Roman"/>
            <w:sz w:val="24"/>
            <w:szCs w:val="24"/>
          </w:rPr>
          <w:id w:val="-319048687"/>
          <w:citation/>
        </w:sdtPr>
        <w:sdtEndPr/>
        <w:sdtContent>
          <w:r w:rsidR="009C241C" w:rsidRPr="00903472">
            <w:rPr>
              <w:rFonts w:ascii="Times New Roman" w:hAnsi="Times New Roman" w:cs="Times New Roman"/>
              <w:sz w:val="24"/>
              <w:szCs w:val="24"/>
            </w:rPr>
            <w:fldChar w:fldCharType="begin"/>
          </w:r>
          <w:r w:rsidR="009C241C" w:rsidRPr="00903472">
            <w:rPr>
              <w:rFonts w:ascii="Times New Roman" w:hAnsi="Times New Roman" w:cs="Times New Roman"/>
              <w:sz w:val="24"/>
              <w:szCs w:val="24"/>
            </w:rPr>
            <w:instrText xml:space="preserve">CITATION MDD16 \p 22 \l 1036 </w:instrText>
          </w:r>
          <w:r w:rsidR="009C241C"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(MDDELCC, 2016, p. 22)</w:t>
          </w:r>
          <w:r w:rsidR="009C241C" w:rsidRPr="00903472">
            <w:rPr>
              <w:rFonts w:ascii="Times New Roman" w:hAnsi="Times New Roman" w:cs="Times New Roman"/>
              <w:sz w:val="24"/>
              <w:szCs w:val="24"/>
            </w:rPr>
            <w:fldChar w:fldCharType="end"/>
          </w:r>
        </w:sdtContent>
      </w:sdt>
      <w:r w:rsidR="001C6467" w:rsidRPr="00903472">
        <w:rPr>
          <w:rFonts w:ascii="Times New Roman" w:hAnsi="Times New Roman" w:cs="Times New Roman"/>
          <w:sz w:val="24"/>
          <w:szCs w:val="24"/>
        </w:rPr>
        <w:t xml:space="preserve">. </w:t>
      </w:r>
      <w:r w:rsidR="00D023D5" w:rsidRPr="00903472">
        <w:rPr>
          <w:rFonts w:ascii="Times New Roman" w:hAnsi="Times New Roman" w:cs="Times New Roman"/>
          <w:sz w:val="24"/>
          <w:szCs w:val="24"/>
        </w:rPr>
        <w:t xml:space="preserve">Par contre j’estime que de par la nature existentielle du projet l’environnement de l’eau du site d’implémentation sera affecté négativement malgré toutes les précautions qui peuvent être prises. </w:t>
      </w:r>
      <w:r w:rsidR="00B926D8" w:rsidRPr="00903472">
        <w:rPr>
          <w:rFonts w:ascii="Times New Roman" w:hAnsi="Times New Roman" w:cs="Times New Roman"/>
          <w:sz w:val="24"/>
          <w:szCs w:val="24"/>
        </w:rPr>
        <w:t>D’où l’éva</w:t>
      </w:r>
      <w:r w:rsidR="00565036" w:rsidRPr="00903472">
        <w:rPr>
          <w:rFonts w:ascii="Times New Roman" w:hAnsi="Times New Roman" w:cs="Times New Roman"/>
          <w:sz w:val="24"/>
          <w:szCs w:val="24"/>
        </w:rPr>
        <w:t xml:space="preserve">luation de 5 </w:t>
      </w:r>
      <w:r w:rsidR="00723AA8" w:rsidRPr="00903472">
        <w:rPr>
          <w:rFonts w:ascii="Times New Roman" w:hAnsi="Times New Roman" w:cs="Times New Roman"/>
          <w:sz w:val="24"/>
          <w:szCs w:val="24"/>
        </w:rPr>
        <w:t xml:space="preserve">que je donne </w:t>
      </w:r>
      <w:r w:rsidR="00565036" w:rsidRPr="00903472">
        <w:rPr>
          <w:rFonts w:ascii="Times New Roman" w:hAnsi="Times New Roman" w:cs="Times New Roman"/>
          <w:sz w:val="24"/>
          <w:szCs w:val="24"/>
        </w:rPr>
        <w:t xml:space="preserve">pour cet objectif. Une évaluation de 100 aurait été </w:t>
      </w:r>
      <w:r w:rsidR="00184464" w:rsidRPr="00903472">
        <w:rPr>
          <w:rFonts w:ascii="Times New Roman" w:hAnsi="Times New Roman" w:cs="Times New Roman"/>
          <w:sz w:val="24"/>
          <w:szCs w:val="24"/>
        </w:rPr>
        <w:t>donnée</w:t>
      </w:r>
      <w:r w:rsidR="00565036" w:rsidRPr="00903472">
        <w:rPr>
          <w:rFonts w:ascii="Times New Roman" w:hAnsi="Times New Roman" w:cs="Times New Roman"/>
          <w:sz w:val="24"/>
          <w:szCs w:val="24"/>
        </w:rPr>
        <w:t xml:space="preserve"> si aucun cours d’eau n’</w:t>
      </w:r>
      <w:r w:rsidR="00184464" w:rsidRPr="00903472">
        <w:rPr>
          <w:rFonts w:ascii="Times New Roman" w:hAnsi="Times New Roman" w:cs="Times New Roman"/>
          <w:sz w:val="24"/>
          <w:szCs w:val="24"/>
        </w:rPr>
        <w:t>avait</w:t>
      </w:r>
      <w:r w:rsidR="00565036" w:rsidRPr="00903472">
        <w:rPr>
          <w:rFonts w:ascii="Times New Roman" w:hAnsi="Times New Roman" w:cs="Times New Roman"/>
          <w:sz w:val="24"/>
          <w:szCs w:val="24"/>
        </w:rPr>
        <w:t xml:space="preserve"> été affecté</w:t>
      </w:r>
      <w:r w:rsidR="00F2298B" w:rsidRPr="00903472">
        <w:rPr>
          <w:rFonts w:ascii="Times New Roman" w:hAnsi="Times New Roman" w:cs="Times New Roman"/>
          <w:sz w:val="24"/>
          <w:szCs w:val="24"/>
        </w:rPr>
        <w:t xml:space="preserve"> dans un contexte de chantier </w:t>
      </w:r>
      <w:r w:rsidR="00DF7880" w:rsidRPr="00903472">
        <w:rPr>
          <w:rFonts w:ascii="Times New Roman" w:hAnsi="Times New Roman" w:cs="Times New Roman"/>
          <w:sz w:val="24"/>
          <w:szCs w:val="24"/>
        </w:rPr>
        <w:t xml:space="preserve">de construction </w:t>
      </w:r>
      <w:r w:rsidR="00F2298B" w:rsidRPr="00903472">
        <w:rPr>
          <w:rFonts w:ascii="Times New Roman" w:hAnsi="Times New Roman" w:cs="Times New Roman"/>
          <w:sz w:val="24"/>
          <w:szCs w:val="24"/>
        </w:rPr>
        <w:t>majeur</w:t>
      </w:r>
      <w:r w:rsidR="00804B96" w:rsidRPr="00903472">
        <w:rPr>
          <w:rFonts w:ascii="Times New Roman" w:hAnsi="Times New Roman" w:cs="Times New Roman"/>
          <w:sz w:val="24"/>
          <w:szCs w:val="24"/>
        </w:rPr>
        <w:t>.</w:t>
      </w:r>
    </w:p>
    <w:p w:rsidR="00836E3F" w:rsidRPr="00903472" w:rsidRDefault="00836E3F" w:rsidP="00836E3F">
      <w:pPr>
        <w:ind w:firstLine="720"/>
        <w:jc w:val="both"/>
        <w:rPr>
          <w:rFonts w:ascii="Times New Roman" w:hAnsi="Times New Roman" w:cs="Times New Roman"/>
          <w:sz w:val="24"/>
          <w:szCs w:val="24"/>
        </w:rPr>
      </w:pPr>
      <w:r w:rsidRPr="00903472">
        <w:rPr>
          <w:rFonts w:ascii="Times New Roman" w:hAnsi="Times New Roman" w:cs="Times New Roman"/>
          <w:sz w:val="24"/>
          <w:szCs w:val="24"/>
        </w:rPr>
        <w:t>Les deux thèmes « Alimentation » et « Genre » sont des thèmes souhaitables mais non prioritaires, l’atteinte de leurs objectifs n’est pas jugée importante pour le succès du projet. La pondération pour chacun a été fixée à 30 %, ce qui signifie qu’ils ne sont pas pris en compte et le projet est sans impact sur leurs objectifs (objectif neutre). Par contre cela impacte fortement la performance de la dimension qui, selon le guide, indique que « des PSPP voulant s’inscrire dans une démarche de développement durable devraient atteindre un seuil minimum de 60% sur l’ensemble des 6 dimensions de la GADD-F. Des PSPP dont une des dimensions atteint moins de 60 % ont peu de chance de réussir dans la voie du développement durable. Ils devraient donc être retravaillés. »</w:t>
      </w:r>
      <w:sdt>
        <w:sdtPr>
          <w:rPr>
            <w:rFonts w:ascii="Times New Roman" w:hAnsi="Times New Roman" w:cs="Times New Roman"/>
            <w:sz w:val="24"/>
            <w:szCs w:val="24"/>
          </w:rPr>
          <w:id w:val="874573779"/>
          <w:citation/>
        </w:sdtPr>
        <w:sdtEndPr/>
        <w:sdtContent>
          <w:r w:rsidRPr="00903472">
            <w:rPr>
              <w:rFonts w:ascii="Times New Roman" w:hAnsi="Times New Roman" w:cs="Times New Roman"/>
              <w:sz w:val="24"/>
              <w:szCs w:val="24"/>
            </w:rPr>
            <w:fldChar w:fldCharType="begin"/>
          </w:r>
          <w:r w:rsidRPr="00903472">
            <w:rPr>
              <w:rFonts w:ascii="Times New Roman" w:hAnsi="Times New Roman" w:cs="Times New Roman"/>
              <w:sz w:val="24"/>
              <w:szCs w:val="24"/>
            </w:rPr>
            <w:instrText xml:space="preserve"> CITATION UQA16 \l 1036 </w:instrText>
          </w:r>
          <w:r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(UQAC, 2016)</w:t>
          </w:r>
          <w:r w:rsidRPr="00903472">
            <w:rPr>
              <w:rFonts w:ascii="Times New Roman" w:hAnsi="Times New Roman" w:cs="Times New Roman"/>
              <w:sz w:val="24"/>
              <w:szCs w:val="24"/>
            </w:rPr>
            <w:fldChar w:fldCharType="end"/>
          </w:r>
        </w:sdtContent>
      </w:sdt>
      <w:r w:rsidRPr="00903472">
        <w:rPr>
          <w:rFonts w:ascii="Times New Roman" w:hAnsi="Times New Roman" w:cs="Times New Roman"/>
          <w:sz w:val="24"/>
          <w:szCs w:val="24"/>
        </w:rPr>
        <w:t xml:space="preserve">. Je remets personnellement en question fortement ce critère d’évaluation du </w:t>
      </w:r>
      <w:r w:rsidR="00A30380" w:rsidRPr="00903472">
        <w:rPr>
          <w:rFonts w:ascii="Times New Roman" w:hAnsi="Times New Roman" w:cs="Times New Roman"/>
          <w:sz w:val="24"/>
          <w:szCs w:val="24"/>
        </w:rPr>
        <w:t>GADD</w:t>
      </w:r>
      <w:r w:rsidRPr="00903472">
        <w:rPr>
          <w:rFonts w:ascii="Times New Roman" w:hAnsi="Times New Roman" w:cs="Times New Roman"/>
          <w:sz w:val="24"/>
          <w:szCs w:val="24"/>
        </w:rPr>
        <w:t xml:space="preserve"> lorsqu’il y a des objectifs neutres</w:t>
      </w:r>
      <w:r w:rsidR="00F23B58" w:rsidRPr="00903472">
        <w:rPr>
          <w:rFonts w:ascii="Times New Roman" w:hAnsi="Times New Roman" w:cs="Times New Roman"/>
          <w:sz w:val="24"/>
          <w:szCs w:val="24"/>
        </w:rPr>
        <w:t>, comme il arrive plusieurs fois dans cette analyse</w:t>
      </w:r>
      <w:r w:rsidRPr="00903472">
        <w:rPr>
          <w:rFonts w:ascii="Times New Roman" w:hAnsi="Times New Roman" w:cs="Times New Roman"/>
          <w:sz w:val="24"/>
          <w:szCs w:val="24"/>
        </w:rPr>
        <w:t xml:space="preserve">. </w:t>
      </w:r>
    </w:p>
    <w:p w:rsidR="00C02AAB" w:rsidRPr="00903472" w:rsidRDefault="00836E3F" w:rsidP="00836E3F">
      <w:pPr>
        <w:ind w:firstLine="720"/>
        <w:jc w:val="both"/>
        <w:rPr>
          <w:rFonts w:ascii="Times New Roman" w:hAnsi="Times New Roman" w:cs="Times New Roman"/>
          <w:sz w:val="24"/>
          <w:szCs w:val="24"/>
        </w:rPr>
      </w:pPr>
      <w:r w:rsidRPr="00903472">
        <w:rPr>
          <w:rFonts w:ascii="Times New Roman" w:hAnsi="Times New Roman" w:cs="Times New Roman"/>
          <w:sz w:val="24"/>
          <w:szCs w:val="24"/>
        </w:rPr>
        <w:t>Les deux derniers thèmes « Éducation » et « Établissements humains » ne sont pas jugés indispensables mais importants. En raison de la présence d</w:t>
      </w:r>
      <w:r w:rsidR="0099140A" w:rsidRPr="00903472">
        <w:rPr>
          <w:rFonts w:ascii="Times New Roman" w:hAnsi="Times New Roman" w:cs="Times New Roman"/>
          <w:sz w:val="24"/>
          <w:szCs w:val="24"/>
        </w:rPr>
        <w:t>’«</w:t>
      </w:r>
      <w:r w:rsidR="0030610B" w:rsidRPr="00903472">
        <w:rPr>
          <w:rFonts w:ascii="Times New Roman" w:hAnsi="Times New Roman" w:cs="Times New Roman"/>
          <w:sz w:val="24"/>
          <w:szCs w:val="24"/>
        </w:rPr>
        <w:t> </w:t>
      </w:r>
      <w:r w:rsidRPr="00903472">
        <w:rPr>
          <w:rFonts w:ascii="Times New Roman" w:hAnsi="Times New Roman" w:cs="Times New Roman"/>
          <w:sz w:val="24"/>
          <w:szCs w:val="24"/>
        </w:rPr>
        <w:t>objectifs neutres</w:t>
      </w:r>
      <w:r w:rsidR="0030610B" w:rsidRPr="00903472">
        <w:rPr>
          <w:rFonts w:ascii="Times New Roman" w:hAnsi="Times New Roman" w:cs="Times New Roman"/>
          <w:sz w:val="24"/>
          <w:szCs w:val="24"/>
        </w:rPr>
        <w:t> »</w:t>
      </w:r>
      <w:r w:rsidRPr="00903472">
        <w:rPr>
          <w:rFonts w:ascii="Times New Roman" w:hAnsi="Times New Roman" w:cs="Times New Roman"/>
          <w:sz w:val="24"/>
          <w:szCs w:val="24"/>
        </w:rPr>
        <w:t xml:space="preserve"> (pondération=1 et évaluation=30), leur performance moyenne est en dessous du seuil minimum de 60 % </w:t>
      </w:r>
      <w:r w:rsidR="00F36A34" w:rsidRPr="00903472">
        <w:rPr>
          <w:rFonts w:ascii="Times New Roman" w:hAnsi="Times New Roman" w:cs="Times New Roman"/>
          <w:sz w:val="24"/>
          <w:szCs w:val="24"/>
        </w:rPr>
        <w:t>et ne leur permet pas d’</w:t>
      </w:r>
      <w:r w:rsidRPr="00903472">
        <w:rPr>
          <w:rFonts w:ascii="Times New Roman" w:hAnsi="Times New Roman" w:cs="Times New Roman"/>
          <w:sz w:val="24"/>
          <w:szCs w:val="24"/>
        </w:rPr>
        <w:t>êtr</w:t>
      </w:r>
      <w:r w:rsidR="00F36A34" w:rsidRPr="00903472">
        <w:rPr>
          <w:rFonts w:ascii="Times New Roman" w:hAnsi="Times New Roman" w:cs="Times New Roman"/>
          <w:sz w:val="24"/>
          <w:szCs w:val="24"/>
        </w:rPr>
        <w:t xml:space="preserve">e considéré comme répondant aux objectifs du DD. </w:t>
      </w:r>
      <w:r w:rsidR="00946612" w:rsidRPr="00903472">
        <w:rPr>
          <w:rFonts w:ascii="Times New Roman" w:hAnsi="Times New Roman" w:cs="Times New Roman"/>
          <w:sz w:val="24"/>
          <w:szCs w:val="24"/>
        </w:rPr>
        <w:t>D’un point de vue de l’éducation</w:t>
      </w:r>
      <w:r w:rsidR="005E4846" w:rsidRPr="00903472">
        <w:rPr>
          <w:rFonts w:ascii="Times New Roman" w:hAnsi="Times New Roman" w:cs="Times New Roman"/>
          <w:sz w:val="24"/>
          <w:szCs w:val="24"/>
        </w:rPr>
        <w:t xml:space="preserve"> et des objectifs « Favoriser l'accès de chacun à son niveau d'éducation désiré » et « Permettre l'accès à une éducation et à une formation continue »</w:t>
      </w:r>
      <w:r w:rsidR="00946612" w:rsidRPr="00903472">
        <w:rPr>
          <w:rFonts w:ascii="Times New Roman" w:hAnsi="Times New Roman" w:cs="Times New Roman"/>
          <w:sz w:val="24"/>
          <w:szCs w:val="24"/>
        </w:rPr>
        <w:t>, le rapport du BAPE stipule qu</w:t>
      </w:r>
      <w:r w:rsidR="007537DF" w:rsidRPr="00903472">
        <w:rPr>
          <w:rFonts w:ascii="Times New Roman" w:hAnsi="Times New Roman" w:cs="Times New Roman"/>
          <w:sz w:val="24"/>
          <w:szCs w:val="24"/>
        </w:rPr>
        <w:t>’«</w:t>
      </w:r>
      <w:r w:rsidR="00946612" w:rsidRPr="00903472">
        <w:rPr>
          <w:rFonts w:ascii="Times New Roman" w:hAnsi="Times New Roman" w:cs="Times New Roman"/>
          <w:sz w:val="24"/>
          <w:szCs w:val="24"/>
        </w:rPr>
        <w:t xml:space="preserve"> En imposant un contenu régional minimal dès le 1er appel d’offres, le gouvernement a provoqué, au cours des années 2000, </w:t>
      </w:r>
      <w:r w:rsidR="00512A9A" w:rsidRPr="00903472">
        <w:rPr>
          <w:rFonts w:ascii="Times New Roman" w:hAnsi="Times New Roman" w:cs="Times New Roman"/>
          <w:sz w:val="24"/>
          <w:szCs w:val="24"/>
        </w:rPr>
        <w:t>[</w:t>
      </w:r>
      <w:r w:rsidR="00946612" w:rsidRPr="00903472">
        <w:rPr>
          <w:rFonts w:ascii="Times New Roman" w:hAnsi="Times New Roman" w:cs="Times New Roman"/>
          <w:sz w:val="24"/>
          <w:szCs w:val="24"/>
        </w:rPr>
        <w:t>…</w:t>
      </w:r>
      <w:r w:rsidR="00512A9A" w:rsidRPr="00903472">
        <w:rPr>
          <w:rFonts w:ascii="Times New Roman" w:hAnsi="Times New Roman" w:cs="Times New Roman"/>
          <w:sz w:val="24"/>
          <w:szCs w:val="24"/>
        </w:rPr>
        <w:t>]</w:t>
      </w:r>
      <w:r w:rsidR="00946612" w:rsidRPr="00903472">
        <w:rPr>
          <w:rFonts w:ascii="Times New Roman" w:hAnsi="Times New Roman" w:cs="Times New Roman"/>
          <w:sz w:val="24"/>
          <w:szCs w:val="24"/>
        </w:rPr>
        <w:t xml:space="preserve"> l’éclosion </w:t>
      </w:r>
      <w:r w:rsidR="00512A9A" w:rsidRPr="00903472">
        <w:rPr>
          <w:rFonts w:ascii="Times New Roman" w:hAnsi="Times New Roman" w:cs="Times New Roman"/>
          <w:sz w:val="24"/>
          <w:szCs w:val="24"/>
        </w:rPr>
        <w:t>[…]</w:t>
      </w:r>
      <w:r w:rsidR="00946612" w:rsidRPr="00903472">
        <w:rPr>
          <w:rFonts w:ascii="Times New Roman" w:hAnsi="Times New Roman" w:cs="Times New Roman"/>
          <w:sz w:val="24"/>
          <w:szCs w:val="24"/>
        </w:rPr>
        <w:t xml:space="preserve"> de centres de formation ou d’étude liés à l’éolien. »</w:t>
      </w:r>
      <w:sdt>
        <w:sdtPr>
          <w:rPr>
            <w:rFonts w:ascii="Times New Roman" w:hAnsi="Times New Roman" w:cs="Times New Roman"/>
            <w:sz w:val="24"/>
            <w:szCs w:val="24"/>
          </w:rPr>
          <w:id w:val="937492530"/>
          <w:citation/>
        </w:sdtPr>
        <w:sdtEndPr/>
        <w:sdtContent>
          <w:r w:rsidR="00946612" w:rsidRPr="00903472">
            <w:rPr>
              <w:rFonts w:ascii="Times New Roman" w:hAnsi="Times New Roman" w:cs="Times New Roman"/>
              <w:sz w:val="24"/>
              <w:szCs w:val="24"/>
            </w:rPr>
            <w:fldChar w:fldCharType="begin"/>
          </w:r>
          <w:r w:rsidR="00946612" w:rsidRPr="00903472">
            <w:rPr>
              <w:rFonts w:ascii="Times New Roman" w:hAnsi="Times New Roman" w:cs="Times New Roman"/>
              <w:sz w:val="24"/>
              <w:szCs w:val="24"/>
            </w:rPr>
            <w:instrText xml:space="preserve"> CITATION BAP15 \l 1036 </w:instrText>
          </w:r>
          <w:r w:rsidR="00946612"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(BAPE, 2015)</w:t>
          </w:r>
          <w:r w:rsidR="00946612" w:rsidRPr="00903472">
            <w:rPr>
              <w:rFonts w:ascii="Times New Roman" w:hAnsi="Times New Roman" w:cs="Times New Roman"/>
              <w:sz w:val="24"/>
              <w:szCs w:val="24"/>
            </w:rPr>
            <w:fldChar w:fldCharType="end"/>
          </w:r>
        </w:sdtContent>
      </w:sdt>
      <w:r w:rsidR="007537DF" w:rsidRPr="00903472">
        <w:rPr>
          <w:rFonts w:ascii="Times New Roman" w:hAnsi="Times New Roman" w:cs="Times New Roman"/>
          <w:sz w:val="24"/>
          <w:szCs w:val="24"/>
        </w:rPr>
        <w:t>.</w:t>
      </w:r>
      <w:r w:rsidR="004A5626" w:rsidRPr="00903472">
        <w:rPr>
          <w:rFonts w:ascii="Times New Roman" w:hAnsi="Times New Roman" w:cs="Times New Roman"/>
          <w:sz w:val="24"/>
          <w:szCs w:val="24"/>
        </w:rPr>
        <w:t xml:space="preserve"> Indirectement le projet a des impacts positif</w:t>
      </w:r>
      <w:r w:rsidR="0033324A" w:rsidRPr="00903472">
        <w:rPr>
          <w:rFonts w:ascii="Times New Roman" w:hAnsi="Times New Roman" w:cs="Times New Roman"/>
          <w:sz w:val="24"/>
          <w:szCs w:val="24"/>
        </w:rPr>
        <w:t>s</w:t>
      </w:r>
      <w:r w:rsidR="004A5626" w:rsidRPr="00903472">
        <w:rPr>
          <w:rFonts w:ascii="Times New Roman" w:hAnsi="Times New Roman" w:cs="Times New Roman"/>
          <w:sz w:val="24"/>
          <w:szCs w:val="24"/>
        </w:rPr>
        <w:t xml:space="preserve"> sur </w:t>
      </w:r>
      <w:r w:rsidR="0033324A" w:rsidRPr="00903472">
        <w:rPr>
          <w:rFonts w:ascii="Times New Roman" w:hAnsi="Times New Roman" w:cs="Times New Roman"/>
          <w:sz w:val="24"/>
          <w:szCs w:val="24"/>
        </w:rPr>
        <w:t xml:space="preserve">ces </w:t>
      </w:r>
      <w:r w:rsidR="004A5626" w:rsidRPr="00903472">
        <w:rPr>
          <w:rFonts w:ascii="Times New Roman" w:hAnsi="Times New Roman" w:cs="Times New Roman"/>
          <w:sz w:val="24"/>
          <w:szCs w:val="24"/>
        </w:rPr>
        <w:t>objectif</w:t>
      </w:r>
      <w:r w:rsidR="0033324A" w:rsidRPr="00903472">
        <w:rPr>
          <w:rFonts w:ascii="Times New Roman" w:hAnsi="Times New Roman" w:cs="Times New Roman"/>
          <w:sz w:val="24"/>
          <w:szCs w:val="24"/>
        </w:rPr>
        <w:t>s</w:t>
      </w:r>
      <w:r w:rsidR="004A5626" w:rsidRPr="00903472">
        <w:rPr>
          <w:rFonts w:ascii="Times New Roman" w:hAnsi="Times New Roman" w:cs="Times New Roman"/>
          <w:sz w:val="24"/>
          <w:szCs w:val="24"/>
        </w:rPr>
        <w:t xml:space="preserve">. </w:t>
      </w:r>
      <w:r w:rsidR="007D7BE4" w:rsidRPr="00903472">
        <w:rPr>
          <w:rFonts w:ascii="Times New Roman" w:hAnsi="Times New Roman" w:cs="Times New Roman"/>
          <w:sz w:val="24"/>
          <w:szCs w:val="24"/>
        </w:rPr>
        <w:t>De même que pour « Éduquer au développement durable et à la citoyenneté », les différentes rencontres d'information avec les citoyens</w:t>
      </w:r>
      <w:r w:rsidR="002501ED" w:rsidRPr="00903472">
        <w:rPr>
          <w:rFonts w:ascii="Times New Roman" w:hAnsi="Times New Roman" w:cs="Times New Roman"/>
          <w:sz w:val="24"/>
          <w:szCs w:val="24"/>
        </w:rPr>
        <w:t>,</w:t>
      </w:r>
      <w:r w:rsidR="007D7BE4" w:rsidRPr="00903472">
        <w:rPr>
          <w:rFonts w:ascii="Times New Roman" w:hAnsi="Times New Roman" w:cs="Times New Roman"/>
          <w:sz w:val="24"/>
          <w:szCs w:val="24"/>
        </w:rPr>
        <w:t xml:space="preserve"> </w:t>
      </w:r>
      <w:r w:rsidR="002501ED" w:rsidRPr="00903472">
        <w:rPr>
          <w:rFonts w:ascii="Times New Roman" w:hAnsi="Times New Roman" w:cs="Times New Roman"/>
          <w:sz w:val="24"/>
          <w:szCs w:val="24"/>
        </w:rPr>
        <w:t xml:space="preserve">ainsi que la volonté de répondre aux objectifs de DD inscrite dans le rapport du promoteur et confirmé par celui du BAPE </w:t>
      </w:r>
      <w:r w:rsidR="007D7BE4" w:rsidRPr="00903472">
        <w:rPr>
          <w:rFonts w:ascii="Times New Roman" w:hAnsi="Times New Roman" w:cs="Times New Roman"/>
          <w:sz w:val="24"/>
          <w:szCs w:val="24"/>
        </w:rPr>
        <w:t>ont permis de répondre à cet objectif positivement</w:t>
      </w:r>
      <w:r w:rsidR="004F1CE3" w:rsidRPr="00903472">
        <w:rPr>
          <w:rFonts w:ascii="Times New Roman" w:hAnsi="Times New Roman" w:cs="Times New Roman"/>
          <w:sz w:val="24"/>
          <w:szCs w:val="24"/>
        </w:rPr>
        <w:t xml:space="preserve"> </w:t>
      </w:r>
      <w:sdt>
        <w:sdtPr>
          <w:rPr>
            <w:rFonts w:ascii="Times New Roman" w:hAnsi="Times New Roman" w:cs="Times New Roman"/>
            <w:sz w:val="24"/>
            <w:szCs w:val="24"/>
          </w:rPr>
          <w:id w:val="-873382984"/>
          <w:citation/>
        </w:sdtPr>
        <w:sdtEndPr/>
        <w:sdtContent>
          <w:r w:rsidR="004F1CE3" w:rsidRPr="00903472">
            <w:rPr>
              <w:rFonts w:ascii="Times New Roman" w:hAnsi="Times New Roman" w:cs="Times New Roman"/>
              <w:sz w:val="24"/>
              <w:szCs w:val="24"/>
            </w:rPr>
            <w:fldChar w:fldCharType="begin"/>
          </w:r>
          <w:r w:rsidR="00143EFE" w:rsidRPr="00903472">
            <w:rPr>
              <w:rFonts w:ascii="Times New Roman" w:hAnsi="Times New Roman" w:cs="Times New Roman"/>
              <w:sz w:val="24"/>
              <w:szCs w:val="24"/>
            </w:rPr>
            <w:instrText xml:space="preserve">CITATION EDF14 \l 1036 </w:instrText>
          </w:r>
          <w:r w:rsidR="004F1CE3"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(EDF Énergies nouvelles, 2014a)</w:t>
          </w:r>
          <w:r w:rsidR="004F1CE3" w:rsidRPr="00903472">
            <w:rPr>
              <w:rFonts w:ascii="Times New Roman" w:hAnsi="Times New Roman" w:cs="Times New Roman"/>
              <w:sz w:val="24"/>
              <w:szCs w:val="24"/>
            </w:rPr>
            <w:fldChar w:fldCharType="end"/>
          </w:r>
        </w:sdtContent>
      </w:sdt>
      <w:r w:rsidR="00B33FF1" w:rsidRPr="00903472">
        <w:rPr>
          <w:rFonts w:ascii="Times New Roman" w:hAnsi="Times New Roman" w:cs="Times New Roman"/>
          <w:sz w:val="24"/>
          <w:szCs w:val="24"/>
        </w:rPr>
        <w:t xml:space="preserve"> </w:t>
      </w:r>
      <w:sdt>
        <w:sdtPr>
          <w:rPr>
            <w:rFonts w:ascii="Times New Roman" w:hAnsi="Times New Roman" w:cs="Times New Roman"/>
            <w:sz w:val="24"/>
            <w:szCs w:val="24"/>
          </w:rPr>
          <w:id w:val="1743368187"/>
          <w:citation/>
        </w:sdtPr>
        <w:sdtEndPr/>
        <w:sdtContent>
          <w:r w:rsidR="00B33FF1" w:rsidRPr="00903472">
            <w:rPr>
              <w:rFonts w:ascii="Times New Roman" w:hAnsi="Times New Roman" w:cs="Times New Roman"/>
              <w:sz w:val="24"/>
              <w:szCs w:val="24"/>
            </w:rPr>
            <w:fldChar w:fldCharType="begin"/>
          </w:r>
          <w:r w:rsidR="00B33FF1" w:rsidRPr="00903472">
            <w:rPr>
              <w:rFonts w:ascii="Times New Roman" w:hAnsi="Times New Roman" w:cs="Times New Roman"/>
              <w:sz w:val="24"/>
              <w:szCs w:val="24"/>
            </w:rPr>
            <w:instrText xml:space="preserve"> CITATION BAP15 \l 1036 </w:instrText>
          </w:r>
          <w:r w:rsidR="00B33FF1"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(BAPE, 2015)</w:t>
          </w:r>
          <w:r w:rsidR="00B33FF1" w:rsidRPr="00903472">
            <w:rPr>
              <w:rFonts w:ascii="Times New Roman" w:hAnsi="Times New Roman" w:cs="Times New Roman"/>
              <w:sz w:val="24"/>
              <w:szCs w:val="24"/>
            </w:rPr>
            <w:fldChar w:fldCharType="end"/>
          </w:r>
        </w:sdtContent>
      </w:sdt>
      <w:r w:rsidR="007D7BE4" w:rsidRPr="00903472">
        <w:rPr>
          <w:rFonts w:ascii="Times New Roman" w:hAnsi="Times New Roman" w:cs="Times New Roman"/>
          <w:sz w:val="24"/>
          <w:szCs w:val="24"/>
        </w:rPr>
        <w:t xml:space="preserve">. </w:t>
      </w:r>
    </w:p>
    <w:p w:rsidR="00871231" w:rsidRPr="00903472" w:rsidRDefault="00DD56A9" w:rsidP="006F249E">
      <w:pPr>
        <w:ind w:firstLine="720"/>
        <w:jc w:val="both"/>
        <w:rPr>
          <w:rFonts w:ascii="Times New Roman" w:hAnsi="Times New Roman" w:cs="Times New Roman"/>
          <w:sz w:val="24"/>
          <w:szCs w:val="24"/>
        </w:rPr>
      </w:pPr>
      <w:r w:rsidRPr="00903472">
        <w:rPr>
          <w:rFonts w:ascii="Times New Roman" w:hAnsi="Times New Roman" w:cs="Times New Roman"/>
          <w:sz w:val="24"/>
          <w:szCs w:val="24"/>
        </w:rPr>
        <w:t xml:space="preserve">Dans le thème des </w:t>
      </w:r>
      <w:r w:rsidR="00FD0D9D" w:rsidRPr="00903472">
        <w:rPr>
          <w:rFonts w:ascii="Times New Roman" w:hAnsi="Times New Roman" w:cs="Times New Roman"/>
          <w:sz w:val="24"/>
          <w:szCs w:val="24"/>
        </w:rPr>
        <w:t>« </w:t>
      </w:r>
      <w:r w:rsidRPr="00903472">
        <w:rPr>
          <w:rFonts w:ascii="Times New Roman" w:hAnsi="Times New Roman" w:cs="Times New Roman"/>
          <w:sz w:val="24"/>
          <w:szCs w:val="24"/>
        </w:rPr>
        <w:t>Établissements humains</w:t>
      </w:r>
      <w:r w:rsidR="00FD0D9D" w:rsidRPr="00903472">
        <w:rPr>
          <w:rFonts w:ascii="Times New Roman" w:hAnsi="Times New Roman" w:cs="Times New Roman"/>
          <w:sz w:val="24"/>
          <w:szCs w:val="24"/>
        </w:rPr>
        <w:t xml:space="preserve"> », deux objectifs sont considérés comme </w:t>
      </w:r>
      <w:r w:rsidR="007D5B64" w:rsidRPr="00903472">
        <w:rPr>
          <w:rFonts w:ascii="Times New Roman" w:hAnsi="Times New Roman" w:cs="Times New Roman"/>
          <w:sz w:val="24"/>
          <w:szCs w:val="24"/>
        </w:rPr>
        <w:t>indispensable et de priorité haute</w:t>
      </w:r>
      <w:r w:rsidR="008272E5" w:rsidRPr="00903472">
        <w:rPr>
          <w:rFonts w:ascii="Times New Roman" w:hAnsi="Times New Roman" w:cs="Times New Roman"/>
          <w:sz w:val="24"/>
          <w:szCs w:val="24"/>
        </w:rPr>
        <w:t xml:space="preserve"> (pondération de 3)</w:t>
      </w:r>
      <w:r w:rsidR="007D5B64" w:rsidRPr="00903472">
        <w:rPr>
          <w:rFonts w:ascii="Times New Roman" w:hAnsi="Times New Roman" w:cs="Times New Roman"/>
          <w:sz w:val="24"/>
          <w:szCs w:val="24"/>
        </w:rPr>
        <w:t>, les quatre (4) autres étant souhaitable</w:t>
      </w:r>
      <w:r w:rsidR="007D2FBB" w:rsidRPr="00903472">
        <w:rPr>
          <w:rFonts w:ascii="Times New Roman" w:hAnsi="Times New Roman" w:cs="Times New Roman"/>
          <w:sz w:val="24"/>
          <w:szCs w:val="24"/>
        </w:rPr>
        <w:t>s</w:t>
      </w:r>
      <w:r w:rsidR="007D5B64" w:rsidRPr="00903472">
        <w:rPr>
          <w:rFonts w:ascii="Times New Roman" w:hAnsi="Times New Roman" w:cs="Times New Roman"/>
          <w:sz w:val="24"/>
          <w:szCs w:val="24"/>
        </w:rPr>
        <w:t xml:space="preserve"> et non prioritaire</w:t>
      </w:r>
      <w:r w:rsidR="007D2FBB" w:rsidRPr="00903472">
        <w:rPr>
          <w:rFonts w:ascii="Times New Roman" w:hAnsi="Times New Roman" w:cs="Times New Roman"/>
          <w:sz w:val="24"/>
          <w:szCs w:val="24"/>
        </w:rPr>
        <w:t>s</w:t>
      </w:r>
      <w:r w:rsidR="00107960" w:rsidRPr="00903472">
        <w:rPr>
          <w:rFonts w:ascii="Times New Roman" w:hAnsi="Times New Roman" w:cs="Times New Roman"/>
          <w:sz w:val="24"/>
          <w:szCs w:val="24"/>
        </w:rPr>
        <w:t xml:space="preserve"> et des enjeux à long terme</w:t>
      </w:r>
      <w:r w:rsidR="008272E5" w:rsidRPr="00903472">
        <w:rPr>
          <w:rFonts w:ascii="Times New Roman" w:hAnsi="Times New Roman" w:cs="Times New Roman"/>
          <w:sz w:val="24"/>
          <w:szCs w:val="24"/>
        </w:rPr>
        <w:t xml:space="preserve"> (pondération de 1)</w:t>
      </w:r>
      <w:r w:rsidR="007D5B64" w:rsidRPr="00903472">
        <w:rPr>
          <w:rFonts w:ascii="Times New Roman" w:hAnsi="Times New Roman" w:cs="Times New Roman"/>
          <w:sz w:val="24"/>
          <w:szCs w:val="24"/>
        </w:rPr>
        <w:t xml:space="preserve"> : </w:t>
      </w:r>
      <w:r w:rsidR="003048D9" w:rsidRPr="00903472">
        <w:rPr>
          <w:rFonts w:ascii="Times New Roman" w:hAnsi="Times New Roman" w:cs="Times New Roman"/>
          <w:sz w:val="24"/>
          <w:szCs w:val="24"/>
        </w:rPr>
        <w:t>« Sécuriser et fiabiliser le domaine foncier » et « Viser l’équité et la solidarité territoriale ».</w:t>
      </w:r>
      <w:r w:rsidR="008272E5" w:rsidRPr="00903472">
        <w:rPr>
          <w:rFonts w:ascii="Times New Roman" w:hAnsi="Times New Roman" w:cs="Times New Roman"/>
          <w:sz w:val="24"/>
          <w:szCs w:val="24"/>
        </w:rPr>
        <w:t xml:space="preserve"> Le premier est évalué comme étant négativement impacté par le projet car, selon le rapport d’analyse environnementale </w:t>
      </w:r>
      <w:sdt>
        <w:sdtPr>
          <w:rPr>
            <w:rFonts w:ascii="Times New Roman" w:hAnsi="Times New Roman" w:cs="Times New Roman"/>
            <w:sz w:val="24"/>
            <w:szCs w:val="24"/>
          </w:rPr>
          <w:id w:val="-1773239987"/>
          <w:citation/>
        </w:sdtPr>
        <w:sdtEndPr/>
        <w:sdtContent>
          <w:r w:rsidR="008272E5" w:rsidRPr="00903472">
            <w:rPr>
              <w:rFonts w:ascii="Times New Roman" w:hAnsi="Times New Roman" w:cs="Times New Roman"/>
              <w:sz w:val="24"/>
              <w:szCs w:val="24"/>
            </w:rPr>
            <w:fldChar w:fldCharType="begin"/>
          </w:r>
          <w:r w:rsidR="008272E5" w:rsidRPr="00903472">
            <w:rPr>
              <w:rFonts w:ascii="Times New Roman" w:hAnsi="Times New Roman" w:cs="Times New Roman"/>
              <w:sz w:val="24"/>
              <w:szCs w:val="24"/>
            </w:rPr>
            <w:instrText xml:space="preserve"> CITATION MDD16 \l 1036 </w:instrText>
          </w:r>
          <w:r w:rsidR="008272E5"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(MDDELCC, 2016)</w:t>
          </w:r>
          <w:r w:rsidR="008272E5" w:rsidRPr="00903472">
            <w:rPr>
              <w:rFonts w:ascii="Times New Roman" w:hAnsi="Times New Roman" w:cs="Times New Roman"/>
              <w:sz w:val="24"/>
              <w:szCs w:val="24"/>
            </w:rPr>
            <w:fldChar w:fldCharType="end"/>
          </w:r>
        </w:sdtContent>
      </w:sdt>
      <w:r w:rsidR="008272E5" w:rsidRPr="00903472">
        <w:rPr>
          <w:rFonts w:ascii="Times New Roman" w:hAnsi="Times New Roman" w:cs="Times New Roman"/>
          <w:sz w:val="24"/>
          <w:szCs w:val="24"/>
        </w:rPr>
        <w:t>, des « citoyens ont dit craindre que les éoliennes perturbent grandement la beauté des paysages visibles de leurs résidences et affectent négativement la valeur de revente de leurs propriétés. Certaines personnes ont affiché une très grande détresse lors de leur participation aux audiences. ». De plus « En ce qui concerne l’impact d’une modification du paysage sur la valeur de revente des résidences, l’équipe d’analyse tient à souligner qu’il n’existe pas, à l’heure actuelle, d’étude effectuée au Québec permettant d’évaluer cet enjeu. ». Des pistes de bonifications sont disponibles</w:t>
      </w:r>
      <w:r w:rsidR="00E25706" w:rsidRPr="00903472">
        <w:rPr>
          <w:rFonts w:ascii="Times New Roman" w:hAnsi="Times New Roman" w:cs="Times New Roman"/>
          <w:sz w:val="24"/>
          <w:szCs w:val="24"/>
        </w:rPr>
        <w:t xml:space="preserve"> dans le rapport du BAPE et le guide d’aide à la prise de décision</w:t>
      </w:r>
      <w:r w:rsidR="002206DC" w:rsidRPr="00903472">
        <w:rPr>
          <w:rFonts w:ascii="Times New Roman" w:hAnsi="Times New Roman" w:cs="Times New Roman"/>
          <w:sz w:val="24"/>
          <w:szCs w:val="24"/>
        </w:rPr>
        <w:t xml:space="preserve"> : </w:t>
      </w:r>
      <w:r w:rsidR="008272E5" w:rsidRPr="00903472">
        <w:rPr>
          <w:rFonts w:ascii="Times New Roman" w:hAnsi="Times New Roman" w:cs="Times New Roman"/>
          <w:sz w:val="24"/>
          <w:szCs w:val="24"/>
        </w:rPr>
        <w:t xml:space="preserve">« Il faudrait prévoir, </w:t>
      </w:r>
      <w:r w:rsidR="008272E5" w:rsidRPr="00903472">
        <w:rPr>
          <w:rFonts w:ascii="Times New Roman" w:hAnsi="Times New Roman" w:cs="Times New Roman"/>
          <w:sz w:val="24"/>
          <w:szCs w:val="24"/>
        </w:rPr>
        <w:lastRenderedPageBreak/>
        <w:t>au niveau municipal, lors de la négociation pour l'établissement des contributions des promoteurs, de tenir compte des impacts des parcs sur les évaluations foncières, mais aussi ultimement de leur impact au niveau des taxes municipales. Il faudra donc considérer ce point lors de négociations avec le promoteur.</w:t>
      </w:r>
      <w:r w:rsidR="00E25706" w:rsidRPr="00903472">
        <w:rPr>
          <w:rFonts w:ascii="Times New Roman" w:hAnsi="Times New Roman" w:cs="Times New Roman"/>
          <w:sz w:val="24"/>
          <w:szCs w:val="24"/>
        </w:rPr>
        <w:t> »</w:t>
      </w:r>
      <w:sdt>
        <w:sdtPr>
          <w:rPr>
            <w:rFonts w:ascii="Times New Roman" w:hAnsi="Times New Roman" w:cs="Times New Roman"/>
            <w:sz w:val="24"/>
            <w:szCs w:val="24"/>
          </w:rPr>
          <w:id w:val="-1266690272"/>
          <w:citation/>
        </w:sdtPr>
        <w:sdtEndPr/>
        <w:sdtContent>
          <w:r w:rsidR="00E25706" w:rsidRPr="00903472">
            <w:rPr>
              <w:rFonts w:ascii="Times New Roman" w:hAnsi="Times New Roman" w:cs="Times New Roman"/>
              <w:sz w:val="24"/>
              <w:szCs w:val="24"/>
            </w:rPr>
            <w:fldChar w:fldCharType="begin"/>
          </w:r>
          <w:r w:rsidR="00E25706" w:rsidRPr="00903472">
            <w:rPr>
              <w:rFonts w:ascii="Times New Roman" w:hAnsi="Times New Roman" w:cs="Times New Roman"/>
              <w:sz w:val="24"/>
              <w:szCs w:val="24"/>
            </w:rPr>
            <w:instrText xml:space="preserve"> CITATION RNC07 \l 1036 </w:instrText>
          </w:r>
          <w:r w:rsidR="00E25706"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(RNCREQ, 2007)</w:t>
          </w:r>
          <w:r w:rsidR="00E25706" w:rsidRPr="00903472">
            <w:rPr>
              <w:rFonts w:ascii="Times New Roman" w:hAnsi="Times New Roman" w:cs="Times New Roman"/>
              <w:sz w:val="24"/>
              <w:szCs w:val="24"/>
            </w:rPr>
            <w:fldChar w:fldCharType="end"/>
          </w:r>
        </w:sdtContent>
      </w:sdt>
      <w:r w:rsidR="00E25706" w:rsidRPr="00903472">
        <w:rPr>
          <w:rFonts w:ascii="Times New Roman" w:hAnsi="Times New Roman" w:cs="Times New Roman"/>
          <w:sz w:val="24"/>
          <w:szCs w:val="24"/>
        </w:rPr>
        <w:t>.</w:t>
      </w:r>
      <w:r w:rsidR="00A95210" w:rsidRPr="00903472">
        <w:rPr>
          <w:rFonts w:ascii="Times New Roman" w:hAnsi="Times New Roman" w:cs="Times New Roman"/>
          <w:sz w:val="24"/>
          <w:szCs w:val="24"/>
        </w:rPr>
        <w:t xml:space="preserve"> Le </w:t>
      </w:r>
      <w:r w:rsidR="00C02AAB" w:rsidRPr="00903472">
        <w:rPr>
          <w:rFonts w:ascii="Times New Roman" w:hAnsi="Times New Roman" w:cs="Times New Roman"/>
          <w:sz w:val="24"/>
          <w:szCs w:val="24"/>
        </w:rPr>
        <w:t xml:space="preserve">second </w:t>
      </w:r>
      <w:r w:rsidR="00A95210" w:rsidRPr="00903472">
        <w:rPr>
          <w:rFonts w:ascii="Times New Roman" w:hAnsi="Times New Roman" w:cs="Times New Roman"/>
          <w:sz w:val="24"/>
          <w:szCs w:val="24"/>
        </w:rPr>
        <w:t xml:space="preserve">objectif </w:t>
      </w:r>
      <w:r w:rsidR="00AC6918" w:rsidRPr="00903472">
        <w:rPr>
          <w:rFonts w:ascii="Times New Roman" w:hAnsi="Times New Roman" w:cs="Times New Roman"/>
          <w:sz w:val="24"/>
          <w:szCs w:val="24"/>
        </w:rPr>
        <w:t xml:space="preserve">de priorité élevée </w:t>
      </w:r>
      <w:r w:rsidR="00C02AAB" w:rsidRPr="00903472">
        <w:rPr>
          <w:rFonts w:ascii="Times New Roman" w:hAnsi="Times New Roman" w:cs="Times New Roman"/>
          <w:sz w:val="24"/>
          <w:szCs w:val="24"/>
        </w:rPr>
        <w:t xml:space="preserve">« Viser l’équité et la solidarité territoriale » est considéré comme </w:t>
      </w:r>
      <w:r w:rsidR="003043F2" w:rsidRPr="00903472">
        <w:rPr>
          <w:rFonts w:ascii="Times New Roman" w:hAnsi="Times New Roman" w:cs="Times New Roman"/>
          <w:sz w:val="24"/>
          <w:szCs w:val="24"/>
        </w:rPr>
        <w:t>fortement pris en compte et exemplaire</w:t>
      </w:r>
      <w:r w:rsidR="00C02AAB" w:rsidRPr="00903472">
        <w:rPr>
          <w:rFonts w:ascii="Times New Roman" w:hAnsi="Times New Roman" w:cs="Times New Roman"/>
          <w:sz w:val="24"/>
          <w:szCs w:val="24"/>
        </w:rPr>
        <w:t xml:space="preserve"> car « Le promoteur, Parc Éolien Nicolas-Riou S.E.C., est le résultat d’un partenariat égalitaire entre une compagnie privée, EDF EN Canada, et l’Alliance éolienne de l’Est, un regroupement public constitué d’Énergie éolienne Bas-Saint Laurent (ÉÉBSL) et de la Régie intermunicipale de l’énergie Gaspésie–Îles-de-la-Madeleine (RIÉGÎM). Ces deux organismes sont formés par les huit MRC du Bas-Saint-Laurent et la Nation Malécite de Viger d’un côté, et de l’autre, par les cinq MRC de la région de la Gaspésie et des Îles-de-la-Madeleine, qui se sont associées au projet avec 155 municipalités membres. EDF EN Canada détient 50 % de la société, ÉÉBSL, 33,33 % et la RIÉGÎM, 16,67 % »</w:t>
      </w:r>
      <w:sdt>
        <w:sdtPr>
          <w:rPr>
            <w:rFonts w:ascii="Times New Roman" w:hAnsi="Times New Roman" w:cs="Times New Roman"/>
            <w:sz w:val="24"/>
            <w:szCs w:val="24"/>
          </w:rPr>
          <w:id w:val="608548360"/>
          <w:citation/>
        </w:sdtPr>
        <w:sdtEndPr/>
        <w:sdtContent>
          <w:r w:rsidR="00C02AAB" w:rsidRPr="00903472">
            <w:rPr>
              <w:rFonts w:ascii="Times New Roman" w:hAnsi="Times New Roman" w:cs="Times New Roman"/>
              <w:sz w:val="24"/>
              <w:szCs w:val="24"/>
            </w:rPr>
            <w:fldChar w:fldCharType="begin"/>
          </w:r>
          <w:r w:rsidR="00C02AAB" w:rsidRPr="00903472">
            <w:rPr>
              <w:rFonts w:ascii="Times New Roman" w:hAnsi="Times New Roman" w:cs="Times New Roman"/>
              <w:sz w:val="24"/>
              <w:szCs w:val="24"/>
            </w:rPr>
            <w:instrText xml:space="preserve"> CITATION BAP15 \l 1036 </w:instrText>
          </w:r>
          <w:r w:rsidR="00C02AAB"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(BAPE, 2015)</w:t>
          </w:r>
          <w:r w:rsidR="00C02AAB" w:rsidRPr="00903472">
            <w:rPr>
              <w:rFonts w:ascii="Times New Roman" w:hAnsi="Times New Roman" w:cs="Times New Roman"/>
              <w:sz w:val="24"/>
              <w:szCs w:val="24"/>
            </w:rPr>
            <w:fldChar w:fldCharType="end"/>
          </w:r>
        </w:sdtContent>
      </w:sdt>
      <w:r w:rsidR="00C02AAB" w:rsidRPr="00903472">
        <w:rPr>
          <w:rFonts w:ascii="Times New Roman" w:hAnsi="Times New Roman" w:cs="Times New Roman"/>
          <w:sz w:val="24"/>
          <w:szCs w:val="24"/>
        </w:rPr>
        <w:t>.</w:t>
      </w:r>
      <w:r w:rsidR="00871231" w:rsidRPr="00903472">
        <w:rPr>
          <w:rFonts w:ascii="Times New Roman" w:hAnsi="Times New Roman" w:cs="Times New Roman"/>
          <w:sz w:val="24"/>
          <w:szCs w:val="24"/>
        </w:rPr>
        <w:tab/>
      </w:r>
    </w:p>
    <w:p w:rsidR="00DF5930" w:rsidRPr="00903472" w:rsidRDefault="004B6191" w:rsidP="00DF5930">
      <w:pPr>
        <w:pStyle w:val="Heading3"/>
        <w:rPr>
          <w:rFonts w:ascii="Times New Roman" w:hAnsi="Times New Roman" w:cs="Times New Roman"/>
        </w:rPr>
      </w:pPr>
      <w:bookmarkStart w:id="29" w:name="_Toc6871880"/>
      <w:r w:rsidRPr="00903472">
        <w:rPr>
          <w:rFonts w:ascii="Times New Roman" w:hAnsi="Times New Roman" w:cs="Times New Roman"/>
        </w:rPr>
        <w:t xml:space="preserve">Aspect </w:t>
      </w:r>
      <w:r w:rsidR="00C67EB2" w:rsidRPr="00903472">
        <w:rPr>
          <w:rFonts w:ascii="Times New Roman" w:hAnsi="Times New Roman" w:cs="Times New Roman"/>
        </w:rPr>
        <w:t>écologique</w:t>
      </w:r>
      <w:bookmarkEnd w:id="29"/>
    </w:p>
    <w:p w:rsidR="00575C05" w:rsidRPr="00903472" w:rsidRDefault="00575C05" w:rsidP="00F53883">
      <w:pPr>
        <w:pStyle w:val="Heading4"/>
        <w:rPr>
          <w:rFonts w:ascii="Times New Roman" w:hAnsi="Times New Roman" w:cs="Times New Roman"/>
        </w:rPr>
      </w:pPr>
      <w:r w:rsidRPr="00903472">
        <w:rPr>
          <w:rFonts w:ascii="Times New Roman" w:hAnsi="Times New Roman" w:cs="Times New Roman"/>
        </w:rPr>
        <w:t>Résultat GADD</w:t>
      </w:r>
    </w:p>
    <w:p w:rsidR="000C208A" w:rsidRPr="00903472" w:rsidRDefault="00575C05" w:rsidP="00E0556D">
      <w:pPr>
        <w:ind w:firstLine="720"/>
        <w:jc w:val="both"/>
        <w:rPr>
          <w:rFonts w:ascii="Times New Roman" w:hAnsi="Times New Roman" w:cs="Times New Roman"/>
          <w:sz w:val="24"/>
          <w:szCs w:val="24"/>
        </w:rPr>
      </w:pPr>
      <w:r w:rsidRPr="00903472">
        <w:rPr>
          <w:rFonts w:ascii="Times New Roman" w:hAnsi="Times New Roman" w:cs="Times New Roman"/>
          <w:sz w:val="24"/>
          <w:szCs w:val="24"/>
        </w:rPr>
        <w:t xml:space="preserve">Le résultat de l’analyse de l’aspect </w:t>
      </w:r>
      <w:r w:rsidR="00A34D56" w:rsidRPr="00903472">
        <w:rPr>
          <w:rFonts w:ascii="Times New Roman" w:hAnsi="Times New Roman" w:cs="Times New Roman"/>
          <w:sz w:val="24"/>
          <w:szCs w:val="24"/>
        </w:rPr>
        <w:t>« É</w:t>
      </w:r>
      <w:r w:rsidR="00C67EB2" w:rsidRPr="00903472">
        <w:rPr>
          <w:rFonts w:ascii="Times New Roman" w:hAnsi="Times New Roman" w:cs="Times New Roman"/>
          <w:sz w:val="24"/>
          <w:szCs w:val="24"/>
        </w:rPr>
        <w:t>cologique</w:t>
      </w:r>
      <w:r w:rsidR="00A34D56" w:rsidRPr="00903472">
        <w:rPr>
          <w:rFonts w:ascii="Times New Roman" w:hAnsi="Times New Roman" w:cs="Times New Roman"/>
          <w:sz w:val="24"/>
          <w:szCs w:val="24"/>
        </w:rPr>
        <w:t> »</w:t>
      </w:r>
      <w:r w:rsidR="00C67EB2" w:rsidRPr="00903472">
        <w:rPr>
          <w:rFonts w:ascii="Times New Roman" w:hAnsi="Times New Roman" w:cs="Times New Roman"/>
          <w:sz w:val="24"/>
          <w:szCs w:val="24"/>
        </w:rPr>
        <w:t xml:space="preserve"> </w:t>
      </w:r>
      <w:r w:rsidRPr="00903472">
        <w:rPr>
          <w:rFonts w:ascii="Times New Roman" w:hAnsi="Times New Roman" w:cs="Times New Roman"/>
          <w:sz w:val="24"/>
          <w:szCs w:val="24"/>
        </w:rPr>
        <w:t xml:space="preserve">avec la GADD du projet de parc Éolien Nicolas-Riou donne une situation problématique avec </w:t>
      </w:r>
      <w:r w:rsidR="00105177" w:rsidRPr="00903472">
        <w:rPr>
          <w:rFonts w:ascii="Times New Roman" w:hAnsi="Times New Roman" w:cs="Times New Roman"/>
          <w:sz w:val="24"/>
          <w:szCs w:val="24"/>
        </w:rPr>
        <w:t>37</w:t>
      </w:r>
      <w:r w:rsidRPr="00903472">
        <w:rPr>
          <w:rFonts w:ascii="Times New Roman" w:hAnsi="Times New Roman" w:cs="Times New Roman"/>
          <w:sz w:val="24"/>
          <w:szCs w:val="24"/>
        </w:rPr>
        <w:t xml:space="preserve"> % de performance moyenne pour cet aspect. La dimension est insuffisamment</w:t>
      </w:r>
      <w:r w:rsidR="000C208A" w:rsidRPr="00903472">
        <w:rPr>
          <w:rFonts w:ascii="Times New Roman" w:hAnsi="Times New Roman" w:cs="Times New Roman"/>
          <w:sz w:val="24"/>
          <w:szCs w:val="24"/>
        </w:rPr>
        <w:t xml:space="preserve"> prise en compte dans le projet et la plupart des objectifs nécessite</w:t>
      </w:r>
      <w:r w:rsidR="00BE49E1" w:rsidRPr="00903472">
        <w:rPr>
          <w:rFonts w:ascii="Times New Roman" w:hAnsi="Times New Roman" w:cs="Times New Roman"/>
          <w:sz w:val="24"/>
          <w:szCs w:val="24"/>
        </w:rPr>
        <w:t>nt</w:t>
      </w:r>
      <w:r w:rsidR="000C208A" w:rsidRPr="00903472">
        <w:rPr>
          <w:rFonts w:ascii="Times New Roman" w:hAnsi="Times New Roman" w:cs="Times New Roman"/>
          <w:sz w:val="24"/>
          <w:szCs w:val="24"/>
        </w:rPr>
        <w:t xml:space="preserve"> d’agir </w:t>
      </w:r>
      <w:r w:rsidR="00BE49E1" w:rsidRPr="00903472">
        <w:rPr>
          <w:rFonts w:ascii="Times New Roman" w:hAnsi="Times New Roman" w:cs="Times New Roman"/>
          <w:sz w:val="24"/>
          <w:szCs w:val="24"/>
        </w:rPr>
        <w:t xml:space="preserve">ou </w:t>
      </w:r>
      <w:r w:rsidR="00996B3A" w:rsidRPr="00903472">
        <w:rPr>
          <w:rFonts w:ascii="Times New Roman" w:hAnsi="Times New Roman" w:cs="Times New Roman"/>
          <w:sz w:val="24"/>
          <w:szCs w:val="24"/>
        </w:rPr>
        <w:t>de réagir.</w:t>
      </w:r>
    </w:p>
    <w:p w:rsidR="00E81154" w:rsidRPr="00903472" w:rsidRDefault="00644C9D" w:rsidP="00E0556D">
      <w:pPr>
        <w:ind w:firstLine="720"/>
        <w:jc w:val="both"/>
        <w:rPr>
          <w:rFonts w:ascii="Times New Roman" w:hAnsi="Times New Roman" w:cs="Times New Roman"/>
          <w:sz w:val="24"/>
          <w:szCs w:val="24"/>
        </w:rPr>
      </w:pPr>
      <w:r w:rsidRPr="00903472">
        <w:rPr>
          <w:rFonts w:ascii="Times New Roman" w:hAnsi="Times New Roman" w:cs="Times New Roman"/>
          <w:sz w:val="24"/>
          <w:szCs w:val="24"/>
        </w:rPr>
        <w:t xml:space="preserve">La pondération moyenne de 2.8 indique que la majorité des objectifs associés à </w:t>
      </w:r>
      <w:r w:rsidR="00B82D52" w:rsidRPr="00903472">
        <w:rPr>
          <w:rFonts w:ascii="Times New Roman" w:hAnsi="Times New Roman" w:cs="Times New Roman"/>
          <w:sz w:val="24"/>
          <w:szCs w:val="24"/>
        </w:rPr>
        <w:t>ce</w:t>
      </w:r>
      <w:r w:rsidRPr="00903472">
        <w:rPr>
          <w:rFonts w:ascii="Times New Roman" w:hAnsi="Times New Roman" w:cs="Times New Roman"/>
          <w:sz w:val="24"/>
          <w:szCs w:val="24"/>
        </w:rPr>
        <w:t xml:space="preserve"> thème </w:t>
      </w:r>
      <w:r w:rsidR="00DF5930" w:rsidRPr="00903472">
        <w:rPr>
          <w:rFonts w:ascii="Times New Roman" w:hAnsi="Times New Roman" w:cs="Times New Roman"/>
          <w:sz w:val="24"/>
          <w:szCs w:val="24"/>
        </w:rPr>
        <w:t xml:space="preserve">ont été </w:t>
      </w:r>
      <w:r w:rsidRPr="00903472">
        <w:rPr>
          <w:rFonts w:ascii="Times New Roman" w:hAnsi="Times New Roman" w:cs="Times New Roman"/>
          <w:sz w:val="24"/>
          <w:szCs w:val="24"/>
        </w:rPr>
        <w:t>jugés important</w:t>
      </w:r>
      <w:r w:rsidR="00954355" w:rsidRPr="00903472">
        <w:rPr>
          <w:rFonts w:ascii="Times New Roman" w:hAnsi="Times New Roman" w:cs="Times New Roman"/>
          <w:sz w:val="24"/>
          <w:szCs w:val="24"/>
        </w:rPr>
        <w:t>s</w:t>
      </w:r>
      <w:r w:rsidR="00F66A3D" w:rsidRPr="00903472">
        <w:rPr>
          <w:rFonts w:ascii="Times New Roman" w:hAnsi="Times New Roman" w:cs="Times New Roman"/>
          <w:sz w:val="24"/>
          <w:szCs w:val="24"/>
        </w:rPr>
        <w:t xml:space="preserve"> ou </w:t>
      </w:r>
      <w:r w:rsidR="003A6504" w:rsidRPr="00903472">
        <w:rPr>
          <w:rFonts w:ascii="Times New Roman" w:hAnsi="Times New Roman" w:cs="Times New Roman"/>
          <w:sz w:val="24"/>
          <w:szCs w:val="24"/>
        </w:rPr>
        <w:t>indispensables</w:t>
      </w:r>
      <w:r w:rsidRPr="00903472">
        <w:rPr>
          <w:rFonts w:ascii="Times New Roman" w:hAnsi="Times New Roman" w:cs="Times New Roman"/>
          <w:sz w:val="24"/>
          <w:szCs w:val="24"/>
        </w:rPr>
        <w:t xml:space="preserve">. </w:t>
      </w:r>
      <w:r w:rsidR="00B21140" w:rsidRPr="00903472">
        <w:rPr>
          <w:rFonts w:ascii="Times New Roman" w:hAnsi="Times New Roman" w:cs="Times New Roman"/>
          <w:sz w:val="24"/>
          <w:szCs w:val="24"/>
        </w:rPr>
        <w:t xml:space="preserve">Selon le GADD, </w:t>
      </w:r>
      <w:r w:rsidR="00DF5930" w:rsidRPr="00903472">
        <w:rPr>
          <w:rFonts w:ascii="Times New Roman" w:hAnsi="Times New Roman" w:cs="Times New Roman"/>
          <w:sz w:val="24"/>
          <w:szCs w:val="24"/>
        </w:rPr>
        <w:t>« Les enjeux prioritaires sont les thèmes pour lesquels la moyenne des pondérations des objectifs associés est égale ou supérieure à 2,5 »</w:t>
      </w:r>
      <w:sdt>
        <w:sdtPr>
          <w:rPr>
            <w:rFonts w:ascii="Times New Roman" w:hAnsi="Times New Roman" w:cs="Times New Roman"/>
            <w:sz w:val="24"/>
            <w:szCs w:val="24"/>
          </w:rPr>
          <w:id w:val="221723258"/>
          <w:citation/>
        </w:sdtPr>
        <w:sdtEndPr/>
        <w:sdtContent>
          <w:r w:rsidR="00DF5930" w:rsidRPr="00903472">
            <w:rPr>
              <w:rFonts w:ascii="Times New Roman" w:hAnsi="Times New Roman" w:cs="Times New Roman"/>
              <w:sz w:val="24"/>
              <w:szCs w:val="24"/>
            </w:rPr>
            <w:fldChar w:fldCharType="begin"/>
          </w:r>
          <w:r w:rsidR="00DF5930" w:rsidRPr="00903472">
            <w:rPr>
              <w:rFonts w:ascii="Times New Roman" w:hAnsi="Times New Roman" w:cs="Times New Roman"/>
              <w:sz w:val="24"/>
              <w:szCs w:val="24"/>
            </w:rPr>
            <w:instrText xml:space="preserve"> CITATION UQA16 \l 1036 </w:instrText>
          </w:r>
          <w:r w:rsidR="00DF5930"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(UQAC, 2016)</w:t>
          </w:r>
          <w:r w:rsidR="00DF5930" w:rsidRPr="00903472">
            <w:rPr>
              <w:rFonts w:ascii="Times New Roman" w:hAnsi="Times New Roman" w:cs="Times New Roman"/>
              <w:sz w:val="24"/>
              <w:szCs w:val="24"/>
            </w:rPr>
            <w:fldChar w:fldCharType="end"/>
          </w:r>
        </w:sdtContent>
      </w:sdt>
      <w:r w:rsidR="00DF5930" w:rsidRPr="00903472">
        <w:rPr>
          <w:rFonts w:ascii="Times New Roman" w:hAnsi="Times New Roman" w:cs="Times New Roman"/>
          <w:sz w:val="24"/>
          <w:szCs w:val="24"/>
        </w:rPr>
        <w:t xml:space="preserve">, c’est-à-dire </w:t>
      </w:r>
      <w:r w:rsidR="00FB1789" w:rsidRPr="00903472">
        <w:rPr>
          <w:rFonts w:ascii="Times New Roman" w:hAnsi="Times New Roman" w:cs="Times New Roman"/>
          <w:sz w:val="24"/>
          <w:szCs w:val="24"/>
        </w:rPr>
        <w:t>cinq (5) des thèmes sur les six (6) proposés </w:t>
      </w:r>
      <w:r w:rsidR="00B21140" w:rsidRPr="00903472">
        <w:rPr>
          <w:rFonts w:ascii="Times New Roman" w:hAnsi="Times New Roman" w:cs="Times New Roman"/>
          <w:sz w:val="24"/>
          <w:szCs w:val="24"/>
        </w:rPr>
        <w:t>pour cette dimension « Écologique »</w:t>
      </w:r>
      <w:r w:rsidR="00FB1789" w:rsidRPr="00903472">
        <w:rPr>
          <w:rFonts w:ascii="Times New Roman" w:hAnsi="Times New Roman" w:cs="Times New Roman"/>
          <w:sz w:val="24"/>
          <w:szCs w:val="24"/>
        </w:rPr>
        <w:t>: « Biodiversité »</w:t>
      </w:r>
      <w:r w:rsidR="008B467D" w:rsidRPr="00903472">
        <w:rPr>
          <w:rFonts w:ascii="Times New Roman" w:hAnsi="Times New Roman" w:cs="Times New Roman"/>
          <w:sz w:val="24"/>
          <w:szCs w:val="24"/>
        </w:rPr>
        <w:t xml:space="preserve"> (3.0)</w:t>
      </w:r>
      <w:r w:rsidR="00FB1789" w:rsidRPr="00903472">
        <w:rPr>
          <w:rFonts w:ascii="Times New Roman" w:hAnsi="Times New Roman" w:cs="Times New Roman"/>
          <w:sz w:val="24"/>
          <w:szCs w:val="24"/>
        </w:rPr>
        <w:t>, « Ressources »</w:t>
      </w:r>
      <w:r w:rsidR="008B467D" w:rsidRPr="00903472">
        <w:rPr>
          <w:rFonts w:ascii="Times New Roman" w:hAnsi="Times New Roman" w:cs="Times New Roman"/>
          <w:sz w:val="24"/>
          <w:szCs w:val="24"/>
        </w:rPr>
        <w:t xml:space="preserve"> (3.0)</w:t>
      </w:r>
      <w:r w:rsidR="00FB1789" w:rsidRPr="00903472">
        <w:rPr>
          <w:rFonts w:ascii="Times New Roman" w:hAnsi="Times New Roman" w:cs="Times New Roman"/>
          <w:sz w:val="24"/>
          <w:szCs w:val="24"/>
        </w:rPr>
        <w:t>, « Extrants »</w:t>
      </w:r>
      <w:r w:rsidR="008B467D" w:rsidRPr="00903472">
        <w:rPr>
          <w:rFonts w:ascii="Times New Roman" w:hAnsi="Times New Roman" w:cs="Times New Roman"/>
          <w:sz w:val="24"/>
          <w:szCs w:val="24"/>
        </w:rPr>
        <w:t xml:space="preserve"> (3.0)</w:t>
      </w:r>
      <w:r w:rsidR="00FB1789" w:rsidRPr="00903472">
        <w:rPr>
          <w:rFonts w:ascii="Times New Roman" w:hAnsi="Times New Roman" w:cs="Times New Roman"/>
          <w:sz w:val="24"/>
          <w:szCs w:val="24"/>
        </w:rPr>
        <w:t>, « Usages du territoire »</w:t>
      </w:r>
      <w:r w:rsidR="008B467D" w:rsidRPr="00903472">
        <w:rPr>
          <w:rFonts w:ascii="Times New Roman" w:hAnsi="Times New Roman" w:cs="Times New Roman"/>
          <w:sz w:val="24"/>
          <w:szCs w:val="24"/>
        </w:rPr>
        <w:t xml:space="preserve"> (3.0)</w:t>
      </w:r>
      <w:r w:rsidR="00FB1789" w:rsidRPr="00903472">
        <w:rPr>
          <w:rFonts w:ascii="Times New Roman" w:hAnsi="Times New Roman" w:cs="Times New Roman"/>
          <w:sz w:val="24"/>
          <w:szCs w:val="24"/>
        </w:rPr>
        <w:t>, « Changements climatiques »</w:t>
      </w:r>
      <w:r w:rsidR="008B467D" w:rsidRPr="00903472">
        <w:rPr>
          <w:rFonts w:ascii="Times New Roman" w:hAnsi="Times New Roman" w:cs="Times New Roman"/>
          <w:sz w:val="24"/>
          <w:szCs w:val="24"/>
        </w:rPr>
        <w:t xml:space="preserve"> (2.6).</w:t>
      </w:r>
      <w:r w:rsidR="00FD3ADB" w:rsidRPr="00903472">
        <w:rPr>
          <w:rFonts w:ascii="Times New Roman" w:hAnsi="Times New Roman" w:cs="Times New Roman"/>
          <w:sz w:val="24"/>
          <w:szCs w:val="24"/>
        </w:rPr>
        <w:t xml:space="preserve"> Le thème « Écosystème » obtient tout de même une pondération moyenne assez importante (2.3).</w:t>
      </w:r>
      <w:r w:rsidR="00276986" w:rsidRPr="00903472">
        <w:rPr>
          <w:rFonts w:ascii="Times New Roman" w:hAnsi="Times New Roman" w:cs="Times New Roman"/>
          <w:sz w:val="24"/>
          <w:szCs w:val="24"/>
        </w:rPr>
        <w:t xml:space="preserve"> C’est donc presque tous les objectifs de cet aspect qui doivent être considérés</w:t>
      </w:r>
      <w:r w:rsidR="0094576E" w:rsidRPr="00903472">
        <w:rPr>
          <w:rFonts w:ascii="Times New Roman" w:hAnsi="Times New Roman" w:cs="Times New Roman"/>
          <w:sz w:val="24"/>
          <w:szCs w:val="24"/>
        </w:rPr>
        <w:t xml:space="preserve"> avec beaucoup attention</w:t>
      </w:r>
      <w:r w:rsidR="00276986" w:rsidRPr="00903472">
        <w:rPr>
          <w:rFonts w:ascii="Times New Roman" w:hAnsi="Times New Roman" w:cs="Times New Roman"/>
          <w:sz w:val="24"/>
          <w:szCs w:val="24"/>
        </w:rPr>
        <w:t xml:space="preserve">. </w:t>
      </w:r>
    </w:p>
    <w:p w:rsidR="005A6CB8" w:rsidRPr="00903472" w:rsidRDefault="005A6CB8" w:rsidP="00E0556D">
      <w:pPr>
        <w:ind w:firstLine="720"/>
        <w:jc w:val="both"/>
        <w:rPr>
          <w:rFonts w:ascii="Times New Roman" w:hAnsi="Times New Roman" w:cs="Times New Roman"/>
          <w:sz w:val="24"/>
          <w:szCs w:val="24"/>
        </w:rPr>
      </w:pPr>
      <w:r w:rsidRPr="00903472">
        <w:rPr>
          <w:rFonts w:ascii="Times New Roman" w:hAnsi="Times New Roman" w:cs="Times New Roman"/>
          <w:sz w:val="24"/>
          <w:szCs w:val="24"/>
        </w:rPr>
        <w:t>Il est bon de prendre un peu d’espace dans ce document afin de comprendre la justification de la pondération et de l’évaluation</w:t>
      </w:r>
      <w:r w:rsidR="000E344E" w:rsidRPr="00903472">
        <w:rPr>
          <w:rFonts w:ascii="Times New Roman" w:hAnsi="Times New Roman" w:cs="Times New Roman"/>
          <w:sz w:val="24"/>
          <w:szCs w:val="24"/>
        </w:rPr>
        <w:t xml:space="preserve"> de ce thème</w:t>
      </w:r>
      <w:r w:rsidRPr="00903472">
        <w:rPr>
          <w:rFonts w:ascii="Times New Roman" w:hAnsi="Times New Roman" w:cs="Times New Roman"/>
          <w:sz w:val="24"/>
          <w:szCs w:val="24"/>
        </w:rPr>
        <w:t>. De par la nature d’un projet de construction d’infrastructure</w:t>
      </w:r>
      <w:r w:rsidR="00743C55" w:rsidRPr="00903472">
        <w:rPr>
          <w:rFonts w:ascii="Times New Roman" w:hAnsi="Times New Roman" w:cs="Times New Roman"/>
          <w:sz w:val="24"/>
          <w:szCs w:val="24"/>
        </w:rPr>
        <w:t xml:space="preserve"> majeur</w:t>
      </w:r>
      <w:r w:rsidRPr="00903472">
        <w:rPr>
          <w:rFonts w:ascii="Times New Roman" w:hAnsi="Times New Roman" w:cs="Times New Roman"/>
          <w:sz w:val="24"/>
          <w:szCs w:val="24"/>
        </w:rPr>
        <w:t xml:space="preserve">, tel qu’un projet de parc éolien de plus de 60 éoliennes de grande puissance peut l’être, il </w:t>
      </w:r>
      <w:r w:rsidR="001B5AC6" w:rsidRPr="00903472">
        <w:rPr>
          <w:rFonts w:ascii="Times New Roman" w:hAnsi="Times New Roman" w:cs="Times New Roman"/>
          <w:sz w:val="24"/>
          <w:szCs w:val="24"/>
        </w:rPr>
        <w:t xml:space="preserve">semble être </w:t>
      </w:r>
      <w:r w:rsidRPr="00903472">
        <w:rPr>
          <w:rFonts w:ascii="Times New Roman" w:hAnsi="Times New Roman" w:cs="Times New Roman"/>
          <w:sz w:val="24"/>
          <w:szCs w:val="24"/>
        </w:rPr>
        <w:t>difficile de respecter les objectifs de ce thème « Écologique » puisqu’ il occasionne de nombreux changements au niveaux des écosystèmes, de la biodiversité et des ressources du territoire d'implémentation (milieux humides, forestiers, champs, sol</w:t>
      </w:r>
      <w:r w:rsidR="00B74DEF" w:rsidRPr="00903472">
        <w:rPr>
          <w:rFonts w:ascii="Times New Roman" w:hAnsi="Times New Roman" w:cs="Times New Roman"/>
          <w:sz w:val="24"/>
          <w:szCs w:val="24"/>
        </w:rPr>
        <w:t>, air</w:t>
      </w:r>
      <w:r w:rsidRPr="00903472">
        <w:rPr>
          <w:rFonts w:ascii="Times New Roman" w:hAnsi="Times New Roman" w:cs="Times New Roman"/>
          <w:sz w:val="24"/>
          <w:szCs w:val="24"/>
        </w:rPr>
        <w:t xml:space="preserve">), lors de la construction, le démantèlement et l’exploitation. De plus la </w:t>
      </w:r>
      <w:r w:rsidR="00792FE2" w:rsidRPr="00903472">
        <w:rPr>
          <w:rFonts w:ascii="Times New Roman" w:hAnsi="Times New Roman" w:cs="Times New Roman"/>
          <w:sz w:val="24"/>
          <w:szCs w:val="24"/>
        </w:rPr>
        <w:t>principale</w:t>
      </w:r>
      <w:r w:rsidRPr="00903472">
        <w:rPr>
          <w:rFonts w:ascii="Times New Roman" w:hAnsi="Times New Roman" w:cs="Times New Roman"/>
          <w:sz w:val="24"/>
          <w:szCs w:val="24"/>
        </w:rPr>
        <w:t xml:space="preserve"> raison d’être </w:t>
      </w:r>
      <w:r w:rsidR="00183AD0" w:rsidRPr="00903472">
        <w:rPr>
          <w:rFonts w:ascii="Times New Roman" w:hAnsi="Times New Roman" w:cs="Times New Roman"/>
          <w:sz w:val="24"/>
          <w:szCs w:val="24"/>
        </w:rPr>
        <w:t xml:space="preserve">de la construction </w:t>
      </w:r>
      <w:r w:rsidRPr="00903472">
        <w:rPr>
          <w:rFonts w:ascii="Times New Roman" w:hAnsi="Times New Roman" w:cs="Times New Roman"/>
          <w:sz w:val="24"/>
          <w:szCs w:val="24"/>
        </w:rPr>
        <w:t xml:space="preserve">du parc éolien n’est pas la production d’énergie, encore moins « la préservation des écosystèmes et de la biodiversité, </w:t>
      </w:r>
      <w:r w:rsidR="009004B9" w:rsidRPr="00903472">
        <w:rPr>
          <w:rFonts w:ascii="Times New Roman" w:hAnsi="Times New Roman" w:cs="Times New Roman"/>
          <w:sz w:val="24"/>
          <w:szCs w:val="24"/>
        </w:rPr>
        <w:t>ou même</w:t>
      </w:r>
      <w:r w:rsidRPr="00903472">
        <w:rPr>
          <w:rFonts w:ascii="Times New Roman" w:hAnsi="Times New Roman" w:cs="Times New Roman"/>
          <w:sz w:val="24"/>
          <w:szCs w:val="24"/>
        </w:rPr>
        <w:t xml:space="preserve"> l’amélioration de la qualité de l’environnement physique et biologique»</w:t>
      </w:r>
      <w:sdt>
        <w:sdtPr>
          <w:rPr>
            <w:rFonts w:ascii="Times New Roman" w:hAnsi="Times New Roman" w:cs="Times New Roman"/>
            <w:sz w:val="24"/>
            <w:szCs w:val="24"/>
          </w:rPr>
          <w:id w:val="986449096"/>
          <w:citation/>
        </w:sdtPr>
        <w:sdtEndPr/>
        <w:sdtContent>
          <w:r w:rsidRPr="00903472">
            <w:rPr>
              <w:rFonts w:ascii="Times New Roman" w:hAnsi="Times New Roman" w:cs="Times New Roman"/>
              <w:sz w:val="24"/>
              <w:szCs w:val="24"/>
            </w:rPr>
            <w:fldChar w:fldCharType="begin"/>
          </w:r>
          <w:r w:rsidRPr="00903472">
            <w:rPr>
              <w:rFonts w:ascii="Times New Roman" w:hAnsi="Times New Roman" w:cs="Times New Roman"/>
              <w:sz w:val="24"/>
              <w:szCs w:val="24"/>
            </w:rPr>
            <w:instrText xml:space="preserve"> CITATION UQA16 \l 1036 </w:instrText>
          </w:r>
          <w:r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(UQAC, 2016)</w:t>
          </w:r>
          <w:r w:rsidRPr="00903472">
            <w:rPr>
              <w:rFonts w:ascii="Times New Roman" w:hAnsi="Times New Roman" w:cs="Times New Roman"/>
              <w:sz w:val="24"/>
              <w:szCs w:val="24"/>
            </w:rPr>
            <w:fldChar w:fldCharType="end"/>
          </w:r>
        </w:sdtContent>
      </w:sdt>
      <w:r w:rsidR="00620EE1" w:rsidRPr="00903472">
        <w:rPr>
          <w:rFonts w:ascii="Times New Roman" w:hAnsi="Times New Roman" w:cs="Times New Roman"/>
          <w:sz w:val="24"/>
          <w:szCs w:val="24"/>
        </w:rPr>
        <w:t>.</w:t>
      </w:r>
      <w:r w:rsidRPr="00903472">
        <w:rPr>
          <w:rFonts w:ascii="Times New Roman" w:hAnsi="Times New Roman" w:cs="Times New Roman"/>
          <w:sz w:val="24"/>
          <w:szCs w:val="24"/>
        </w:rPr>
        <w:t xml:space="preserve"> </w:t>
      </w:r>
      <w:r w:rsidR="00620EE1" w:rsidRPr="00903472">
        <w:rPr>
          <w:rFonts w:ascii="Times New Roman" w:hAnsi="Times New Roman" w:cs="Times New Roman"/>
          <w:sz w:val="24"/>
          <w:szCs w:val="24"/>
        </w:rPr>
        <w:t>Sa vraie valeur ajoutée</w:t>
      </w:r>
      <w:r w:rsidRPr="00903472">
        <w:rPr>
          <w:rFonts w:ascii="Times New Roman" w:hAnsi="Times New Roman" w:cs="Times New Roman"/>
          <w:sz w:val="24"/>
          <w:szCs w:val="24"/>
        </w:rPr>
        <w:t xml:space="preserve"> </w:t>
      </w:r>
      <w:r w:rsidR="00620EE1" w:rsidRPr="00903472">
        <w:rPr>
          <w:rFonts w:ascii="Times New Roman" w:hAnsi="Times New Roman" w:cs="Times New Roman"/>
          <w:sz w:val="24"/>
          <w:szCs w:val="24"/>
        </w:rPr>
        <w:t xml:space="preserve">est </w:t>
      </w:r>
      <w:r w:rsidRPr="00903472">
        <w:rPr>
          <w:rFonts w:ascii="Times New Roman" w:hAnsi="Times New Roman" w:cs="Times New Roman"/>
          <w:sz w:val="24"/>
          <w:szCs w:val="24"/>
        </w:rPr>
        <w:t>le soutien économique de régions dévitalisées</w:t>
      </w:r>
      <w:r w:rsidR="00792FE2" w:rsidRPr="00903472">
        <w:rPr>
          <w:rFonts w:ascii="Times New Roman" w:hAnsi="Times New Roman" w:cs="Times New Roman"/>
          <w:sz w:val="24"/>
          <w:szCs w:val="24"/>
        </w:rPr>
        <w:t xml:space="preserve"> grâce à la revente de la production d’énergie qui </w:t>
      </w:r>
      <w:r w:rsidR="0017279F" w:rsidRPr="00903472">
        <w:rPr>
          <w:rFonts w:ascii="Times New Roman" w:hAnsi="Times New Roman" w:cs="Times New Roman"/>
          <w:sz w:val="24"/>
          <w:szCs w:val="24"/>
        </w:rPr>
        <w:t xml:space="preserve">devrait </w:t>
      </w:r>
      <w:r w:rsidR="00792FE2" w:rsidRPr="00903472">
        <w:rPr>
          <w:rFonts w:ascii="Times New Roman" w:hAnsi="Times New Roman" w:cs="Times New Roman"/>
          <w:sz w:val="24"/>
          <w:szCs w:val="24"/>
        </w:rPr>
        <w:t>gén</w:t>
      </w:r>
      <w:r w:rsidR="0017279F" w:rsidRPr="00903472">
        <w:rPr>
          <w:rFonts w:ascii="Times New Roman" w:hAnsi="Times New Roman" w:cs="Times New Roman"/>
          <w:sz w:val="24"/>
          <w:szCs w:val="24"/>
        </w:rPr>
        <w:t>érer</w:t>
      </w:r>
      <w:r w:rsidR="00792FE2" w:rsidRPr="00903472">
        <w:rPr>
          <w:rFonts w:ascii="Times New Roman" w:hAnsi="Times New Roman" w:cs="Times New Roman"/>
          <w:sz w:val="24"/>
          <w:szCs w:val="24"/>
        </w:rPr>
        <w:t xml:space="preserve"> des bénéfices </w:t>
      </w:r>
      <w:r w:rsidR="0017279F" w:rsidRPr="00903472">
        <w:rPr>
          <w:rFonts w:ascii="Times New Roman" w:hAnsi="Times New Roman" w:cs="Times New Roman"/>
          <w:sz w:val="24"/>
          <w:szCs w:val="24"/>
        </w:rPr>
        <w:t xml:space="preserve">important </w:t>
      </w:r>
      <w:r w:rsidR="00792FE2" w:rsidRPr="00903472">
        <w:rPr>
          <w:rFonts w:ascii="Times New Roman" w:hAnsi="Times New Roman" w:cs="Times New Roman"/>
          <w:sz w:val="24"/>
          <w:szCs w:val="24"/>
        </w:rPr>
        <w:t>sur plusieurs années</w:t>
      </w:r>
      <w:r w:rsidR="00703D9C" w:rsidRPr="00903472">
        <w:rPr>
          <w:rFonts w:ascii="Times New Roman" w:hAnsi="Times New Roman" w:cs="Times New Roman"/>
          <w:sz w:val="24"/>
          <w:szCs w:val="24"/>
        </w:rPr>
        <w:t xml:space="preserve">, en supposant que </w:t>
      </w:r>
      <w:r w:rsidR="0017279F" w:rsidRPr="00903472">
        <w:rPr>
          <w:rFonts w:ascii="Times New Roman" w:hAnsi="Times New Roman" w:cs="Times New Roman"/>
          <w:sz w:val="24"/>
          <w:szCs w:val="24"/>
        </w:rPr>
        <w:t>la production d’énergie répond</w:t>
      </w:r>
      <w:r w:rsidR="00B07883" w:rsidRPr="00903472">
        <w:rPr>
          <w:rFonts w:ascii="Times New Roman" w:hAnsi="Times New Roman" w:cs="Times New Roman"/>
          <w:sz w:val="24"/>
          <w:szCs w:val="24"/>
        </w:rPr>
        <w:t>e</w:t>
      </w:r>
      <w:r w:rsidR="0017279F" w:rsidRPr="00903472">
        <w:rPr>
          <w:rFonts w:ascii="Times New Roman" w:hAnsi="Times New Roman" w:cs="Times New Roman"/>
          <w:sz w:val="24"/>
          <w:szCs w:val="24"/>
        </w:rPr>
        <w:t xml:space="preserve"> </w:t>
      </w:r>
      <w:r w:rsidR="006935A3" w:rsidRPr="00903472">
        <w:rPr>
          <w:rFonts w:ascii="Times New Roman" w:hAnsi="Times New Roman" w:cs="Times New Roman"/>
          <w:sz w:val="24"/>
          <w:szCs w:val="24"/>
        </w:rPr>
        <w:t xml:space="preserve">à l’entente </w:t>
      </w:r>
      <w:r w:rsidR="0017279F" w:rsidRPr="00903472">
        <w:rPr>
          <w:rFonts w:ascii="Times New Roman" w:hAnsi="Times New Roman" w:cs="Times New Roman"/>
          <w:sz w:val="24"/>
          <w:szCs w:val="24"/>
        </w:rPr>
        <w:t>contra</w:t>
      </w:r>
      <w:r w:rsidR="006935A3" w:rsidRPr="00903472">
        <w:rPr>
          <w:rFonts w:ascii="Times New Roman" w:hAnsi="Times New Roman" w:cs="Times New Roman"/>
          <w:sz w:val="24"/>
          <w:szCs w:val="24"/>
        </w:rPr>
        <w:t>ctuelle avec Hydro-Québec</w:t>
      </w:r>
      <w:r w:rsidRPr="00903472">
        <w:rPr>
          <w:rFonts w:ascii="Times New Roman" w:hAnsi="Times New Roman" w:cs="Times New Roman"/>
          <w:sz w:val="24"/>
          <w:szCs w:val="24"/>
        </w:rPr>
        <w:t>. Les pistes d’amélioration et les mesures d’atténuation proposées par le promoteur</w:t>
      </w:r>
      <w:sdt>
        <w:sdtPr>
          <w:rPr>
            <w:rFonts w:ascii="Times New Roman" w:hAnsi="Times New Roman" w:cs="Times New Roman"/>
            <w:sz w:val="24"/>
            <w:szCs w:val="24"/>
          </w:rPr>
          <w:id w:val="148097867"/>
          <w:citation/>
        </w:sdtPr>
        <w:sdtEndPr/>
        <w:sdtContent>
          <w:r w:rsidRPr="00903472">
            <w:rPr>
              <w:rFonts w:ascii="Times New Roman" w:hAnsi="Times New Roman" w:cs="Times New Roman"/>
              <w:sz w:val="24"/>
              <w:szCs w:val="24"/>
            </w:rPr>
            <w:fldChar w:fldCharType="begin"/>
          </w:r>
          <w:r w:rsidRPr="00903472">
            <w:rPr>
              <w:rFonts w:ascii="Times New Roman" w:hAnsi="Times New Roman" w:cs="Times New Roman"/>
              <w:sz w:val="24"/>
              <w:szCs w:val="24"/>
            </w:rPr>
            <w:instrText xml:space="preserve"> CITATION EDF14 \l 1036 </w:instrText>
          </w:r>
          <w:r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(EDF Énergies nouvelles, 2014a)</w:t>
          </w:r>
          <w:r w:rsidRPr="00903472">
            <w:rPr>
              <w:rFonts w:ascii="Times New Roman" w:hAnsi="Times New Roman" w:cs="Times New Roman"/>
              <w:sz w:val="24"/>
              <w:szCs w:val="24"/>
            </w:rPr>
            <w:fldChar w:fldCharType="end"/>
          </w:r>
        </w:sdtContent>
      </w:sdt>
      <w:r w:rsidRPr="00903472">
        <w:rPr>
          <w:rFonts w:ascii="Times New Roman" w:hAnsi="Times New Roman" w:cs="Times New Roman"/>
          <w:sz w:val="24"/>
          <w:szCs w:val="24"/>
        </w:rPr>
        <w:t>, la commission du BAPE</w:t>
      </w:r>
      <w:sdt>
        <w:sdtPr>
          <w:rPr>
            <w:rFonts w:ascii="Times New Roman" w:hAnsi="Times New Roman" w:cs="Times New Roman"/>
            <w:sz w:val="24"/>
            <w:szCs w:val="24"/>
          </w:rPr>
          <w:id w:val="-1490249269"/>
          <w:citation/>
        </w:sdtPr>
        <w:sdtEndPr/>
        <w:sdtContent>
          <w:r w:rsidRPr="00903472">
            <w:rPr>
              <w:rFonts w:ascii="Times New Roman" w:hAnsi="Times New Roman" w:cs="Times New Roman"/>
              <w:sz w:val="24"/>
              <w:szCs w:val="24"/>
            </w:rPr>
            <w:fldChar w:fldCharType="begin"/>
          </w:r>
          <w:r w:rsidRPr="00903472">
            <w:rPr>
              <w:rFonts w:ascii="Times New Roman" w:hAnsi="Times New Roman" w:cs="Times New Roman"/>
              <w:sz w:val="24"/>
              <w:szCs w:val="24"/>
            </w:rPr>
            <w:instrText xml:space="preserve"> CITATION BAP15 \l 1036 </w:instrText>
          </w:r>
          <w:r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(BAPE, </w:t>
          </w:r>
          <w:r w:rsidR="00A157B1" w:rsidRPr="00903472">
            <w:rPr>
              <w:rFonts w:ascii="Times New Roman" w:hAnsi="Times New Roman" w:cs="Times New Roman"/>
              <w:sz w:val="24"/>
              <w:szCs w:val="24"/>
            </w:rPr>
            <w:lastRenderedPageBreak/>
            <w:t>2015)</w:t>
          </w:r>
          <w:r w:rsidRPr="00903472">
            <w:rPr>
              <w:rFonts w:ascii="Times New Roman" w:hAnsi="Times New Roman" w:cs="Times New Roman"/>
              <w:sz w:val="24"/>
              <w:szCs w:val="24"/>
            </w:rPr>
            <w:fldChar w:fldCharType="end"/>
          </w:r>
        </w:sdtContent>
      </w:sdt>
      <w:r w:rsidRPr="00903472">
        <w:rPr>
          <w:rFonts w:ascii="Times New Roman" w:hAnsi="Times New Roman" w:cs="Times New Roman"/>
          <w:sz w:val="24"/>
          <w:szCs w:val="24"/>
        </w:rPr>
        <w:t xml:space="preserve"> et même par Hydro-Québec</w:t>
      </w:r>
      <w:sdt>
        <w:sdtPr>
          <w:rPr>
            <w:rFonts w:ascii="Times New Roman" w:hAnsi="Times New Roman" w:cs="Times New Roman"/>
            <w:sz w:val="24"/>
            <w:szCs w:val="24"/>
          </w:rPr>
          <w:id w:val="57829402"/>
          <w:citation/>
        </w:sdtPr>
        <w:sdtEndPr/>
        <w:sdtContent>
          <w:r w:rsidRPr="00903472">
            <w:rPr>
              <w:rFonts w:ascii="Times New Roman" w:hAnsi="Times New Roman" w:cs="Times New Roman"/>
              <w:sz w:val="24"/>
              <w:szCs w:val="24"/>
            </w:rPr>
            <w:fldChar w:fldCharType="begin"/>
          </w:r>
          <w:r w:rsidRPr="00903472">
            <w:rPr>
              <w:rFonts w:ascii="Times New Roman" w:hAnsi="Times New Roman" w:cs="Times New Roman"/>
              <w:sz w:val="24"/>
              <w:szCs w:val="24"/>
            </w:rPr>
            <w:instrText xml:space="preserve"> CITATION Hyd13 \l 1036 </w:instrText>
          </w:r>
          <w:r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(Hydro-Québec, 2013)</w:t>
          </w:r>
          <w:r w:rsidRPr="00903472">
            <w:rPr>
              <w:rFonts w:ascii="Times New Roman" w:hAnsi="Times New Roman" w:cs="Times New Roman"/>
              <w:sz w:val="24"/>
              <w:szCs w:val="24"/>
            </w:rPr>
            <w:fldChar w:fldCharType="end"/>
          </w:r>
        </w:sdtContent>
      </w:sdt>
      <w:r w:rsidRPr="00903472">
        <w:rPr>
          <w:rFonts w:ascii="Times New Roman" w:hAnsi="Times New Roman" w:cs="Times New Roman"/>
          <w:sz w:val="24"/>
          <w:szCs w:val="24"/>
        </w:rPr>
        <w:t xml:space="preserve"> ne font que limiter les impacts écologiques négatifs</w:t>
      </w:r>
      <w:r w:rsidR="00183AD0" w:rsidRPr="00903472">
        <w:rPr>
          <w:rFonts w:ascii="Times New Roman" w:hAnsi="Times New Roman" w:cs="Times New Roman"/>
          <w:sz w:val="24"/>
          <w:szCs w:val="24"/>
        </w:rPr>
        <w:t>. L</w:t>
      </w:r>
      <w:r w:rsidRPr="00903472">
        <w:rPr>
          <w:rFonts w:ascii="Times New Roman" w:hAnsi="Times New Roman" w:cs="Times New Roman"/>
          <w:sz w:val="24"/>
          <w:szCs w:val="24"/>
        </w:rPr>
        <w:t xml:space="preserve">a qualité du milieu </w:t>
      </w:r>
      <w:r w:rsidR="00183AD0" w:rsidRPr="00903472">
        <w:rPr>
          <w:rFonts w:ascii="Times New Roman" w:hAnsi="Times New Roman" w:cs="Times New Roman"/>
          <w:sz w:val="24"/>
          <w:szCs w:val="24"/>
        </w:rPr>
        <w:t xml:space="preserve">n’est pas améliorée </w:t>
      </w:r>
      <w:r w:rsidR="008600CA" w:rsidRPr="00903472">
        <w:rPr>
          <w:rFonts w:ascii="Times New Roman" w:hAnsi="Times New Roman" w:cs="Times New Roman"/>
          <w:sz w:val="24"/>
          <w:szCs w:val="24"/>
        </w:rPr>
        <w:t xml:space="preserve">mais elle est </w:t>
      </w:r>
      <w:r w:rsidR="00183AD0" w:rsidRPr="00903472">
        <w:rPr>
          <w:rFonts w:ascii="Times New Roman" w:hAnsi="Times New Roman" w:cs="Times New Roman"/>
          <w:sz w:val="24"/>
          <w:szCs w:val="24"/>
        </w:rPr>
        <w:t>détériorée</w:t>
      </w:r>
      <w:r w:rsidRPr="00903472">
        <w:rPr>
          <w:rFonts w:ascii="Times New Roman" w:hAnsi="Times New Roman" w:cs="Times New Roman"/>
          <w:sz w:val="24"/>
          <w:szCs w:val="24"/>
        </w:rPr>
        <w:t>. Par exemple il n'est clairement pas documenté la gestion des ressources en fin de vie : recyclage, enfouissement, revente</w:t>
      </w:r>
      <w:r w:rsidR="003D74D1" w:rsidRPr="00903472">
        <w:rPr>
          <w:rFonts w:ascii="Times New Roman" w:hAnsi="Times New Roman" w:cs="Times New Roman"/>
          <w:sz w:val="24"/>
          <w:szCs w:val="24"/>
        </w:rPr>
        <w:t>, autre</w:t>
      </w:r>
      <w:r w:rsidR="00F015A1" w:rsidRPr="00903472">
        <w:rPr>
          <w:rFonts w:ascii="Times New Roman" w:hAnsi="Times New Roman" w:cs="Times New Roman"/>
          <w:sz w:val="24"/>
          <w:szCs w:val="24"/>
        </w:rPr>
        <w:t xml:space="preserve"> </w:t>
      </w:r>
      <w:r w:rsidRPr="00903472">
        <w:rPr>
          <w:rFonts w:ascii="Times New Roman" w:hAnsi="Times New Roman" w:cs="Times New Roman"/>
          <w:sz w:val="24"/>
          <w:szCs w:val="24"/>
        </w:rPr>
        <w:t>?</w:t>
      </w:r>
    </w:p>
    <w:p w:rsidR="001E52D5" w:rsidRDefault="00483839" w:rsidP="004D504D">
      <w:pPr>
        <w:pStyle w:val="Caption"/>
        <w:keepNext/>
        <w:rPr>
          <w:rFonts w:ascii="Times New Roman" w:hAnsi="Times New Roman" w:cs="Times New Roman"/>
          <w:lang w:eastAsia="en-CA"/>
        </w:rPr>
      </w:pPr>
      <w:bookmarkStart w:id="30" w:name="_Toc6871907"/>
      <w:r w:rsidRPr="00903472">
        <w:rPr>
          <w:rFonts w:ascii="Times New Roman" w:hAnsi="Times New Roman" w:cs="Times New Roman"/>
        </w:rPr>
        <w:t xml:space="preserve">Tableau </w:t>
      </w:r>
      <w:r w:rsidRPr="00903472">
        <w:rPr>
          <w:rFonts w:ascii="Times New Roman" w:hAnsi="Times New Roman" w:cs="Times New Roman"/>
        </w:rPr>
        <w:fldChar w:fldCharType="begin"/>
      </w:r>
      <w:r w:rsidRPr="00903472">
        <w:rPr>
          <w:rFonts w:ascii="Times New Roman" w:hAnsi="Times New Roman" w:cs="Times New Roman"/>
        </w:rPr>
        <w:instrText xml:space="preserve"> SEQ Tableau \* ARABIC </w:instrText>
      </w:r>
      <w:r w:rsidRPr="00903472">
        <w:rPr>
          <w:rFonts w:ascii="Times New Roman" w:hAnsi="Times New Roman" w:cs="Times New Roman"/>
        </w:rPr>
        <w:fldChar w:fldCharType="separate"/>
      </w:r>
      <w:r w:rsidR="004A58C7">
        <w:rPr>
          <w:rFonts w:ascii="Times New Roman" w:hAnsi="Times New Roman" w:cs="Times New Roman"/>
          <w:noProof/>
        </w:rPr>
        <w:t>4</w:t>
      </w:r>
      <w:r w:rsidRPr="00903472">
        <w:rPr>
          <w:rFonts w:ascii="Times New Roman" w:hAnsi="Times New Roman" w:cs="Times New Roman"/>
        </w:rPr>
        <w:fldChar w:fldCharType="end"/>
      </w:r>
      <w:r w:rsidRPr="00903472">
        <w:rPr>
          <w:rFonts w:ascii="Times New Roman" w:hAnsi="Times New Roman" w:cs="Times New Roman"/>
        </w:rPr>
        <w:t>: Résultat de la dimension écologique</w:t>
      </w:r>
      <w:bookmarkEnd w:id="30"/>
    </w:p>
    <w:p w:rsidR="008C2B46" w:rsidRPr="00903472" w:rsidRDefault="00F436AE" w:rsidP="001E52D5">
      <w:r w:rsidRPr="00903472">
        <w:rPr>
          <w:noProof/>
          <w:lang w:val="en-CA" w:eastAsia="en-CA"/>
        </w:rPr>
        <w:drawing>
          <wp:inline distT="0" distB="0" distL="0" distR="0" wp14:anchorId="5C20466A" wp14:editId="5D3A2B52">
            <wp:extent cx="5943600" cy="20313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31365"/>
                    </a:xfrm>
                    <a:prstGeom prst="rect">
                      <a:avLst/>
                    </a:prstGeom>
                  </pic:spPr>
                </pic:pic>
              </a:graphicData>
            </a:graphic>
          </wp:inline>
        </w:drawing>
      </w:r>
    </w:p>
    <w:p w:rsidR="00883A74" w:rsidRPr="00903472" w:rsidRDefault="001C243C" w:rsidP="00E0556D">
      <w:pPr>
        <w:jc w:val="both"/>
        <w:rPr>
          <w:rFonts w:ascii="Times New Roman" w:hAnsi="Times New Roman" w:cs="Times New Roman"/>
          <w:sz w:val="24"/>
          <w:szCs w:val="24"/>
        </w:rPr>
      </w:pPr>
      <w:r w:rsidRPr="00903472">
        <w:rPr>
          <w:rFonts w:ascii="Times New Roman" w:hAnsi="Times New Roman" w:cs="Times New Roman"/>
        </w:rPr>
        <w:tab/>
      </w:r>
      <w:r w:rsidR="00825111" w:rsidRPr="00903472">
        <w:rPr>
          <w:rFonts w:ascii="Times New Roman" w:hAnsi="Times New Roman" w:cs="Times New Roman"/>
          <w:sz w:val="24"/>
          <w:szCs w:val="24"/>
        </w:rPr>
        <w:t xml:space="preserve">Le thème qui </w:t>
      </w:r>
      <w:r w:rsidR="00206AC2" w:rsidRPr="00903472">
        <w:rPr>
          <w:rFonts w:ascii="Times New Roman" w:hAnsi="Times New Roman" w:cs="Times New Roman"/>
          <w:sz w:val="24"/>
          <w:szCs w:val="24"/>
        </w:rPr>
        <w:t xml:space="preserve">est un enjeu prioritaire pour le projet est </w:t>
      </w:r>
      <w:r w:rsidR="00825111" w:rsidRPr="00903472">
        <w:rPr>
          <w:rFonts w:ascii="Times New Roman" w:hAnsi="Times New Roman" w:cs="Times New Roman"/>
          <w:sz w:val="24"/>
          <w:szCs w:val="24"/>
        </w:rPr>
        <w:t xml:space="preserve">celui </w:t>
      </w:r>
      <w:r w:rsidR="00206AC2" w:rsidRPr="00903472">
        <w:rPr>
          <w:rFonts w:ascii="Times New Roman" w:hAnsi="Times New Roman" w:cs="Times New Roman"/>
          <w:sz w:val="24"/>
          <w:szCs w:val="24"/>
        </w:rPr>
        <w:t>des « U</w:t>
      </w:r>
      <w:r w:rsidR="00825111" w:rsidRPr="00903472">
        <w:rPr>
          <w:rFonts w:ascii="Times New Roman" w:hAnsi="Times New Roman" w:cs="Times New Roman"/>
          <w:sz w:val="24"/>
          <w:szCs w:val="24"/>
        </w:rPr>
        <w:t>sages du territoire</w:t>
      </w:r>
      <w:r w:rsidR="00206AC2" w:rsidRPr="00903472">
        <w:rPr>
          <w:rFonts w:ascii="Times New Roman" w:hAnsi="Times New Roman" w:cs="Times New Roman"/>
          <w:sz w:val="24"/>
          <w:szCs w:val="24"/>
        </w:rPr>
        <w:t> »</w:t>
      </w:r>
      <w:r w:rsidR="00825111" w:rsidRPr="00903472">
        <w:rPr>
          <w:rFonts w:ascii="Times New Roman" w:hAnsi="Times New Roman" w:cs="Times New Roman"/>
          <w:sz w:val="24"/>
          <w:szCs w:val="24"/>
        </w:rPr>
        <w:t xml:space="preserve">, avec une pondération de 3.0 et une performance moyenne de 68 %. </w:t>
      </w:r>
      <w:r w:rsidR="00744A14" w:rsidRPr="00903472">
        <w:rPr>
          <w:rFonts w:ascii="Times New Roman" w:hAnsi="Times New Roman" w:cs="Times New Roman"/>
          <w:sz w:val="24"/>
          <w:szCs w:val="24"/>
        </w:rPr>
        <w:t xml:space="preserve">Deux objectifs sont fortement pris en compte : « Optimiser l’utilisation du territoire » et « Limiter les conflits d'usages ». </w:t>
      </w:r>
      <w:r w:rsidR="003E674F" w:rsidRPr="00903472">
        <w:rPr>
          <w:rFonts w:ascii="Times New Roman" w:hAnsi="Times New Roman" w:cs="Times New Roman"/>
          <w:sz w:val="24"/>
          <w:szCs w:val="24"/>
        </w:rPr>
        <w:t xml:space="preserve">Même s’il existe des conflits sociaux </w:t>
      </w:r>
      <w:r w:rsidR="00921A88" w:rsidRPr="00903472">
        <w:rPr>
          <w:rFonts w:ascii="Times New Roman" w:hAnsi="Times New Roman" w:cs="Times New Roman"/>
          <w:sz w:val="24"/>
          <w:szCs w:val="24"/>
        </w:rPr>
        <w:t xml:space="preserve">au sein </w:t>
      </w:r>
      <w:r w:rsidR="003E674F" w:rsidRPr="00903472">
        <w:rPr>
          <w:rFonts w:ascii="Times New Roman" w:hAnsi="Times New Roman" w:cs="Times New Roman"/>
          <w:sz w:val="24"/>
          <w:szCs w:val="24"/>
        </w:rPr>
        <w:t>du territoire même d’</w:t>
      </w:r>
      <w:r w:rsidR="00921A88" w:rsidRPr="00903472">
        <w:rPr>
          <w:rFonts w:ascii="Times New Roman" w:hAnsi="Times New Roman" w:cs="Times New Roman"/>
          <w:sz w:val="24"/>
          <w:szCs w:val="24"/>
        </w:rPr>
        <w:t xml:space="preserve">implantation, et qui existaient </w:t>
      </w:r>
      <w:r w:rsidR="003E674F" w:rsidRPr="00903472">
        <w:rPr>
          <w:rFonts w:ascii="Times New Roman" w:hAnsi="Times New Roman" w:cs="Times New Roman"/>
          <w:sz w:val="24"/>
          <w:szCs w:val="24"/>
        </w:rPr>
        <w:t>avant l’initiation du projet, ce dernier a la volonté d’améliorer la situation.</w:t>
      </w:r>
      <w:r w:rsidR="00921A88" w:rsidRPr="00903472">
        <w:rPr>
          <w:rFonts w:ascii="Times New Roman" w:hAnsi="Times New Roman" w:cs="Times New Roman"/>
          <w:sz w:val="24"/>
          <w:szCs w:val="24"/>
        </w:rPr>
        <w:t xml:space="preserve"> De même, la zone utilisée par le parc fait face à un défi d’intégration de ses usages mais qui est reconnu et pris en considération par les gestionnaires du projet. </w:t>
      </w:r>
      <w:r w:rsidR="006B1A27" w:rsidRPr="00903472">
        <w:rPr>
          <w:rFonts w:ascii="Times New Roman" w:hAnsi="Times New Roman" w:cs="Times New Roman"/>
          <w:sz w:val="24"/>
          <w:szCs w:val="24"/>
        </w:rPr>
        <w:t xml:space="preserve">Le troisième objectif « Maintenir la diversité des paysages » est difficilement atteignable pour un projet de ce type puisque la nature même du projet est de venir altérer le paysage. </w:t>
      </w:r>
      <w:r w:rsidR="001A11F1" w:rsidRPr="00903472">
        <w:rPr>
          <w:rFonts w:ascii="Times New Roman" w:hAnsi="Times New Roman" w:cs="Times New Roman"/>
          <w:sz w:val="24"/>
          <w:szCs w:val="24"/>
        </w:rPr>
        <w:t xml:space="preserve">Les pistes de bonifications proposées ne peuvent renverser </w:t>
      </w:r>
      <w:r w:rsidR="00A16DE9" w:rsidRPr="00903472">
        <w:rPr>
          <w:rFonts w:ascii="Times New Roman" w:hAnsi="Times New Roman" w:cs="Times New Roman"/>
          <w:sz w:val="24"/>
          <w:szCs w:val="24"/>
        </w:rPr>
        <w:t xml:space="preserve">cet </w:t>
      </w:r>
      <w:r w:rsidR="001A11F1" w:rsidRPr="00903472">
        <w:rPr>
          <w:rFonts w:ascii="Times New Roman" w:hAnsi="Times New Roman" w:cs="Times New Roman"/>
          <w:sz w:val="24"/>
          <w:szCs w:val="24"/>
        </w:rPr>
        <w:t>objectif qui est de « Restaurer, préserver ou favoriser la diversité des paysages naturels et humains. ».</w:t>
      </w:r>
    </w:p>
    <w:p w:rsidR="003739DC" w:rsidRPr="00903472" w:rsidRDefault="003739DC" w:rsidP="00E0556D">
      <w:pPr>
        <w:jc w:val="both"/>
        <w:rPr>
          <w:rFonts w:ascii="Times New Roman" w:hAnsi="Times New Roman" w:cs="Times New Roman"/>
          <w:sz w:val="24"/>
          <w:szCs w:val="24"/>
        </w:rPr>
      </w:pPr>
      <w:r w:rsidRPr="00903472">
        <w:rPr>
          <w:rFonts w:ascii="Times New Roman" w:hAnsi="Times New Roman" w:cs="Times New Roman"/>
          <w:sz w:val="24"/>
          <w:szCs w:val="24"/>
        </w:rPr>
        <w:tab/>
        <w:t xml:space="preserve">Le thème qui nécessite le plus d’attention pour cette dimension est celui de la « Biodiversité ». Sa pondération de 3.0 le place comme étant indispensable et prioritaire. </w:t>
      </w:r>
      <w:r w:rsidR="00361B22" w:rsidRPr="00903472">
        <w:rPr>
          <w:rFonts w:ascii="Times New Roman" w:hAnsi="Times New Roman" w:cs="Times New Roman"/>
          <w:sz w:val="24"/>
          <w:szCs w:val="24"/>
        </w:rPr>
        <w:t xml:space="preserve">L’indicateur de </w:t>
      </w:r>
      <w:r w:rsidRPr="00903472">
        <w:rPr>
          <w:rFonts w:ascii="Times New Roman" w:hAnsi="Times New Roman" w:cs="Times New Roman"/>
          <w:sz w:val="24"/>
          <w:szCs w:val="24"/>
        </w:rPr>
        <w:t>performance moyenne de 15 % nous indique que les trois (3) objectifs de ce thème sont impactés négativement par le projet et ont besoins que des mesures urgentes soient enclenchées.</w:t>
      </w:r>
      <w:r w:rsidR="00361B22" w:rsidRPr="00903472">
        <w:rPr>
          <w:rFonts w:ascii="Times New Roman" w:hAnsi="Times New Roman" w:cs="Times New Roman"/>
          <w:sz w:val="24"/>
          <w:szCs w:val="24"/>
        </w:rPr>
        <w:t xml:space="preserve"> Le projet de parc éolien engendre de nombreux changements au niveaux de la biodiversité du territoire qu'il occupe lors de la construction et le démantèlement du parc. Il se doit, du mieux qu’il peut, de « Favoriser la protection de la biodiversité » et « Protéger les espèces rares, menacées et à statut précaire » ainsi que « Valoriser les espèces à valeur symbolique » tel que l’orignal qui est très présent sur le territoire. Selon le rapport du BAPE, on sent peu d'implication du promoteur pour protéger les espèces spéciales que le projet aura impacté. Un plan de transport n'a d'ailleurs pas été remis</w:t>
      </w:r>
      <w:r w:rsidR="002355C2" w:rsidRPr="00903472">
        <w:rPr>
          <w:rFonts w:ascii="Times New Roman" w:hAnsi="Times New Roman" w:cs="Times New Roman"/>
          <w:sz w:val="24"/>
          <w:szCs w:val="24"/>
        </w:rPr>
        <w:t xml:space="preserve"> au moment de la rédaction du rapport du BAPE</w:t>
      </w:r>
      <w:r w:rsidR="00361B22" w:rsidRPr="00903472">
        <w:rPr>
          <w:rFonts w:ascii="Times New Roman" w:hAnsi="Times New Roman" w:cs="Times New Roman"/>
          <w:sz w:val="24"/>
          <w:szCs w:val="24"/>
        </w:rPr>
        <w:t>, il est donc difficile d'évaluer les impacts à ce niveau</w:t>
      </w:r>
      <w:r w:rsidR="00366553" w:rsidRPr="00903472">
        <w:rPr>
          <w:rFonts w:ascii="Times New Roman" w:hAnsi="Times New Roman" w:cs="Times New Roman"/>
          <w:sz w:val="24"/>
          <w:szCs w:val="24"/>
        </w:rPr>
        <w:t xml:space="preserve"> et de donner des avis constructifs</w:t>
      </w:r>
      <w:r w:rsidR="00361B22" w:rsidRPr="00903472">
        <w:rPr>
          <w:rFonts w:ascii="Times New Roman" w:hAnsi="Times New Roman" w:cs="Times New Roman"/>
          <w:sz w:val="24"/>
          <w:szCs w:val="24"/>
        </w:rPr>
        <w:t xml:space="preserve">. Il y a des questionnements </w:t>
      </w:r>
      <w:r w:rsidR="00843952" w:rsidRPr="00903472">
        <w:rPr>
          <w:rFonts w:ascii="Times New Roman" w:hAnsi="Times New Roman" w:cs="Times New Roman"/>
          <w:sz w:val="24"/>
          <w:szCs w:val="24"/>
        </w:rPr>
        <w:t xml:space="preserve">en particulier </w:t>
      </w:r>
      <w:r w:rsidR="00361B22" w:rsidRPr="00903472">
        <w:rPr>
          <w:rFonts w:ascii="Times New Roman" w:hAnsi="Times New Roman" w:cs="Times New Roman"/>
          <w:sz w:val="24"/>
          <w:szCs w:val="24"/>
        </w:rPr>
        <w:t xml:space="preserve">au niveau des chauves-souris, des bécasses d'Amérique, des milieux humides, des orignaux. Le promoteur semble même diminuer les impacts que le projet a sur la mortalité des chauves-souris, qui </w:t>
      </w:r>
      <w:r w:rsidR="002E1208" w:rsidRPr="00903472">
        <w:rPr>
          <w:rFonts w:ascii="Times New Roman" w:hAnsi="Times New Roman" w:cs="Times New Roman"/>
          <w:sz w:val="24"/>
          <w:szCs w:val="24"/>
        </w:rPr>
        <w:t xml:space="preserve">suivent un </w:t>
      </w:r>
      <w:r w:rsidR="00361B22" w:rsidRPr="00903472">
        <w:rPr>
          <w:rFonts w:ascii="Times New Roman" w:hAnsi="Times New Roman" w:cs="Times New Roman"/>
          <w:sz w:val="24"/>
          <w:szCs w:val="24"/>
        </w:rPr>
        <w:t>déclin</w:t>
      </w:r>
      <w:r w:rsidR="002E1208" w:rsidRPr="00903472">
        <w:rPr>
          <w:rFonts w:ascii="Times New Roman" w:hAnsi="Times New Roman" w:cs="Times New Roman"/>
          <w:sz w:val="24"/>
          <w:szCs w:val="24"/>
        </w:rPr>
        <w:t xml:space="preserve"> majeur pour certaines espèces</w:t>
      </w:r>
      <w:r w:rsidR="00361B22" w:rsidRPr="00903472">
        <w:rPr>
          <w:rFonts w:ascii="Times New Roman" w:hAnsi="Times New Roman" w:cs="Times New Roman"/>
          <w:sz w:val="24"/>
          <w:szCs w:val="24"/>
        </w:rPr>
        <w:t xml:space="preserve">. Voici </w:t>
      </w:r>
      <w:r w:rsidR="00A9265C" w:rsidRPr="00903472">
        <w:rPr>
          <w:rFonts w:ascii="Times New Roman" w:hAnsi="Times New Roman" w:cs="Times New Roman"/>
          <w:sz w:val="24"/>
          <w:szCs w:val="24"/>
        </w:rPr>
        <w:t xml:space="preserve">deux </w:t>
      </w:r>
      <w:r w:rsidR="00361B22" w:rsidRPr="00903472">
        <w:rPr>
          <w:rFonts w:ascii="Times New Roman" w:hAnsi="Times New Roman" w:cs="Times New Roman"/>
          <w:sz w:val="24"/>
          <w:szCs w:val="24"/>
        </w:rPr>
        <w:t>pistes t</w:t>
      </w:r>
      <w:r w:rsidR="003E5DC8" w:rsidRPr="00903472">
        <w:rPr>
          <w:rFonts w:ascii="Times New Roman" w:hAnsi="Times New Roman" w:cs="Times New Roman"/>
          <w:sz w:val="24"/>
          <w:szCs w:val="24"/>
        </w:rPr>
        <w:t xml:space="preserve">rouvées </w:t>
      </w:r>
      <w:r w:rsidR="003E5DC8" w:rsidRPr="00903472">
        <w:rPr>
          <w:rFonts w:ascii="Times New Roman" w:hAnsi="Times New Roman" w:cs="Times New Roman"/>
          <w:sz w:val="24"/>
          <w:szCs w:val="24"/>
        </w:rPr>
        <w:lastRenderedPageBreak/>
        <w:t xml:space="preserve">dans la documentation: </w:t>
      </w:r>
      <w:r w:rsidR="00570EE9" w:rsidRPr="00903472">
        <w:rPr>
          <w:rFonts w:ascii="Times New Roman" w:hAnsi="Times New Roman" w:cs="Times New Roman"/>
          <w:sz w:val="24"/>
          <w:szCs w:val="24"/>
        </w:rPr>
        <w:t>« </w:t>
      </w:r>
      <w:r w:rsidR="00361B22" w:rsidRPr="00903472">
        <w:rPr>
          <w:rFonts w:ascii="Times New Roman" w:hAnsi="Times New Roman" w:cs="Times New Roman"/>
          <w:sz w:val="24"/>
          <w:szCs w:val="24"/>
        </w:rPr>
        <w:t>éviter le débo</w:t>
      </w:r>
      <w:r w:rsidR="00592317" w:rsidRPr="00903472">
        <w:rPr>
          <w:rFonts w:ascii="Times New Roman" w:hAnsi="Times New Roman" w:cs="Times New Roman"/>
          <w:sz w:val="24"/>
          <w:szCs w:val="24"/>
        </w:rPr>
        <w:t>isement pendant la nidification</w:t>
      </w:r>
      <w:r w:rsidR="00570EE9" w:rsidRPr="00903472">
        <w:rPr>
          <w:rFonts w:ascii="Times New Roman" w:hAnsi="Times New Roman" w:cs="Times New Roman"/>
          <w:sz w:val="24"/>
          <w:szCs w:val="24"/>
        </w:rPr>
        <w:t> »</w:t>
      </w:r>
      <w:r w:rsidR="00592317" w:rsidRPr="00903472">
        <w:rPr>
          <w:rFonts w:ascii="Times New Roman" w:hAnsi="Times New Roman" w:cs="Times New Roman"/>
          <w:sz w:val="24"/>
          <w:szCs w:val="24"/>
        </w:rPr>
        <w:t>,</w:t>
      </w:r>
      <w:r w:rsidR="00A9265C" w:rsidRPr="00903472">
        <w:rPr>
          <w:rFonts w:ascii="Times New Roman" w:hAnsi="Times New Roman" w:cs="Times New Roman"/>
          <w:sz w:val="24"/>
          <w:szCs w:val="24"/>
        </w:rPr>
        <w:t xml:space="preserve"> et</w:t>
      </w:r>
      <w:r w:rsidR="00361B22" w:rsidRPr="00903472">
        <w:rPr>
          <w:rFonts w:ascii="Times New Roman" w:hAnsi="Times New Roman" w:cs="Times New Roman"/>
          <w:sz w:val="24"/>
          <w:szCs w:val="24"/>
        </w:rPr>
        <w:t xml:space="preserve"> </w:t>
      </w:r>
      <w:r w:rsidR="00570EE9" w:rsidRPr="00903472">
        <w:rPr>
          <w:rFonts w:ascii="Times New Roman" w:hAnsi="Times New Roman" w:cs="Times New Roman"/>
          <w:sz w:val="24"/>
          <w:szCs w:val="24"/>
        </w:rPr>
        <w:t>« </w:t>
      </w:r>
      <w:r w:rsidR="00361B22" w:rsidRPr="00903472">
        <w:rPr>
          <w:rFonts w:ascii="Times New Roman" w:hAnsi="Times New Roman" w:cs="Times New Roman"/>
          <w:sz w:val="24"/>
          <w:szCs w:val="24"/>
        </w:rPr>
        <w:t xml:space="preserve">suivi de </w:t>
      </w:r>
      <w:r w:rsidR="00347CDB" w:rsidRPr="00903472">
        <w:rPr>
          <w:rFonts w:ascii="Times New Roman" w:hAnsi="Times New Roman" w:cs="Times New Roman"/>
          <w:sz w:val="24"/>
          <w:szCs w:val="24"/>
        </w:rPr>
        <w:t xml:space="preserve">la </w:t>
      </w:r>
      <w:r w:rsidR="00361B22" w:rsidRPr="00903472">
        <w:rPr>
          <w:rFonts w:ascii="Times New Roman" w:hAnsi="Times New Roman" w:cs="Times New Roman"/>
          <w:sz w:val="24"/>
          <w:szCs w:val="24"/>
        </w:rPr>
        <w:t>mortalité des chauves-souris</w:t>
      </w:r>
      <w:r w:rsidR="00570EE9" w:rsidRPr="00903472">
        <w:rPr>
          <w:rFonts w:ascii="Times New Roman" w:hAnsi="Times New Roman" w:cs="Times New Roman"/>
          <w:sz w:val="24"/>
          <w:szCs w:val="24"/>
        </w:rPr>
        <w:t> »</w:t>
      </w:r>
      <w:r w:rsidR="00361B22" w:rsidRPr="00903472">
        <w:rPr>
          <w:rFonts w:ascii="Times New Roman" w:hAnsi="Times New Roman" w:cs="Times New Roman"/>
          <w:sz w:val="24"/>
          <w:szCs w:val="24"/>
        </w:rPr>
        <w:t>.</w:t>
      </w:r>
      <w:r w:rsidR="00984350" w:rsidRPr="00903472">
        <w:rPr>
          <w:rFonts w:ascii="Times New Roman" w:hAnsi="Times New Roman" w:cs="Times New Roman"/>
          <w:sz w:val="24"/>
          <w:szCs w:val="24"/>
        </w:rPr>
        <w:t xml:space="preserve"> Plusieurs avis sont émis par la commission du BAPE, ainsi que par certains citoyens, pour que plusieurs actions soient entreprises au niveau de la protection de la biodiversité</w:t>
      </w:r>
      <w:sdt>
        <w:sdtPr>
          <w:rPr>
            <w:rFonts w:ascii="Times New Roman" w:hAnsi="Times New Roman" w:cs="Times New Roman"/>
            <w:sz w:val="24"/>
            <w:szCs w:val="24"/>
          </w:rPr>
          <w:id w:val="-534112871"/>
          <w:citation/>
        </w:sdtPr>
        <w:sdtEndPr/>
        <w:sdtContent>
          <w:r w:rsidR="00984350" w:rsidRPr="00903472">
            <w:rPr>
              <w:rFonts w:ascii="Times New Roman" w:hAnsi="Times New Roman" w:cs="Times New Roman"/>
              <w:sz w:val="24"/>
              <w:szCs w:val="24"/>
            </w:rPr>
            <w:fldChar w:fldCharType="begin"/>
          </w:r>
          <w:r w:rsidR="00984350" w:rsidRPr="00903472">
            <w:rPr>
              <w:rFonts w:ascii="Times New Roman" w:hAnsi="Times New Roman" w:cs="Times New Roman"/>
              <w:sz w:val="24"/>
              <w:szCs w:val="24"/>
            </w:rPr>
            <w:instrText xml:space="preserve"> CITATION BAP15 \l 1036 </w:instrText>
          </w:r>
          <w:r w:rsidR="00984350"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(BAPE, 2015)</w:t>
          </w:r>
          <w:r w:rsidR="00984350" w:rsidRPr="00903472">
            <w:rPr>
              <w:rFonts w:ascii="Times New Roman" w:hAnsi="Times New Roman" w:cs="Times New Roman"/>
              <w:sz w:val="24"/>
              <w:szCs w:val="24"/>
            </w:rPr>
            <w:fldChar w:fldCharType="end"/>
          </w:r>
        </w:sdtContent>
      </w:sdt>
      <w:r w:rsidR="00984350" w:rsidRPr="00903472">
        <w:rPr>
          <w:rFonts w:ascii="Times New Roman" w:hAnsi="Times New Roman" w:cs="Times New Roman"/>
          <w:sz w:val="24"/>
          <w:szCs w:val="24"/>
        </w:rPr>
        <w:t>.</w:t>
      </w:r>
      <w:r w:rsidR="006A799D" w:rsidRPr="00903472">
        <w:rPr>
          <w:rFonts w:ascii="Times New Roman" w:hAnsi="Times New Roman" w:cs="Times New Roman"/>
          <w:sz w:val="24"/>
          <w:szCs w:val="24"/>
        </w:rPr>
        <w:t xml:space="preserve"> </w:t>
      </w:r>
    </w:p>
    <w:p w:rsidR="006B1A27" w:rsidRPr="00903472" w:rsidRDefault="0046004F" w:rsidP="00E0556D">
      <w:pPr>
        <w:jc w:val="both"/>
        <w:rPr>
          <w:rFonts w:ascii="Times New Roman" w:hAnsi="Times New Roman" w:cs="Times New Roman"/>
          <w:sz w:val="24"/>
          <w:szCs w:val="24"/>
        </w:rPr>
      </w:pPr>
      <w:r w:rsidRPr="00903472">
        <w:rPr>
          <w:rFonts w:ascii="Times New Roman" w:hAnsi="Times New Roman" w:cs="Times New Roman"/>
          <w:sz w:val="24"/>
          <w:szCs w:val="24"/>
        </w:rPr>
        <w:tab/>
      </w:r>
      <w:r w:rsidR="003739DC" w:rsidRPr="00903472">
        <w:rPr>
          <w:rFonts w:ascii="Times New Roman" w:hAnsi="Times New Roman" w:cs="Times New Roman"/>
          <w:sz w:val="24"/>
          <w:szCs w:val="24"/>
        </w:rPr>
        <w:t xml:space="preserve">Le second objectif qui nécessite de l’attention est celui </w:t>
      </w:r>
      <w:r w:rsidR="00F84F4F" w:rsidRPr="00903472">
        <w:rPr>
          <w:rFonts w:ascii="Times New Roman" w:hAnsi="Times New Roman" w:cs="Times New Roman"/>
          <w:sz w:val="24"/>
          <w:szCs w:val="24"/>
        </w:rPr>
        <w:t xml:space="preserve">des « Écosystèmes ». </w:t>
      </w:r>
      <w:r w:rsidR="00552751" w:rsidRPr="00903472">
        <w:rPr>
          <w:rFonts w:ascii="Times New Roman" w:hAnsi="Times New Roman" w:cs="Times New Roman"/>
          <w:sz w:val="24"/>
          <w:szCs w:val="24"/>
        </w:rPr>
        <w:t xml:space="preserve">Sa pondération de 2.3 lui donne </w:t>
      </w:r>
      <w:r w:rsidR="002D5FA8" w:rsidRPr="00903472">
        <w:rPr>
          <w:rFonts w:ascii="Times New Roman" w:hAnsi="Times New Roman" w:cs="Times New Roman"/>
          <w:sz w:val="24"/>
          <w:szCs w:val="24"/>
        </w:rPr>
        <w:t xml:space="preserve">une place </w:t>
      </w:r>
      <w:r w:rsidR="00552751" w:rsidRPr="00903472">
        <w:rPr>
          <w:rFonts w:ascii="Times New Roman" w:hAnsi="Times New Roman" w:cs="Times New Roman"/>
          <w:sz w:val="24"/>
          <w:szCs w:val="24"/>
        </w:rPr>
        <w:t>important</w:t>
      </w:r>
      <w:r w:rsidR="002D5FA8" w:rsidRPr="00903472">
        <w:rPr>
          <w:rFonts w:ascii="Times New Roman" w:hAnsi="Times New Roman" w:cs="Times New Roman"/>
          <w:sz w:val="24"/>
          <w:szCs w:val="24"/>
        </w:rPr>
        <w:t>e</w:t>
      </w:r>
      <w:r w:rsidR="00127F7E" w:rsidRPr="00903472">
        <w:rPr>
          <w:rFonts w:ascii="Times New Roman" w:hAnsi="Times New Roman" w:cs="Times New Roman"/>
          <w:sz w:val="24"/>
          <w:szCs w:val="24"/>
        </w:rPr>
        <w:t xml:space="preserve"> </w:t>
      </w:r>
      <w:r w:rsidR="002D5FA8" w:rsidRPr="00903472">
        <w:rPr>
          <w:rFonts w:ascii="Times New Roman" w:hAnsi="Times New Roman" w:cs="Times New Roman"/>
          <w:sz w:val="24"/>
          <w:szCs w:val="24"/>
        </w:rPr>
        <w:t xml:space="preserve">dans </w:t>
      </w:r>
      <w:r w:rsidR="00552751" w:rsidRPr="00903472">
        <w:rPr>
          <w:rFonts w:ascii="Times New Roman" w:hAnsi="Times New Roman" w:cs="Times New Roman"/>
          <w:sz w:val="24"/>
          <w:szCs w:val="24"/>
        </w:rPr>
        <w:t>le</w:t>
      </w:r>
      <w:r w:rsidR="002D5FA8" w:rsidRPr="00903472">
        <w:rPr>
          <w:rFonts w:ascii="Times New Roman" w:hAnsi="Times New Roman" w:cs="Times New Roman"/>
          <w:sz w:val="24"/>
          <w:szCs w:val="24"/>
        </w:rPr>
        <w:t xml:space="preserve">s objectifs à </w:t>
      </w:r>
      <w:r w:rsidR="006E1B04" w:rsidRPr="00903472">
        <w:rPr>
          <w:rFonts w:ascii="Times New Roman" w:hAnsi="Times New Roman" w:cs="Times New Roman"/>
          <w:sz w:val="24"/>
          <w:szCs w:val="24"/>
        </w:rPr>
        <w:t xml:space="preserve">atteindre </w:t>
      </w:r>
      <w:r w:rsidR="002D5FA8" w:rsidRPr="00903472">
        <w:rPr>
          <w:rFonts w:ascii="Times New Roman" w:hAnsi="Times New Roman" w:cs="Times New Roman"/>
          <w:sz w:val="24"/>
          <w:szCs w:val="24"/>
        </w:rPr>
        <w:t xml:space="preserve">pour un DD réussi mais sa performance moyenne de 17 % lance un signal pour mettre en œuvre des mesures d’amélioration. </w:t>
      </w:r>
      <w:r w:rsidR="00F421C1" w:rsidRPr="00903472">
        <w:rPr>
          <w:rFonts w:ascii="Times New Roman" w:hAnsi="Times New Roman" w:cs="Times New Roman"/>
          <w:sz w:val="24"/>
          <w:szCs w:val="24"/>
        </w:rPr>
        <w:t xml:space="preserve">En effet, </w:t>
      </w:r>
      <w:r w:rsidR="00E66060" w:rsidRPr="00903472">
        <w:rPr>
          <w:rFonts w:ascii="Times New Roman" w:hAnsi="Times New Roman" w:cs="Times New Roman"/>
          <w:sz w:val="24"/>
          <w:szCs w:val="24"/>
        </w:rPr>
        <w:t xml:space="preserve">les quatre (4) objectifs que sont « Développer des connaissances sur les écosystèmes et sur les espèces qui en dépendent », « Préserver les écosystèmes continentaux », « Limiter la dégradation biologique, chimique et physique des sols » et « Fixer des objectifs de restauration des écosystèmes dégradés » nécessitent une réaction importante de la part de la gouvernance du projet pour réussir dans la voie du DD. </w:t>
      </w:r>
      <w:r w:rsidR="0012364F" w:rsidRPr="00903472">
        <w:rPr>
          <w:rFonts w:ascii="Times New Roman" w:hAnsi="Times New Roman" w:cs="Times New Roman"/>
          <w:sz w:val="24"/>
          <w:szCs w:val="24"/>
        </w:rPr>
        <w:t>Il est important qu'un projet de parc éolien analyse les impacts potentiels qu’il engendre sur le milieu naturel d</w:t>
      </w:r>
      <w:r w:rsidR="003E477A" w:rsidRPr="00903472">
        <w:rPr>
          <w:rFonts w:ascii="Times New Roman" w:hAnsi="Times New Roman" w:cs="Times New Roman"/>
          <w:sz w:val="24"/>
          <w:szCs w:val="24"/>
        </w:rPr>
        <w:t xml:space="preserve">e la zone </w:t>
      </w:r>
      <w:r w:rsidR="0012364F" w:rsidRPr="00903472">
        <w:rPr>
          <w:rFonts w:ascii="Times New Roman" w:hAnsi="Times New Roman" w:cs="Times New Roman"/>
          <w:sz w:val="24"/>
          <w:szCs w:val="24"/>
        </w:rPr>
        <w:t xml:space="preserve">d'implantation et </w:t>
      </w:r>
      <w:r w:rsidR="003E477A" w:rsidRPr="00903472">
        <w:rPr>
          <w:rFonts w:ascii="Times New Roman" w:hAnsi="Times New Roman" w:cs="Times New Roman"/>
          <w:sz w:val="24"/>
          <w:szCs w:val="24"/>
        </w:rPr>
        <w:t>limite</w:t>
      </w:r>
      <w:r w:rsidR="0012364F" w:rsidRPr="00903472">
        <w:rPr>
          <w:rFonts w:ascii="Times New Roman" w:hAnsi="Times New Roman" w:cs="Times New Roman"/>
          <w:sz w:val="24"/>
          <w:szCs w:val="24"/>
        </w:rPr>
        <w:t xml:space="preserve"> du mieux qu'il peut les dégradations des écosystèmes du territoire qu'il utilise lors la construction, l’exploitation et le démantèlement. </w:t>
      </w:r>
      <w:r w:rsidR="003E477A" w:rsidRPr="00903472">
        <w:rPr>
          <w:rFonts w:ascii="Times New Roman" w:hAnsi="Times New Roman" w:cs="Times New Roman"/>
          <w:sz w:val="24"/>
          <w:szCs w:val="24"/>
        </w:rPr>
        <w:t xml:space="preserve">Plusieurs avis sont émis par la commission du BAPE pour que plusieurs inventaires soient réalisés </w:t>
      </w:r>
      <w:r w:rsidR="00E93E72" w:rsidRPr="00903472">
        <w:rPr>
          <w:rFonts w:ascii="Times New Roman" w:hAnsi="Times New Roman" w:cs="Times New Roman"/>
          <w:sz w:val="24"/>
          <w:szCs w:val="24"/>
        </w:rPr>
        <w:t xml:space="preserve">avant, pendant et après, </w:t>
      </w:r>
      <w:r w:rsidR="003E477A" w:rsidRPr="00903472">
        <w:rPr>
          <w:rFonts w:ascii="Times New Roman" w:hAnsi="Times New Roman" w:cs="Times New Roman"/>
          <w:sz w:val="24"/>
          <w:szCs w:val="24"/>
        </w:rPr>
        <w:t>car manquant (orignal, milieux humides, bécasse, habitats) et que des rapports de suivis soient rendus publics. Il est aussi demandé que des mesures d'atténuations soient élaborées dans le cadre de la sauvegarde des chauve-souris</w:t>
      </w:r>
      <w:sdt>
        <w:sdtPr>
          <w:rPr>
            <w:rFonts w:ascii="Times New Roman" w:hAnsi="Times New Roman" w:cs="Times New Roman"/>
            <w:sz w:val="24"/>
            <w:szCs w:val="24"/>
          </w:rPr>
          <w:id w:val="-572964573"/>
          <w:citation/>
        </w:sdtPr>
        <w:sdtEndPr/>
        <w:sdtContent>
          <w:r w:rsidR="003E477A" w:rsidRPr="00903472">
            <w:rPr>
              <w:rFonts w:ascii="Times New Roman" w:hAnsi="Times New Roman" w:cs="Times New Roman"/>
              <w:sz w:val="24"/>
              <w:szCs w:val="24"/>
            </w:rPr>
            <w:fldChar w:fldCharType="begin"/>
          </w:r>
          <w:r w:rsidR="003E477A" w:rsidRPr="00903472">
            <w:rPr>
              <w:rFonts w:ascii="Times New Roman" w:hAnsi="Times New Roman" w:cs="Times New Roman"/>
              <w:sz w:val="24"/>
              <w:szCs w:val="24"/>
            </w:rPr>
            <w:instrText xml:space="preserve"> CITATION BAP15 \l 1036 </w:instrText>
          </w:r>
          <w:r w:rsidR="003E477A"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(BAPE, 2015)</w:t>
          </w:r>
          <w:r w:rsidR="003E477A" w:rsidRPr="00903472">
            <w:rPr>
              <w:rFonts w:ascii="Times New Roman" w:hAnsi="Times New Roman" w:cs="Times New Roman"/>
              <w:sz w:val="24"/>
              <w:szCs w:val="24"/>
            </w:rPr>
            <w:fldChar w:fldCharType="end"/>
          </w:r>
        </w:sdtContent>
      </w:sdt>
      <w:r w:rsidR="0012364F" w:rsidRPr="00903472">
        <w:rPr>
          <w:rFonts w:ascii="Times New Roman" w:hAnsi="Times New Roman" w:cs="Times New Roman"/>
          <w:sz w:val="24"/>
          <w:szCs w:val="24"/>
        </w:rPr>
        <w:t>.</w:t>
      </w:r>
      <w:r w:rsidR="003E477A" w:rsidRPr="00903472">
        <w:rPr>
          <w:rFonts w:ascii="Times New Roman" w:hAnsi="Times New Roman" w:cs="Times New Roman"/>
          <w:sz w:val="24"/>
          <w:szCs w:val="24"/>
        </w:rPr>
        <w:t xml:space="preserve"> Plusieurs avis d'Hydro-Québec invitent les promoteurs à remettre dans leur état original les lieux impactés par le projet, </w:t>
      </w:r>
      <w:r w:rsidR="00667970" w:rsidRPr="00903472">
        <w:rPr>
          <w:rFonts w:ascii="Times New Roman" w:hAnsi="Times New Roman" w:cs="Times New Roman"/>
          <w:sz w:val="24"/>
          <w:szCs w:val="24"/>
        </w:rPr>
        <w:t xml:space="preserve">en particulier </w:t>
      </w:r>
      <w:r w:rsidR="003E477A" w:rsidRPr="00903472">
        <w:rPr>
          <w:rFonts w:ascii="Times New Roman" w:hAnsi="Times New Roman" w:cs="Times New Roman"/>
          <w:sz w:val="24"/>
          <w:szCs w:val="24"/>
        </w:rPr>
        <w:t>au moment de la fin de vie du projet</w:t>
      </w:r>
      <w:sdt>
        <w:sdtPr>
          <w:rPr>
            <w:rFonts w:ascii="Times New Roman" w:hAnsi="Times New Roman" w:cs="Times New Roman"/>
            <w:sz w:val="24"/>
            <w:szCs w:val="24"/>
          </w:rPr>
          <w:id w:val="991450136"/>
          <w:citation/>
        </w:sdtPr>
        <w:sdtEndPr/>
        <w:sdtContent>
          <w:r w:rsidR="003E477A" w:rsidRPr="00903472">
            <w:rPr>
              <w:rFonts w:ascii="Times New Roman" w:hAnsi="Times New Roman" w:cs="Times New Roman"/>
              <w:sz w:val="24"/>
              <w:szCs w:val="24"/>
            </w:rPr>
            <w:fldChar w:fldCharType="begin"/>
          </w:r>
          <w:r w:rsidR="003E477A" w:rsidRPr="00903472">
            <w:rPr>
              <w:rFonts w:ascii="Times New Roman" w:hAnsi="Times New Roman" w:cs="Times New Roman"/>
              <w:sz w:val="24"/>
              <w:szCs w:val="24"/>
            </w:rPr>
            <w:instrText xml:space="preserve"> CITATION Hyd13 \l 1036 </w:instrText>
          </w:r>
          <w:r w:rsidR="003E477A"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(Hydro-Québec, 2013)</w:t>
          </w:r>
          <w:r w:rsidR="003E477A" w:rsidRPr="00903472">
            <w:rPr>
              <w:rFonts w:ascii="Times New Roman" w:hAnsi="Times New Roman" w:cs="Times New Roman"/>
              <w:sz w:val="24"/>
              <w:szCs w:val="24"/>
            </w:rPr>
            <w:fldChar w:fldCharType="end"/>
          </w:r>
        </w:sdtContent>
      </w:sdt>
      <w:r w:rsidR="003E477A" w:rsidRPr="00903472">
        <w:rPr>
          <w:rFonts w:ascii="Times New Roman" w:hAnsi="Times New Roman" w:cs="Times New Roman"/>
          <w:sz w:val="24"/>
          <w:szCs w:val="24"/>
        </w:rPr>
        <w:t>. D’autres avis émis par la commission du BAPE, ainsi que certains commentaires des citoyens, précisent que plusieurs actions soient entreprises au niveau de la restauration des écosystèmes dégradés et la perte de superficie</w:t>
      </w:r>
      <w:sdt>
        <w:sdtPr>
          <w:rPr>
            <w:rFonts w:ascii="Times New Roman" w:hAnsi="Times New Roman" w:cs="Times New Roman"/>
            <w:sz w:val="24"/>
            <w:szCs w:val="24"/>
          </w:rPr>
          <w:id w:val="-638657648"/>
          <w:citation/>
        </w:sdtPr>
        <w:sdtEndPr/>
        <w:sdtContent>
          <w:r w:rsidR="003E477A" w:rsidRPr="00903472">
            <w:rPr>
              <w:rFonts w:ascii="Times New Roman" w:hAnsi="Times New Roman" w:cs="Times New Roman"/>
              <w:sz w:val="24"/>
              <w:szCs w:val="24"/>
            </w:rPr>
            <w:fldChar w:fldCharType="begin"/>
          </w:r>
          <w:r w:rsidR="003E477A" w:rsidRPr="00903472">
            <w:rPr>
              <w:rFonts w:ascii="Times New Roman" w:hAnsi="Times New Roman" w:cs="Times New Roman"/>
              <w:sz w:val="24"/>
              <w:szCs w:val="24"/>
            </w:rPr>
            <w:instrText xml:space="preserve"> CITATION BAP15 \l 1036 </w:instrText>
          </w:r>
          <w:r w:rsidR="003E477A"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(BAPE, 2015)</w:t>
          </w:r>
          <w:r w:rsidR="003E477A" w:rsidRPr="00903472">
            <w:rPr>
              <w:rFonts w:ascii="Times New Roman" w:hAnsi="Times New Roman" w:cs="Times New Roman"/>
              <w:sz w:val="24"/>
              <w:szCs w:val="24"/>
            </w:rPr>
            <w:fldChar w:fldCharType="end"/>
          </w:r>
        </w:sdtContent>
      </w:sdt>
      <w:r w:rsidR="003E477A" w:rsidRPr="00903472">
        <w:rPr>
          <w:rFonts w:ascii="Times New Roman" w:hAnsi="Times New Roman" w:cs="Times New Roman"/>
          <w:sz w:val="24"/>
          <w:szCs w:val="24"/>
        </w:rPr>
        <w:t>.</w:t>
      </w:r>
    </w:p>
    <w:p w:rsidR="00445757" w:rsidRPr="00903472" w:rsidRDefault="004946A4" w:rsidP="00E0556D">
      <w:pPr>
        <w:jc w:val="both"/>
        <w:rPr>
          <w:rFonts w:ascii="Times New Roman" w:hAnsi="Times New Roman" w:cs="Times New Roman"/>
          <w:sz w:val="24"/>
          <w:szCs w:val="24"/>
        </w:rPr>
      </w:pPr>
      <w:r w:rsidRPr="00903472">
        <w:rPr>
          <w:rFonts w:ascii="Times New Roman" w:hAnsi="Times New Roman" w:cs="Times New Roman"/>
          <w:sz w:val="24"/>
          <w:szCs w:val="24"/>
        </w:rPr>
        <w:tab/>
      </w:r>
      <w:r w:rsidR="001C0391" w:rsidRPr="00903472">
        <w:rPr>
          <w:rFonts w:ascii="Times New Roman" w:hAnsi="Times New Roman" w:cs="Times New Roman"/>
          <w:sz w:val="24"/>
          <w:szCs w:val="24"/>
        </w:rPr>
        <w:t>Le thème</w:t>
      </w:r>
      <w:r w:rsidRPr="00903472">
        <w:rPr>
          <w:rFonts w:ascii="Times New Roman" w:hAnsi="Times New Roman" w:cs="Times New Roman"/>
          <w:sz w:val="24"/>
          <w:szCs w:val="24"/>
        </w:rPr>
        <w:t xml:space="preserve"> « Ressources » </w:t>
      </w:r>
      <w:r w:rsidR="00E955CA" w:rsidRPr="00903472">
        <w:rPr>
          <w:rFonts w:ascii="Times New Roman" w:hAnsi="Times New Roman" w:cs="Times New Roman"/>
          <w:sz w:val="24"/>
          <w:szCs w:val="24"/>
        </w:rPr>
        <w:t>de l’aspect « Écolo</w:t>
      </w:r>
      <w:r w:rsidR="00D753A2" w:rsidRPr="00903472">
        <w:rPr>
          <w:rFonts w:ascii="Times New Roman" w:hAnsi="Times New Roman" w:cs="Times New Roman"/>
          <w:sz w:val="24"/>
          <w:szCs w:val="24"/>
        </w:rPr>
        <w:t xml:space="preserve">gique » </w:t>
      </w:r>
      <w:r w:rsidR="001C0391" w:rsidRPr="00903472">
        <w:rPr>
          <w:rFonts w:ascii="Times New Roman" w:hAnsi="Times New Roman" w:cs="Times New Roman"/>
          <w:sz w:val="24"/>
          <w:szCs w:val="24"/>
        </w:rPr>
        <w:t>est le dernier de ceux dont les objectifs sont impactés négativement alors qu’ils sont considérés comme indispensable</w:t>
      </w:r>
      <w:r w:rsidR="00D753A2" w:rsidRPr="00903472">
        <w:rPr>
          <w:rFonts w:ascii="Times New Roman" w:hAnsi="Times New Roman" w:cs="Times New Roman"/>
          <w:sz w:val="24"/>
          <w:szCs w:val="24"/>
        </w:rPr>
        <w:t>s</w:t>
      </w:r>
      <w:r w:rsidR="001C0391" w:rsidRPr="00903472">
        <w:rPr>
          <w:rFonts w:ascii="Times New Roman" w:hAnsi="Times New Roman" w:cs="Times New Roman"/>
          <w:sz w:val="24"/>
          <w:szCs w:val="24"/>
        </w:rPr>
        <w:t xml:space="preserve"> </w:t>
      </w:r>
      <w:r w:rsidR="00FA7549" w:rsidRPr="00903472">
        <w:rPr>
          <w:rFonts w:ascii="Times New Roman" w:hAnsi="Times New Roman" w:cs="Times New Roman"/>
          <w:sz w:val="24"/>
          <w:szCs w:val="24"/>
        </w:rPr>
        <w:t xml:space="preserve">et prioritaires </w:t>
      </w:r>
      <w:r w:rsidR="004E5E56" w:rsidRPr="00903472">
        <w:rPr>
          <w:rFonts w:ascii="Times New Roman" w:hAnsi="Times New Roman" w:cs="Times New Roman"/>
          <w:sz w:val="24"/>
          <w:szCs w:val="24"/>
        </w:rPr>
        <w:t xml:space="preserve">au </w:t>
      </w:r>
      <w:r w:rsidR="004E6D0F" w:rsidRPr="00903472">
        <w:rPr>
          <w:rFonts w:ascii="Times New Roman" w:hAnsi="Times New Roman" w:cs="Times New Roman"/>
          <w:sz w:val="24"/>
          <w:szCs w:val="24"/>
        </w:rPr>
        <w:t xml:space="preserve">succès du projet à l’atteinte du </w:t>
      </w:r>
      <w:r w:rsidR="001C0391" w:rsidRPr="00903472">
        <w:rPr>
          <w:rFonts w:ascii="Times New Roman" w:hAnsi="Times New Roman" w:cs="Times New Roman"/>
          <w:sz w:val="24"/>
          <w:szCs w:val="24"/>
        </w:rPr>
        <w:t xml:space="preserve">DD. </w:t>
      </w:r>
      <w:r w:rsidR="00CE259C" w:rsidRPr="00903472">
        <w:rPr>
          <w:rFonts w:ascii="Times New Roman" w:hAnsi="Times New Roman" w:cs="Times New Roman"/>
          <w:sz w:val="24"/>
          <w:szCs w:val="24"/>
        </w:rPr>
        <w:t>Selon l’évaluation, u</w:t>
      </w:r>
      <w:r w:rsidR="004E6D0F" w:rsidRPr="00903472">
        <w:rPr>
          <w:rFonts w:ascii="Times New Roman" w:hAnsi="Times New Roman" w:cs="Times New Roman"/>
          <w:sz w:val="24"/>
          <w:szCs w:val="24"/>
        </w:rPr>
        <w:t>n seul des cinq (5) objectif</w:t>
      </w:r>
      <w:r w:rsidR="00CE259C" w:rsidRPr="00903472">
        <w:rPr>
          <w:rFonts w:ascii="Times New Roman" w:hAnsi="Times New Roman" w:cs="Times New Roman"/>
          <w:sz w:val="24"/>
          <w:szCs w:val="24"/>
        </w:rPr>
        <w:t>,</w:t>
      </w:r>
      <w:r w:rsidR="004E6D0F" w:rsidRPr="00903472">
        <w:rPr>
          <w:rFonts w:ascii="Times New Roman" w:hAnsi="Times New Roman" w:cs="Times New Roman"/>
          <w:sz w:val="24"/>
          <w:szCs w:val="24"/>
        </w:rPr>
        <w:t xml:space="preserve"> </w:t>
      </w:r>
      <w:r w:rsidR="00CE259C" w:rsidRPr="00903472">
        <w:rPr>
          <w:rFonts w:ascii="Times New Roman" w:hAnsi="Times New Roman" w:cs="Times New Roman"/>
          <w:sz w:val="24"/>
          <w:szCs w:val="24"/>
        </w:rPr>
        <w:t xml:space="preserve">« Faire le choix des ressources de moindre impact », </w:t>
      </w:r>
      <w:r w:rsidR="004E6D0F" w:rsidRPr="00903472">
        <w:rPr>
          <w:rFonts w:ascii="Times New Roman" w:hAnsi="Times New Roman" w:cs="Times New Roman"/>
          <w:sz w:val="24"/>
          <w:szCs w:val="24"/>
        </w:rPr>
        <w:t>est bien pris en compte et aura des impacts positifs forts.</w:t>
      </w:r>
      <w:r w:rsidR="000D36F0" w:rsidRPr="00903472">
        <w:rPr>
          <w:rFonts w:ascii="Times New Roman" w:hAnsi="Times New Roman" w:cs="Times New Roman"/>
          <w:sz w:val="24"/>
          <w:szCs w:val="24"/>
        </w:rPr>
        <w:t xml:space="preserve"> Le projet de parc éolien favorise le circuit court pour une grande partie du matériel et des ressources humaines. « Selon le promoteur, le coût du projet Nicolas-Riou est estimé à environ 500 M$, desquels 60 à 65 % seraient consacrés à l’acquisition et au transport des éoliennes (DA25). Le promoteur s’attend à dépenser 61 % du coût total au Québec et à investir 45 % du coût des éoliennes dans la région cible (Mme Catherine Thomas, DT4, p. 102). Il est cependant demeuré réticent à détailler les dépenses régionales, se limitant à affirmer que les tours seraient produites dans la région désignée. »</w:t>
      </w:r>
      <w:sdt>
        <w:sdtPr>
          <w:rPr>
            <w:rFonts w:ascii="Times New Roman" w:hAnsi="Times New Roman" w:cs="Times New Roman"/>
            <w:sz w:val="24"/>
            <w:szCs w:val="24"/>
          </w:rPr>
          <w:id w:val="-551381349"/>
          <w:citation/>
        </w:sdtPr>
        <w:sdtEndPr/>
        <w:sdtContent>
          <w:r w:rsidR="000D36F0" w:rsidRPr="00903472">
            <w:rPr>
              <w:rFonts w:ascii="Times New Roman" w:hAnsi="Times New Roman" w:cs="Times New Roman"/>
              <w:sz w:val="24"/>
              <w:szCs w:val="24"/>
            </w:rPr>
            <w:fldChar w:fldCharType="begin"/>
          </w:r>
          <w:r w:rsidR="000D36F0" w:rsidRPr="00903472">
            <w:rPr>
              <w:rFonts w:ascii="Times New Roman" w:hAnsi="Times New Roman" w:cs="Times New Roman"/>
              <w:sz w:val="24"/>
              <w:szCs w:val="24"/>
            </w:rPr>
            <w:instrText xml:space="preserve"> CITATION BAP15 \l 1036 </w:instrText>
          </w:r>
          <w:r w:rsidR="000D36F0"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(BAPE, 2015)</w:t>
          </w:r>
          <w:r w:rsidR="000D36F0" w:rsidRPr="00903472">
            <w:rPr>
              <w:rFonts w:ascii="Times New Roman" w:hAnsi="Times New Roman" w:cs="Times New Roman"/>
              <w:sz w:val="24"/>
              <w:szCs w:val="24"/>
            </w:rPr>
            <w:fldChar w:fldCharType="end"/>
          </w:r>
        </w:sdtContent>
      </w:sdt>
      <w:r w:rsidR="000D36F0" w:rsidRPr="00903472">
        <w:rPr>
          <w:rFonts w:ascii="Times New Roman" w:hAnsi="Times New Roman" w:cs="Times New Roman"/>
          <w:sz w:val="24"/>
          <w:szCs w:val="24"/>
        </w:rPr>
        <w:t>.</w:t>
      </w:r>
      <w:r w:rsidR="00604FDA" w:rsidRPr="00903472">
        <w:rPr>
          <w:rFonts w:ascii="Times New Roman" w:hAnsi="Times New Roman" w:cs="Times New Roman"/>
          <w:sz w:val="24"/>
          <w:szCs w:val="24"/>
        </w:rPr>
        <w:t xml:space="preserve"> Les quatre (4) autres objectifs de ce thème nécessitent quant à eux une réaction urgente puisqu’il a été jugé qu’il</w:t>
      </w:r>
      <w:r w:rsidR="00AE6C35" w:rsidRPr="00903472">
        <w:rPr>
          <w:rFonts w:ascii="Times New Roman" w:hAnsi="Times New Roman" w:cs="Times New Roman"/>
          <w:sz w:val="24"/>
          <w:szCs w:val="24"/>
        </w:rPr>
        <w:t>s</w:t>
      </w:r>
      <w:r w:rsidR="00604FDA" w:rsidRPr="00903472">
        <w:rPr>
          <w:rFonts w:ascii="Times New Roman" w:hAnsi="Times New Roman" w:cs="Times New Roman"/>
          <w:sz w:val="24"/>
          <w:szCs w:val="24"/>
        </w:rPr>
        <w:t xml:space="preserve"> </w:t>
      </w:r>
      <w:r w:rsidR="00D753A2" w:rsidRPr="00903472">
        <w:rPr>
          <w:rFonts w:ascii="Times New Roman" w:hAnsi="Times New Roman" w:cs="Times New Roman"/>
          <w:sz w:val="24"/>
          <w:szCs w:val="24"/>
        </w:rPr>
        <w:t>causent</w:t>
      </w:r>
      <w:r w:rsidR="00604FDA" w:rsidRPr="00903472">
        <w:rPr>
          <w:rFonts w:ascii="Times New Roman" w:hAnsi="Times New Roman" w:cs="Times New Roman"/>
          <w:sz w:val="24"/>
          <w:szCs w:val="24"/>
        </w:rPr>
        <w:t xml:space="preserve"> des impacts négatifs </w:t>
      </w:r>
      <w:r w:rsidR="00AE6C35" w:rsidRPr="00903472">
        <w:rPr>
          <w:rFonts w:ascii="Times New Roman" w:hAnsi="Times New Roman" w:cs="Times New Roman"/>
          <w:sz w:val="24"/>
          <w:szCs w:val="24"/>
        </w:rPr>
        <w:t xml:space="preserve">de </w:t>
      </w:r>
      <w:r w:rsidR="00D753A2" w:rsidRPr="00903472">
        <w:rPr>
          <w:rFonts w:ascii="Times New Roman" w:hAnsi="Times New Roman" w:cs="Times New Roman"/>
          <w:sz w:val="24"/>
          <w:szCs w:val="24"/>
        </w:rPr>
        <w:t xml:space="preserve">forte ou de </w:t>
      </w:r>
      <w:r w:rsidR="00AE6C35" w:rsidRPr="00903472">
        <w:rPr>
          <w:rFonts w:ascii="Times New Roman" w:hAnsi="Times New Roman" w:cs="Times New Roman"/>
          <w:sz w:val="24"/>
          <w:szCs w:val="24"/>
        </w:rPr>
        <w:t xml:space="preserve">moyenne importance </w:t>
      </w:r>
      <w:r w:rsidR="00604FDA" w:rsidRPr="00903472">
        <w:rPr>
          <w:rFonts w:ascii="Times New Roman" w:hAnsi="Times New Roman" w:cs="Times New Roman"/>
          <w:sz w:val="24"/>
          <w:szCs w:val="24"/>
        </w:rPr>
        <w:t xml:space="preserve">: « Conserver les ressources essentielles au maintien de la vie dans les écosystèmes. », « Planifier une utilisation judicieuse des ressources renouvelables », </w:t>
      </w:r>
      <w:r w:rsidR="00AE6C35" w:rsidRPr="00903472">
        <w:rPr>
          <w:rFonts w:ascii="Times New Roman" w:hAnsi="Times New Roman" w:cs="Times New Roman"/>
          <w:sz w:val="24"/>
          <w:szCs w:val="24"/>
        </w:rPr>
        <w:t xml:space="preserve">« Planifier une utilisation judicieuse des ressources non-renouvelables » et « Optimiser les ressources en fin de vie ». </w:t>
      </w:r>
      <w:r w:rsidR="00D8132F" w:rsidRPr="00903472">
        <w:rPr>
          <w:rFonts w:ascii="Times New Roman" w:hAnsi="Times New Roman" w:cs="Times New Roman"/>
          <w:sz w:val="24"/>
          <w:szCs w:val="24"/>
        </w:rPr>
        <w:t>Tel qu’indiqué en introduction</w:t>
      </w:r>
      <w:r w:rsidR="00213D4C" w:rsidRPr="00903472">
        <w:rPr>
          <w:rFonts w:ascii="Times New Roman" w:hAnsi="Times New Roman" w:cs="Times New Roman"/>
          <w:sz w:val="24"/>
          <w:szCs w:val="24"/>
        </w:rPr>
        <w:t xml:space="preserve"> de l’aspect</w:t>
      </w:r>
      <w:r w:rsidR="00FF7E0C" w:rsidRPr="00903472">
        <w:rPr>
          <w:rFonts w:ascii="Times New Roman" w:hAnsi="Times New Roman" w:cs="Times New Roman"/>
          <w:sz w:val="24"/>
          <w:szCs w:val="24"/>
        </w:rPr>
        <w:t xml:space="preserve"> « Écologique », </w:t>
      </w:r>
      <w:r w:rsidR="00DB3456" w:rsidRPr="00903472">
        <w:rPr>
          <w:rFonts w:ascii="Times New Roman" w:hAnsi="Times New Roman" w:cs="Times New Roman"/>
          <w:sz w:val="24"/>
          <w:szCs w:val="24"/>
        </w:rPr>
        <w:t>un projet de parc éolien se doit d’être écologiquement responsable</w:t>
      </w:r>
      <w:r w:rsidR="00933EAB" w:rsidRPr="00903472">
        <w:rPr>
          <w:rFonts w:ascii="Times New Roman" w:hAnsi="Times New Roman" w:cs="Times New Roman"/>
          <w:sz w:val="24"/>
          <w:szCs w:val="24"/>
        </w:rPr>
        <w:t xml:space="preserve"> ce qui justifie la pondération de 3.0</w:t>
      </w:r>
      <w:r w:rsidR="000403E7" w:rsidRPr="00903472">
        <w:rPr>
          <w:rFonts w:ascii="Times New Roman" w:hAnsi="Times New Roman" w:cs="Times New Roman"/>
          <w:sz w:val="24"/>
          <w:szCs w:val="24"/>
        </w:rPr>
        <w:t xml:space="preserve"> pour les objectifs </w:t>
      </w:r>
      <w:r w:rsidR="0086430F" w:rsidRPr="00903472">
        <w:rPr>
          <w:rFonts w:ascii="Times New Roman" w:hAnsi="Times New Roman" w:cs="Times New Roman"/>
          <w:sz w:val="24"/>
          <w:szCs w:val="24"/>
        </w:rPr>
        <w:t>« Conserver les ressources essentielles au maintien de la vie dans les écosystèmes. » et « Optimiser les ressources en fin de vie »</w:t>
      </w:r>
      <w:r w:rsidR="000403E7" w:rsidRPr="00903472">
        <w:rPr>
          <w:rFonts w:ascii="Times New Roman" w:hAnsi="Times New Roman" w:cs="Times New Roman"/>
          <w:sz w:val="24"/>
          <w:szCs w:val="24"/>
        </w:rPr>
        <w:t>.</w:t>
      </w:r>
      <w:r w:rsidR="00933EAB" w:rsidRPr="00903472">
        <w:rPr>
          <w:rFonts w:ascii="Times New Roman" w:hAnsi="Times New Roman" w:cs="Times New Roman"/>
          <w:sz w:val="24"/>
          <w:szCs w:val="24"/>
        </w:rPr>
        <w:t xml:space="preserve"> Par contre </w:t>
      </w:r>
      <w:r w:rsidR="00FF7E0C" w:rsidRPr="00903472">
        <w:rPr>
          <w:rFonts w:ascii="Times New Roman" w:hAnsi="Times New Roman" w:cs="Times New Roman"/>
          <w:sz w:val="24"/>
          <w:szCs w:val="24"/>
        </w:rPr>
        <w:t xml:space="preserve">il semble </w:t>
      </w:r>
      <w:r w:rsidR="00CB2790" w:rsidRPr="00903472">
        <w:rPr>
          <w:rFonts w:ascii="Times New Roman" w:hAnsi="Times New Roman" w:cs="Times New Roman"/>
          <w:sz w:val="24"/>
          <w:szCs w:val="24"/>
        </w:rPr>
        <w:t xml:space="preserve">qu’il soit </w:t>
      </w:r>
      <w:r w:rsidR="00FF7E0C" w:rsidRPr="00903472">
        <w:rPr>
          <w:rFonts w:ascii="Times New Roman" w:hAnsi="Times New Roman" w:cs="Times New Roman"/>
          <w:sz w:val="24"/>
          <w:szCs w:val="24"/>
        </w:rPr>
        <w:t xml:space="preserve">difficile de </w:t>
      </w:r>
      <w:r w:rsidR="000E5BCD" w:rsidRPr="00903472">
        <w:rPr>
          <w:rFonts w:ascii="Times New Roman" w:hAnsi="Times New Roman" w:cs="Times New Roman"/>
          <w:sz w:val="24"/>
          <w:szCs w:val="24"/>
        </w:rPr>
        <w:t xml:space="preserve">faire </w:t>
      </w:r>
      <w:r w:rsidR="00FF7E0C" w:rsidRPr="00903472">
        <w:rPr>
          <w:rFonts w:ascii="Times New Roman" w:hAnsi="Times New Roman" w:cs="Times New Roman"/>
          <w:sz w:val="24"/>
          <w:szCs w:val="24"/>
        </w:rPr>
        <w:t xml:space="preserve">respecter </w:t>
      </w:r>
      <w:r w:rsidR="00575EF8" w:rsidRPr="00903472">
        <w:rPr>
          <w:rFonts w:ascii="Times New Roman" w:hAnsi="Times New Roman" w:cs="Times New Roman"/>
          <w:sz w:val="24"/>
          <w:szCs w:val="24"/>
        </w:rPr>
        <w:t xml:space="preserve">ces </w:t>
      </w:r>
      <w:r w:rsidR="00FF7E0C" w:rsidRPr="00903472">
        <w:rPr>
          <w:rFonts w:ascii="Times New Roman" w:hAnsi="Times New Roman" w:cs="Times New Roman"/>
          <w:sz w:val="24"/>
          <w:szCs w:val="24"/>
        </w:rPr>
        <w:t xml:space="preserve">objectifs </w:t>
      </w:r>
      <w:r w:rsidR="00FF7E0C" w:rsidRPr="00903472">
        <w:rPr>
          <w:rFonts w:ascii="Times New Roman" w:hAnsi="Times New Roman" w:cs="Times New Roman"/>
          <w:sz w:val="24"/>
          <w:szCs w:val="24"/>
        </w:rPr>
        <w:lastRenderedPageBreak/>
        <w:t xml:space="preserve">puisque le projet provoque de nombreux changements au niveaux des ressources du territoire d'implémentation (milieux humides, </w:t>
      </w:r>
      <w:r w:rsidR="00575EF8" w:rsidRPr="00903472">
        <w:rPr>
          <w:rFonts w:ascii="Times New Roman" w:hAnsi="Times New Roman" w:cs="Times New Roman"/>
          <w:sz w:val="24"/>
          <w:szCs w:val="24"/>
        </w:rPr>
        <w:t>eau</w:t>
      </w:r>
      <w:r w:rsidR="00DF078C" w:rsidRPr="00903472">
        <w:rPr>
          <w:rFonts w:ascii="Times New Roman" w:hAnsi="Times New Roman" w:cs="Times New Roman"/>
          <w:sz w:val="24"/>
          <w:szCs w:val="24"/>
        </w:rPr>
        <w:t xml:space="preserve">, </w:t>
      </w:r>
      <w:r w:rsidR="00575EF8" w:rsidRPr="00903472">
        <w:rPr>
          <w:rFonts w:ascii="Times New Roman" w:hAnsi="Times New Roman" w:cs="Times New Roman"/>
          <w:sz w:val="24"/>
          <w:szCs w:val="24"/>
        </w:rPr>
        <w:t>sol, biodiversité</w:t>
      </w:r>
      <w:r w:rsidR="00FF7E0C" w:rsidRPr="00903472">
        <w:rPr>
          <w:rFonts w:ascii="Times New Roman" w:hAnsi="Times New Roman" w:cs="Times New Roman"/>
          <w:sz w:val="24"/>
          <w:szCs w:val="24"/>
        </w:rPr>
        <w:t>), lors de la construction</w:t>
      </w:r>
      <w:r w:rsidR="00E73938" w:rsidRPr="00903472">
        <w:rPr>
          <w:rFonts w:ascii="Times New Roman" w:hAnsi="Times New Roman" w:cs="Times New Roman"/>
          <w:sz w:val="24"/>
          <w:szCs w:val="24"/>
        </w:rPr>
        <w:t xml:space="preserve">, </w:t>
      </w:r>
      <w:r w:rsidR="00FF7E0C" w:rsidRPr="00903472">
        <w:rPr>
          <w:rFonts w:ascii="Times New Roman" w:hAnsi="Times New Roman" w:cs="Times New Roman"/>
          <w:sz w:val="24"/>
          <w:szCs w:val="24"/>
        </w:rPr>
        <w:t>le démantèlement</w:t>
      </w:r>
      <w:r w:rsidR="003B3F84" w:rsidRPr="00903472">
        <w:rPr>
          <w:rFonts w:ascii="Times New Roman" w:hAnsi="Times New Roman" w:cs="Times New Roman"/>
          <w:sz w:val="24"/>
          <w:szCs w:val="24"/>
        </w:rPr>
        <w:t xml:space="preserve"> et l’entretien</w:t>
      </w:r>
      <w:r w:rsidR="00FF7E0C" w:rsidRPr="00903472">
        <w:rPr>
          <w:rFonts w:ascii="Times New Roman" w:hAnsi="Times New Roman" w:cs="Times New Roman"/>
          <w:sz w:val="24"/>
          <w:szCs w:val="24"/>
        </w:rPr>
        <w:t xml:space="preserve">. </w:t>
      </w:r>
      <w:r w:rsidR="002C2629" w:rsidRPr="00903472">
        <w:rPr>
          <w:rFonts w:ascii="Times New Roman" w:hAnsi="Times New Roman" w:cs="Times New Roman"/>
          <w:sz w:val="24"/>
          <w:szCs w:val="24"/>
        </w:rPr>
        <w:t xml:space="preserve">Les pistes d’atténuation et d’amélioration proposées </w:t>
      </w:r>
      <w:r w:rsidR="00575EF8" w:rsidRPr="00903472">
        <w:rPr>
          <w:rFonts w:ascii="Times New Roman" w:hAnsi="Times New Roman" w:cs="Times New Roman"/>
          <w:sz w:val="24"/>
          <w:szCs w:val="24"/>
        </w:rPr>
        <w:t>sont d’exclu</w:t>
      </w:r>
      <w:r w:rsidR="00D73C55" w:rsidRPr="00903472">
        <w:rPr>
          <w:rFonts w:ascii="Times New Roman" w:hAnsi="Times New Roman" w:cs="Times New Roman"/>
          <w:sz w:val="24"/>
          <w:szCs w:val="24"/>
        </w:rPr>
        <w:t>re</w:t>
      </w:r>
      <w:r w:rsidR="00575EF8" w:rsidRPr="00903472">
        <w:rPr>
          <w:rFonts w:ascii="Times New Roman" w:hAnsi="Times New Roman" w:cs="Times New Roman"/>
          <w:sz w:val="24"/>
          <w:szCs w:val="24"/>
        </w:rPr>
        <w:t xml:space="preserve"> toutes les zones </w:t>
      </w:r>
      <w:r w:rsidR="0086430F" w:rsidRPr="00903472">
        <w:rPr>
          <w:rFonts w:ascii="Times New Roman" w:hAnsi="Times New Roman" w:cs="Times New Roman"/>
          <w:sz w:val="24"/>
          <w:szCs w:val="24"/>
        </w:rPr>
        <w:t xml:space="preserve">protégées et </w:t>
      </w:r>
      <w:r w:rsidR="00575EF8" w:rsidRPr="00903472">
        <w:rPr>
          <w:rFonts w:ascii="Times New Roman" w:hAnsi="Times New Roman" w:cs="Times New Roman"/>
          <w:sz w:val="24"/>
          <w:szCs w:val="24"/>
        </w:rPr>
        <w:t xml:space="preserve">non autorisées par les MRC, </w:t>
      </w:r>
      <w:r w:rsidR="002C2629" w:rsidRPr="00903472">
        <w:rPr>
          <w:rFonts w:ascii="Times New Roman" w:hAnsi="Times New Roman" w:cs="Times New Roman"/>
          <w:sz w:val="24"/>
          <w:szCs w:val="24"/>
        </w:rPr>
        <w:t xml:space="preserve">de conserver </w:t>
      </w:r>
      <w:r w:rsidR="00575EF8" w:rsidRPr="00903472">
        <w:rPr>
          <w:rFonts w:ascii="Times New Roman" w:hAnsi="Times New Roman" w:cs="Times New Roman"/>
          <w:sz w:val="24"/>
          <w:szCs w:val="24"/>
        </w:rPr>
        <w:t xml:space="preserve">la matière végétale extraite durant la </w:t>
      </w:r>
      <w:r w:rsidR="00D73C55" w:rsidRPr="00903472">
        <w:rPr>
          <w:rFonts w:ascii="Times New Roman" w:hAnsi="Times New Roman" w:cs="Times New Roman"/>
          <w:sz w:val="24"/>
          <w:szCs w:val="24"/>
        </w:rPr>
        <w:t xml:space="preserve">phase de </w:t>
      </w:r>
      <w:r w:rsidR="00575EF8" w:rsidRPr="00903472">
        <w:rPr>
          <w:rFonts w:ascii="Times New Roman" w:hAnsi="Times New Roman" w:cs="Times New Roman"/>
          <w:sz w:val="24"/>
          <w:szCs w:val="24"/>
        </w:rPr>
        <w:t>construction</w:t>
      </w:r>
      <w:r w:rsidR="00D73C55" w:rsidRPr="00903472">
        <w:rPr>
          <w:rFonts w:ascii="Times New Roman" w:hAnsi="Times New Roman" w:cs="Times New Roman"/>
          <w:sz w:val="24"/>
          <w:szCs w:val="24"/>
        </w:rPr>
        <w:t xml:space="preserve"> et la réutiliser lors de la phase de démantèlement</w:t>
      </w:r>
      <w:r w:rsidR="00575EF8" w:rsidRPr="00903472">
        <w:rPr>
          <w:rFonts w:ascii="Times New Roman" w:hAnsi="Times New Roman" w:cs="Times New Roman"/>
          <w:sz w:val="24"/>
          <w:szCs w:val="24"/>
        </w:rPr>
        <w:t xml:space="preserve">, </w:t>
      </w:r>
      <w:r w:rsidR="00D73C55" w:rsidRPr="00903472">
        <w:rPr>
          <w:rFonts w:ascii="Times New Roman" w:hAnsi="Times New Roman" w:cs="Times New Roman"/>
          <w:sz w:val="24"/>
          <w:szCs w:val="24"/>
        </w:rPr>
        <w:t>caractériser les sols afin de faire un suivi de potentiel</w:t>
      </w:r>
      <w:r w:rsidR="002377C7" w:rsidRPr="00903472">
        <w:rPr>
          <w:rFonts w:ascii="Times New Roman" w:hAnsi="Times New Roman" w:cs="Times New Roman"/>
          <w:sz w:val="24"/>
          <w:szCs w:val="24"/>
        </w:rPr>
        <w:t>les</w:t>
      </w:r>
      <w:r w:rsidR="00D73C55" w:rsidRPr="00903472">
        <w:rPr>
          <w:rFonts w:ascii="Times New Roman" w:hAnsi="Times New Roman" w:cs="Times New Roman"/>
          <w:sz w:val="24"/>
          <w:szCs w:val="24"/>
        </w:rPr>
        <w:t xml:space="preserve"> contamination</w:t>
      </w:r>
      <w:r w:rsidR="002377C7" w:rsidRPr="00903472">
        <w:rPr>
          <w:rFonts w:ascii="Times New Roman" w:hAnsi="Times New Roman" w:cs="Times New Roman"/>
          <w:sz w:val="24"/>
          <w:szCs w:val="24"/>
        </w:rPr>
        <w:t>s</w:t>
      </w:r>
      <w:r w:rsidR="001C4175" w:rsidRPr="00903472">
        <w:rPr>
          <w:rFonts w:ascii="Times New Roman" w:hAnsi="Times New Roman" w:cs="Times New Roman"/>
          <w:sz w:val="24"/>
          <w:szCs w:val="24"/>
        </w:rPr>
        <w:t xml:space="preserve"> et les traiter</w:t>
      </w:r>
      <w:r w:rsidR="00E56BBA" w:rsidRPr="00903472">
        <w:rPr>
          <w:rFonts w:ascii="Times New Roman" w:hAnsi="Times New Roman" w:cs="Times New Roman"/>
          <w:sz w:val="24"/>
          <w:szCs w:val="24"/>
        </w:rPr>
        <w:t xml:space="preserve"> au besoin</w:t>
      </w:r>
      <w:r w:rsidR="00D73C55" w:rsidRPr="00903472">
        <w:rPr>
          <w:rFonts w:ascii="Times New Roman" w:hAnsi="Times New Roman" w:cs="Times New Roman"/>
          <w:sz w:val="24"/>
          <w:szCs w:val="24"/>
        </w:rPr>
        <w:t xml:space="preserve">, </w:t>
      </w:r>
      <w:r w:rsidR="00575EF8" w:rsidRPr="00903472">
        <w:rPr>
          <w:rFonts w:ascii="Times New Roman" w:hAnsi="Times New Roman" w:cs="Times New Roman"/>
          <w:sz w:val="24"/>
          <w:szCs w:val="24"/>
        </w:rPr>
        <w:t xml:space="preserve">et </w:t>
      </w:r>
      <w:r w:rsidR="002C2629" w:rsidRPr="00903472">
        <w:rPr>
          <w:rFonts w:ascii="Times New Roman" w:hAnsi="Times New Roman" w:cs="Times New Roman"/>
          <w:sz w:val="24"/>
          <w:szCs w:val="24"/>
        </w:rPr>
        <w:t>remettre dans leur état original les éco</w:t>
      </w:r>
      <w:r w:rsidR="001C4175" w:rsidRPr="00903472">
        <w:rPr>
          <w:rFonts w:ascii="Times New Roman" w:hAnsi="Times New Roman" w:cs="Times New Roman"/>
          <w:sz w:val="24"/>
          <w:szCs w:val="24"/>
        </w:rPr>
        <w:t>systèmes impactés par le projet</w:t>
      </w:r>
      <w:sdt>
        <w:sdtPr>
          <w:rPr>
            <w:rFonts w:ascii="Times New Roman" w:hAnsi="Times New Roman" w:cs="Times New Roman"/>
            <w:sz w:val="24"/>
            <w:szCs w:val="24"/>
          </w:rPr>
          <w:id w:val="-1051927492"/>
          <w:citation/>
        </w:sdtPr>
        <w:sdtEndPr/>
        <w:sdtContent>
          <w:r w:rsidR="001C4175" w:rsidRPr="00903472">
            <w:rPr>
              <w:rFonts w:ascii="Times New Roman" w:hAnsi="Times New Roman" w:cs="Times New Roman"/>
              <w:sz w:val="24"/>
              <w:szCs w:val="24"/>
            </w:rPr>
            <w:fldChar w:fldCharType="begin"/>
          </w:r>
          <w:r w:rsidR="001C4175" w:rsidRPr="00903472">
            <w:rPr>
              <w:rFonts w:ascii="Times New Roman" w:hAnsi="Times New Roman" w:cs="Times New Roman"/>
              <w:sz w:val="24"/>
              <w:szCs w:val="24"/>
            </w:rPr>
            <w:instrText xml:space="preserve"> CITATION MDD16 \l 1036 </w:instrText>
          </w:r>
          <w:r w:rsidR="001C4175"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(MDDELCC, 2016)</w:t>
          </w:r>
          <w:r w:rsidR="001C4175" w:rsidRPr="00903472">
            <w:rPr>
              <w:rFonts w:ascii="Times New Roman" w:hAnsi="Times New Roman" w:cs="Times New Roman"/>
              <w:sz w:val="24"/>
              <w:szCs w:val="24"/>
            </w:rPr>
            <w:fldChar w:fldCharType="end"/>
          </w:r>
        </w:sdtContent>
      </w:sdt>
      <w:r w:rsidR="001C4175" w:rsidRPr="00903472">
        <w:rPr>
          <w:rFonts w:ascii="Times New Roman" w:hAnsi="Times New Roman" w:cs="Times New Roman"/>
          <w:sz w:val="24"/>
          <w:szCs w:val="24"/>
        </w:rPr>
        <w:t>.</w:t>
      </w:r>
      <w:r w:rsidR="00775452" w:rsidRPr="00903472">
        <w:rPr>
          <w:rFonts w:ascii="Times New Roman" w:hAnsi="Times New Roman" w:cs="Times New Roman"/>
          <w:sz w:val="24"/>
          <w:szCs w:val="24"/>
        </w:rPr>
        <w:t xml:space="preserve"> « </w:t>
      </w:r>
      <w:r w:rsidR="00B444C0" w:rsidRPr="00903472">
        <w:rPr>
          <w:rFonts w:ascii="Times New Roman" w:hAnsi="Times New Roman" w:cs="Times New Roman"/>
          <w:sz w:val="24"/>
          <w:szCs w:val="24"/>
        </w:rPr>
        <w:t xml:space="preserve">Planifier une utilisation judicieuse des ressources renouvelables </w:t>
      </w:r>
      <w:r w:rsidR="00775452" w:rsidRPr="00903472">
        <w:rPr>
          <w:rFonts w:ascii="Times New Roman" w:hAnsi="Times New Roman" w:cs="Times New Roman"/>
          <w:sz w:val="24"/>
          <w:szCs w:val="24"/>
        </w:rPr>
        <w:t>» et « </w:t>
      </w:r>
      <w:r w:rsidR="008E64B0" w:rsidRPr="00903472">
        <w:rPr>
          <w:rFonts w:ascii="Times New Roman" w:hAnsi="Times New Roman" w:cs="Times New Roman"/>
          <w:sz w:val="24"/>
          <w:szCs w:val="24"/>
        </w:rPr>
        <w:t>Planifier une utilisation judicieuse des ressources non-renouvelables</w:t>
      </w:r>
      <w:r w:rsidR="00775452" w:rsidRPr="00903472">
        <w:rPr>
          <w:rFonts w:ascii="Times New Roman" w:hAnsi="Times New Roman" w:cs="Times New Roman"/>
          <w:sz w:val="24"/>
          <w:szCs w:val="24"/>
        </w:rPr>
        <w:t xml:space="preserve"> » </w:t>
      </w:r>
      <w:r w:rsidR="005F6E9D" w:rsidRPr="00903472">
        <w:rPr>
          <w:rFonts w:ascii="Times New Roman" w:hAnsi="Times New Roman" w:cs="Times New Roman"/>
          <w:sz w:val="24"/>
          <w:szCs w:val="24"/>
        </w:rPr>
        <w:t xml:space="preserve">ont une pondération de 3.0 </w:t>
      </w:r>
      <w:r w:rsidR="006E2264" w:rsidRPr="00903472">
        <w:rPr>
          <w:rFonts w:ascii="Times New Roman" w:hAnsi="Times New Roman" w:cs="Times New Roman"/>
          <w:sz w:val="24"/>
          <w:szCs w:val="24"/>
        </w:rPr>
        <w:t>mais</w:t>
      </w:r>
      <w:r w:rsidR="005F6E9D" w:rsidRPr="00903472">
        <w:rPr>
          <w:rFonts w:ascii="Times New Roman" w:hAnsi="Times New Roman" w:cs="Times New Roman"/>
          <w:sz w:val="24"/>
          <w:szCs w:val="24"/>
        </w:rPr>
        <w:t xml:space="preserve"> une évaluation de 0</w:t>
      </w:r>
      <w:r w:rsidR="00500195" w:rsidRPr="00903472">
        <w:rPr>
          <w:rFonts w:ascii="Times New Roman" w:hAnsi="Times New Roman" w:cs="Times New Roman"/>
          <w:sz w:val="24"/>
          <w:szCs w:val="24"/>
        </w:rPr>
        <w:t xml:space="preserve"> (impacts négatifs maximales pour un DD)</w:t>
      </w:r>
      <w:r w:rsidR="005F6E9D" w:rsidRPr="00903472">
        <w:rPr>
          <w:rFonts w:ascii="Times New Roman" w:hAnsi="Times New Roman" w:cs="Times New Roman"/>
          <w:sz w:val="24"/>
          <w:szCs w:val="24"/>
        </w:rPr>
        <w:t xml:space="preserve"> car la justification de la construction d'un parc éolien n’est pas viable ni justifiée </w:t>
      </w:r>
      <w:r w:rsidR="00335BEB" w:rsidRPr="00903472">
        <w:rPr>
          <w:rFonts w:ascii="Times New Roman" w:hAnsi="Times New Roman" w:cs="Times New Roman"/>
          <w:sz w:val="24"/>
          <w:szCs w:val="24"/>
        </w:rPr>
        <w:t>dans le contexte énergétique actuel</w:t>
      </w:r>
      <w:r w:rsidR="00832BC9" w:rsidRPr="00903472">
        <w:rPr>
          <w:rFonts w:ascii="Times New Roman" w:hAnsi="Times New Roman" w:cs="Times New Roman"/>
          <w:sz w:val="24"/>
          <w:szCs w:val="24"/>
        </w:rPr>
        <w:t xml:space="preserve"> au Québec</w:t>
      </w:r>
      <w:r w:rsidR="00335BEB" w:rsidRPr="00903472">
        <w:rPr>
          <w:rFonts w:ascii="Times New Roman" w:hAnsi="Times New Roman" w:cs="Times New Roman"/>
          <w:sz w:val="24"/>
          <w:szCs w:val="24"/>
        </w:rPr>
        <w:t xml:space="preserve"> </w:t>
      </w:r>
      <w:r w:rsidR="00E8133A" w:rsidRPr="00903472">
        <w:rPr>
          <w:rFonts w:ascii="Times New Roman" w:hAnsi="Times New Roman" w:cs="Times New Roman"/>
          <w:sz w:val="24"/>
          <w:szCs w:val="24"/>
        </w:rPr>
        <w:t>en raison de tous les impacts écologiques que cela génère par rapport à la justification économique</w:t>
      </w:r>
      <w:r w:rsidR="00A77C13" w:rsidRPr="00903472">
        <w:rPr>
          <w:rFonts w:ascii="Times New Roman" w:hAnsi="Times New Roman" w:cs="Times New Roman"/>
          <w:sz w:val="24"/>
          <w:szCs w:val="24"/>
        </w:rPr>
        <w:t xml:space="preserve"> </w:t>
      </w:r>
      <w:r w:rsidR="00D474BD" w:rsidRPr="00903472">
        <w:rPr>
          <w:rFonts w:ascii="Times New Roman" w:hAnsi="Times New Roman" w:cs="Times New Roman"/>
          <w:sz w:val="24"/>
          <w:szCs w:val="24"/>
        </w:rPr>
        <w:t>vs une justification énergétique viable</w:t>
      </w:r>
      <w:r w:rsidR="005F6E9D" w:rsidRPr="00903472">
        <w:rPr>
          <w:rFonts w:ascii="Times New Roman" w:hAnsi="Times New Roman" w:cs="Times New Roman"/>
          <w:sz w:val="24"/>
          <w:szCs w:val="24"/>
        </w:rPr>
        <w:t xml:space="preserve">. </w:t>
      </w:r>
      <w:r w:rsidR="00806AC1" w:rsidRPr="00903472">
        <w:rPr>
          <w:rFonts w:ascii="Times New Roman" w:hAnsi="Times New Roman" w:cs="Times New Roman"/>
          <w:sz w:val="24"/>
          <w:szCs w:val="24"/>
        </w:rPr>
        <w:t xml:space="preserve">Un citoyen propose </w:t>
      </w:r>
      <w:r w:rsidR="005F6E9D" w:rsidRPr="00903472">
        <w:rPr>
          <w:rFonts w:ascii="Times New Roman" w:hAnsi="Times New Roman" w:cs="Times New Roman"/>
          <w:sz w:val="24"/>
          <w:szCs w:val="24"/>
        </w:rPr>
        <w:t>qu’</w:t>
      </w:r>
      <w:r w:rsidR="00775452" w:rsidRPr="00903472">
        <w:rPr>
          <w:rFonts w:ascii="Times New Roman" w:hAnsi="Times New Roman" w:cs="Times New Roman"/>
          <w:sz w:val="24"/>
          <w:szCs w:val="24"/>
        </w:rPr>
        <w:t xml:space="preserve">un temps d'arrêt du développement de la filière éolienne </w:t>
      </w:r>
      <w:r w:rsidR="005F6E9D" w:rsidRPr="00903472">
        <w:rPr>
          <w:rFonts w:ascii="Times New Roman" w:hAnsi="Times New Roman" w:cs="Times New Roman"/>
          <w:sz w:val="24"/>
          <w:szCs w:val="24"/>
        </w:rPr>
        <w:t>soit o</w:t>
      </w:r>
      <w:r w:rsidR="00806AC1" w:rsidRPr="00903472">
        <w:rPr>
          <w:rFonts w:ascii="Times New Roman" w:hAnsi="Times New Roman" w:cs="Times New Roman"/>
          <w:sz w:val="24"/>
          <w:szCs w:val="24"/>
        </w:rPr>
        <w:t>bservé</w:t>
      </w:r>
      <w:r w:rsidR="005F6E9D" w:rsidRPr="00903472">
        <w:rPr>
          <w:rFonts w:ascii="Times New Roman" w:hAnsi="Times New Roman" w:cs="Times New Roman"/>
          <w:sz w:val="24"/>
          <w:szCs w:val="24"/>
        </w:rPr>
        <w:t xml:space="preserve">, </w:t>
      </w:r>
      <w:r w:rsidR="00E8133A" w:rsidRPr="00903472">
        <w:rPr>
          <w:rFonts w:ascii="Times New Roman" w:hAnsi="Times New Roman" w:cs="Times New Roman"/>
          <w:sz w:val="24"/>
          <w:szCs w:val="24"/>
        </w:rPr>
        <w:t xml:space="preserve">ce </w:t>
      </w:r>
      <w:r w:rsidR="00775452" w:rsidRPr="00903472">
        <w:rPr>
          <w:rFonts w:ascii="Times New Roman" w:hAnsi="Times New Roman" w:cs="Times New Roman"/>
          <w:sz w:val="24"/>
          <w:szCs w:val="24"/>
        </w:rPr>
        <w:t xml:space="preserve">qui rejoint la conclusion émise par Hydro-Québec dans son </w:t>
      </w:r>
      <w:r w:rsidR="00A54142" w:rsidRPr="00903472">
        <w:rPr>
          <w:rFonts w:ascii="Times New Roman" w:hAnsi="Times New Roman" w:cs="Times New Roman"/>
          <w:sz w:val="24"/>
          <w:szCs w:val="24"/>
        </w:rPr>
        <w:t>« </w:t>
      </w:r>
      <w:r w:rsidR="00775452" w:rsidRPr="00903472">
        <w:rPr>
          <w:rFonts w:ascii="Times New Roman" w:hAnsi="Times New Roman" w:cs="Times New Roman"/>
          <w:sz w:val="24"/>
          <w:szCs w:val="24"/>
        </w:rPr>
        <w:t>Bilan de l’intégration de l’éolien au système électrique québécois à la fin 2015</w:t>
      </w:r>
      <w:r w:rsidR="00A54142" w:rsidRPr="00903472">
        <w:rPr>
          <w:rFonts w:ascii="Times New Roman" w:hAnsi="Times New Roman" w:cs="Times New Roman"/>
          <w:sz w:val="24"/>
          <w:szCs w:val="24"/>
        </w:rPr>
        <w:t xml:space="preserve"> » </w:t>
      </w:r>
      <w:sdt>
        <w:sdtPr>
          <w:rPr>
            <w:rFonts w:ascii="Times New Roman" w:hAnsi="Times New Roman" w:cs="Times New Roman"/>
            <w:sz w:val="24"/>
            <w:szCs w:val="24"/>
          </w:rPr>
          <w:id w:val="-2002961259"/>
          <w:citation/>
        </w:sdtPr>
        <w:sdtEndPr/>
        <w:sdtContent>
          <w:r w:rsidR="00A54142" w:rsidRPr="00903472">
            <w:rPr>
              <w:rFonts w:ascii="Times New Roman" w:hAnsi="Times New Roman" w:cs="Times New Roman"/>
              <w:sz w:val="24"/>
              <w:szCs w:val="24"/>
            </w:rPr>
            <w:fldChar w:fldCharType="begin"/>
          </w:r>
          <w:r w:rsidR="00A54142" w:rsidRPr="00903472">
            <w:rPr>
              <w:rFonts w:ascii="Times New Roman" w:hAnsi="Times New Roman" w:cs="Times New Roman"/>
              <w:sz w:val="24"/>
              <w:szCs w:val="24"/>
            </w:rPr>
            <w:instrText xml:space="preserve"> CITATION Hyd16 \l 1036 </w:instrText>
          </w:r>
          <w:r w:rsidR="00A54142"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(Hydro-Québec, 2016)</w:t>
          </w:r>
          <w:r w:rsidR="00A54142" w:rsidRPr="00903472">
            <w:rPr>
              <w:rFonts w:ascii="Times New Roman" w:hAnsi="Times New Roman" w:cs="Times New Roman"/>
              <w:sz w:val="24"/>
              <w:szCs w:val="24"/>
            </w:rPr>
            <w:fldChar w:fldCharType="end"/>
          </w:r>
        </w:sdtContent>
      </w:sdt>
      <w:r w:rsidR="004517F3" w:rsidRPr="00903472">
        <w:rPr>
          <w:rFonts w:ascii="Times New Roman" w:hAnsi="Times New Roman" w:cs="Times New Roman"/>
          <w:sz w:val="24"/>
          <w:szCs w:val="24"/>
        </w:rPr>
        <w:t> : « </w:t>
      </w:r>
      <w:r w:rsidR="00775452" w:rsidRPr="00903472">
        <w:rPr>
          <w:rFonts w:ascii="Times New Roman" w:hAnsi="Times New Roman" w:cs="Times New Roman"/>
          <w:sz w:val="24"/>
          <w:szCs w:val="24"/>
        </w:rPr>
        <w:t>Un résidant de Saint-Mathieu-de-Rioux souligne également que les retombées économiques régionales anticipées de la filière éolienne reposent essentiellement sur les nouveaux projets de parcs éoliens construits au Québec, et que l’objectif du gouvernement de développer une expertise internationale exportable n’est toujours pas atteint. Il considère qu’après quinze ans de développement, le bilan économique de la filière éolienne soulève de sérieuses questions quant à son avenir. Selon lui, un temps d’arrêt s’impose (M. Bernard Vachon, DM46, p. 4 et 6).</w:t>
      </w:r>
      <w:r w:rsidR="004517F3" w:rsidRPr="00903472">
        <w:rPr>
          <w:rFonts w:ascii="Times New Roman" w:hAnsi="Times New Roman" w:cs="Times New Roman"/>
          <w:sz w:val="24"/>
          <w:szCs w:val="24"/>
        </w:rPr>
        <w:t> »</w:t>
      </w:r>
      <w:sdt>
        <w:sdtPr>
          <w:rPr>
            <w:rFonts w:ascii="Times New Roman" w:hAnsi="Times New Roman" w:cs="Times New Roman"/>
            <w:sz w:val="24"/>
            <w:szCs w:val="24"/>
          </w:rPr>
          <w:id w:val="60767830"/>
          <w:citation/>
        </w:sdtPr>
        <w:sdtEndPr/>
        <w:sdtContent>
          <w:r w:rsidR="00CE3F8F" w:rsidRPr="00903472">
            <w:rPr>
              <w:rFonts w:ascii="Times New Roman" w:hAnsi="Times New Roman" w:cs="Times New Roman"/>
              <w:sz w:val="24"/>
              <w:szCs w:val="24"/>
            </w:rPr>
            <w:fldChar w:fldCharType="begin"/>
          </w:r>
          <w:r w:rsidR="00CE3F8F" w:rsidRPr="00903472">
            <w:rPr>
              <w:rFonts w:ascii="Times New Roman" w:hAnsi="Times New Roman" w:cs="Times New Roman"/>
              <w:sz w:val="24"/>
              <w:szCs w:val="24"/>
            </w:rPr>
            <w:instrText xml:space="preserve"> CITATION BAP15 \l 1036 </w:instrText>
          </w:r>
          <w:r w:rsidR="00CE3F8F"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(BAPE, 2015)</w:t>
          </w:r>
          <w:r w:rsidR="00CE3F8F" w:rsidRPr="00903472">
            <w:rPr>
              <w:rFonts w:ascii="Times New Roman" w:hAnsi="Times New Roman" w:cs="Times New Roman"/>
              <w:sz w:val="24"/>
              <w:szCs w:val="24"/>
            </w:rPr>
            <w:fldChar w:fldCharType="end"/>
          </w:r>
        </w:sdtContent>
      </w:sdt>
      <w:r w:rsidR="008B3D5B" w:rsidRPr="00903472">
        <w:rPr>
          <w:rFonts w:ascii="Times New Roman" w:hAnsi="Times New Roman" w:cs="Times New Roman"/>
          <w:sz w:val="24"/>
          <w:szCs w:val="24"/>
        </w:rPr>
        <w:t>.</w:t>
      </w:r>
    </w:p>
    <w:p w:rsidR="003B3F84" w:rsidRPr="00903472" w:rsidRDefault="003B3F84" w:rsidP="00E0556D">
      <w:pPr>
        <w:jc w:val="both"/>
        <w:rPr>
          <w:rFonts w:ascii="Times New Roman" w:hAnsi="Times New Roman" w:cs="Times New Roman"/>
          <w:sz w:val="24"/>
          <w:szCs w:val="24"/>
        </w:rPr>
      </w:pPr>
      <w:r w:rsidRPr="00903472">
        <w:rPr>
          <w:rFonts w:ascii="Times New Roman" w:hAnsi="Times New Roman" w:cs="Times New Roman"/>
          <w:sz w:val="24"/>
          <w:szCs w:val="24"/>
        </w:rPr>
        <w:tab/>
      </w:r>
      <w:r w:rsidR="009B5D2F" w:rsidRPr="00903472">
        <w:rPr>
          <w:rFonts w:ascii="Times New Roman" w:hAnsi="Times New Roman" w:cs="Times New Roman"/>
          <w:sz w:val="24"/>
          <w:szCs w:val="24"/>
        </w:rPr>
        <w:t xml:space="preserve">Les objectifs du </w:t>
      </w:r>
      <w:r w:rsidRPr="00903472">
        <w:rPr>
          <w:rFonts w:ascii="Times New Roman" w:hAnsi="Times New Roman" w:cs="Times New Roman"/>
          <w:sz w:val="24"/>
          <w:szCs w:val="24"/>
        </w:rPr>
        <w:t xml:space="preserve">thème « Extrant » </w:t>
      </w:r>
      <w:r w:rsidR="009B5D2F" w:rsidRPr="00903472">
        <w:rPr>
          <w:rFonts w:ascii="Times New Roman" w:hAnsi="Times New Roman" w:cs="Times New Roman"/>
          <w:sz w:val="24"/>
          <w:szCs w:val="24"/>
        </w:rPr>
        <w:t>sont tous considérés comme des priorités immédiates et indispensables au succès du projet avec une pondération maximale atteinte (3.0) mais sont évalués comme « faiblement pris en compte par le projet, sans mesures ni actions concrètes, de faibles impacts positifs </w:t>
      </w:r>
      <w:r w:rsidR="00680E6B" w:rsidRPr="00903472">
        <w:rPr>
          <w:rFonts w:ascii="Times New Roman" w:hAnsi="Times New Roman" w:cs="Times New Roman"/>
          <w:sz w:val="24"/>
          <w:szCs w:val="24"/>
        </w:rPr>
        <w:t>sont attendus</w:t>
      </w:r>
      <w:r w:rsidR="00332555" w:rsidRPr="00903472">
        <w:rPr>
          <w:rFonts w:ascii="Times New Roman" w:hAnsi="Times New Roman" w:cs="Times New Roman"/>
          <w:sz w:val="24"/>
          <w:szCs w:val="24"/>
        </w:rPr>
        <w:t>.</w:t>
      </w:r>
      <w:r w:rsidR="00680E6B" w:rsidRPr="00903472">
        <w:rPr>
          <w:rFonts w:ascii="Times New Roman" w:hAnsi="Times New Roman" w:cs="Times New Roman"/>
          <w:sz w:val="24"/>
          <w:szCs w:val="24"/>
        </w:rPr>
        <w:t xml:space="preserve"> </w:t>
      </w:r>
      <w:r w:rsidR="009B5D2F" w:rsidRPr="00903472">
        <w:rPr>
          <w:rFonts w:ascii="Times New Roman" w:hAnsi="Times New Roman" w:cs="Times New Roman"/>
          <w:sz w:val="24"/>
          <w:szCs w:val="24"/>
        </w:rPr>
        <w:t>»</w:t>
      </w:r>
      <w:r w:rsidR="00332555" w:rsidRPr="00903472">
        <w:rPr>
          <w:rFonts w:ascii="Times New Roman" w:hAnsi="Times New Roman" w:cs="Times New Roman"/>
          <w:sz w:val="24"/>
          <w:szCs w:val="24"/>
        </w:rPr>
        <w:t xml:space="preserve"> (</w:t>
      </w:r>
      <w:r w:rsidR="004D515A" w:rsidRPr="00903472">
        <w:rPr>
          <w:rFonts w:ascii="Times New Roman" w:hAnsi="Times New Roman" w:cs="Times New Roman"/>
          <w:sz w:val="24"/>
          <w:szCs w:val="24"/>
        </w:rPr>
        <w:t>P</w:t>
      </w:r>
      <w:r w:rsidR="00332555" w:rsidRPr="00903472">
        <w:rPr>
          <w:rFonts w:ascii="Times New Roman" w:hAnsi="Times New Roman" w:cs="Times New Roman"/>
          <w:sz w:val="24"/>
          <w:szCs w:val="24"/>
        </w:rPr>
        <w:t>erformance moyenne de 52 %)</w:t>
      </w:r>
      <w:r w:rsidR="009B5D2F" w:rsidRPr="00903472">
        <w:rPr>
          <w:rFonts w:ascii="Times New Roman" w:hAnsi="Times New Roman" w:cs="Times New Roman"/>
          <w:sz w:val="24"/>
          <w:szCs w:val="24"/>
        </w:rPr>
        <w:t>.</w:t>
      </w:r>
      <w:r w:rsidR="00906B41" w:rsidRPr="00903472">
        <w:rPr>
          <w:rFonts w:ascii="Times New Roman" w:hAnsi="Times New Roman" w:cs="Times New Roman"/>
          <w:sz w:val="24"/>
          <w:szCs w:val="24"/>
        </w:rPr>
        <w:t xml:space="preserve"> </w:t>
      </w:r>
      <w:r w:rsidR="004D515A" w:rsidRPr="00903472">
        <w:rPr>
          <w:rFonts w:ascii="Times New Roman" w:hAnsi="Times New Roman" w:cs="Times New Roman"/>
          <w:sz w:val="24"/>
          <w:szCs w:val="24"/>
        </w:rPr>
        <w:t>Sur les cinq (5) objectifs, un seul répond aux attentes : « Limiter les émissions de polluants globaux » grâce au fait que moins d’éoliennes, mais de plus grandes capacités, ont été érigées; et que des mesures ont été prises et documenté</w:t>
      </w:r>
      <w:r w:rsidR="004A5588" w:rsidRPr="00903472">
        <w:rPr>
          <w:rFonts w:ascii="Times New Roman" w:hAnsi="Times New Roman" w:cs="Times New Roman"/>
          <w:sz w:val="24"/>
          <w:szCs w:val="24"/>
        </w:rPr>
        <w:t>e</w:t>
      </w:r>
      <w:r w:rsidR="004D515A" w:rsidRPr="00903472">
        <w:rPr>
          <w:rFonts w:ascii="Times New Roman" w:hAnsi="Times New Roman" w:cs="Times New Roman"/>
          <w:sz w:val="24"/>
          <w:szCs w:val="24"/>
        </w:rPr>
        <w:t xml:space="preserve">s pour que le transport routier soit optimisé. Les </w:t>
      </w:r>
      <w:r w:rsidR="003F6CBD" w:rsidRPr="00903472">
        <w:rPr>
          <w:rFonts w:ascii="Times New Roman" w:hAnsi="Times New Roman" w:cs="Times New Roman"/>
          <w:sz w:val="24"/>
          <w:szCs w:val="24"/>
        </w:rPr>
        <w:t xml:space="preserve">autres objectifs </w:t>
      </w:r>
      <w:r w:rsidR="004D515A" w:rsidRPr="00903472">
        <w:rPr>
          <w:rFonts w:ascii="Times New Roman" w:hAnsi="Times New Roman" w:cs="Times New Roman"/>
          <w:sz w:val="24"/>
          <w:szCs w:val="24"/>
        </w:rPr>
        <w:t>« Caractériser les extrants liquides, solides, et gazeux et les impacts liés à leur déversement dans l’environnement », « Minimiser les extrants », « Minimiser les impacts » et « Assurer une saine gestion des déchets dangereux »</w:t>
      </w:r>
      <w:r w:rsidR="003F6CBD" w:rsidRPr="00903472">
        <w:rPr>
          <w:rFonts w:ascii="Times New Roman" w:hAnsi="Times New Roman" w:cs="Times New Roman"/>
          <w:sz w:val="24"/>
          <w:szCs w:val="24"/>
        </w:rPr>
        <w:t xml:space="preserve"> sont faiblement pris en considération alors qu’ils sont jugés prioritaires en raison principalement du fait qu’i</w:t>
      </w:r>
      <w:r w:rsidR="00C656DB" w:rsidRPr="00903472">
        <w:rPr>
          <w:rFonts w:ascii="Times New Roman" w:hAnsi="Times New Roman" w:cs="Times New Roman"/>
          <w:sz w:val="24"/>
          <w:szCs w:val="24"/>
        </w:rPr>
        <w:t>l n'y a aucune liste exhaustive</w:t>
      </w:r>
      <w:r w:rsidR="003F6CBD" w:rsidRPr="00903472">
        <w:rPr>
          <w:rFonts w:ascii="Times New Roman" w:hAnsi="Times New Roman" w:cs="Times New Roman"/>
          <w:sz w:val="24"/>
          <w:szCs w:val="24"/>
        </w:rPr>
        <w:t xml:space="preserve"> qui est documenté. Par contre des éléments de réponses sont apportés : </w:t>
      </w:r>
      <w:r w:rsidR="008A4A30" w:rsidRPr="00903472">
        <w:rPr>
          <w:rFonts w:ascii="Times New Roman" w:hAnsi="Times New Roman" w:cs="Times New Roman"/>
          <w:sz w:val="24"/>
          <w:szCs w:val="24"/>
        </w:rPr>
        <w:t>« </w:t>
      </w:r>
      <w:r w:rsidR="003F6CBD" w:rsidRPr="00903472">
        <w:rPr>
          <w:rFonts w:ascii="Times New Roman" w:hAnsi="Times New Roman" w:cs="Times New Roman"/>
          <w:sz w:val="24"/>
          <w:szCs w:val="24"/>
        </w:rPr>
        <w:t>un tableau des mesures de prévention et procédures d’urgence selon le type d’accidents et de défaillances</w:t>
      </w:r>
      <w:r w:rsidR="008A4A30" w:rsidRPr="00903472">
        <w:rPr>
          <w:rFonts w:ascii="Times New Roman" w:hAnsi="Times New Roman" w:cs="Times New Roman"/>
          <w:sz w:val="24"/>
          <w:szCs w:val="24"/>
        </w:rPr>
        <w:t> »</w:t>
      </w:r>
      <w:r w:rsidR="003F6CBD" w:rsidRPr="00903472">
        <w:rPr>
          <w:rFonts w:ascii="Times New Roman" w:hAnsi="Times New Roman" w:cs="Times New Roman"/>
          <w:sz w:val="24"/>
          <w:szCs w:val="24"/>
        </w:rPr>
        <w:t xml:space="preserve"> est disponible dans le rapport principal de l'étude d'impact sur l'environnement</w:t>
      </w:r>
      <w:sdt>
        <w:sdtPr>
          <w:rPr>
            <w:rFonts w:ascii="Times New Roman" w:hAnsi="Times New Roman" w:cs="Times New Roman"/>
            <w:sz w:val="24"/>
            <w:szCs w:val="24"/>
          </w:rPr>
          <w:id w:val="-2063782040"/>
          <w:citation/>
        </w:sdtPr>
        <w:sdtEndPr/>
        <w:sdtContent>
          <w:r w:rsidR="003F6CBD" w:rsidRPr="00903472">
            <w:rPr>
              <w:rFonts w:ascii="Times New Roman" w:hAnsi="Times New Roman" w:cs="Times New Roman"/>
              <w:sz w:val="24"/>
              <w:szCs w:val="24"/>
            </w:rPr>
            <w:fldChar w:fldCharType="begin"/>
          </w:r>
          <w:r w:rsidR="003F6CBD" w:rsidRPr="00903472">
            <w:rPr>
              <w:rFonts w:ascii="Times New Roman" w:hAnsi="Times New Roman" w:cs="Times New Roman"/>
              <w:sz w:val="24"/>
              <w:szCs w:val="24"/>
            </w:rPr>
            <w:instrText xml:space="preserve"> CITATION EDF14 \l 1036 </w:instrText>
          </w:r>
          <w:r w:rsidR="003F6CBD"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(EDF Énergies nouvelles, 2014a)</w:t>
          </w:r>
          <w:r w:rsidR="003F6CBD" w:rsidRPr="00903472">
            <w:rPr>
              <w:rFonts w:ascii="Times New Roman" w:hAnsi="Times New Roman" w:cs="Times New Roman"/>
              <w:sz w:val="24"/>
              <w:szCs w:val="24"/>
            </w:rPr>
            <w:fldChar w:fldCharType="end"/>
          </w:r>
        </w:sdtContent>
      </w:sdt>
      <w:r w:rsidR="003F6CBD" w:rsidRPr="00903472">
        <w:rPr>
          <w:rFonts w:ascii="Times New Roman" w:hAnsi="Times New Roman" w:cs="Times New Roman"/>
          <w:sz w:val="24"/>
          <w:szCs w:val="24"/>
        </w:rPr>
        <w:t xml:space="preserve">; </w:t>
      </w:r>
      <w:r w:rsidR="008A4A30" w:rsidRPr="00903472">
        <w:rPr>
          <w:rFonts w:ascii="Times New Roman" w:hAnsi="Times New Roman" w:cs="Times New Roman"/>
          <w:sz w:val="24"/>
          <w:szCs w:val="24"/>
        </w:rPr>
        <w:t>« </w:t>
      </w:r>
      <w:r w:rsidR="003F6CBD" w:rsidRPr="00903472">
        <w:rPr>
          <w:rFonts w:ascii="Times New Roman" w:hAnsi="Times New Roman" w:cs="Times New Roman"/>
          <w:sz w:val="24"/>
          <w:szCs w:val="24"/>
        </w:rPr>
        <w:t>des trousses d’intervention en cas de déversement</w:t>
      </w:r>
      <w:r w:rsidR="0007056C" w:rsidRPr="00903472">
        <w:rPr>
          <w:rFonts w:ascii="Times New Roman" w:hAnsi="Times New Roman" w:cs="Times New Roman"/>
          <w:sz w:val="24"/>
          <w:szCs w:val="24"/>
        </w:rPr>
        <w:t xml:space="preserve">, sur le chantier ou dans la </w:t>
      </w:r>
      <w:r w:rsidR="003F6CBD" w:rsidRPr="00903472">
        <w:rPr>
          <w:rFonts w:ascii="Times New Roman" w:hAnsi="Times New Roman" w:cs="Times New Roman"/>
          <w:sz w:val="24"/>
          <w:szCs w:val="24"/>
        </w:rPr>
        <w:t>machinerie lourde</w:t>
      </w:r>
      <w:r w:rsidR="0007056C" w:rsidRPr="00903472">
        <w:rPr>
          <w:rFonts w:ascii="Times New Roman" w:hAnsi="Times New Roman" w:cs="Times New Roman"/>
          <w:sz w:val="24"/>
          <w:szCs w:val="24"/>
        </w:rPr>
        <w:t>, sont disponibles</w:t>
      </w:r>
      <w:r w:rsidR="008A4A30" w:rsidRPr="00903472">
        <w:rPr>
          <w:rFonts w:ascii="Times New Roman" w:hAnsi="Times New Roman" w:cs="Times New Roman"/>
          <w:sz w:val="24"/>
          <w:szCs w:val="24"/>
        </w:rPr>
        <w:t> »</w:t>
      </w:r>
      <w:r w:rsidR="0007056C" w:rsidRPr="00903472">
        <w:rPr>
          <w:rFonts w:ascii="Times New Roman" w:hAnsi="Times New Roman" w:cs="Times New Roman"/>
          <w:sz w:val="24"/>
          <w:szCs w:val="24"/>
        </w:rPr>
        <w:t xml:space="preserve">, selon  ce même rapport; </w:t>
      </w:r>
      <w:r w:rsidR="008A4A30" w:rsidRPr="00903472">
        <w:rPr>
          <w:rFonts w:ascii="Times New Roman" w:hAnsi="Times New Roman" w:cs="Times New Roman"/>
          <w:sz w:val="24"/>
          <w:szCs w:val="24"/>
        </w:rPr>
        <w:t>de plus celui-ci stipule que « </w:t>
      </w:r>
      <w:r w:rsidR="0007056C" w:rsidRPr="00903472">
        <w:rPr>
          <w:rFonts w:ascii="Times New Roman" w:hAnsi="Times New Roman" w:cs="Times New Roman"/>
          <w:sz w:val="24"/>
          <w:szCs w:val="24"/>
        </w:rPr>
        <w:t>l</w:t>
      </w:r>
      <w:r w:rsidR="003F6CBD" w:rsidRPr="00903472">
        <w:rPr>
          <w:rFonts w:ascii="Times New Roman" w:hAnsi="Times New Roman" w:cs="Times New Roman"/>
          <w:sz w:val="24"/>
          <w:szCs w:val="24"/>
        </w:rPr>
        <w:t>es risques de fuites accidentelles d’hydrocarbures lors de l’installation des fondations seront gérés selon les méthodes habituelles pour éviter la contamination des sols et de l’eau</w:t>
      </w:r>
      <w:r w:rsidR="008A4A30" w:rsidRPr="00903472">
        <w:rPr>
          <w:rFonts w:ascii="Times New Roman" w:hAnsi="Times New Roman" w:cs="Times New Roman"/>
          <w:sz w:val="24"/>
          <w:szCs w:val="24"/>
        </w:rPr>
        <w:t> »</w:t>
      </w:r>
      <w:r w:rsidR="003F6CBD" w:rsidRPr="00903472">
        <w:rPr>
          <w:rFonts w:ascii="Times New Roman" w:hAnsi="Times New Roman" w:cs="Times New Roman"/>
          <w:sz w:val="24"/>
          <w:szCs w:val="24"/>
        </w:rPr>
        <w:t xml:space="preserve">. </w:t>
      </w:r>
      <w:r w:rsidR="00247AB0" w:rsidRPr="00903472">
        <w:rPr>
          <w:rFonts w:ascii="Times New Roman" w:hAnsi="Times New Roman" w:cs="Times New Roman"/>
          <w:sz w:val="24"/>
          <w:szCs w:val="24"/>
        </w:rPr>
        <w:t>Plusieurs mesures d'atténuation des impacts sont listé</w:t>
      </w:r>
      <w:r w:rsidR="00464CF9" w:rsidRPr="00903472">
        <w:rPr>
          <w:rFonts w:ascii="Times New Roman" w:hAnsi="Times New Roman" w:cs="Times New Roman"/>
          <w:sz w:val="24"/>
          <w:szCs w:val="24"/>
        </w:rPr>
        <w:t>e</w:t>
      </w:r>
      <w:r w:rsidR="00247AB0" w:rsidRPr="00903472">
        <w:rPr>
          <w:rFonts w:ascii="Times New Roman" w:hAnsi="Times New Roman" w:cs="Times New Roman"/>
          <w:sz w:val="24"/>
          <w:szCs w:val="24"/>
        </w:rPr>
        <w:t>s dans le document  d'Hydro-Québec « Cadre de référence relatif à l’aménagement de parcs éoliens en milieux agricole et forestier »</w:t>
      </w:r>
      <w:sdt>
        <w:sdtPr>
          <w:rPr>
            <w:rFonts w:ascii="Times New Roman" w:hAnsi="Times New Roman" w:cs="Times New Roman"/>
            <w:sz w:val="24"/>
            <w:szCs w:val="24"/>
          </w:rPr>
          <w:id w:val="457683274"/>
          <w:citation/>
        </w:sdtPr>
        <w:sdtEndPr/>
        <w:sdtContent>
          <w:r w:rsidR="00247AB0" w:rsidRPr="00903472">
            <w:rPr>
              <w:rFonts w:ascii="Times New Roman" w:hAnsi="Times New Roman" w:cs="Times New Roman"/>
              <w:sz w:val="24"/>
              <w:szCs w:val="24"/>
            </w:rPr>
            <w:fldChar w:fldCharType="begin"/>
          </w:r>
          <w:r w:rsidR="00247AB0" w:rsidRPr="00903472">
            <w:rPr>
              <w:rFonts w:ascii="Times New Roman" w:hAnsi="Times New Roman" w:cs="Times New Roman"/>
              <w:sz w:val="24"/>
              <w:szCs w:val="24"/>
            </w:rPr>
            <w:instrText xml:space="preserve"> CITATION Hyd13 \l 1036 </w:instrText>
          </w:r>
          <w:r w:rsidR="00247AB0"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(Hydro-Québec, 2013)</w:t>
          </w:r>
          <w:r w:rsidR="00247AB0" w:rsidRPr="00903472">
            <w:rPr>
              <w:rFonts w:ascii="Times New Roman" w:hAnsi="Times New Roman" w:cs="Times New Roman"/>
              <w:sz w:val="24"/>
              <w:szCs w:val="24"/>
            </w:rPr>
            <w:fldChar w:fldCharType="end"/>
          </w:r>
        </w:sdtContent>
      </w:sdt>
      <w:r w:rsidR="00211A95" w:rsidRPr="00903472">
        <w:rPr>
          <w:rFonts w:ascii="Times New Roman" w:hAnsi="Times New Roman" w:cs="Times New Roman"/>
          <w:sz w:val="24"/>
          <w:szCs w:val="24"/>
        </w:rPr>
        <w:t xml:space="preserve"> et l’outil d’aide à la décision municipale</w:t>
      </w:r>
      <w:sdt>
        <w:sdtPr>
          <w:rPr>
            <w:rFonts w:ascii="Times New Roman" w:hAnsi="Times New Roman" w:cs="Times New Roman"/>
            <w:sz w:val="24"/>
            <w:szCs w:val="24"/>
          </w:rPr>
          <w:id w:val="-266382703"/>
          <w:citation/>
        </w:sdtPr>
        <w:sdtEndPr/>
        <w:sdtContent>
          <w:r w:rsidR="0029672D" w:rsidRPr="00903472">
            <w:rPr>
              <w:rFonts w:ascii="Times New Roman" w:hAnsi="Times New Roman" w:cs="Times New Roman"/>
              <w:sz w:val="24"/>
              <w:szCs w:val="24"/>
            </w:rPr>
            <w:fldChar w:fldCharType="begin"/>
          </w:r>
          <w:r w:rsidR="0029672D" w:rsidRPr="00903472">
            <w:rPr>
              <w:rFonts w:ascii="Times New Roman" w:hAnsi="Times New Roman" w:cs="Times New Roman"/>
              <w:sz w:val="24"/>
              <w:szCs w:val="24"/>
            </w:rPr>
            <w:instrText xml:space="preserve"> CITATION RNC07 \l 1036 </w:instrText>
          </w:r>
          <w:r w:rsidR="0029672D"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(RNCREQ, 2007)</w:t>
          </w:r>
          <w:r w:rsidR="0029672D" w:rsidRPr="00903472">
            <w:rPr>
              <w:rFonts w:ascii="Times New Roman" w:hAnsi="Times New Roman" w:cs="Times New Roman"/>
              <w:sz w:val="24"/>
              <w:szCs w:val="24"/>
            </w:rPr>
            <w:fldChar w:fldCharType="end"/>
          </w:r>
        </w:sdtContent>
      </w:sdt>
      <w:r w:rsidR="00247AB0" w:rsidRPr="00903472">
        <w:rPr>
          <w:rFonts w:ascii="Times New Roman" w:hAnsi="Times New Roman" w:cs="Times New Roman"/>
          <w:sz w:val="24"/>
          <w:szCs w:val="24"/>
        </w:rPr>
        <w:t xml:space="preserve">. </w:t>
      </w:r>
      <w:r w:rsidR="002C06A2" w:rsidRPr="00903472">
        <w:rPr>
          <w:rFonts w:ascii="Times New Roman" w:hAnsi="Times New Roman" w:cs="Times New Roman"/>
          <w:sz w:val="24"/>
          <w:szCs w:val="24"/>
        </w:rPr>
        <w:t xml:space="preserve">Il est </w:t>
      </w:r>
      <w:r w:rsidR="004778C1" w:rsidRPr="00903472">
        <w:rPr>
          <w:rFonts w:ascii="Times New Roman" w:hAnsi="Times New Roman" w:cs="Times New Roman"/>
          <w:sz w:val="24"/>
          <w:szCs w:val="24"/>
        </w:rPr>
        <w:t xml:space="preserve">aussi </w:t>
      </w:r>
      <w:r w:rsidR="00C1640C" w:rsidRPr="00903472">
        <w:rPr>
          <w:rFonts w:ascii="Times New Roman" w:hAnsi="Times New Roman" w:cs="Times New Roman"/>
          <w:sz w:val="24"/>
          <w:szCs w:val="24"/>
        </w:rPr>
        <w:t xml:space="preserve">soulevé </w:t>
      </w:r>
      <w:r w:rsidR="002C06A2" w:rsidRPr="00903472">
        <w:rPr>
          <w:rFonts w:ascii="Times New Roman" w:hAnsi="Times New Roman" w:cs="Times New Roman"/>
          <w:sz w:val="24"/>
          <w:szCs w:val="24"/>
        </w:rPr>
        <w:t xml:space="preserve">que les </w:t>
      </w:r>
      <w:r w:rsidR="00247AB0" w:rsidRPr="00903472">
        <w:rPr>
          <w:rFonts w:ascii="Times New Roman" w:hAnsi="Times New Roman" w:cs="Times New Roman"/>
          <w:sz w:val="24"/>
          <w:szCs w:val="24"/>
        </w:rPr>
        <w:t>impacts tempora</w:t>
      </w:r>
      <w:r w:rsidR="00530C92" w:rsidRPr="00903472">
        <w:rPr>
          <w:rFonts w:ascii="Times New Roman" w:hAnsi="Times New Roman" w:cs="Times New Roman"/>
          <w:sz w:val="24"/>
          <w:szCs w:val="24"/>
        </w:rPr>
        <w:t xml:space="preserve">ires découlant des activités du </w:t>
      </w:r>
      <w:r w:rsidR="003B79F7" w:rsidRPr="00903472">
        <w:rPr>
          <w:rFonts w:ascii="Times New Roman" w:hAnsi="Times New Roman" w:cs="Times New Roman"/>
          <w:sz w:val="24"/>
          <w:szCs w:val="24"/>
        </w:rPr>
        <w:t>démantè</w:t>
      </w:r>
      <w:r w:rsidR="00111915" w:rsidRPr="00903472">
        <w:rPr>
          <w:rFonts w:ascii="Times New Roman" w:hAnsi="Times New Roman" w:cs="Times New Roman"/>
          <w:sz w:val="24"/>
          <w:szCs w:val="24"/>
        </w:rPr>
        <w:t>lement des ouvrages</w:t>
      </w:r>
      <w:r w:rsidR="00530C92" w:rsidRPr="00903472">
        <w:rPr>
          <w:rFonts w:ascii="Times New Roman" w:hAnsi="Times New Roman" w:cs="Times New Roman"/>
          <w:sz w:val="24"/>
          <w:szCs w:val="24"/>
        </w:rPr>
        <w:t xml:space="preserve"> sont comparables aux impacts liés à la </w:t>
      </w:r>
      <w:r w:rsidR="00530C92" w:rsidRPr="00903472">
        <w:rPr>
          <w:rFonts w:ascii="Times New Roman" w:hAnsi="Times New Roman" w:cs="Times New Roman"/>
          <w:sz w:val="24"/>
          <w:szCs w:val="24"/>
        </w:rPr>
        <w:lastRenderedPageBreak/>
        <w:t>construction</w:t>
      </w:r>
      <w:r w:rsidR="00111915" w:rsidRPr="00903472">
        <w:rPr>
          <w:rFonts w:ascii="Times New Roman" w:hAnsi="Times New Roman" w:cs="Times New Roman"/>
          <w:sz w:val="24"/>
          <w:szCs w:val="24"/>
        </w:rPr>
        <w:t>, à l’exception des infrastructures routières</w:t>
      </w:r>
      <w:r w:rsidR="00B01420" w:rsidRPr="00903472">
        <w:rPr>
          <w:rFonts w:ascii="Times New Roman" w:hAnsi="Times New Roman" w:cs="Times New Roman"/>
          <w:sz w:val="24"/>
          <w:szCs w:val="24"/>
        </w:rPr>
        <w:t xml:space="preserve"> qui seront déjà </w:t>
      </w:r>
      <w:r w:rsidR="005D4058" w:rsidRPr="00903472">
        <w:rPr>
          <w:rFonts w:ascii="Times New Roman" w:hAnsi="Times New Roman" w:cs="Times New Roman"/>
          <w:sz w:val="24"/>
          <w:szCs w:val="24"/>
        </w:rPr>
        <w:t>en place</w:t>
      </w:r>
      <w:sdt>
        <w:sdtPr>
          <w:rPr>
            <w:rFonts w:ascii="Times New Roman" w:hAnsi="Times New Roman" w:cs="Times New Roman"/>
            <w:sz w:val="24"/>
            <w:szCs w:val="24"/>
          </w:rPr>
          <w:id w:val="-585463223"/>
          <w:citation/>
        </w:sdtPr>
        <w:sdtEndPr/>
        <w:sdtContent>
          <w:r w:rsidR="00FC15B1" w:rsidRPr="00903472">
            <w:rPr>
              <w:rFonts w:ascii="Times New Roman" w:hAnsi="Times New Roman" w:cs="Times New Roman"/>
              <w:sz w:val="24"/>
              <w:szCs w:val="24"/>
            </w:rPr>
            <w:fldChar w:fldCharType="begin"/>
          </w:r>
          <w:r w:rsidR="00FC15B1" w:rsidRPr="00903472">
            <w:rPr>
              <w:rFonts w:ascii="Times New Roman" w:hAnsi="Times New Roman" w:cs="Times New Roman"/>
              <w:sz w:val="24"/>
              <w:szCs w:val="24"/>
            </w:rPr>
            <w:instrText xml:space="preserve"> CITATION MDD16 \l 1036 </w:instrText>
          </w:r>
          <w:r w:rsidR="00FC15B1"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(MDDELCC, 2016)</w:t>
          </w:r>
          <w:r w:rsidR="00FC15B1" w:rsidRPr="00903472">
            <w:rPr>
              <w:rFonts w:ascii="Times New Roman" w:hAnsi="Times New Roman" w:cs="Times New Roman"/>
              <w:sz w:val="24"/>
              <w:szCs w:val="24"/>
            </w:rPr>
            <w:fldChar w:fldCharType="end"/>
          </w:r>
        </w:sdtContent>
      </w:sdt>
      <w:r w:rsidR="00111915" w:rsidRPr="00903472">
        <w:rPr>
          <w:rFonts w:ascii="Times New Roman" w:hAnsi="Times New Roman" w:cs="Times New Roman"/>
          <w:sz w:val="24"/>
          <w:szCs w:val="24"/>
        </w:rPr>
        <w:t xml:space="preserve">. </w:t>
      </w:r>
    </w:p>
    <w:p w:rsidR="00045A9F" w:rsidRPr="00903472" w:rsidRDefault="00162007" w:rsidP="0053779B">
      <w:pPr>
        <w:ind w:firstLine="720"/>
        <w:jc w:val="both"/>
        <w:rPr>
          <w:rFonts w:ascii="Times New Roman" w:hAnsi="Times New Roman" w:cs="Times New Roman"/>
          <w:sz w:val="24"/>
          <w:szCs w:val="24"/>
        </w:rPr>
      </w:pPr>
      <w:r w:rsidRPr="00903472">
        <w:rPr>
          <w:rFonts w:ascii="Times New Roman" w:hAnsi="Times New Roman" w:cs="Times New Roman"/>
          <w:sz w:val="24"/>
          <w:szCs w:val="24"/>
        </w:rPr>
        <w:t xml:space="preserve">Le thème « Changements climatiques » vient </w:t>
      </w:r>
      <w:r w:rsidR="00E30782" w:rsidRPr="00903472">
        <w:rPr>
          <w:rFonts w:ascii="Times New Roman" w:hAnsi="Times New Roman" w:cs="Times New Roman"/>
          <w:sz w:val="24"/>
          <w:szCs w:val="24"/>
        </w:rPr>
        <w:t>compléter</w:t>
      </w:r>
      <w:r w:rsidR="00891F21" w:rsidRPr="00903472">
        <w:rPr>
          <w:rFonts w:ascii="Times New Roman" w:hAnsi="Times New Roman" w:cs="Times New Roman"/>
          <w:sz w:val="24"/>
          <w:szCs w:val="24"/>
        </w:rPr>
        <w:t xml:space="preserve"> </w:t>
      </w:r>
      <w:r w:rsidR="00E30782" w:rsidRPr="00903472">
        <w:rPr>
          <w:rFonts w:ascii="Times New Roman" w:hAnsi="Times New Roman" w:cs="Times New Roman"/>
          <w:sz w:val="24"/>
          <w:szCs w:val="24"/>
        </w:rPr>
        <w:t xml:space="preserve">l’analyse des objectifs de </w:t>
      </w:r>
      <w:r w:rsidR="00891F21" w:rsidRPr="00903472">
        <w:rPr>
          <w:rFonts w:ascii="Times New Roman" w:hAnsi="Times New Roman" w:cs="Times New Roman"/>
          <w:sz w:val="24"/>
          <w:szCs w:val="24"/>
        </w:rPr>
        <w:t>cet aspect</w:t>
      </w:r>
      <w:r w:rsidR="00775A02" w:rsidRPr="00903472">
        <w:rPr>
          <w:rFonts w:ascii="Times New Roman" w:hAnsi="Times New Roman" w:cs="Times New Roman"/>
          <w:sz w:val="24"/>
          <w:szCs w:val="24"/>
        </w:rPr>
        <w:t xml:space="preserve">. </w:t>
      </w:r>
      <w:r w:rsidR="00744D65" w:rsidRPr="00903472">
        <w:rPr>
          <w:rFonts w:ascii="Times New Roman" w:hAnsi="Times New Roman" w:cs="Times New Roman"/>
          <w:sz w:val="24"/>
          <w:szCs w:val="24"/>
        </w:rPr>
        <w:t>Avec une pondération moyenne de 2.6, il représente un enjeu prioritaire qui doit être pris en compte. En effet quatre (4) objectifs sur cinq (5) sont jugés indispensables et doivent être considéré comme des priorités immédiates</w:t>
      </w:r>
      <w:r w:rsidR="00F13D24" w:rsidRPr="00903472">
        <w:rPr>
          <w:rFonts w:ascii="Times New Roman" w:hAnsi="Times New Roman" w:cs="Times New Roman"/>
          <w:sz w:val="24"/>
          <w:szCs w:val="24"/>
        </w:rPr>
        <w:t xml:space="preserve">. Le cinquième objectif </w:t>
      </w:r>
      <w:r w:rsidR="000B7C64" w:rsidRPr="00903472">
        <w:rPr>
          <w:rFonts w:ascii="Times New Roman" w:hAnsi="Times New Roman" w:cs="Times New Roman"/>
          <w:sz w:val="24"/>
          <w:szCs w:val="24"/>
        </w:rPr>
        <w:t xml:space="preserve">« Prévoir des mesures d’adaptation à la nouvelle donne climatique » </w:t>
      </w:r>
      <w:r w:rsidR="00F13D24" w:rsidRPr="00903472">
        <w:rPr>
          <w:rFonts w:ascii="Times New Roman" w:hAnsi="Times New Roman" w:cs="Times New Roman"/>
          <w:sz w:val="24"/>
          <w:szCs w:val="24"/>
        </w:rPr>
        <w:t>est considéré comme souhai</w:t>
      </w:r>
      <w:r w:rsidR="00995B7E" w:rsidRPr="00903472">
        <w:rPr>
          <w:rFonts w:ascii="Times New Roman" w:hAnsi="Times New Roman" w:cs="Times New Roman"/>
          <w:sz w:val="24"/>
          <w:szCs w:val="24"/>
        </w:rPr>
        <w:t>table et est considéré comme un</w:t>
      </w:r>
      <w:r w:rsidR="00F13D24" w:rsidRPr="00903472">
        <w:rPr>
          <w:rFonts w:ascii="Times New Roman" w:hAnsi="Times New Roman" w:cs="Times New Roman"/>
          <w:sz w:val="24"/>
          <w:szCs w:val="24"/>
        </w:rPr>
        <w:t xml:space="preserve"> </w:t>
      </w:r>
      <w:r w:rsidR="00D74A96" w:rsidRPr="00903472">
        <w:rPr>
          <w:rFonts w:ascii="Times New Roman" w:hAnsi="Times New Roman" w:cs="Times New Roman"/>
          <w:sz w:val="24"/>
          <w:szCs w:val="24"/>
        </w:rPr>
        <w:t>« </w:t>
      </w:r>
      <w:r w:rsidR="00F13D24" w:rsidRPr="00903472">
        <w:rPr>
          <w:rFonts w:ascii="Times New Roman" w:hAnsi="Times New Roman" w:cs="Times New Roman"/>
          <w:sz w:val="24"/>
          <w:szCs w:val="24"/>
        </w:rPr>
        <w:t>objectif neutre</w:t>
      </w:r>
      <w:r w:rsidR="00D74A96" w:rsidRPr="00903472">
        <w:rPr>
          <w:rFonts w:ascii="Times New Roman" w:hAnsi="Times New Roman" w:cs="Times New Roman"/>
          <w:sz w:val="24"/>
          <w:szCs w:val="24"/>
        </w:rPr>
        <w:t> »</w:t>
      </w:r>
      <w:r w:rsidR="00F13D24" w:rsidRPr="00903472">
        <w:rPr>
          <w:rFonts w:ascii="Times New Roman" w:hAnsi="Times New Roman" w:cs="Times New Roman"/>
          <w:sz w:val="24"/>
          <w:szCs w:val="24"/>
        </w:rPr>
        <w:t xml:space="preserve"> (non pris en compte et sans impact)</w:t>
      </w:r>
      <w:r w:rsidR="00995B7E" w:rsidRPr="00903472">
        <w:rPr>
          <w:rFonts w:ascii="Times New Roman" w:hAnsi="Times New Roman" w:cs="Times New Roman"/>
          <w:sz w:val="24"/>
          <w:szCs w:val="24"/>
        </w:rPr>
        <w:t>,</w:t>
      </w:r>
      <w:r w:rsidR="00F13D24" w:rsidRPr="00903472">
        <w:rPr>
          <w:rFonts w:ascii="Times New Roman" w:hAnsi="Times New Roman" w:cs="Times New Roman"/>
          <w:sz w:val="24"/>
          <w:szCs w:val="24"/>
        </w:rPr>
        <w:t xml:space="preserve"> bien que la commission du BAPE ait émit ce commentaire : « L’effet éventuel des changements climatiques sur la production des parcs éoliens n’est pas pris en compte. Le MERN ne considère pas encore les changements climatiques comme un enjeu dans le développement de la filière éolienne et n’envisage pas d’en évaluer les effets (DQ12.1, p. 2). Néanmoins, aux yeux de la commission, il serait approprié de vérifier si l’on peut déterminer, dans l’état actuel de la technologie prévisionnelle, si les changements climatiques seraient susceptibles de modifier significativement la productivité des parcs éoliens dans un horizon de 25 ans. »</w:t>
      </w:r>
      <w:sdt>
        <w:sdtPr>
          <w:rPr>
            <w:rFonts w:ascii="Times New Roman" w:hAnsi="Times New Roman" w:cs="Times New Roman"/>
            <w:sz w:val="24"/>
            <w:szCs w:val="24"/>
          </w:rPr>
          <w:id w:val="1084416591"/>
          <w:citation/>
        </w:sdtPr>
        <w:sdtEndPr/>
        <w:sdtContent>
          <w:r w:rsidR="00BE1B47" w:rsidRPr="00903472">
            <w:rPr>
              <w:rFonts w:ascii="Times New Roman" w:hAnsi="Times New Roman" w:cs="Times New Roman"/>
              <w:sz w:val="24"/>
              <w:szCs w:val="24"/>
            </w:rPr>
            <w:fldChar w:fldCharType="begin"/>
          </w:r>
          <w:r w:rsidR="00BE1B47" w:rsidRPr="00903472">
            <w:rPr>
              <w:rFonts w:ascii="Times New Roman" w:hAnsi="Times New Roman" w:cs="Times New Roman"/>
              <w:sz w:val="24"/>
              <w:szCs w:val="24"/>
            </w:rPr>
            <w:instrText xml:space="preserve"> CITATION BAP15 \l 1036 </w:instrText>
          </w:r>
          <w:r w:rsidR="00BE1B47"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(BAPE, 2015)</w:t>
          </w:r>
          <w:r w:rsidR="00BE1B47" w:rsidRPr="00903472">
            <w:rPr>
              <w:rFonts w:ascii="Times New Roman" w:hAnsi="Times New Roman" w:cs="Times New Roman"/>
              <w:sz w:val="24"/>
              <w:szCs w:val="24"/>
            </w:rPr>
            <w:fldChar w:fldCharType="end"/>
          </w:r>
        </w:sdtContent>
      </w:sdt>
      <w:r w:rsidR="00BE1B47" w:rsidRPr="00903472">
        <w:rPr>
          <w:rFonts w:ascii="Times New Roman" w:hAnsi="Times New Roman" w:cs="Times New Roman"/>
          <w:sz w:val="24"/>
          <w:szCs w:val="24"/>
        </w:rPr>
        <w:t>.</w:t>
      </w:r>
      <w:r w:rsidR="00995B7E" w:rsidRPr="00903472">
        <w:rPr>
          <w:rFonts w:ascii="Times New Roman" w:hAnsi="Times New Roman" w:cs="Times New Roman"/>
          <w:sz w:val="24"/>
          <w:szCs w:val="24"/>
        </w:rPr>
        <w:t xml:space="preserve"> </w:t>
      </w:r>
      <w:r w:rsidR="00804586" w:rsidRPr="00903472">
        <w:rPr>
          <w:rFonts w:ascii="Times New Roman" w:hAnsi="Times New Roman" w:cs="Times New Roman"/>
          <w:sz w:val="24"/>
          <w:szCs w:val="24"/>
        </w:rPr>
        <w:t xml:space="preserve">Sur les quatre (4) autres objectifs, le projet a des impacts négatifs importants pour deux (2) </w:t>
      </w:r>
      <w:r w:rsidR="00B817F3" w:rsidRPr="00903472">
        <w:rPr>
          <w:rFonts w:ascii="Times New Roman" w:hAnsi="Times New Roman" w:cs="Times New Roman"/>
          <w:sz w:val="24"/>
          <w:szCs w:val="24"/>
        </w:rPr>
        <w:t xml:space="preserve">d’entre elles </w:t>
      </w:r>
      <w:r w:rsidR="00804586" w:rsidRPr="00903472">
        <w:rPr>
          <w:rFonts w:ascii="Times New Roman" w:hAnsi="Times New Roman" w:cs="Times New Roman"/>
          <w:sz w:val="24"/>
          <w:szCs w:val="24"/>
        </w:rPr>
        <w:t xml:space="preserve">en raison d’une évaluation </w:t>
      </w:r>
      <w:r w:rsidR="00B817F3" w:rsidRPr="00903472">
        <w:rPr>
          <w:rFonts w:ascii="Times New Roman" w:hAnsi="Times New Roman" w:cs="Times New Roman"/>
          <w:sz w:val="24"/>
          <w:szCs w:val="24"/>
        </w:rPr>
        <w:t>de 0</w:t>
      </w:r>
      <w:r w:rsidR="002007A5" w:rsidRPr="00903472">
        <w:rPr>
          <w:rFonts w:ascii="Times New Roman" w:hAnsi="Times New Roman" w:cs="Times New Roman"/>
          <w:sz w:val="24"/>
          <w:szCs w:val="24"/>
        </w:rPr>
        <w:t xml:space="preserve"> (impact négatif</w:t>
      </w:r>
      <w:r w:rsidR="00EE6F4A" w:rsidRPr="00903472">
        <w:rPr>
          <w:rFonts w:ascii="Times New Roman" w:hAnsi="Times New Roman" w:cs="Times New Roman"/>
          <w:sz w:val="24"/>
          <w:szCs w:val="24"/>
        </w:rPr>
        <w:t xml:space="preserve"> important) :</w:t>
      </w:r>
      <w:r w:rsidR="00B817F3" w:rsidRPr="00903472">
        <w:rPr>
          <w:rFonts w:ascii="Times New Roman" w:hAnsi="Times New Roman" w:cs="Times New Roman"/>
          <w:sz w:val="24"/>
          <w:szCs w:val="24"/>
        </w:rPr>
        <w:t xml:space="preserve"> « Quantifier les émissions de gaz à effet de serre » et « Augmenter les puits de carbone ». Il n'y a aucune information à ce</w:t>
      </w:r>
      <w:r w:rsidR="0003629D" w:rsidRPr="00903472">
        <w:rPr>
          <w:rFonts w:ascii="Times New Roman" w:hAnsi="Times New Roman" w:cs="Times New Roman"/>
          <w:sz w:val="24"/>
          <w:szCs w:val="24"/>
        </w:rPr>
        <w:t>s</w:t>
      </w:r>
      <w:r w:rsidR="00B817F3" w:rsidRPr="00903472">
        <w:rPr>
          <w:rFonts w:ascii="Times New Roman" w:hAnsi="Times New Roman" w:cs="Times New Roman"/>
          <w:sz w:val="24"/>
          <w:szCs w:val="24"/>
        </w:rPr>
        <w:t xml:space="preserve"> sujets, ni ét</w:t>
      </w:r>
      <w:r w:rsidR="002518DC" w:rsidRPr="00903472">
        <w:rPr>
          <w:rFonts w:ascii="Times New Roman" w:hAnsi="Times New Roman" w:cs="Times New Roman"/>
          <w:sz w:val="24"/>
          <w:szCs w:val="24"/>
        </w:rPr>
        <w:t>ude de faite ni de planifié</w:t>
      </w:r>
      <w:r w:rsidR="00F726BA" w:rsidRPr="00903472">
        <w:rPr>
          <w:rFonts w:ascii="Times New Roman" w:hAnsi="Times New Roman" w:cs="Times New Roman"/>
          <w:sz w:val="24"/>
          <w:szCs w:val="24"/>
        </w:rPr>
        <w:t>e</w:t>
      </w:r>
      <w:r w:rsidR="00B817F3" w:rsidRPr="00903472">
        <w:rPr>
          <w:rFonts w:ascii="Times New Roman" w:hAnsi="Times New Roman" w:cs="Times New Roman"/>
          <w:sz w:val="24"/>
          <w:szCs w:val="24"/>
        </w:rPr>
        <w:t>.</w:t>
      </w:r>
      <w:r w:rsidR="004778C1" w:rsidRPr="00903472">
        <w:rPr>
          <w:rFonts w:ascii="Times New Roman" w:hAnsi="Times New Roman" w:cs="Times New Roman"/>
          <w:sz w:val="24"/>
          <w:szCs w:val="24"/>
        </w:rPr>
        <w:t xml:space="preserve"> Les pistes de bonification</w:t>
      </w:r>
      <w:r w:rsidR="0053779B" w:rsidRPr="00903472">
        <w:rPr>
          <w:rFonts w:ascii="Times New Roman" w:hAnsi="Times New Roman" w:cs="Times New Roman"/>
          <w:sz w:val="24"/>
          <w:szCs w:val="24"/>
        </w:rPr>
        <w:t xml:space="preserve"> proposées sont « de procéder à un inventaire des GES, en suivant une procédure normalisée et reconnue (ISO 14064, GHG protocol, méthodologies d’inventaires du GIEC) »</w:t>
      </w:r>
      <w:sdt>
        <w:sdtPr>
          <w:rPr>
            <w:rFonts w:ascii="Times New Roman" w:hAnsi="Times New Roman" w:cs="Times New Roman"/>
            <w:sz w:val="24"/>
            <w:szCs w:val="24"/>
          </w:rPr>
          <w:id w:val="2079094676"/>
          <w:citation/>
        </w:sdtPr>
        <w:sdtEndPr/>
        <w:sdtContent>
          <w:r w:rsidR="0053779B" w:rsidRPr="00903472">
            <w:rPr>
              <w:rFonts w:ascii="Times New Roman" w:hAnsi="Times New Roman" w:cs="Times New Roman"/>
              <w:sz w:val="24"/>
              <w:szCs w:val="24"/>
            </w:rPr>
            <w:fldChar w:fldCharType="begin"/>
          </w:r>
          <w:r w:rsidR="0053779B" w:rsidRPr="00903472">
            <w:rPr>
              <w:rFonts w:ascii="Times New Roman" w:hAnsi="Times New Roman" w:cs="Times New Roman"/>
              <w:sz w:val="24"/>
              <w:szCs w:val="24"/>
            </w:rPr>
            <w:instrText xml:space="preserve"> CITATION UQA16 \l 1036 </w:instrText>
          </w:r>
          <w:r w:rsidR="0053779B"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(UQAC, 2016)</w:t>
          </w:r>
          <w:r w:rsidR="0053779B" w:rsidRPr="00903472">
            <w:rPr>
              <w:rFonts w:ascii="Times New Roman" w:hAnsi="Times New Roman" w:cs="Times New Roman"/>
              <w:sz w:val="24"/>
              <w:szCs w:val="24"/>
            </w:rPr>
            <w:fldChar w:fldCharType="end"/>
          </w:r>
        </w:sdtContent>
      </w:sdt>
      <w:r w:rsidR="0053779B" w:rsidRPr="00903472">
        <w:rPr>
          <w:rFonts w:ascii="Times New Roman" w:hAnsi="Times New Roman" w:cs="Times New Roman"/>
          <w:sz w:val="24"/>
          <w:szCs w:val="24"/>
        </w:rPr>
        <w:t>, d’avoir des projets connexes de plantation d'arbres dans le même territoire, en stockant le carbone dans le sol, en investissant dans les économies vertes et la recherche et le développement du captage des GES, en achetant des crédits carbones pour la quantité de GES émis durant le projet.</w:t>
      </w:r>
      <w:r w:rsidR="008A046B" w:rsidRPr="00903472">
        <w:rPr>
          <w:rFonts w:ascii="Times New Roman" w:hAnsi="Times New Roman" w:cs="Times New Roman"/>
          <w:sz w:val="24"/>
          <w:szCs w:val="24"/>
        </w:rPr>
        <w:t xml:space="preserve"> </w:t>
      </w:r>
      <w:r w:rsidR="00622823" w:rsidRPr="00903472">
        <w:rPr>
          <w:rFonts w:ascii="Times New Roman" w:hAnsi="Times New Roman" w:cs="Times New Roman"/>
          <w:sz w:val="24"/>
          <w:szCs w:val="24"/>
        </w:rPr>
        <w:t xml:space="preserve">Enfin les deux derniers objectifs de ce thème « Réduire les émissions des GES » et « Compenser les émissions de gaz à effet de serre » sont fortement pris en compte et figure parmi les priorités immédiates. </w:t>
      </w:r>
      <w:r w:rsidR="00184633" w:rsidRPr="00903472">
        <w:rPr>
          <w:rFonts w:ascii="Times New Roman" w:hAnsi="Times New Roman" w:cs="Times New Roman"/>
          <w:sz w:val="24"/>
          <w:szCs w:val="24"/>
        </w:rPr>
        <w:t>En effet même si des GES sont produit durant la construction, l'entretien et le démantèlement, en plus de toute</w:t>
      </w:r>
      <w:r w:rsidR="00BB76D6" w:rsidRPr="00903472">
        <w:rPr>
          <w:rFonts w:ascii="Times New Roman" w:hAnsi="Times New Roman" w:cs="Times New Roman"/>
          <w:sz w:val="24"/>
          <w:szCs w:val="24"/>
        </w:rPr>
        <w:t>s</w:t>
      </w:r>
      <w:r w:rsidR="00184633" w:rsidRPr="00903472">
        <w:rPr>
          <w:rFonts w:ascii="Times New Roman" w:hAnsi="Times New Roman" w:cs="Times New Roman"/>
          <w:sz w:val="24"/>
          <w:szCs w:val="24"/>
        </w:rPr>
        <w:t xml:space="preserve"> les industries qui </w:t>
      </w:r>
      <w:r w:rsidR="00BB76D6" w:rsidRPr="00903472">
        <w:rPr>
          <w:rFonts w:ascii="Times New Roman" w:hAnsi="Times New Roman" w:cs="Times New Roman"/>
          <w:sz w:val="24"/>
          <w:szCs w:val="24"/>
        </w:rPr>
        <w:t xml:space="preserve">participent directement ou indirectement à ce </w:t>
      </w:r>
      <w:r w:rsidR="00184633" w:rsidRPr="00903472">
        <w:rPr>
          <w:rFonts w:ascii="Times New Roman" w:hAnsi="Times New Roman" w:cs="Times New Roman"/>
          <w:sz w:val="24"/>
          <w:szCs w:val="24"/>
        </w:rPr>
        <w:t xml:space="preserve">projet et produisent des GES, il est considéré que sur le long terme, c’est-à-dire au moins la durée de vie du parc de 25 ans, « avec </w:t>
      </w:r>
      <w:r w:rsidR="001359E7" w:rsidRPr="00903472">
        <w:rPr>
          <w:rFonts w:ascii="Times New Roman" w:hAnsi="Times New Roman" w:cs="Times New Roman"/>
          <w:sz w:val="24"/>
          <w:szCs w:val="24"/>
        </w:rPr>
        <w:t>des émissions 16 g éq. CO2/kWh</w:t>
      </w:r>
      <w:r w:rsidR="00184633" w:rsidRPr="00903472">
        <w:rPr>
          <w:rFonts w:ascii="Times New Roman" w:hAnsi="Times New Roman" w:cs="Times New Roman"/>
          <w:sz w:val="24"/>
          <w:szCs w:val="24"/>
        </w:rPr>
        <w:t xml:space="preserve"> la production éolienne participe donc à abaisser les émissions globales de la fourniture d’électricité québécoise, en complément avec l’hydroélectricité »</w:t>
      </w:r>
      <w:sdt>
        <w:sdtPr>
          <w:rPr>
            <w:rFonts w:ascii="Times New Roman" w:hAnsi="Times New Roman" w:cs="Times New Roman"/>
            <w:sz w:val="24"/>
            <w:szCs w:val="24"/>
          </w:rPr>
          <w:id w:val="-1001112802"/>
          <w:citation/>
        </w:sdtPr>
        <w:sdtEndPr/>
        <w:sdtContent>
          <w:r w:rsidR="003F5642" w:rsidRPr="00903472">
            <w:rPr>
              <w:rFonts w:ascii="Times New Roman" w:hAnsi="Times New Roman" w:cs="Times New Roman"/>
              <w:sz w:val="24"/>
              <w:szCs w:val="24"/>
            </w:rPr>
            <w:fldChar w:fldCharType="begin"/>
          </w:r>
          <w:r w:rsidR="003F5642" w:rsidRPr="00903472">
            <w:rPr>
              <w:rFonts w:ascii="Times New Roman" w:hAnsi="Times New Roman" w:cs="Times New Roman"/>
              <w:sz w:val="24"/>
              <w:szCs w:val="24"/>
            </w:rPr>
            <w:instrText xml:space="preserve"> CITATION Hyd16 \l 1036 </w:instrText>
          </w:r>
          <w:r w:rsidR="003F5642"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(Hydro-Québec, 2016)</w:t>
          </w:r>
          <w:r w:rsidR="003F5642" w:rsidRPr="00903472">
            <w:rPr>
              <w:rFonts w:ascii="Times New Roman" w:hAnsi="Times New Roman" w:cs="Times New Roman"/>
              <w:sz w:val="24"/>
              <w:szCs w:val="24"/>
            </w:rPr>
            <w:fldChar w:fldCharType="end"/>
          </w:r>
        </w:sdtContent>
      </w:sdt>
      <w:r w:rsidR="00B72C04" w:rsidRPr="00903472">
        <w:rPr>
          <w:rFonts w:ascii="Times New Roman" w:hAnsi="Times New Roman" w:cs="Times New Roman"/>
          <w:sz w:val="24"/>
          <w:szCs w:val="24"/>
        </w:rPr>
        <w:t xml:space="preserve">, le point primordiale étant </w:t>
      </w:r>
      <w:r w:rsidR="00BB76D6" w:rsidRPr="00903472">
        <w:rPr>
          <w:rFonts w:ascii="Times New Roman" w:hAnsi="Times New Roman" w:cs="Times New Roman"/>
          <w:sz w:val="24"/>
          <w:szCs w:val="24"/>
        </w:rPr>
        <w:t>de conserver une durée de vie maximale du parc éolien et un entretien optimal.</w:t>
      </w:r>
    </w:p>
    <w:p w:rsidR="000471D4" w:rsidRPr="00903472" w:rsidRDefault="000471D4" w:rsidP="000471D4">
      <w:pPr>
        <w:pStyle w:val="Heading3"/>
        <w:rPr>
          <w:rFonts w:ascii="Times New Roman" w:hAnsi="Times New Roman" w:cs="Times New Roman"/>
        </w:rPr>
      </w:pPr>
      <w:bookmarkStart w:id="31" w:name="_Toc6871881"/>
      <w:r w:rsidRPr="00903472">
        <w:rPr>
          <w:rFonts w:ascii="Times New Roman" w:hAnsi="Times New Roman" w:cs="Times New Roman"/>
        </w:rPr>
        <w:t>Aspect économique</w:t>
      </w:r>
      <w:bookmarkEnd w:id="31"/>
    </w:p>
    <w:p w:rsidR="00915F4F" w:rsidRPr="00903472" w:rsidRDefault="00915F4F" w:rsidP="00915F4F">
      <w:pPr>
        <w:pStyle w:val="Heading4"/>
        <w:rPr>
          <w:rFonts w:ascii="Times New Roman" w:hAnsi="Times New Roman" w:cs="Times New Roman"/>
        </w:rPr>
      </w:pPr>
      <w:r w:rsidRPr="00903472">
        <w:rPr>
          <w:rFonts w:ascii="Times New Roman" w:hAnsi="Times New Roman" w:cs="Times New Roman"/>
        </w:rPr>
        <w:t>Résultat GADD</w:t>
      </w:r>
    </w:p>
    <w:p w:rsidR="00BA409D" w:rsidRPr="00903472" w:rsidRDefault="00BA409D" w:rsidP="00347DB3">
      <w:pPr>
        <w:ind w:firstLine="720"/>
        <w:jc w:val="both"/>
        <w:rPr>
          <w:rFonts w:ascii="Times New Roman" w:hAnsi="Times New Roman" w:cs="Times New Roman"/>
          <w:sz w:val="24"/>
          <w:szCs w:val="24"/>
        </w:rPr>
      </w:pPr>
      <w:r w:rsidRPr="00903472">
        <w:rPr>
          <w:rFonts w:ascii="Times New Roman" w:hAnsi="Times New Roman" w:cs="Times New Roman"/>
          <w:sz w:val="24"/>
          <w:szCs w:val="24"/>
        </w:rPr>
        <w:t xml:space="preserve">Le résultat de l’analyse de l’aspect « Économique » avec la GADD du projet de parc Éolien Nicolas-Riou donne une situation </w:t>
      </w:r>
      <w:r w:rsidR="004F72C2" w:rsidRPr="00903472">
        <w:rPr>
          <w:rFonts w:ascii="Times New Roman" w:hAnsi="Times New Roman" w:cs="Times New Roman"/>
          <w:sz w:val="24"/>
          <w:szCs w:val="24"/>
        </w:rPr>
        <w:t xml:space="preserve">satisfaisante </w:t>
      </w:r>
      <w:r w:rsidRPr="00903472">
        <w:rPr>
          <w:rFonts w:ascii="Times New Roman" w:hAnsi="Times New Roman" w:cs="Times New Roman"/>
          <w:sz w:val="24"/>
          <w:szCs w:val="24"/>
        </w:rPr>
        <w:t xml:space="preserve">avec </w:t>
      </w:r>
      <w:r w:rsidR="00BC1CEA" w:rsidRPr="00903472">
        <w:rPr>
          <w:rFonts w:ascii="Times New Roman" w:hAnsi="Times New Roman" w:cs="Times New Roman"/>
          <w:sz w:val="24"/>
          <w:szCs w:val="24"/>
        </w:rPr>
        <w:t>83</w:t>
      </w:r>
      <w:r w:rsidRPr="00903472">
        <w:rPr>
          <w:rFonts w:ascii="Times New Roman" w:hAnsi="Times New Roman" w:cs="Times New Roman"/>
          <w:sz w:val="24"/>
          <w:szCs w:val="24"/>
        </w:rPr>
        <w:t xml:space="preserve"> % de performance moyenne pour</w:t>
      </w:r>
      <w:r w:rsidR="004F72C2" w:rsidRPr="00903472">
        <w:rPr>
          <w:rFonts w:ascii="Times New Roman" w:hAnsi="Times New Roman" w:cs="Times New Roman"/>
          <w:sz w:val="24"/>
          <w:szCs w:val="24"/>
        </w:rPr>
        <w:t xml:space="preserve"> cet aspect. La dimension est </w:t>
      </w:r>
      <w:r w:rsidRPr="00903472">
        <w:rPr>
          <w:rFonts w:ascii="Times New Roman" w:hAnsi="Times New Roman" w:cs="Times New Roman"/>
          <w:sz w:val="24"/>
          <w:szCs w:val="24"/>
        </w:rPr>
        <w:t xml:space="preserve">suffisamment prise en compte dans le projet et la plupart des objectifs </w:t>
      </w:r>
      <w:r w:rsidR="00911EF3" w:rsidRPr="00903472">
        <w:rPr>
          <w:rFonts w:ascii="Times New Roman" w:hAnsi="Times New Roman" w:cs="Times New Roman"/>
          <w:sz w:val="24"/>
          <w:szCs w:val="24"/>
        </w:rPr>
        <w:t>sont à maintenir ou des enjeux à long terme</w:t>
      </w:r>
      <w:r w:rsidRPr="00903472">
        <w:rPr>
          <w:rFonts w:ascii="Times New Roman" w:hAnsi="Times New Roman" w:cs="Times New Roman"/>
          <w:sz w:val="24"/>
          <w:szCs w:val="24"/>
        </w:rPr>
        <w:t>.</w:t>
      </w:r>
    </w:p>
    <w:p w:rsidR="00BA409D" w:rsidRPr="00903472" w:rsidRDefault="000C530B" w:rsidP="00347DB3">
      <w:pPr>
        <w:ind w:firstLine="720"/>
        <w:jc w:val="both"/>
        <w:rPr>
          <w:rFonts w:ascii="Times New Roman" w:hAnsi="Times New Roman" w:cs="Times New Roman"/>
        </w:rPr>
      </w:pPr>
      <w:r w:rsidRPr="00903472">
        <w:rPr>
          <w:rFonts w:ascii="Times New Roman" w:hAnsi="Times New Roman" w:cs="Times New Roman"/>
          <w:sz w:val="24"/>
          <w:szCs w:val="24"/>
        </w:rPr>
        <w:t>L</w:t>
      </w:r>
      <w:r w:rsidR="00BA409D" w:rsidRPr="00903472">
        <w:rPr>
          <w:rFonts w:ascii="Times New Roman" w:hAnsi="Times New Roman" w:cs="Times New Roman"/>
          <w:sz w:val="24"/>
          <w:szCs w:val="24"/>
        </w:rPr>
        <w:t xml:space="preserve">a majorité des objectifs associés à </w:t>
      </w:r>
      <w:r w:rsidR="00F869BB" w:rsidRPr="00903472">
        <w:rPr>
          <w:rFonts w:ascii="Times New Roman" w:hAnsi="Times New Roman" w:cs="Times New Roman"/>
          <w:sz w:val="24"/>
          <w:szCs w:val="24"/>
        </w:rPr>
        <w:t xml:space="preserve">ce </w:t>
      </w:r>
      <w:r w:rsidR="00BA409D" w:rsidRPr="00903472">
        <w:rPr>
          <w:rFonts w:ascii="Times New Roman" w:hAnsi="Times New Roman" w:cs="Times New Roman"/>
          <w:sz w:val="24"/>
          <w:szCs w:val="24"/>
        </w:rPr>
        <w:t>thème ont été jugés important ou indispensables</w:t>
      </w:r>
      <w:r w:rsidRPr="00903472">
        <w:rPr>
          <w:rFonts w:ascii="Times New Roman" w:hAnsi="Times New Roman" w:cs="Times New Roman"/>
          <w:sz w:val="24"/>
          <w:szCs w:val="24"/>
        </w:rPr>
        <w:t xml:space="preserve"> (pondération moyenne de 2.4)</w:t>
      </w:r>
      <w:r w:rsidR="00BA409D" w:rsidRPr="00903472">
        <w:rPr>
          <w:rFonts w:ascii="Times New Roman" w:hAnsi="Times New Roman" w:cs="Times New Roman"/>
          <w:sz w:val="24"/>
          <w:szCs w:val="24"/>
        </w:rPr>
        <w:t xml:space="preserve">. </w:t>
      </w:r>
      <w:r w:rsidR="007C6B69" w:rsidRPr="00903472">
        <w:rPr>
          <w:rFonts w:ascii="Times New Roman" w:hAnsi="Times New Roman" w:cs="Times New Roman"/>
          <w:sz w:val="24"/>
          <w:szCs w:val="24"/>
        </w:rPr>
        <w:t xml:space="preserve">Il y a cinq (5) objectifs </w:t>
      </w:r>
      <w:r w:rsidR="005221BF" w:rsidRPr="00903472">
        <w:rPr>
          <w:rFonts w:ascii="Times New Roman" w:hAnsi="Times New Roman" w:cs="Times New Roman"/>
          <w:sz w:val="24"/>
          <w:szCs w:val="24"/>
        </w:rPr>
        <w:t xml:space="preserve">sur huit (8) </w:t>
      </w:r>
      <w:r w:rsidR="007C6B69" w:rsidRPr="00903472">
        <w:rPr>
          <w:rFonts w:ascii="Times New Roman" w:hAnsi="Times New Roman" w:cs="Times New Roman"/>
          <w:sz w:val="24"/>
          <w:szCs w:val="24"/>
        </w:rPr>
        <w:t xml:space="preserve">qui sont des </w:t>
      </w:r>
      <w:r w:rsidR="00BA409D" w:rsidRPr="00903472">
        <w:rPr>
          <w:rFonts w:ascii="Times New Roman" w:hAnsi="Times New Roman" w:cs="Times New Roman"/>
          <w:sz w:val="24"/>
          <w:szCs w:val="24"/>
        </w:rPr>
        <w:t>enjeux prioritaires: « </w:t>
      </w:r>
      <w:r w:rsidR="00F64AA2" w:rsidRPr="00903472">
        <w:rPr>
          <w:rFonts w:ascii="Times New Roman" w:hAnsi="Times New Roman" w:cs="Times New Roman"/>
          <w:sz w:val="24"/>
          <w:szCs w:val="24"/>
        </w:rPr>
        <w:t>Production responsable</w:t>
      </w:r>
      <w:r w:rsidR="00BA409D" w:rsidRPr="00903472">
        <w:rPr>
          <w:rFonts w:ascii="Times New Roman" w:hAnsi="Times New Roman" w:cs="Times New Roman"/>
          <w:sz w:val="24"/>
          <w:szCs w:val="24"/>
        </w:rPr>
        <w:t> » (</w:t>
      </w:r>
      <w:r w:rsidR="00F64AA2" w:rsidRPr="00903472">
        <w:rPr>
          <w:rFonts w:ascii="Times New Roman" w:hAnsi="Times New Roman" w:cs="Times New Roman"/>
          <w:sz w:val="24"/>
          <w:szCs w:val="24"/>
        </w:rPr>
        <w:t>2.6</w:t>
      </w:r>
      <w:r w:rsidR="00BA409D" w:rsidRPr="00903472">
        <w:rPr>
          <w:rFonts w:ascii="Times New Roman" w:hAnsi="Times New Roman" w:cs="Times New Roman"/>
          <w:sz w:val="24"/>
          <w:szCs w:val="24"/>
        </w:rPr>
        <w:t>), « </w:t>
      </w:r>
      <w:r w:rsidR="00F64AA2" w:rsidRPr="00903472">
        <w:rPr>
          <w:rFonts w:ascii="Times New Roman" w:hAnsi="Times New Roman" w:cs="Times New Roman"/>
          <w:sz w:val="24"/>
          <w:szCs w:val="24"/>
        </w:rPr>
        <w:t xml:space="preserve">Consommation responsable </w:t>
      </w:r>
      <w:r w:rsidR="00BA409D" w:rsidRPr="00903472">
        <w:rPr>
          <w:rFonts w:ascii="Times New Roman" w:hAnsi="Times New Roman" w:cs="Times New Roman"/>
          <w:sz w:val="24"/>
          <w:szCs w:val="24"/>
        </w:rPr>
        <w:t>» (3.0), « </w:t>
      </w:r>
      <w:r w:rsidR="00F64AA2" w:rsidRPr="00903472">
        <w:rPr>
          <w:rFonts w:ascii="Times New Roman" w:hAnsi="Times New Roman" w:cs="Times New Roman"/>
          <w:sz w:val="24"/>
          <w:szCs w:val="24"/>
        </w:rPr>
        <w:t>Viabilité économique</w:t>
      </w:r>
      <w:r w:rsidR="00BA409D" w:rsidRPr="00903472">
        <w:rPr>
          <w:rFonts w:ascii="Times New Roman" w:hAnsi="Times New Roman" w:cs="Times New Roman"/>
          <w:sz w:val="24"/>
          <w:szCs w:val="24"/>
        </w:rPr>
        <w:t xml:space="preserve"> » </w:t>
      </w:r>
      <w:r w:rsidR="00BA409D" w:rsidRPr="00903472">
        <w:rPr>
          <w:rFonts w:ascii="Times New Roman" w:hAnsi="Times New Roman" w:cs="Times New Roman"/>
          <w:sz w:val="24"/>
          <w:szCs w:val="24"/>
        </w:rPr>
        <w:lastRenderedPageBreak/>
        <w:t>(</w:t>
      </w:r>
      <w:r w:rsidR="00F64AA2" w:rsidRPr="00903472">
        <w:rPr>
          <w:rFonts w:ascii="Times New Roman" w:hAnsi="Times New Roman" w:cs="Times New Roman"/>
          <w:sz w:val="24"/>
          <w:szCs w:val="24"/>
        </w:rPr>
        <w:t>2.5</w:t>
      </w:r>
      <w:r w:rsidR="00BA409D" w:rsidRPr="00903472">
        <w:rPr>
          <w:rFonts w:ascii="Times New Roman" w:hAnsi="Times New Roman" w:cs="Times New Roman"/>
          <w:sz w:val="24"/>
          <w:szCs w:val="24"/>
        </w:rPr>
        <w:t>), « </w:t>
      </w:r>
      <w:r w:rsidR="00F64AA2" w:rsidRPr="00903472">
        <w:rPr>
          <w:rFonts w:ascii="Times New Roman" w:hAnsi="Times New Roman" w:cs="Times New Roman"/>
          <w:sz w:val="24"/>
          <w:szCs w:val="24"/>
        </w:rPr>
        <w:t xml:space="preserve">Richesses et prospérité </w:t>
      </w:r>
      <w:r w:rsidR="00BA409D" w:rsidRPr="00903472">
        <w:rPr>
          <w:rFonts w:ascii="Times New Roman" w:hAnsi="Times New Roman" w:cs="Times New Roman"/>
          <w:sz w:val="24"/>
          <w:szCs w:val="24"/>
        </w:rPr>
        <w:t>» (</w:t>
      </w:r>
      <w:r w:rsidR="00F64AA2" w:rsidRPr="00903472">
        <w:rPr>
          <w:rFonts w:ascii="Times New Roman" w:hAnsi="Times New Roman" w:cs="Times New Roman"/>
          <w:sz w:val="24"/>
          <w:szCs w:val="24"/>
        </w:rPr>
        <w:t>2.5</w:t>
      </w:r>
      <w:r w:rsidR="00BA409D" w:rsidRPr="00903472">
        <w:rPr>
          <w:rFonts w:ascii="Times New Roman" w:hAnsi="Times New Roman" w:cs="Times New Roman"/>
          <w:sz w:val="24"/>
          <w:szCs w:val="24"/>
        </w:rPr>
        <w:t xml:space="preserve">), </w:t>
      </w:r>
      <w:r w:rsidR="00F64AA2" w:rsidRPr="00903472">
        <w:rPr>
          <w:rFonts w:ascii="Times New Roman" w:hAnsi="Times New Roman" w:cs="Times New Roman"/>
          <w:sz w:val="24"/>
          <w:szCs w:val="24"/>
        </w:rPr>
        <w:t xml:space="preserve">et </w:t>
      </w:r>
      <w:r w:rsidR="00BA409D" w:rsidRPr="00903472">
        <w:rPr>
          <w:rFonts w:ascii="Times New Roman" w:hAnsi="Times New Roman" w:cs="Times New Roman"/>
          <w:sz w:val="24"/>
          <w:szCs w:val="24"/>
        </w:rPr>
        <w:t>« </w:t>
      </w:r>
      <w:r w:rsidR="00F64AA2" w:rsidRPr="00903472">
        <w:rPr>
          <w:rFonts w:ascii="Times New Roman" w:hAnsi="Times New Roman" w:cs="Times New Roman"/>
          <w:sz w:val="24"/>
          <w:szCs w:val="24"/>
        </w:rPr>
        <w:t>Énergie</w:t>
      </w:r>
      <w:r w:rsidR="00BA409D" w:rsidRPr="00903472">
        <w:rPr>
          <w:rFonts w:ascii="Times New Roman" w:hAnsi="Times New Roman" w:cs="Times New Roman"/>
          <w:sz w:val="24"/>
          <w:szCs w:val="24"/>
        </w:rPr>
        <w:t> » (</w:t>
      </w:r>
      <w:r w:rsidR="00F64AA2" w:rsidRPr="00903472">
        <w:rPr>
          <w:rFonts w:ascii="Times New Roman" w:hAnsi="Times New Roman" w:cs="Times New Roman"/>
          <w:sz w:val="24"/>
          <w:szCs w:val="24"/>
        </w:rPr>
        <w:t>3.0</w:t>
      </w:r>
      <w:r w:rsidR="00BA409D" w:rsidRPr="00903472">
        <w:rPr>
          <w:rFonts w:ascii="Times New Roman" w:hAnsi="Times New Roman" w:cs="Times New Roman"/>
          <w:sz w:val="24"/>
          <w:szCs w:val="24"/>
        </w:rPr>
        <w:t xml:space="preserve">). </w:t>
      </w:r>
      <w:r w:rsidR="00115F47" w:rsidRPr="00903472">
        <w:rPr>
          <w:rFonts w:ascii="Times New Roman" w:hAnsi="Times New Roman" w:cs="Times New Roman"/>
          <w:sz w:val="24"/>
          <w:szCs w:val="24"/>
        </w:rPr>
        <w:t xml:space="preserve">Des huit (8) objectifs, </w:t>
      </w:r>
      <w:r w:rsidR="00BC1CEA" w:rsidRPr="00903472">
        <w:rPr>
          <w:rFonts w:ascii="Times New Roman" w:hAnsi="Times New Roman" w:cs="Times New Roman"/>
          <w:sz w:val="24"/>
          <w:szCs w:val="24"/>
        </w:rPr>
        <w:t>aucun n’</w:t>
      </w:r>
      <w:r w:rsidR="00115F47" w:rsidRPr="00903472">
        <w:rPr>
          <w:rFonts w:ascii="Times New Roman" w:hAnsi="Times New Roman" w:cs="Times New Roman"/>
          <w:sz w:val="24"/>
          <w:szCs w:val="24"/>
        </w:rPr>
        <w:t>est affecté négativement par le projet</w:t>
      </w:r>
      <w:r w:rsidR="00BC1CEA" w:rsidRPr="00903472">
        <w:rPr>
          <w:rFonts w:ascii="Times New Roman" w:hAnsi="Times New Roman" w:cs="Times New Roman"/>
          <w:sz w:val="24"/>
          <w:szCs w:val="24"/>
        </w:rPr>
        <w:t xml:space="preserve">, ils </w:t>
      </w:r>
      <w:r w:rsidR="00CC2911" w:rsidRPr="00903472">
        <w:rPr>
          <w:rFonts w:ascii="Times New Roman" w:hAnsi="Times New Roman" w:cs="Times New Roman"/>
          <w:sz w:val="24"/>
          <w:szCs w:val="24"/>
        </w:rPr>
        <w:t xml:space="preserve">sont </w:t>
      </w:r>
      <w:r w:rsidR="00BC1CEA" w:rsidRPr="00903472">
        <w:rPr>
          <w:rFonts w:ascii="Times New Roman" w:hAnsi="Times New Roman" w:cs="Times New Roman"/>
          <w:sz w:val="24"/>
          <w:szCs w:val="24"/>
        </w:rPr>
        <w:t xml:space="preserve">tous </w:t>
      </w:r>
      <w:r w:rsidR="00CC2911" w:rsidRPr="00903472">
        <w:rPr>
          <w:rFonts w:ascii="Times New Roman" w:hAnsi="Times New Roman" w:cs="Times New Roman"/>
          <w:sz w:val="24"/>
          <w:szCs w:val="24"/>
        </w:rPr>
        <w:t xml:space="preserve">fortement considérés </w:t>
      </w:r>
      <w:r w:rsidR="00EE398D" w:rsidRPr="00903472">
        <w:rPr>
          <w:rFonts w:ascii="Times New Roman" w:hAnsi="Times New Roman" w:cs="Times New Roman"/>
          <w:sz w:val="24"/>
          <w:szCs w:val="24"/>
        </w:rPr>
        <w:t>« </w:t>
      </w:r>
      <w:r w:rsidR="00CC2911" w:rsidRPr="00903472">
        <w:rPr>
          <w:rFonts w:ascii="Times New Roman" w:hAnsi="Times New Roman" w:cs="Times New Roman"/>
          <w:sz w:val="24"/>
          <w:szCs w:val="24"/>
        </w:rPr>
        <w:t>avec des mesures concrètes et des impacts positifs</w:t>
      </w:r>
      <w:r w:rsidR="00DA7CF1" w:rsidRPr="00903472">
        <w:rPr>
          <w:rFonts w:ascii="Times New Roman" w:hAnsi="Times New Roman" w:cs="Times New Roman"/>
          <w:sz w:val="24"/>
          <w:szCs w:val="24"/>
        </w:rPr>
        <w:t xml:space="preserve"> attendus</w:t>
      </w:r>
      <w:r w:rsidR="00EA6710" w:rsidRPr="00903472">
        <w:rPr>
          <w:rFonts w:ascii="Times New Roman" w:hAnsi="Times New Roman" w:cs="Times New Roman"/>
          <w:sz w:val="24"/>
          <w:szCs w:val="24"/>
        </w:rPr>
        <w:t xml:space="preserve">, </w:t>
      </w:r>
      <w:r w:rsidR="00666C67" w:rsidRPr="00903472">
        <w:rPr>
          <w:rFonts w:ascii="Times New Roman" w:hAnsi="Times New Roman" w:cs="Times New Roman"/>
          <w:sz w:val="24"/>
          <w:szCs w:val="24"/>
        </w:rPr>
        <w:t xml:space="preserve">la plupart même sont </w:t>
      </w:r>
      <w:r w:rsidR="00A43C75" w:rsidRPr="00903472">
        <w:rPr>
          <w:rFonts w:ascii="Times New Roman" w:hAnsi="Times New Roman" w:cs="Times New Roman"/>
          <w:sz w:val="24"/>
          <w:szCs w:val="24"/>
        </w:rPr>
        <w:t>des exemples</w:t>
      </w:r>
      <w:r w:rsidR="00BA3D33" w:rsidRPr="00903472">
        <w:rPr>
          <w:rFonts w:ascii="Times New Roman" w:hAnsi="Times New Roman" w:cs="Times New Roman"/>
          <w:sz w:val="24"/>
          <w:szCs w:val="24"/>
        </w:rPr>
        <w:t> </w:t>
      </w:r>
      <w:r w:rsidR="003C11E4" w:rsidRPr="00903472">
        <w:rPr>
          <w:rFonts w:ascii="Times New Roman" w:hAnsi="Times New Roman" w:cs="Times New Roman"/>
          <w:sz w:val="24"/>
          <w:szCs w:val="24"/>
        </w:rPr>
        <w:t xml:space="preserve">pour les projets de ce type </w:t>
      </w:r>
      <w:r w:rsidR="00BA3D33" w:rsidRPr="00903472">
        <w:rPr>
          <w:rFonts w:ascii="Times New Roman" w:hAnsi="Times New Roman" w:cs="Times New Roman"/>
          <w:sz w:val="24"/>
          <w:szCs w:val="24"/>
        </w:rPr>
        <w:t>»</w:t>
      </w:r>
      <w:r w:rsidR="00CC2911" w:rsidRPr="00903472">
        <w:rPr>
          <w:rFonts w:ascii="Times New Roman" w:hAnsi="Times New Roman" w:cs="Times New Roman"/>
          <w:sz w:val="24"/>
          <w:szCs w:val="24"/>
        </w:rPr>
        <w:t xml:space="preserve"> </w:t>
      </w:r>
      <w:sdt>
        <w:sdtPr>
          <w:rPr>
            <w:rFonts w:ascii="Times New Roman" w:hAnsi="Times New Roman" w:cs="Times New Roman"/>
            <w:sz w:val="24"/>
            <w:szCs w:val="24"/>
          </w:rPr>
          <w:id w:val="-79691866"/>
          <w:citation/>
        </w:sdtPr>
        <w:sdtEndPr/>
        <w:sdtContent>
          <w:r w:rsidR="00BA3D33" w:rsidRPr="00903472">
            <w:rPr>
              <w:rFonts w:ascii="Times New Roman" w:hAnsi="Times New Roman" w:cs="Times New Roman"/>
              <w:sz w:val="24"/>
              <w:szCs w:val="24"/>
            </w:rPr>
            <w:fldChar w:fldCharType="begin"/>
          </w:r>
          <w:r w:rsidR="00BA3D33" w:rsidRPr="00903472">
            <w:rPr>
              <w:rFonts w:ascii="Times New Roman" w:hAnsi="Times New Roman" w:cs="Times New Roman"/>
              <w:sz w:val="24"/>
              <w:szCs w:val="24"/>
            </w:rPr>
            <w:instrText xml:space="preserve"> CITATION UQA16 \l 1036 </w:instrText>
          </w:r>
          <w:r w:rsidR="00BA3D33"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(UQAC, 2016)</w:t>
          </w:r>
          <w:r w:rsidR="00BA3D33" w:rsidRPr="00903472">
            <w:rPr>
              <w:rFonts w:ascii="Times New Roman" w:hAnsi="Times New Roman" w:cs="Times New Roman"/>
              <w:sz w:val="24"/>
              <w:szCs w:val="24"/>
            </w:rPr>
            <w:fldChar w:fldCharType="end"/>
          </w:r>
        </w:sdtContent>
      </w:sdt>
      <w:r w:rsidR="00E57BF8" w:rsidRPr="00903472">
        <w:rPr>
          <w:rFonts w:ascii="Times New Roman" w:hAnsi="Times New Roman" w:cs="Times New Roman"/>
          <w:sz w:val="24"/>
          <w:szCs w:val="24"/>
        </w:rPr>
        <w:t>.</w:t>
      </w:r>
    </w:p>
    <w:p w:rsidR="00643D7F" w:rsidRDefault="00674366" w:rsidP="00C0120D">
      <w:pPr>
        <w:pStyle w:val="Caption"/>
        <w:keepNext/>
        <w:rPr>
          <w:rFonts w:ascii="Times New Roman" w:hAnsi="Times New Roman" w:cs="Times New Roman"/>
        </w:rPr>
      </w:pPr>
      <w:bookmarkStart w:id="32" w:name="_Toc6871908"/>
      <w:r w:rsidRPr="00903472">
        <w:rPr>
          <w:rFonts w:ascii="Times New Roman" w:hAnsi="Times New Roman" w:cs="Times New Roman"/>
        </w:rPr>
        <w:t xml:space="preserve">Tableau </w:t>
      </w:r>
      <w:r w:rsidRPr="00903472">
        <w:rPr>
          <w:rFonts w:ascii="Times New Roman" w:hAnsi="Times New Roman" w:cs="Times New Roman"/>
        </w:rPr>
        <w:fldChar w:fldCharType="begin"/>
      </w:r>
      <w:r w:rsidRPr="00903472">
        <w:rPr>
          <w:rFonts w:ascii="Times New Roman" w:hAnsi="Times New Roman" w:cs="Times New Roman"/>
        </w:rPr>
        <w:instrText xml:space="preserve"> SEQ Tableau \* ARABIC </w:instrText>
      </w:r>
      <w:r w:rsidRPr="00903472">
        <w:rPr>
          <w:rFonts w:ascii="Times New Roman" w:hAnsi="Times New Roman" w:cs="Times New Roman"/>
        </w:rPr>
        <w:fldChar w:fldCharType="separate"/>
      </w:r>
      <w:r w:rsidR="004A58C7">
        <w:rPr>
          <w:rFonts w:ascii="Times New Roman" w:hAnsi="Times New Roman" w:cs="Times New Roman"/>
          <w:noProof/>
        </w:rPr>
        <w:t>5</w:t>
      </w:r>
      <w:r w:rsidRPr="00903472">
        <w:rPr>
          <w:rFonts w:ascii="Times New Roman" w:hAnsi="Times New Roman" w:cs="Times New Roman"/>
        </w:rPr>
        <w:fldChar w:fldCharType="end"/>
      </w:r>
      <w:r w:rsidRPr="00903472">
        <w:rPr>
          <w:rFonts w:ascii="Times New Roman" w:hAnsi="Times New Roman" w:cs="Times New Roman"/>
        </w:rPr>
        <w:t>: Résultat de la dimension économique</w:t>
      </w:r>
      <w:bookmarkEnd w:id="32"/>
    </w:p>
    <w:p w:rsidR="000471D4" w:rsidRPr="00903472" w:rsidRDefault="00F521CB" w:rsidP="00643D7F">
      <w:r w:rsidRPr="00903472">
        <w:rPr>
          <w:noProof/>
          <w:lang w:val="en-CA" w:eastAsia="en-CA"/>
        </w:rPr>
        <w:drawing>
          <wp:inline distT="0" distB="0" distL="0" distR="0" wp14:anchorId="020FEBBE" wp14:editId="146F434D">
            <wp:extent cx="5943600" cy="25253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25395"/>
                    </a:xfrm>
                    <a:prstGeom prst="rect">
                      <a:avLst/>
                    </a:prstGeom>
                  </pic:spPr>
                </pic:pic>
              </a:graphicData>
            </a:graphic>
          </wp:inline>
        </w:drawing>
      </w:r>
    </w:p>
    <w:p w:rsidR="00327299" w:rsidRPr="00903472" w:rsidRDefault="00321426" w:rsidP="00201C26">
      <w:pPr>
        <w:jc w:val="both"/>
        <w:rPr>
          <w:rFonts w:ascii="Times New Roman" w:hAnsi="Times New Roman" w:cs="Times New Roman"/>
          <w:sz w:val="24"/>
          <w:szCs w:val="24"/>
        </w:rPr>
      </w:pPr>
      <w:r w:rsidRPr="00903472">
        <w:rPr>
          <w:rFonts w:ascii="Times New Roman" w:hAnsi="Times New Roman" w:cs="Times New Roman"/>
          <w:sz w:val="24"/>
          <w:szCs w:val="24"/>
        </w:rPr>
        <w:tab/>
      </w:r>
      <w:r w:rsidR="00E96FD5" w:rsidRPr="00903472">
        <w:rPr>
          <w:rFonts w:ascii="Times New Roman" w:hAnsi="Times New Roman" w:cs="Times New Roman"/>
          <w:sz w:val="24"/>
          <w:szCs w:val="24"/>
        </w:rPr>
        <w:t>L</w:t>
      </w:r>
      <w:r w:rsidR="00BC2996" w:rsidRPr="00903472">
        <w:rPr>
          <w:rFonts w:ascii="Times New Roman" w:hAnsi="Times New Roman" w:cs="Times New Roman"/>
          <w:sz w:val="24"/>
          <w:szCs w:val="24"/>
        </w:rPr>
        <w:t>e thème de l’</w:t>
      </w:r>
      <w:r w:rsidRPr="00903472">
        <w:rPr>
          <w:rFonts w:ascii="Times New Roman" w:hAnsi="Times New Roman" w:cs="Times New Roman"/>
          <w:sz w:val="24"/>
          <w:szCs w:val="24"/>
        </w:rPr>
        <w:t>« Énergie » est évidemment </w:t>
      </w:r>
      <w:r w:rsidR="00C56FEF" w:rsidRPr="00903472">
        <w:rPr>
          <w:rFonts w:ascii="Times New Roman" w:hAnsi="Times New Roman" w:cs="Times New Roman"/>
          <w:sz w:val="24"/>
          <w:szCs w:val="24"/>
        </w:rPr>
        <w:t>le</w:t>
      </w:r>
      <w:r w:rsidRPr="00903472">
        <w:rPr>
          <w:rFonts w:ascii="Times New Roman" w:hAnsi="Times New Roman" w:cs="Times New Roman"/>
          <w:sz w:val="24"/>
          <w:szCs w:val="24"/>
        </w:rPr>
        <w:t xml:space="preserve"> thème </w:t>
      </w:r>
      <w:r w:rsidR="00C56FEF" w:rsidRPr="00903472">
        <w:rPr>
          <w:rFonts w:ascii="Times New Roman" w:hAnsi="Times New Roman" w:cs="Times New Roman"/>
          <w:sz w:val="24"/>
          <w:szCs w:val="24"/>
        </w:rPr>
        <w:t xml:space="preserve">principal </w:t>
      </w:r>
      <w:r w:rsidRPr="00903472">
        <w:rPr>
          <w:rFonts w:ascii="Times New Roman" w:hAnsi="Times New Roman" w:cs="Times New Roman"/>
          <w:sz w:val="24"/>
          <w:szCs w:val="24"/>
        </w:rPr>
        <w:t xml:space="preserve">de cette analyse et dont les objectifs sont indispensables à la réussite du projet en matière de développement durable. </w:t>
      </w:r>
      <w:r w:rsidR="00BC2996" w:rsidRPr="00903472">
        <w:rPr>
          <w:rFonts w:ascii="Times New Roman" w:hAnsi="Times New Roman" w:cs="Times New Roman"/>
          <w:sz w:val="24"/>
          <w:szCs w:val="24"/>
        </w:rPr>
        <w:t xml:space="preserve">Malheureusement le contexte dans lequel le projet évolue </w:t>
      </w:r>
      <w:r w:rsidR="001245C0" w:rsidRPr="00903472">
        <w:rPr>
          <w:rFonts w:ascii="Times New Roman" w:hAnsi="Times New Roman" w:cs="Times New Roman"/>
          <w:sz w:val="24"/>
          <w:szCs w:val="24"/>
        </w:rPr>
        <w:t xml:space="preserve">affecte négativement ses performances en cette matière. En effet, le Québec est déjà dans une position très favorable en terme de production </w:t>
      </w:r>
      <w:r w:rsidR="008B46DE" w:rsidRPr="00903472">
        <w:rPr>
          <w:rFonts w:ascii="Times New Roman" w:hAnsi="Times New Roman" w:cs="Times New Roman"/>
          <w:sz w:val="24"/>
          <w:szCs w:val="24"/>
        </w:rPr>
        <w:t xml:space="preserve">et d’offre </w:t>
      </w:r>
      <w:r w:rsidR="001245C0" w:rsidRPr="00903472">
        <w:rPr>
          <w:rFonts w:ascii="Times New Roman" w:hAnsi="Times New Roman" w:cs="Times New Roman"/>
          <w:sz w:val="24"/>
          <w:szCs w:val="24"/>
        </w:rPr>
        <w:t xml:space="preserve">d’énergie propre et renouvelable grâce à la </w:t>
      </w:r>
      <w:r w:rsidR="00C56FEF" w:rsidRPr="00903472">
        <w:rPr>
          <w:rFonts w:ascii="Times New Roman" w:hAnsi="Times New Roman" w:cs="Times New Roman"/>
          <w:sz w:val="24"/>
          <w:szCs w:val="24"/>
        </w:rPr>
        <w:t xml:space="preserve">filière </w:t>
      </w:r>
      <w:r w:rsidR="00470087" w:rsidRPr="00903472">
        <w:rPr>
          <w:rFonts w:ascii="Times New Roman" w:hAnsi="Times New Roman" w:cs="Times New Roman"/>
          <w:sz w:val="24"/>
          <w:szCs w:val="24"/>
        </w:rPr>
        <w:t>hydro-électrique, et ne semble</w:t>
      </w:r>
      <w:r w:rsidR="001245C0" w:rsidRPr="00903472">
        <w:rPr>
          <w:rFonts w:ascii="Times New Roman" w:hAnsi="Times New Roman" w:cs="Times New Roman"/>
          <w:sz w:val="24"/>
          <w:szCs w:val="24"/>
        </w:rPr>
        <w:t xml:space="preserve"> pas avoir besoin de cette nouvelle ressource </w:t>
      </w:r>
      <w:r w:rsidR="00C227EF" w:rsidRPr="00903472">
        <w:rPr>
          <w:rFonts w:ascii="Times New Roman" w:hAnsi="Times New Roman" w:cs="Times New Roman"/>
          <w:sz w:val="24"/>
          <w:szCs w:val="24"/>
        </w:rPr>
        <w:t xml:space="preserve">éolienne </w:t>
      </w:r>
      <w:r w:rsidR="00C56FEF" w:rsidRPr="00903472">
        <w:rPr>
          <w:rFonts w:ascii="Times New Roman" w:hAnsi="Times New Roman" w:cs="Times New Roman"/>
          <w:sz w:val="24"/>
          <w:szCs w:val="24"/>
        </w:rPr>
        <w:t xml:space="preserve">même si elle est </w:t>
      </w:r>
      <w:r w:rsidR="001245C0" w:rsidRPr="00903472">
        <w:rPr>
          <w:rFonts w:ascii="Times New Roman" w:hAnsi="Times New Roman" w:cs="Times New Roman"/>
          <w:sz w:val="24"/>
          <w:szCs w:val="24"/>
        </w:rPr>
        <w:t xml:space="preserve">propre et renouvelable. </w:t>
      </w:r>
      <w:r w:rsidR="008B46DE" w:rsidRPr="00903472">
        <w:rPr>
          <w:rFonts w:ascii="Times New Roman" w:hAnsi="Times New Roman" w:cs="Times New Roman"/>
          <w:sz w:val="24"/>
          <w:szCs w:val="24"/>
        </w:rPr>
        <w:t>Plusieurs commentaires de citoyens</w:t>
      </w:r>
      <w:sdt>
        <w:sdtPr>
          <w:rPr>
            <w:rFonts w:ascii="Times New Roman" w:hAnsi="Times New Roman" w:cs="Times New Roman"/>
            <w:sz w:val="24"/>
            <w:szCs w:val="24"/>
          </w:rPr>
          <w:id w:val="762196247"/>
          <w:citation/>
        </w:sdtPr>
        <w:sdtEndPr/>
        <w:sdtContent>
          <w:r w:rsidR="001F74EC" w:rsidRPr="00903472">
            <w:rPr>
              <w:rFonts w:ascii="Times New Roman" w:hAnsi="Times New Roman" w:cs="Times New Roman"/>
              <w:sz w:val="24"/>
              <w:szCs w:val="24"/>
            </w:rPr>
            <w:fldChar w:fldCharType="begin"/>
          </w:r>
          <w:r w:rsidR="001F74EC" w:rsidRPr="00903472">
            <w:rPr>
              <w:rFonts w:ascii="Times New Roman" w:hAnsi="Times New Roman" w:cs="Times New Roman"/>
              <w:sz w:val="24"/>
              <w:szCs w:val="24"/>
            </w:rPr>
            <w:instrText xml:space="preserve">CITATION BAP15 \p 12 \l 1036 </w:instrText>
          </w:r>
          <w:r w:rsidR="001F74EC"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(BAPE, 2015, p. 12)</w:t>
          </w:r>
          <w:r w:rsidR="001F74EC" w:rsidRPr="00903472">
            <w:rPr>
              <w:rFonts w:ascii="Times New Roman" w:hAnsi="Times New Roman" w:cs="Times New Roman"/>
              <w:sz w:val="24"/>
              <w:szCs w:val="24"/>
            </w:rPr>
            <w:fldChar w:fldCharType="end"/>
          </w:r>
        </w:sdtContent>
      </w:sdt>
      <w:r w:rsidR="008B46DE" w:rsidRPr="00903472">
        <w:rPr>
          <w:rFonts w:ascii="Times New Roman" w:hAnsi="Times New Roman" w:cs="Times New Roman"/>
          <w:sz w:val="24"/>
          <w:szCs w:val="24"/>
        </w:rPr>
        <w:t xml:space="preserve">, </w:t>
      </w:r>
      <w:r w:rsidR="00675CD3" w:rsidRPr="00903472">
        <w:rPr>
          <w:rFonts w:ascii="Times New Roman" w:hAnsi="Times New Roman" w:cs="Times New Roman"/>
          <w:sz w:val="24"/>
          <w:szCs w:val="24"/>
        </w:rPr>
        <w:t>d’articles et même Hydro-Québec</w:t>
      </w:r>
      <w:sdt>
        <w:sdtPr>
          <w:rPr>
            <w:rFonts w:ascii="Times New Roman" w:hAnsi="Times New Roman" w:cs="Times New Roman"/>
            <w:sz w:val="24"/>
            <w:szCs w:val="24"/>
          </w:rPr>
          <w:id w:val="-658759695"/>
          <w:citation/>
        </w:sdtPr>
        <w:sdtEndPr/>
        <w:sdtContent>
          <w:r w:rsidR="001F74EC" w:rsidRPr="00903472">
            <w:rPr>
              <w:rFonts w:ascii="Times New Roman" w:hAnsi="Times New Roman" w:cs="Times New Roman"/>
              <w:sz w:val="24"/>
              <w:szCs w:val="24"/>
            </w:rPr>
            <w:fldChar w:fldCharType="begin"/>
          </w:r>
          <w:r w:rsidR="001F74EC" w:rsidRPr="00903472">
            <w:rPr>
              <w:rFonts w:ascii="Times New Roman" w:hAnsi="Times New Roman" w:cs="Times New Roman"/>
              <w:sz w:val="24"/>
              <w:szCs w:val="24"/>
            </w:rPr>
            <w:instrText xml:space="preserve">CITATION Hyd16 \p 93 \l 1036 </w:instrText>
          </w:r>
          <w:r w:rsidR="001F74EC"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(Hydro-Québec, 2016, p. 93)</w:t>
          </w:r>
          <w:r w:rsidR="001F74EC" w:rsidRPr="00903472">
            <w:rPr>
              <w:rFonts w:ascii="Times New Roman" w:hAnsi="Times New Roman" w:cs="Times New Roman"/>
              <w:sz w:val="24"/>
              <w:szCs w:val="24"/>
            </w:rPr>
            <w:fldChar w:fldCharType="end"/>
          </w:r>
        </w:sdtContent>
      </w:sdt>
      <w:r w:rsidR="008B46DE" w:rsidRPr="00903472">
        <w:rPr>
          <w:rFonts w:ascii="Times New Roman" w:hAnsi="Times New Roman" w:cs="Times New Roman"/>
          <w:sz w:val="24"/>
          <w:szCs w:val="24"/>
        </w:rPr>
        <w:t xml:space="preserve"> remette</w:t>
      </w:r>
      <w:r w:rsidR="00C01B48" w:rsidRPr="00903472">
        <w:rPr>
          <w:rFonts w:ascii="Times New Roman" w:hAnsi="Times New Roman" w:cs="Times New Roman"/>
          <w:sz w:val="24"/>
          <w:szCs w:val="24"/>
        </w:rPr>
        <w:t>nt</w:t>
      </w:r>
      <w:r w:rsidR="008B46DE" w:rsidRPr="00903472">
        <w:rPr>
          <w:rFonts w:ascii="Times New Roman" w:hAnsi="Times New Roman" w:cs="Times New Roman"/>
          <w:sz w:val="24"/>
          <w:szCs w:val="24"/>
        </w:rPr>
        <w:t xml:space="preserve"> en question </w:t>
      </w:r>
      <w:r w:rsidR="00AD09A7" w:rsidRPr="00903472">
        <w:rPr>
          <w:rFonts w:ascii="Times New Roman" w:hAnsi="Times New Roman" w:cs="Times New Roman"/>
          <w:sz w:val="24"/>
          <w:szCs w:val="24"/>
        </w:rPr>
        <w:t>ce choix</w:t>
      </w:r>
      <w:r w:rsidR="008B46DE" w:rsidRPr="00903472">
        <w:rPr>
          <w:rFonts w:ascii="Times New Roman" w:hAnsi="Times New Roman" w:cs="Times New Roman"/>
          <w:sz w:val="24"/>
          <w:szCs w:val="24"/>
        </w:rPr>
        <w:t xml:space="preserve">. </w:t>
      </w:r>
      <w:r w:rsidR="00DD42ED" w:rsidRPr="00903472">
        <w:rPr>
          <w:rFonts w:ascii="Times New Roman" w:hAnsi="Times New Roman" w:cs="Times New Roman"/>
          <w:sz w:val="24"/>
          <w:szCs w:val="24"/>
        </w:rPr>
        <w:t>Le gouvernement</w:t>
      </w:r>
      <w:r w:rsidR="003C76E1" w:rsidRPr="00903472">
        <w:rPr>
          <w:rFonts w:ascii="Times New Roman" w:hAnsi="Times New Roman" w:cs="Times New Roman"/>
          <w:sz w:val="24"/>
          <w:szCs w:val="24"/>
        </w:rPr>
        <w:t>,</w:t>
      </w:r>
      <w:r w:rsidR="00DD42ED" w:rsidRPr="00903472">
        <w:rPr>
          <w:rFonts w:ascii="Times New Roman" w:hAnsi="Times New Roman" w:cs="Times New Roman"/>
          <w:sz w:val="24"/>
          <w:szCs w:val="24"/>
        </w:rPr>
        <w:t xml:space="preserve"> </w:t>
      </w:r>
      <w:r w:rsidR="003C76E1" w:rsidRPr="00903472">
        <w:rPr>
          <w:rFonts w:ascii="Times New Roman" w:hAnsi="Times New Roman" w:cs="Times New Roman"/>
          <w:sz w:val="24"/>
          <w:szCs w:val="24"/>
        </w:rPr>
        <w:t xml:space="preserve">qui est l’initiateur de ce développement, </w:t>
      </w:r>
      <w:r w:rsidR="00DD42ED" w:rsidRPr="00903472">
        <w:rPr>
          <w:rFonts w:ascii="Times New Roman" w:hAnsi="Times New Roman" w:cs="Times New Roman"/>
          <w:sz w:val="24"/>
          <w:szCs w:val="24"/>
        </w:rPr>
        <w:t>au contraire défend</w:t>
      </w:r>
      <w:r w:rsidR="004028D2" w:rsidRPr="00903472">
        <w:rPr>
          <w:rFonts w:ascii="Times New Roman" w:hAnsi="Times New Roman" w:cs="Times New Roman"/>
          <w:sz w:val="24"/>
          <w:szCs w:val="24"/>
        </w:rPr>
        <w:t xml:space="preserve"> cette intégration</w:t>
      </w:r>
      <w:sdt>
        <w:sdtPr>
          <w:rPr>
            <w:rFonts w:ascii="Times New Roman" w:hAnsi="Times New Roman" w:cs="Times New Roman"/>
            <w:sz w:val="24"/>
            <w:szCs w:val="24"/>
          </w:rPr>
          <w:id w:val="803047167"/>
          <w:citation/>
        </w:sdtPr>
        <w:sdtEndPr/>
        <w:sdtContent>
          <w:r w:rsidR="000E1B68" w:rsidRPr="00903472">
            <w:rPr>
              <w:rFonts w:ascii="Times New Roman" w:hAnsi="Times New Roman" w:cs="Times New Roman"/>
              <w:sz w:val="24"/>
              <w:szCs w:val="24"/>
            </w:rPr>
            <w:fldChar w:fldCharType="begin"/>
          </w:r>
          <w:r w:rsidR="000E1B68" w:rsidRPr="00903472">
            <w:rPr>
              <w:rFonts w:ascii="Times New Roman" w:hAnsi="Times New Roman" w:cs="Times New Roman"/>
              <w:sz w:val="24"/>
              <w:szCs w:val="24"/>
            </w:rPr>
            <w:instrText xml:space="preserve">CITATION BAP15 \p 23 \l 1036 </w:instrText>
          </w:r>
          <w:r w:rsidR="000E1B68"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(BAPE, 2015, p. 23)</w:t>
          </w:r>
          <w:r w:rsidR="000E1B68" w:rsidRPr="00903472">
            <w:rPr>
              <w:rFonts w:ascii="Times New Roman" w:hAnsi="Times New Roman" w:cs="Times New Roman"/>
              <w:sz w:val="24"/>
              <w:szCs w:val="24"/>
            </w:rPr>
            <w:fldChar w:fldCharType="end"/>
          </w:r>
        </w:sdtContent>
      </w:sdt>
      <w:sdt>
        <w:sdtPr>
          <w:rPr>
            <w:rFonts w:ascii="Times New Roman" w:hAnsi="Times New Roman" w:cs="Times New Roman"/>
            <w:sz w:val="24"/>
            <w:szCs w:val="24"/>
          </w:rPr>
          <w:id w:val="1949738884"/>
          <w:citation/>
        </w:sdtPr>
        <w:sdtEndPr/>
        <w:sdtContent>
          <w:r w:rsidR="000E1B68" w:rsidRPr="00903472">
            <w:rPr>
              <w:rFonts w:ascii="Times New Roman" w:hAnsi="Times New Roman" w:cs="Times New Roman"/>
              <w:sz w:val="24"/>
              <w:szCs w:val="24"/>
            </w:rPr>
            <w:fldChar w:fldCharType="begin"/>
          </w:r>
          <w:r w:rsidR="000E1B68" w:rsidRPr="00903472">
            <w:rPr>
              <w:rFonts w:ascii="Times New Roman" w:hAnsi="Times New Roman" w:cs="Times New Roman"/>
              <w:sz w:val="24"/>
              <w:szCs w:val="24"/>
            </w:rPr>
            <w:instrText xml:space="preserve">CITATION MDD16 \p 4 \l 1036 </w:instrText>
          </w:r>
          <w:r w:rsidR="000E1B68"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(MDDELCC, 2016, p. 4)</w:t>
          </w:r>
          <w:r w:rsidR="000E1B68" w:rsidRPr="00903472">
            <w:rPr>
              <w:rFonts w:ascii="Times New Roman" w:hAnsi="Times New Roman" w:cs="Times New Roman"/>
              <w:sz w:val="24"/>
              <w:szCs w:val="24"/>
            </w:rPr>
            <w:fldChar w:fldCharType="end"/>
          </w:r>
        </w:sdtContent>
      </w:sdt>
      <w:r w:rsidR="004028D2" w:rsidRPr="00903472">
        <w:rPr>
          <w:rFonts w:ascii="Times New Roman" w:hAnsi="Times New Roman" w:cs="Times New Roman"/>
          <w:sz w:val="24"/>
          <w:szCs w:val="24"/>
        </w:rPr>
        <w:t xml:space="preserve">, les avis sont donc partagés. </w:t>
      </w:r>
      <w:r w:rsidR="001245C0" w:rsidRPr="00903472">
        <w:rPr>
          <w:rFonts w:ascii="Times New Roman" w:hAnsi="Times New Roman" w:cs="Times New Roman"/>
          <w:sz w:val="24"/>
          <w:szCs w:val="24"/>
        </w:rPr>
        <w:t>Les trois (3) objectifs de ce thème sont les suivants : « Assurer l'accès à des services énergétiques fiables à un coût abordable », « Favoriser l'utilisation de l'énergie à moindre impact », « Planifier une utilisation judicieuse de l'énergie</w:t>
      </w:r>
      <w:r w:rsidR="00FA7218" w:rsidRPr="00903472">
        <w:rPr>
          <w:rFonts w:ascii="Times New Roman" w:hAnsi="Times New Roman" w:cs="Times New Roman"/>
          <w:sz w:val="24"/>
          <w:szCs w:val="24"/>
        </w:rPr>
        <w:t xml:space="preserve"> ». Les deux premiers sont très favorables </w:t>
      </w:r>
      <w:r w:rsidR="00C227EF" w:rsidRPr="00903472">
        <w:rPr>
          <w:rFonts w:ascii="Times New Roman" w:hAnsi="Times New Roman" w:cs="Times New Roman"/>
          <w:sz w:val="24"/>
          <w:szCs w:val="24"/>
        </w:rPr>
        <w:t xml:space="preserve">pour </w:t>
      </w:r>
      <w:r w:rsidR="00FA7218" w:rsidRPr="00903472">
        <w:rPr>
          <w:rFonts w:ascii="Times New Roman" w:hAnsi="Times New Roman" w:cs="Times New Roman"/>
          <w:sz w:val="24"/>
          <w:szCs w:val="24"/>
        </w:rPr>
        <w:t>la réussite du projet mais avec quelques nuances et subtilités qu’il fau</w:t>
      </w:r>
      <w:r w:rsidR="00C01E97" w:rsidRPr="00903472">
        <w:rPr>
          <w:rFonts w:ascii="Times New Roman" w:hAnsi="Times New Roman" w:cs="Times New Roman"/>
          <w:sz w:val="24"/>
          <w:szCs w:val="24"/>
        </w:rPr>
        <w:t>t</w:t>
      </w:r>
      <w:r w:rsidR="00FA7218" w:rsidRPr="00903472">
        <w:rPr>
          <w:rFonts w:ascii="Times New Roman" w:hAnsi="Times New Roman" w:cs="Times New Roman"/>
          <w:sz w:val="24"/>
          <w:szCs w:val="24"/>
        </w:rPr>
        <w:t xml:space="preserve"> souligner</w:t>
      </w:r>
      <w:r w:rsidR="009E61AE" w:rsidRPr="00903472">
        <w:rPr>
          <w:rFonts w:ascii="Times New Roman" w:hAnsi="Times New Roman" w:cs="Times New Roman"/>
          <w:sz w:val="24"/>
          <w:szCs w:val="24"/>
        </w:rPr>
        <w:t>. Le coût « abordable » spécifié dans le premier o</w:t>
      </w:r>
      <w:r w:rsidR="000A2594" w:rsidRPr="00903472">
        <w:rPr>
          <w:rFonts w:ascii="Times New Roman" w:hAnsi="Times New Roman" w:cs="Times New Roman"/>
          <w:sz w:val="24"/>
          <w:szCs w:val="24"/>
        </w:rPr>
        <w:t>bjectif ne l’</w:t>
      </w:r>
      <w:r w:rsidR="00C227EF" w:rsidRPr="00903472">
        <w:rPr>
          <w:rFonts w:ascii="Times New Roman" w:hAnsi="Times New Roman" w:cs="Times New Roman"/>
          <w:sz w:val="24"/>
          <w:szCs w:val="24"/>
        </w:rPr>
        <w:t xml:space="preserve">est pas </w:t>
      </w:r>
      <w:r w:rsidR="000A2594" w:rsidRPr="00903472">
        <w:rPr>
          <w:rFonts w:ascii="Times New Roman" w:hAnsi="Times New Roman" w:cs="Times New Roman"/>
          <w:sz w:val="24"/>
          <w:szCs w:val="24"/>
        </w:rPr>
        <w:t>réellement</w:t>
      </w:r>
      <w:r w:rsidR="00C227EF" w:rsidRPr="00903472">
        <w:rPr>
          <w:rFonts w:ascii="Times New Roman" w:hAnsi="Times New Roman" w:cs="Times New Roman"/>
          <w:sz w:val="24"/>
          <w:szCs w:val="24"/>
        </w:rPr>
        <w:t xml:space="preserve"> pour ce projet</w:t>
      </w:r>
      <w:r w:rsidR="009E61AE" w:rsidRPr="00903472">
        <w:rPr>
          <w:rFonts w:ascii="Times New Roman" w:hAnsi="Times New Roman" w:cs="Times New Roman"/>
          <w:sz w:val="24"/>
          <w:szCs w:val="24"/>
        </w:rPr>
        <w:t>, car selon Hydro-Québec « Il ressort d’autre part que, surtout en présence d’un surplus d’approvisionnements disponibles pour soutenir la demande interne du Québec, et du fait que la filière est dominante dans les approvisionnements postpatrimoniaux du Distributeur tous plus coûteux que ne l’est la « base patrimoniale », l’éolien participe de façon importante à la pression à la hausse sur les tarifs d’électricité, malgré que son coût soit maintenant compétitif avec celui des nouvelles productions « classiques ». »</w:t>
      </w:r>
      <w:sdt>
        <w:sdtPr>
          <w:rPr>
            <w:rFonts w:ascii="Times New Roman" w:hAnsi="Times New Roman" w:cs="Times New Roman"/>
            <w:sz w:val="24"/>
            <w:szCs w:val="24"/>
          </w:rPr>
          <w:id w:val="-998967166"/>
          <w:citation/>
        </w:sdtPr>
        <w:sdtEndPr/>
        <w:sdtContent>
          <w:r w:rsidR="009E61AE" w:rsidRPr="00903472">
            <w:rPr>
              <w:rFonts w:ascii="Times New Roman" w:hAnsi="Times New Roman" w:cs="Times New Roman"/>
              <w:sz w:val="24"/>
              <w:szCs w:val="24"/>
            </w:rPr>
            <w:fldChar w:fldCharType="begin"/>
          </w:r>
          <w:r w:rsidR="009E61AE" w:rsidRPr="00903472">
            <w:rPr>
              <w:rFonts w:ascii="Times New Roman" w:hAnsi="Times New Roman" w:cs="Times New Roman"/>
              <w:sz w:val="24"/>
              <w:szCs w:val="24"/>
            </w:rPr>
            <w:instrText xml:space="preserve"> CITATION Hyd16 \l 1036 </w:instrText>
          </w:r>
          <w:r w:rsidR="009E61AE"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(Hydro-Québec, 2016)</w:t>
          </w:r>
          <w:r w:rsidR="009E61AE" w:rsidRPr="00903472">
            <w:rPr>
              <w:rFonts w:ascii="Times New Roman" w:hAnsi="Times New Roman" w:cs="Times New Roman"/>
              <w:sz w:val="24"/>
              <w:szCs w:val="24"/>
            </w:rPr>
            <w:fldChar w:fldCharType="end"/>
          </w:r>
        </w:sdtContent>
      </w:sdt>
      <w:r w:rsidR="009E61AE" w:rsidRPr="00903472">
        <w:rPr>
          <w:rFonts w:ascii="Times New Roman" w:hAnsi="Times New Roman" w:cs="Times New Roman"/>
          <w:sz w:val="24"/>
          <w:szCs w:val="24"/>
        </w:rPr>
        <w:t xml:space="preserve">. </w:t>
      </w:r>
      <w:r w:rsidR="009963AE" w:rsidRPr="00903472">
        <w:rPr>
          <w:rFonts w:ascii="Times New Roman" w:hAnsi="Times New Roman" w:cs="Times New Roman"/>
          <w:sz w:val="24"/>
          <w:szCs w:val="24"/>
        </w:rPr>
        <w:t xml:space="preserve">D’autre part « l’utilisation de l’énergie à moindre impacte » du second objectif ne l’est pas vraiment </w:t>
      </w:r>
      <w:r w:rsidR="00EB794E" w:rsidRPr="00903472">
        <w:rPr>
          <w:rFonts w:ascii="Times New Roman" w:hAnsi="Times New Roman" w:cs="Times New Roman"/>
          <w:sz w:val="24"/>
          <w:szCs w:val="24"/>
        </w:rPr>
        <w:t xml:space="preserve">non plus </w:t>
      </w:r>
      <w:r w:rsidR="008F6350" w:rsidRPr="00903472">
        <w:rPr>
          <w:rFonts w:ascii="Times New Roman" w:hAnsi="Times New Roman" w:cs="Times New Roman"/>
          <w:sz w:val="24"/>
          <w:szCs w:val="24"/>
        </w:rPr>
        <w:t>dans le</w:t>
      </w:r>
      <w:r w:rsidR="009963AE" w:rsidRPr="00903472">
        <w:rPr>
          <w:rFonts w:ascii="Times New Roman" w:hAnsi="Times New Roman" w:cs="Times New Roman"/>
          <w:sz w:val="24"/>
          <w:szCs w:val="24"/>
        </w:rPr>
        <w:t xml:space="preserve"> cadre de ce projet si l’on obs</w:t>
      </w:r>
      <w:r w:rsidR="00D94BDF" w:rsidRPr="00903472">
        <w:rPr>
          <w:rFonts w:ascii="Times New Roman" w:hAnsi="Times New Roman" w:cs="Times New Roman"/>
          <w:sz w:val="24"/>
          <w:szCs w:val="24"/>
        </w:rPr>
        <w:t>erve les résultats des aspects « S</w:t>
      </w:r>
      <w:r w:rsidR="009963AE" w:rsidRPr="00903472">
        <w:rPr>
          <w:rFonts w:ascii="Times New Roman" w:hAnsi="Times New Roman" w:cs="Times New Roman"/>
          <w:sz w:val="24"/>
          <w:szCs w:val="24"/>
        </w:rPr>
        <w:t>ocial</w:t>
      </w:r>
      <w:r w:rsidR="00D94BDF" w:rsidRPr="00903472">
        <w:rPr>
          <w:rFonts w:ascii="Times New Roman" w:hAnsi="Times New Roman" w:cs="Times New Roman"/>
          <w:sz w:val="24"/>
          <w:szCs w:val="24"/>
        </w:rPr>
        <w:t> » et « É</w:t>
      </w:r>
      <w:r w:rsidR="009963AE" w:rsidRPr="00903472">
        <w:rPr>
          <w:rFonts w:ascii="Times New Roman" w:hAnsi="Times New Roman" w:cs="Times New Roman"/>
          <w:sz w:val="24"/>
          <w:szCs w:val="24"/>
        </w:rPr>
        <w:t>cologique</w:t>
      </w:r>
      <w:r w:rsidR="00D94BDF" w:rsidRPr="00903472">
        <w:rPr>
          <w:rFonts w:ascii="Times New Roman" w:hAnsi="Times New Roman" w:cs="Times New Roman"/>
          <w:sz w:val="24"/>
          <w:szCs w:val="24"/>
        </w:rPr>
        <w:t> »</w:t>
      </w:r>
      <w:r w:rsidR="009963AE" w:rsidRPr="00903472">
        <w:rPr>
          <w:rFonts w:ascii="Times New Roman" w:hAnsi="Times New Roman" w:cs="Times New Roman"/>
          <w:sz w:val="24"/>
          <w:szCs w:val="24"/>
        </w:rPr>
        <w:t xml:space="preserve"> de cette analyse, tout en tenant compte que la raison d’être </w:t>
      </w:r>
      <w:r w:rsidR="007E639F" w:rsidRPr="00903472">
        <w:rPr>
          <w:rFonts w:ascii="Times New Roman" w:hAnsi="Times New Roman" w:cs="Times New Roman"/>
          <w:sz w:val="24"/>
          <w:szCs w:val="24"/>
        </w:rPr>
        <w:t xml:space="preserve">du projet </w:t>
      </w:r>
      <w:r w:rsidR="00C01E97" w:rsidRPr="00903472">
        <w:rPr>
          <w:rFonts w:ascii="Times New Roman" w:hAnsi="Times New Roman" w:cs="Times New Roman"/>
          <w:sz w:val="24"/>
          <w:szCs w:val="24"/>
        </w:rPr>
        <w:t xml:space="preserve">peut être sérieusement </w:t>
      </w:r>
      <w:r w:rsidR="009963AE" w:rsidRPr="00903472">
        <w:rPr>
          <w:rFonts w:ascii="Times New Roman" w:hAnsi="Times New Roman" w:cs="Times New Roman"/>
          <w:sz w:val="24"/>
          <w:szCs w:val="24"/>
        </w:rPr>
        <w:t xml:space="preserve">remise en </w:t>
      </w:r>
      <w:r w:rsidR="009963AE" w:rsidRPr="00903472">
        <w:rPr>
          <w:rFonts w:ascii="Times New Roman" w:hAnsi="Times New Roman" w:cs="Times New Roman"/>
          <w:sz w:val="24"/>
          <w:szCs w:val="24"/>
        </w:rPr>
        <w:lastRenderedPageBreak/>
        <w:t xml:space="preserve">question d’un point de vue énergétique seulement. </w:t>
      </w:r>
      <w:r w:rsidR="003F671F" w:rsidRPr="00903472">
        <w:rPr>
          <w:rFonts w:ascii="Times New Roman" w:hAnsi="Times New Roman" w:cs="Times New Roman"/>
          <w:sz w:val="24"/>
          <w:szCs w:val="24"/>
        </w:rPr>
        <w:t>Le troisième objectif « Planifier une utilisation judicieuse de l'énergie » est impacté négativement par le projet car le projet n’est pas viable dans la mesure où il n’y a pas besoin de nouvelles infrastructures de production d’énergie au Québec</w:t>
      </w:r>
      <w:r w:rsidR="00F526EE" w:rsidRPr="00903472">
        <w:rPr>
          <w:rFonts w:ascii="Times New Roman" w:hAnsi="Times New Roman" w:cs="Times New Roman"/>
          <w:sz w:val="24"/>
          <w:szCs w:val="24"/>
        </w:rPr>
        <w:t>, tel que soulevé précédemment l’hydr</w:t>
      </w:r>
      <w:r w:rsidR="00C227EF" w:rsidRPr="00903472">
        <w:rPr>
          <w:rFonts w:ascii="Times New Roman" w:hAnsi="Times New Roman" w:cs="Times New Roman"/>
          <w:sz w:val="24"/>
          <w:szCs w:val="24"/>
        </w:rPr>
        <w:t>o-électricité répond</w:t>
      </w:r>
      <w:r w:rsidR="00F526EE" w:rsidRPr="00903472">
        <w:rPr>
          <w:rFonts w:ascii="Times New Roman" w:hAnsi="Times New Roman" w:cs="Times New Roman"/>
          <w:sz w:val="24"/>
          <w:szCs w:val="24"/>
        </w:rPr>
        <w:t xml:space="preserve"> à la demande, et est même en </w:t>
      </w:r>
      <w:r w:rsidR="00DE1CF1" w:rsidRPr="00903472">
        <w:rPr>
          <w:rFonts w:ascii="Times New Roman" w:hAnsi="Times New Roman" w:cs="Times New Roman"/>
          <w:sz w:val="24"/>
          <w:szCs w:val="24"/>
        </w:rPr>
        <w:t xml:space="preserve">situation de </w:t>
      </w:r>
      <w:r w:rsidR="00F526EE" w:rsidRPr="00903472">
        <w:rPr>
          <w:rFonts w:ascii="Times New Roman" w:hAnsi="Times New Roman" w:cs="Times New Roman"/>
          <w:sz w:val="24"/>
          <w:szCs w:val="24"/>
        </w:rPr>
        <w:t>surplus</w:t>
      </w:r>
      <w:r w:rsidR="003F671F" w:rsidRPr="00903472">
        <w:rPr>
          <w:rFonts w:ascii="Times New Roman" w:hAnsi="Times New Roman" w:cs="Times New Roman"/>
          <w:sz w:val="24"/>
          <w:szCs w:val="24"/>
        </w:rPr>
        <w:t xml:space="preserve">. </w:t>
      </w:r>
    </w:p>
    <w:p w:rsidR="00C227EF" w:rsidRPr="00903472" w:rsidRDefault="00C227EF" w:rsidP="00201C26">
      <w:pPr>
        <w:jc w:val="both"/>
        <w:rPr>
          <w:rFonts w:ascii="Times New Roman" w:hAnsi="Times New Roman" w:cs="Times New Roman"/>
          <w:sz w:val="24"/>
          <w:szCs w:val="24"/>
        </w:rPr>
      </w:pPr>
      <w:r w:rsidRPr="00903472">
        <w:rPr>
          <w:rFonts w:ascii="Times New Roman" w:hAnsi="Times New Roman" w:cs="Times New Roman"/>
          <w:sz w:val="24"/>
          <w:szCs w:val="24"/>
        </w:rPr>
        <w:tab/>
        <w:t xml:space="preserve">Le second thème qui est affecté négativement par le projet est celui de la « Production responsable ». </w:t>
      </w:r>
      <w:r w:rsidR="006A2107" w:rsidRPr="00903472">
        <w:rPr>
          <w:rFonts w:ascii="Times New Roman" w:hAnsi="Times New Roman" w:cs="Times New Roman"/>
          <w:sz w:val="24"/>
          <w:szCs w:val="24"/>
        </w:rPr>
        <w:t>Sur les cinq (5) objectifs le composant, l</w:t>
      </w:r>
      <w:r w:rsidRPr="00903472">
        <w:rPr>
          <w:rFonts w:ascii="Times New Roman" w:hAnsi="Times New Roman" w:cs="Times New Roman"/>
          <w:sz w:val="24"/>
          <w:szCs w:val="24"/>
        </w:rPr>
        <w:t xml:space="preserve">’objectif « S'assurer de l'adéquation entre les besoins et les biens et services produits » </w:t>
      </w:r>
      <w:r w:rsidR="006A2107" w:rsidRPr="00903472">
        <w:rPr>
          <w:rFonts w:ascii="Times New Roman" w:hAnsi="Times New Roman" w:cs="Times New Roman"/>
          <w:sz w:val="24"/>
          <w:szCs w:val="24"/>
        </w:rPr>
        <w:t xml:space="preserve">est clairement </w:t>
      </w:r>
      <w:r w:rsidR="00AD7092" w:rsidRPr="00903472">
        <w:rPr>
          <w:rFonts w:ascii="Times New Roman" w:hAnsi="Times New Roman" w:cs="Times New Roman"/>
          <w:sz w:val="24"/>
          <w:szCs w:val="24"/>
        </w:rPr>
        <w:t>sanctionné</w:t>
      </w:r>
      <w:r w:rsidR="006A2107" w:rsidRPr="00903472">
        <w:rPr>
          <w:rFonts w:ascii="Times New Roman" w:hAnsi="Times New Roman" w:cs="Times New Roman"/>
          <w:sz w:val="24"/>
          <w:szCs w:val="24"/>
        </w:rPr>
        <w:t xml:space="preserve"> par les mêmes raisons que spécifiée</w:t>
      </w:r>
      <w:r w:rsidR="00AD7092" w:rsidRPr="00903472">
        <w:rPr>
          <w:rFonts w:ascii="Times New Roman" w:hAnsi="Times New Roman" w:cs="Times New Roman"/>
          <w:sz w:val="24"/>
          <w:szCs w:val="24"/>
        </w:rPr>
        <w:t>s</w:t>
      </w:r>
      <w:r w:rsidR="006A2107" w:rsidRPr="00903472">
        <w:rPr>
          <w:rFonts w:ascii="Times New Roman" w:hAnsi="Times New Roman" w:cs="Times New Roman"/>
          <w:sz w:val="24"/>
          <w:szCs w:val="24"/>
        </w:rPr>
        <w:t xml:space="preserve"> précédemment : l</w:t>
      </w:r>
      <w:r w:rsidR="00CB1F2B" w:rsidRPr="00903472">
        <w:rPr>
          <w:rFonts w:ascii="Times New Roman" w:hAnsi="Times New Roman" w:cs="Times New Roman"/>
          <w:sz w:val="24"/>
          <w:szCs w:val="24"/>
        </w:rPr>
        <w:t xml:space="preserve">’investissement dans une nouvelle filière de </w:t>
      </w:r>
      <w:r w:rsidR="006A2107" w:rsidRPr="00903472">
        <w:rPr>
          <w:rFonts w:ascii="Times New Roman" w:hAnsi="Times New Roman" w:cs="Times New Roman"/>
          <w:sz w:val="24"/>
          <w:szCs w:val="24"/>
        </w:rPr>
        <w:t>production d’énergie au Québec n’est pas nécessaire</w:t>
      </w:r>
      <w:r w:rsidR="00B93717" w:rsidRPr="00903472">
        <w:rPr>
          <w:rFonts w:ascii="Times New Roman" w:hAnsi="Times New Roman" w:cs="Times New Roman"/>
          <w:sz w:val="24"/>
          <w:szCs w:val="24"/>
        </w:rPr>
        <w:t>, même si celle-ci est propre et renouvelable</w:t>
      </w:r>
      <w:r w:rsidR="006A2107" w:rsidRPr="00903472">
        <w:rPr>
          <w:rFonts w:ascii="Times New Roman" w:hAnsi="Times New Roman" w:cs="Times New Roman"/>
          <w:sz w:val="24"/>
          <w:szCs w:val="24"/>
        </w:rPr>
        <w:t>.</w:t>
      </w:r>
      <w:r w:rsidR="00AD7092" w:rsidRPr="00903472">
        <w:rPr>
          <w:rFonts w:ascii="Times New Roman" w:hAnsi="Times New Roman" w:cs="Times New Roman"/>
          <w:sz w:val="24"/>
          <w:szCs w:val="24"/>
        </w:rPr>
        <w:t xml:space="preserve"> </w:t>
      </w:r>
      <w:r w:rsidR="005040F6" w:rsidRPr="00903472">
        <w:rPr>
          <w:rFonts w:ascii="Times New Roman" w:hAnsi="Times New Roman" w:cs="Times New Roman"/>
          <w:sz w:val="24"/>
          <w:szCs w:val="24"/>
        </w:rPr>
        <w:t>Il est suggéré</w:t>
      </w:r>
      <w:r w:rsidR="000774FD" w:rsidRPr="00903472">
        <w:rPr>
          <w:rFonts w:ascii="Times New Roman" w:hAnsi="Times New Roman" w:cs="Times New Roman"/>
          <w:sz w:val="24"/>
          <w:szCs w:val="24"/>
        </w:rPr>
        <w:t xml:space="preserve"> de suivre la même recommandation</w:t>
      </w:r>
      <w:r w:rsidR="007F4817" w:rsidRPr="00903472">
        <w:rPr>
          <w:rFonts w:ascii="Times New Roman" w:hAnsi="Times New Roman" w:cs="Times New Roman"/>
          <w:sz w:val="24"/>
          <w:szCs w:val="24"/>
        </w:rPr>
        <w:t xml:space="preserve"> que pour l</w:t>
      </w:r>
      <w:r w:rsidR="0091711D" w:rsidRPr="00903472">
        <w:rPr>
          <w:rFonts w:ascii="Times New Roman" w:hAnsi="Times New Roman" w:cs="Times New Roman"/>
          <w:sz w:val="24"/>
          <w:szCs w:val="24"/>
        </w:rPr>
        <w:t xml:space="preserve">’objectif « Planifier une utilisation judicieuse des ressources renouvelables » du </w:t>
      </w:r>
      <w:r w:rsidR="007F4817" w:rsidRPr="00903472">
        <w:rPr>
          <w:rFonts w:ascii="Times New Roman" w:hAnsi="Times New Roman" w:cs="Times New Roman"/>
          <w:sz w:val="24"/>
          <w:szCs w:val="24"/>
        </w:rPr>
        <w:t>thème « Ressource » de la dimension « Écologique »</w:t>
      </w:r>
      <w:r w:rsidR="0091711D" w:rsidRPr="00903472">
        <w:rPr>
          <w:rFonts w:ascii="Times New Roman" w:hAnsi="Times New Roman" w:cs="Times New Roman"/>
          <w:sz w:val="24"/>
          <w:szCs w:val="24"/>
        </w:rPr>
        <w:t xml:space="preserve"> : </w:t>
      </w:r>
      <w:r w:rsidR="000774FD" w:rsidRPr="00903472">
        <w:rPr>
          <w:rFonts w:ascii="Times New Roman" w:hAnsi="Times New Roman" w:cs="Times New Roman"/>
          <w:sz w:val="24"/>
          <w:szCs w:val="24"/>
        </w:rPr>
        <w:t>o</w:t>
      </w:r>
      <w:r w:rsidR="005A1C91" w:rsidRPr="00903472">
        <w:rPr>
          <w:rFonts w:ascii="Times New Roman" w:hAnsi="Times New Roman" w:cs="Times New Roman"/>
          <w:sz w:val="24"/>
          <w:szCs w:val="24"/>
        </w:rPr>
        <w:t xml:space="preserve">bserver un </w:t>
      </w:r>
      <w:r w:rsidR="000774FD" w:rsidRPr="00903472">
        <w:rPr>
          <w:rFonts w:ascii="Times New Roman" w:hAnsi="Times New Roman" w:cs="Times New Roman"/>
          <w:sz w:val="24"/>
          <w:szCs w:val="24"/>
        </w:rPr>
        <w:t>temps d'arrêt du développement de la filière éolienne tel que proposé dans le rapport du BAPE</w:t>
      </w:r>
      <w:sdt>
        <w:sdtPr>
          <w:rPr>
            <w:rFonts w:ascii="Times New Roman" w:hAnsi="Times New Roman" w:cs="Times New Roman"/>
            <w:sz w:val="24"/>
            <w:szCs w:val="24"/>
          </w:rPr>
          <w:id w:val="388079643"/>
          <w:citation/>
        </w:sdtPr>
        <w:sdtEndPr/>
        <w:sdtContent>
          <w:r w:rsidR="00756943" w:rsidRPr="00903472">
            <w:rPr>
              <w:rFonts w:ascii="Times New Roman" w:hAnsi="Times New Roman" w:cs="Times New Roman"/>
              <w:sz w:val="24"/>
              <w:szCs w:val="24"/>
            </w:rPr>
            <w:fldChar w:fldCharType="begin"/>
          </w:r>
          <w:r w:rsidR="00756943" w:rsidRPr="00903472">
            <w:rPr>
              <w:rFonts w:ascii="Times New Roman" w:hAnsi="Times New Roman" w:cs="Times New Roman"/>
              <w:sz w:val="24"/>
              <w:szCs w:val="24"/>
            </w:rPr>
            <w:instrText xml:space="preserve"> CITATION BAP15 \l 1036 </w:instrText>
          </w:r>
          <w:r w:rsidR="00756943"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(BAPE, 2015)</w:t>
          </w:r>
          <w:r w:rsidR="00756943" w:rsidRPr="00903472">
            <w:rPr>
              <w:rFonts w:ascii="Times New Roman" w:hAnsi="Times New Roman" w:cs="Times New Roman"/>
              <w:sz w:val="24"/>
              <w:szCs w:val="24"/>
            </w:rPr>
            <w:fldChar w:fldCharType="end"/>
          </w:r>
        </w:sdtContent>
      </w:sdt>
      <w:r w:rsidR="000774FD" w:rsidRPr="00903472">
        <w:rPr>
          <w:rFonts w:ascii="Times New Roman" w:hAnsi="Times New Roman" w:cs="Times New Roman"/>
          <w:sz w:val="24"/>
          <w:szCs w:val="24"/>
        </w:rPr>
        <w:t xml:space="preserve"> par un citoyen et qui rejoint la conclusion émise par Hydro-Québec dans son « Bilan de l’intégration de l’éolien au système électrique québécois à la fin 2015 »</w:t>
      </w:r>
      <w:sdt>
        <w:sdtPr>
          <w:rPr>
            <w:rFonts w:ascii="Times New Roman" w:hAnsi="Times New Roman" w:cs="Times New Roman"/>
            <w:sz w:val="24"/>
            <w:szCs w:val="24"/>
          </w:rPr>
          <w:id w:val="-1142189537"/>
          <w:citation/>
        </w:sdtPr>
        <w:sdtEndPr/>
        <w:sdtContent>
          <w:r w:rsidR="00756943" w:rsidRPr="00903472">
            <w:rPr>
              <w:rFonts w:ascii="Times New Roman" w:hAnsi="Times New Roman" w:cs="Times New Roman"/>
              <w:sz w:val="24"/>
              <w:szCs w:val="24"/>
            </w:rPr>
            <w:fldChar w:fldCharType="begin"/>
          </w:r>
          <w:r w:rsidR="00756943" w:rsidRPr="00903472">
            <w:rPr>
              <w:rFonts w:ascii="Times New Roman" w:hAnsi="Times New Roman" w:cs="Times New Roman"/>
              <w:sz w:val="24"/>
              <w:szCs w:val="24"/>
            </w:rPr>
            <w:instrText xml:space="preserve"> CITATION Hyd16 \l 1036 </w:instrText>
          </w:r>
          <w:r w:rsidR="00756943"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(Hydro-Québec, 2016)</w:t>
          </w:r>
          <w:r w:rsidR="00756943" w:rsidRPr="00903472">
            <w:rPr>
              <w:rFonts w:ascii="Times New Roman" w:hAnsi="Times New Roman" w:cs="Times New Roman"/>
              <w:sz w:val="24"/>
              <w:szCs w:val="24"/>
            </w:rPr>
            <w:fldChar w:fldCharType="end"/>
          </w:r>
        </w:sdtContent>
      </w:sdt>
      <w:r w:rsidR="0091711D" w:rsidRPr="00903472">
        <w:rPr>
          <w:rFonts w:ascii="Times New Roman" w:hAnsi="Times New Roman" w:cs="Times New Roman"/>
          <w:sz w:val="24"/>
          <w:szCs w:val="24"/>
        </w:rPr>
        <w:t>.</w:t>
      </w:r>
    </w:p>
    <w:p w:rsidR="00DA22B2" w:rsidRPr="00903472" w:rsidRDefault="00DA22B2" w:rsidP="00201C26">
      <w:pPr>
        <w:jc w:val="both"/>
        <w:rPr>
          <w:rFonts w:ascii="Times New Roman" w:hAnsi="Times New Roman" w:cs="Times New Roman"/>
          <w:sz w:val="24"/>
          <w:szCs w:val="24"/>
        </w:rPr>
      </w:pPr>
      <w:r w:rsidRPr="00903472">
        <w:rPr>
          <w:rFonts w:ascii="Times New Roman" w:hAnsi="Times New Roman" w:cs="Times New Roman"/>
          <w:sz w:val="24"/>
          <w:szCs w:val="24"/>
        </w:rPr>
        <w:tab/>
        <w:t xml:space="preserve">Tous les autres </w:t>
      </w:r>
      <w:r w:rsidR="00B27FD4" w:rsidRPr="00903472">
        <w:rPr>
          <w:rFonts w:ascii="Times New Roman" w:hAnsi="Times New Roman" w:cs="Times New Roman"/>
          <w:sz w:val="24"/>
          <w:szCs w:val="24"/>
        </w:rPr>
        <w:t xml:space="preserve">objectifs de ce thème </w:t>
      </w:r>
      <w:r w:rsidRPr="00903472">
        <w:rPr>
          <w:rFonts w:ascii="Times New Roman" w:hAnsi="Times New Roman" w:cs="Times New Roman"/>
          <w:sz w:val="24"/>
          <w:szCs w:val="24"/>
        </w:rPr>
        <w:t xml:space="preserve">sont </w:t>
      </w:r>
      <w:r w:rsidR="00B27FD4" w:rsidRPr="00903472">
        <w:rPr>
          <w:rFonts w:ascii="Times New Roman" w:hAnsi="Times New Roman" w:cs="Times New Roman"/>
          <w:sz w:val="24"/>
          <w:szCs w:val="24"/>
        </w:rPr>
        <w:t>soi</w:t>
      </w:r>
      <w:r w:rsidRPr="00903472">
        <w:rPr>
          <w:rFonts w:ascii="Times New Roman" w:hAnsi="Times New Roman" w:cs="Times New Roman"/>
          <w:sz w:val="24"/>
          <w:szCs w:val="24"/>
        </w:rPr>
        <w:t>t fortement pris en considération et le projet fait figure d’</w:t>
      </w:r>
      <w:r w:rsidR="00B27FD4" w:rsidRPr="00903472">
        <w:rPr>
          <w:rFonts w:ascii="Times New Roman" w:hAnsi="Times New Roman" w:cs="Times New Roman"/>
          <w:sz w:val="24"/>
          <w:szCs w:val="24"/>
        </w:rPr>
        <w:t xml:space="preserve">exemple, soit le projet n’a pas l’ambition de répondre à cet objectif. </w:t>
      </w:r>
      <w:r w:rsidR="00E17DBB" w:rsidRPr="00903472">
        <w:rPr>
          <w:rFonts w:ascii="Times New Roman" w:hAnsi="Times New Roman" w:cs="Times New Roman"/>
          <w:sz w:val="24"/>
          <w:szCs w:val="24"/>
        </w:rPr>
        <w:t xml:space="preserve">En effet, avec une pondération supérieure ou égale </w:t>
      </w:r>
      <w:r w:rsidR="00FE7686" w:rsidRPr="00903472">
        <w:rPr>
          <w:rFonts w:ascii="Times New Roman" w:hAnsi="Times New Roman" w:cs="Times New Roman"/>
          <w:sz w:val="24"/>
          <w:szCs w:val="24"/>
        </w:rPr>
        <w:t>à 2,</w:t>
      </w:r>
      <w:r w:rsidR="00E17DBB" w:rsidRPr="00903472">
        <w:rPr>
          <w:rFonts w:ascii="Times New Roman" w:hAnsi="Times New Roman" w:cs="Times New Roman"/>
          <w:sz w:val="24"/>
          <w:szCs w:val="24"/>
        </w:rPr>
        <w:t>5 et une performance supérieure à 80 %, les thèmes suivant sont dans « une situation excellente : ils sont fortement considérés par le projet »</w:t>
      </w:r>
      <w:sdt>
        <w:sdtPr>
          <w:rPr>
            <w:rFonts w:ascii="Times New Roman" w:hAnsi="Times New Roman" w:cs="Times New Roman"/>
            <w:sz w:val="24"/>
            <w:szCs w:val="24"/>
          </w:rPr>
          <w:id w:val="-1450931497"/>
          <w:citation/>
        </w:sdtPr>
        <w:sdtEndPr/>
        <w:sdtContent>
          <w:r w:rsidR="00E17DBB" w:rsidRPr="00903472">
            <w:rPr>
              <w:rFonts w:ascii="Times New Roman" w:hAnsi="Times New Roman" w:cs="Times New Roman"/>
              <w:sz w:val="24"/>
              <w:szCs w:val="24"/>
            </w:rPr>
            <w:fldChar w:fldCharType="begin"/>
          </w:r>
          <w:r w:rsidR="00E17DBB" w:rsidRPr="00903472">
            <w:rPr>
              <w:rFonts w:ascii="Times New Roman" w:hAnsi="Times New Roman" w:cs="Times New Roman"/>
              <w:sz w:val="24"/>
              <w:szCs w:val="24"/>
            </w:rPr>
            <w:instrText xml:space="preserve"> CITATION UQA16 \l 1036 </w:instrText>
          </w:r>
          <w:r w:rsidR="00E17DBB"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(UQAC, 2016)</w:t>
          </w:r>
          <w:r w:rsidR="00E17DBB" w:rsidRPr="00903472">
            <w:rPr>
              <w:rFonts w:ascii="Times New Roman" w:hAnsi="Times New Roman" w:cs="Times New Roman"/>
              <w:sz w:val="24"/>
              <w:szCs w:val="24"/>
            </w:rPr>
            <w:fldChar w:fldCharType="end"/>
          </w:r>
        </w:sdtContent>
      </w:sdt>
      <w:r w:rsidR="006A1F07" w:rsidRPr="00903472">
        <w:rPr>
          <w:rFonts w:ascii="Times New Roman" w:hAnsi="Times New Roman" w:cs="Times New Roman"/>
          <w:sz w:val="24"/>
          <w:szCs w:val="24"/>
        </w:rPr>
        <w:t> : « Consommation responsable », « Viabilité économique », « Richesse et prospérité ». Le thème « Production responsable » a aussi de bon</w:t>
      </w:r>
      <w:r w:rsidR="00A13A5F" w:rsidRPr="00903472">
        <w:rPr>
          <w:rFonts w:ascii="Times New Roman" w:hAnsi="Times New Roman" w:cs="Times New Roman"/>
          <w:sz w:val="24"/>
          <w:szCs w:val="24"/>
        </w:rPr>
        <w:t>s</w:t>
      </w:r>
      <w:r w:rsidR="006A1F07" w:rsidRPr="00903472">
        <w:rPr>
          <w:rFonts w:ascii="Times New Roman" w:hAnsi="Times New Roman" w:cs="Times New Roman"/>
          <w:sz w:val="24"/>
          <w:szCs w:val="24"/>
        </w:rPr>
        <w:t xml:space="preserve"> résultat</w:t>
      </w:r>
      <w:r w:rsidR="00A13A5F" w:rsidRPr="00903472">
        <w:rPr>
          <w:rFonts w:ascii="Times New Roman" w:hAnsi="Times New Roman" w:cs="Times New Roman"/>
          <w:sz w:val="24"/>
          <w:szCs w:val="24"/>
        </w:rPr>
        <w:t>s</w:t>
      </w:r>
      <w:r w:rsidR="006A1F07" w:rsidRPr="00903472">
        <w:rPr>
          <w:rFonts w:ascii="Times New Roman" w:hAnsi="Times New Roman" w:cs="Times New Roman"/>
          <w:sz w:val="24"/>
          <w:szCs w:val="24"/>
        </w:rPr>
        <w:t xml:space="preserve"> puisqu’</w:t>
      </w:r>
      <w:r w:rsidR="00FE7686" w:rsidRPr="00903472">
        <w:rPr>
          <w:rFonts w:ascii="Times New Roman" w:hAnsi="Times New Roman" w:cs="Times New Roman"/>
          <w:sz w:val="24"/>
          <w:szCs w:val="24"/>
        </w:rPr>
        <w:t>avec une pondération de 2,</w:t>
      </w:r>
      <w:r w:rsidR="006A1F07" w:rsidRPr="00903472">
        <w:rPr>
          <w:rFonts w:ascii="Times New Roman" w:hAnsi="Times New Roman" w:cs="Times New Roman"/>
          <w:sz w:val="24"/>
          <w:szCs w:val="24"/>
        </w:rPr>
        <w:t>6 il fait partie des enjeux prioritaires au succès du projet</w:t>
      </w:r>
      <w:r w:rsidR="00FE7686" w:rsidRPr="00903472">
        <w:rPr>
          <w:rFonts w:ascii="Times New Roman" w:hAnsi="Times New Roman" w:cs="Times New Roman"/>
          <w:sz w:val="24"/>
          <w:szCs w:val="24"/>
        </w:rPr>
        <w:t xml:space="preserve"> et </w:t>
      </w:r>
      <w:r w:rsidR="00BC52CD" w:rsidRPr="00903472">
        <w:rPr>
          <w:rFonts w:ascii="Times New Roman" w:hAnsi="Times New Roman" w:cs="Times New Roman"/>
          <w:sz w:val="24"/>
          <w:szCs w:val="24"/>
        </w:rPr>
        <w:t xml:space="preserve">est pris en compte dans </w:t>
      </w:r>
      <w:r w:rsidR="0093150E" w:rsidRPr="00903472">
        <w:rPr>
          <w:rFonts w:ascii="Times New Roman" w:hAnsi="Times New Roman" w:cs="Times New Roman"/>
          <w:sz w:val="24"/>
          <w:szCs w:val="24"/>
        </w:rPr>
        <w:t xml:space="preserve">celui-ci </w:t>
      </w:r>
      <w:r w:rsidR="00FE7686" w:rsidRPr="00903472">
        <w:rPr>
          <w:rFonts w:ascii="Times New Roman" w:hAnsi="Times New Roman" w:cs="Times New Roman"/>
          <w:sz w:val="24"/>
          <w:szCs w:val="24"/>
        </w:rPr>
        <w:t>(</w:t>
      </w:r>
      <w:r w:rsidR="00A13A5F" w:rsidRPr="00903472">
        <w:rPr>
          <w:rFonts w:ascii="Times New Roman" w:hAnsi="Times New Roman" w:cs="Times New Roman"/>
          <w:sz w:val="24"/>
          <w:szCs w:val="24"/>
        </w:rPr>
        <w:t xml:space="preserve">performance moyenne de </w:t>
      </w:r>
      <w:r w:rsidR="0093150E" w:rsidRPr="00903472">
        <w:rPr>
          <w:rFonts w:ascii="Times New Roman" w:hAnsi="Times New Roman" w:cs="Times New Roman"/>
          <w:sz w:val="24"/>
          <w:szCs w:val="24"/>
        </w:rPr>
        <w:t>66 %).</w:t>
      </w:r>
      <w:r w:rsidR="00881DE1" w:rsidRPr="00903472">
        <w:rPr>
          <w:rFonts w:ascii="Times New Roman" w:hAnsi="Times New Roman" w:cs="Times New Roman"/>
          <w:sz w:val="24"/>
          <w:szCs w:val="24"/>
        </w:rPr>
        <w:t xml:space="preserve"> Les thèmes du « Travail », « Entreprenariat » et « Modèles économiques » sont aussi fortement pris en compte (performance de 83 %, 86 % et 80 % respectivement) même s’ils ne font pas partis des enjeux prioritaires, </w:t>
      </w:r>
      <w:r w:rsidR="005A1C91" w:rsidRPr="00903472">
        <w:rPr>
          <w:rFonts w:ascii="Times New Roman" w:hAnsi="Times New Roman" w:cs="Times New Roman"/>
          <w:sz w:val="24"/>
          <w:szCs w:val="24"/>
        </w:rPr>
        <w:t xml:space="preserve">et </w:t>
      </w:r>
      <w:r w:rsidR="00881DE1" w:rsidRPr="00903472">
        <w:rPr>
          <w:rFonts w:ascii="Times New Roman" w:hAnsi="Times New Roman" w:cs="Times New Roman"/>
          <w:sz w:val="24"/>
          <w:szCs w:val="24"/>
        </w:rPr>
        <w:t xml:space="preserve">que leurs objectifs ne sont pas forcément </w:t>
      </w:r>
      <w:r w:rsidR="00106D5B" w:rsidRPr="00903472">
        <w:rPr>
          <w:rFonts w:ascii="Times New Roman" w:hAnsi="Times New Roman" w:cs="Times New Roman"/>
          <w:sz w:val="24"/>
          <w:szCs w:val="24"/>
        </w:rPr>
        <w:t xml:space="preserve">jugés </w:t>
      </w:r>
      <w:r w:rsidR="00881DE1" w:rsidRPr="00903472">
        <w:rPr>
          <w:rFonts w:ascii="Times New Roman" w:hAnsi="Times New Roman" w:cs="Times New Roman"/>
          <w:sz w:val="24"/>
          <w:szCs w:val="24"/>
        </w:rPr>
        <w:t xml:space="preserve">importants. </w:t>
      </w:r>
      <w:r w:rsidR="00310FB9" w:rsidRPr="00903472">
        <w:rPr>
          <w:rFonts w:ascii="Times New Roman" w:hAnsi="Times New Roman" w:cs="Times New Roman"/>
          <w:sz w:val="24"/>
          <w:szCs w:val="24"/>
        </w:rPr>
        <w:t xml:space="preserve">Les </w:t>
      </w:r>
      <w:r w:rsidR="00743EA0" w:rsidRPr="00903472">
        <w:rPr>
          <w:rFonts w:ascii="Times New Roman" w:hAnsi="Times New Roman" w:cs="Times New Roman"/>
          <w:sz w:val="24"/>
          <w:szCs w:val="24"/>
        </w:rPr>
        <w:t xml:space="preserve">recommandations les plus importantes pour que ce thème conforte sa performance en terme de développement durable sont : </w:t>
      </w:r>
      <w:r w:rsidR="008C3CA1" w:rsidRPr="00903472">
        <w:rPr>
          <w:rFonts w:ascii="Times New Roman" w:hAnsi="Times New Roman" w:cs="Times New Roman"/>
          <w:sz w:val="24"/>
          <w:szCs w:val="24"/>
        </w:rPr>
        <w:t>c</w:t>
      </w:r>
      <w:r w:rsidR="00F52A75" w:rsidRPr="00903472">
        <w:rPr>
          <w:rFonts w:ascii="Times New Roman" w:hAnsi="Times New Roman" w:cs="Times New Roman"/>
          <w:sz w:val="24"/>
          <w:szCs w:val="24"/>
        </w:rPr>
        <w:t xml:space="preserve">onserver un facteur d'utilisation élevé et l'entretien du parc optimal ; remettre en état les lieux après la construction et le démantèlement, ainsi que durant l'entretien ; </w:t>
      </w:r>
      <w:r w:rsidR="008C3CA1" w:rsidRPr="00903472">
        <w:rPr>
          <w:rFonts w:ascii="Times New Roman" w:hAnsi="Times New Roman" w:cs="Times New Roman"/>
          <w:sz w:val="24"/>
          <w:szCs w:val="24"/>
        </w:rPr>
        <w:t xml:space="preserve">investir dans la </w:t>
      </w:r>
      <w:r w:rsidR="00D90AA8" w:rsidRPr="00903472">
        <w:rPr>
          <w:rFonts w:ascii="Times New Roman" w:hAnsi="Times New Roman" w:cs="Times New Roman"/>
          <w:sz w:val="24"/>
          <w:szCs w:val="24"/>
        </w:rPr>
        <w:t xml:space="preserve">recherche et </w:t>
      </w:r>
      <w:r w:rsidR="008C3CA1" w:rsidRPr="00903472">
        <w:rPr>
          <w:rFonts w:ascii="Times New Roman" w:hAnsi="Times New Roman" w:cs="Times New Roman"/>
          <w:sz w:val="24"/>
          <w:szCs w:val="24"/>
        </w:rPr>
        <w:t xml:space="preserve">le </w:t>
      </w:r>
      <w:r w:rsidR="00D90AA8" w:rsidRPr="00903472">
        <w:rPr>
          <w:rFonts w:ascii="Times New Roman" w:hAnsi="Times New Roman" w:cs="Times New Roman"/>
          <w:sz w:val="24"/>
          <w:szCs w:val="24"/>
        </w:rPr>
        <w:t xml:space="preserve">développement industriel de pointe ; </w:t>
      </w:r>
      <w:r w:rsidR="009B4B22" w:rsidRPr="00903472">
        <w:rPr>
          <w:rFonts w:ascii="Times New Roman" w:hAnsi="Times New Roman" w:cs="Times New Roman"/>
          <w:sz w:val="24"/>
          <w:szCs w:val="24"/>
        </w:rPr>
        <w:t>continuer à impliquer les communautés</w:t>
      </w:r>
      <w:r w:rsidR="00352FE2" w:rsidRPr="00903472">
        <w:rPr>
          <w:rFonts w:ascii="Times New Roman" w:hAnsi="Times New Roman" w:cs="Times New Roman"/>
          <w:sz w:val="24"/>
          <w:szCs w:val="24"/>
        </w:rPr>
        <w:t> ; communiquer les retombées positives</w:t>
      </w:r>
      <w:r w:rsidR="009B4B22" w:rsidRPr="00903472">
        <w:rPr>
          <w:rFonts w:ascii="Times New Roman" w:hAnsi="Times New Roman" w:cs="Times New Roman"/>
          <w:sz w:val="24"/>
          <w:szCs w:val="24"/>
        </w:rPr>
        <w:t>.</w:t>
      </w:r>
    </w:p>
    <w:p w:rsidR="009051C2" w:rsidRPr="00903472" w:rsidRDefault="009051C2" w:rsidP="009051C2">
      <w:pPr>
        <w:pStyle w:val="Heading3"/>
        <w:rPr>
          <w:rFonts w:ascii="Times New Roman" w:hAnsi="Times New Roman" w:cs="Times New Roman"/>
        </w:rPr>
      </w:pPr>
      <w:bookmarkStart w:id="33" w:name="_Toc6871882"/>
      <w:r w:rsidRPr="00903472">
        <w:rPr>
          <w:rFonts w:ascii="Times New Roman" w:hAnsi="Times New Roman" w:cs="Times New Roman"/>
        </w:rPr>
        <w:t>Aspect géomatique</w:t>
      </w:r>
      <w:bookmarkEnd w:id="33"/>
    </w:p>
    <w:p w:rsidR="009051C2" w:rsidRPr="00903472" w:rsidRDefault="009051C2" w:rsidP="009051C2">
      <w:pPr>
        <w:jc w:val="both"/>
        <w:rPr>
          <w:rFonts w:ascii="Times New Roman" w:hAnsi="Times New Roman" w:cs="Times New Roman"/>
          <w:sz w:val="24"/>
          <w:szCs w:val="24"/>
        </w:rPr>
      </w:pPr>
      <w:r w:rsidRPr="00903472">
        <w:rPr>
          <w:rFonts w:ascii="Times New Roman" w:hAnsi="Times New Roman" w:cs="Times New Roman"/>
        </w:rPr>
        <w:tab/>
      </w:r>
      <w:r w:rsidRPr="00903472">
        <w:rPr>
          <w:rFonts w:ascii="Times New Roman" w:hAnsi="Times New Roman" w:cs="Times New Roman"/>
          <w:sz w:val="24"/>
          <w:szCs w:val="24"/>
        </w:rPr>
        <w:t>Un document séparé qui contient tous les documents cartographiques générés par le promoteur dans le cadre de ce projet est disponible et de très grande qualité</w:t>
      </w:r>
      <w:sdt>
        <w:sdtPr>
          <w:rPr>
            <w:rFonts w:ascii="Times New Roman" w:hAnsi="Times New Roman" w:cs="Times New Roman"/>
            <w:sz w:val="24"/>
            <w:szCs w:val="24"/>
          </w:rPr>
          <w:id w:val="-1080905531"/>
          <w:citation/>
        </w:sdtPr>
        <w:sdtEndPr/>
        <w:sdtContent>
          <w:r w:rsidRPr="00903472">
            <w:rPr>
              <w:rFonts w:ascii="Times New Roman" w:hAnsi="Times New Roman" w:cs="Times New Roman"/>
              <w:sz w:val="24"/>
              <w:szCs w:val="24"/>
            </w:rPr>
            <w:fldChar w:fldCharType="begin"/>
          </w:r>
          <w:r w:rsidRPr="00903472">
            <w:rPr>
              <w:rFonts w:ascii="Times New Roman" w:hAnsi="Times New Roman" w:cs="Times New Roman"/>
              <w:sz w:val="24"/>
              <w:szCs w:val="24"/>
            </w:rPr>
            <w:instrText xml:space="preserve"> CITATION EDF141 \l 1036 </w:instrText>
          </w:r>
          <w:r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(EDF Énergies nouvelles, 2014b)</w:t>
          </w:r>
          <w:r w:rsidRPr="00903472">
            <w:rPr>
              <w:rFonts w:ascii="Times New Roman" w:hAnsi="Times New Roman" w:cs="Times New Roman"/>
              <w:sz w:val="24"/>
              <w:szCs w:val="24"/>
            </w:rPr>
            <w:fldChar w:fldCharType="end"/>
          </w:r>
        </w:sdtContent>
      </w:sdt>
      <w:r w:rsidRPr="00903472">
        <w:rPr>
          <w:rFonts w:ascii="Times New Roman" w:hAnsi="Times New Roman" w:cs="Times New Roman"/>
          <w:sz w:val="24"/>
          <w:szCs w:val="24"/>
        </w:rPr>
        <w:t xml:space="preserve">. </w:t>
      </w:r>
    </w:p>
    <w:p w:rsidR="009051C2" w:rsidRPr="00903472" w:rsidRDefault="009051C2" w:rsidP="009051C2">
      <w:pPr>
        <w:ind w:firstLine="720"/>
        <w:jc w:val="both"/>
        <w:rPr>
          <w:rFonts w:ascii="Times New Roman" w:hAnsi="Times New Roman" w:cs="Times New Roman"/>
          <w:sz w:val="24"/>
          <w:szCs w:val="24"/>
        </w:rPr>
      </w:pPr>
      <w:r w:rsidRPr="00903472">
        <w:rPr>
          <w:rFonts w:ascii="Times New Roman" w:hAnsi="Times New Roman" w:cs="Times New Roman"/>
          <w:sz w:val="24"/>
          <w:szCs w:val="24"/>
        </w:rPr>
        <w:t>Certains des objectifs du GADD bénéficient de l’existence de nombreuses cartes et la représentation de certaines informations. Celles-ci sont des outils d’analyse et permettent de faire des observ</w:t>
      </w:r>
      <w:r w:rsidR="00136C5A" w:rsidRPr="00903472">
        <w:rPr>
          <w:rFonts w:ascii="Times New Roman" w:hAnsi="Times New Roman" w:cs="Times New Roman"/>
          <w:sz w:val="24"/>
          <w:szCs w:val="24"/>
        </w:rPr>
        <w:t>ations plus juste. Par exemple l</w:t>
      </w:r>
      <w:r w:rsidRPr="00903472">
        <w:rPr>
          <w:rFonts w:ascii="Times New Roman" w:hAnsi="Times New Roman" w:cs="Times New Roman"/>
          <w:sz w:val="24"/>
          <w:szCs w:val="24"/>
        </w:rPr>
        <w:t xml:space="preserve">a </w:t>
      </w:r>
      <w:r w:rsidR="002751F9">
        <w:rPr>
          <w:rFonts w:ascii="Times New Roman" w:hAnsi="Times New Roman" w:cs="Times New Roman"/>
          <w:sz w:val="24"/>
          <w:szCs w:val="24"/>
        </w:rPr>
        <w:t xml:space="preserve">Carte 4 </w:t>
      </w:r>
      <w:r w:rsidRPr="00903472">
        <w:rPr>
          <w:rFonts w:ascii="Times New Roman" w:hAnsi="Times New Roman" w:cs="Times New Roman"/>
          <w:sz w:val="24"/>
          <w:szCs w:val="24"/>
        </w:rPr>
        <w:t xml:space="preserve">et la </w:t>
      </w:r>
      <w:r w:rsidR="002751F9">
        <w:rPr>
          <w:rFonts w:ascii="Times New Roman" w:hAnsi="Times New Roman" w:cs="Times New Roman"/>
          <w:sz w:val="24"/>
          <w:szCs w:val="24"/>
        </w:rPr>
        <w:t xml:space="preserve">Carte 5 </w:t>
      </w:r>
      <w:r w:rsidRPr="00903472">
        <w:rPr>
          <w:rFonts w:ascii="Times New Roman" w:hAnsi="Times New Roman" w:cs="Times New Roman"/>
          <w:sz w:val="24"/>
          <w:szCs w:val="24"/>
        </w:rPr>
        <w:t xml:space="preserve">réalisées par le promoteur mettent en contexte le projet dans son environnement territorial et humain. Plusieurs éléments sont mis en valeur et même catégorisés, tel que les différents types de routes, les bâtiments, les rivières et points d’eau, les limites, les usages de certains emplacements, et même les courbes de niveau. On peut très clairement observer la couverture assez large de la zone d’étude. </w:t>
      </w:r>
      <w:r w:rsidR="00136C5A" w:rsidRPr="00903472">
        <w:rPr>
          <w:rFonts w:ascii="Times New Roman" w:hAnsi="Times New Roman" w:cs="Times New Roman"/>
          <w:sz w:val="24"/>
          <w:szCs w:val="24"/>
        </w:rPr>
        <w:t xml:space="preserve">Certaines cartes très </w:t>
      </w:r>
      <w:r w:rsidR="00136C5A" w:rsidRPr="00903472">
        <w:rPr>
          <w:rFonts w:ascii="Times New Roman" w:hAnsi="Times New Roman" w:cs="Times New Roman"/>
          <w:sz w:val="24"/>
          <w:szCs w:val="24"/>
        </w:rPr>
        <w:lastRenderedPageBreak/>
        <w:t xml:space="preserve">techniques représentent même le niveau sonore ou la visibilité des éoliennes </w:t>
      </w:r>
      <w:r w:rsidR="003A05F5" w:rsidRPr="00903472">
        <w:rPr>
          <w:rFonts w:ascii="Times New Roman" w:hAnsi="Times New Roman" w:cs="Times New Roman"/>
          <w:sz w:val="24"/>
          <w:szCs w:val="24"/>
        </w:rPr>
        <w:t>selon la distanc</w:t>
      </w:r>
      <w:r w:rsidR="00136C5A" w:rsidRPr="00903472">
        <w:rPr>
          <w:rFonts w:ascii="Times New Roman" w:hAnsi="Times New Roman" w:cs="Times New Roman"/>
          <w:sz w:val="24"/>
          <w:szCs w:val="24"/>
        </w:rPr>
        <w:t xml:space="preserve">e. Le promoteur peut ainsi s’en servir pour optimiser le projet, prendre </w:t>
      </w:r>
      <w:r w:rsidR="00D838FC" w:rsidRPr="00903472">
        <w:rPr>
          <w:rFonts w:ascii="Times New Roman" w:hAnsi="Times New Roman" w:cs="Times New Roman"/>
          <w:sz w:val="24"/>
          <w:szCs w:val="24"/>
        </w:rPr>
        <w:t xml:space="preserve">des décisions </w:t>
      </w:r>
      <w:r w:rsidR="00136C5A" w:rsidRPr="00903472">
        <w:rPr>
          <w:rFonts w:ascii="Times New Roman" w:hAnsi="Times New Roman" w:cs="Times New Roman"/>
          <w:sz w:val="24"/>
          <w:szCs w:val="24"/>
        </w:rPr>
        <w:t xml:space="preserve">et expliquer les choix.  </w:t>
      </w:r>
      <w:r w:rsidRPr="00903472">
        <w:rPr>
          <w:rFonts w:ascii="Times New Roman" w:hAnsi="Times New Roman" w:cs="Times New Roman"/>
          <w:sz w:val="24"/>
          <w:szCs w:val="24"/>
        </w:rPr>
        <w:t xml:space="preserve">Un autre exemple </w:t>
      </w:r>
      <w:r w:rsidR="00744CAC" w:rsidRPr="00903472">
        <w:rPr>
          <w:rFonts w:ascii="Times New Roman" w:hAnsi="Times New Roman" w:cs="Times New Roman"/>
          <w:sz w:val="24"/>
          <w:szCs w:val="24"/>
        </w:rPr>
        <w:t xml:space="preserve">de carte </w:t>
      </w:r>
      <w:r w:rsidRPr="00903472">
        <w:rPr>
          <w:rFonts w:ascii="Times New Roman" w:hAnsi="Times New Roman" w:cs="Times New Roman"/>
          <w:sz w:val="24"/>
          <w:szCs w:val="24"/>
        </w:rPr>
        <w:t xml:space="preserve">est </w:t>
      </w:r>
      <w:r w:rsidR="00744CAC" w:rsidRPr="00903472">
        <w:rPr>
          <w:rFonts w:ascii="Times New Roman" w:hAnsi="Times New Roman" w:cs="Times New Roman"/>
          <w:sz w:val="24"/>
          <w:szCs w:val="24"/>
        </w:rPr>
        <w:t xml:space="preserve">celle </w:t>
      </w:r>
      <w:r w:rsidRPr="00903472">
        <w:rPr>
          <w:rFonts w:ascii="Times New Roman" w:hAnsi="Times New Roman" w:cs="Times New Roman"/>
          <w:sz w:val="24"/>
          <w:szCs w:val="24"/>
        </w:rPr>
        <w:t xml:space="preserve">avertissant les citoyens des arrivées des composantes des éoliennes et les routes qui seront impactées. </w:t>
      </w:r>
      <w:sdt>
        <w:sdtPr>
          <w:rPr>
            <w:rFonts w:ascii="Times New Roman" w:hAnsi="Times New Roman" w:cs="Times New Roman"/>
            <w:sz w:val="24"/>
            <w:szCs w:val="24"/>
          </w:rPr>
          <w:id w:val="-520396359"/>
          <w:citation/>
        </w:sdtPr>
        <w:sdtEndPr/>
        <w:sdtContent>
          <w:r w:rsidRPr="00903472">
            <w:rPr>
              <w:rFonts w:ascii="Times New Roman" w:hAnsi="Times New Roman" w:cs="Times New Roman"/>
              <w:sz w:val="24"/>
              <w:szCs w:val="24"/>
            </w:rPr>
            <w:fldChar w:fldCharType="begin"/>
          </w:r>
          <w:r w:rsidRPr="00903472">
            <w:rPr>
              <w:rFonts w:ascii="Times New Roman" w:hAnsi="Times New Roman" w:cs="Times New Roman"/>
              <w:sz w:val="24"/>
              <w:szCs w:val="24"/>
            </w:rPr>
            <w:instrText xml:space="preserve"> CITATION EDF17 \l 1036 </w:instrText>
          </w:r>
          <w:r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(EDF Renouvelables, 2017)</w:t>
          </w:r>
          <w:r w:rsidRPr="00903472">
            <w:rPr>
              <w:rFonts w:ascii="Times New Roman" w:hAnsi="Times New Roman" w:cs="Times New Roman"/>
              <w:sz w:val="24"/>
              <w:szCs w:val="24"/>
            </w:rPr>
            <w:fldChar w:fldCharType="end"/>
          </w:r>
        </w:sdtContent>
      </w:sdt>
      <w:r w:rsidRPr="00903472">
        <w:rPr>
          <w:rFonts w:ascii="Times New Roman" w:hAnsi="Times New Roman" w:cs="Times New Roman"/>
          <w:sz w:val="24"/>
          <w:szCs w:val="24"/>
        </w:rPr>
        <w:t xml:space="preserve">. </w:t>
      </w:r>
    </w:p>
    <w:p w:rsidR="009051C2" w:rsidRPr="00903472" w:rsidRDefault="009051C2" w:rsidP="009051C2">
      <w:pPr>
        <w:ind w:firstLine="720"/>
        <w:jc w:val="both"/>
        <w:rPr>
          <w:rFonts w:ascii="Times New Roman" w:hAnsi="Times New Roman" w:cs="Times New Roman"/>
          <w:sz w:val="24"/>
          <w:szCs w:val="24"/>
        </w:rPr>
      </w:pPr>
      <w:r w:rsidRPr="00903472">
        <w:rPr>
          <w:rFonts w:ascii="Times New Roman" w:hAnsi="Times New Roman" w:cs="Times New Roman"/>
          <w:sz w:val="24"/>
          <w:szCs w:val="24"/>
        </w:rPr>
        <w:t xml:space="preserve">De mon côté, vu que l’objectif principal du gouvernement est le développement économique des régions dévitalisées grâce à la construction de parcs éoliens, j’ai </w:t>
      </w:r>
      <w:r w:rsidR="00796EA6" w:rsidRPr="00903472">
        <w:rPr>
          <w:rFonts w:ascii="Times New Roman" w:hAnsi="Times New Roman" w:cs="Times New Roman"/>
          <w:sz w:val="24"/>
          <w:szCs w:val="24"/>
        </w:rPr>
        <w:t>décidé de créer</w:t>
      </w:r>
      <w:r w:rsidRPr="00903472">
        <w:rPr>
          <w:rFonts w:ascii="Times New Roman" w:hAnsi="Times New Roman" w:cs="Times New Roman"/>
          <w:sz w:val="24"/>
          <w:szCs w:val="24"/>
        </w:rPr>
        <w:t xml:space="preserve"> une carte positionnant les différents parcs éoliens existants au Québec </w:t>
      </w:r>
      <w:r w:rsidR="00063EB3" w:rsidRPr="00903472">
        <w:rPr>
          <w:rFonts w:ascii="Times New Roman" w:hAnsi="Times New Roman" w:cs="Times New Roman"/>
          <w:sz w:val="24"/>
          <w:szCs w:val="24"/>
        </w:rPr>
        <w:t xml:space="preserve">et </w:t>
      </w:r>
      <w:r w:rsidR="00796EA6" w:rsidRPr="00903472">
        <w:rPr>
          <w:rFonts w:ascii="Times New Roman" w:hAnsi="Times New Roman" w:cs="Times New Roman"/>
          <w:sz w:val="24"/>
          <w:szCs w:val="24"/>
        </w:rPr>
        <w:t xml:space="preserve">avec </w:t>
      </w:r>
      <w:r w:rsidRPr="00903472">
        <w:rPr>
          <w:rFonts w:ascii="Times New Roman" w:hAnsi="Times New Roman" w:cs="Times New Roman"/>
          <w:sz w:val="24"/>
          <w:szCs w:val="24"/>
        </w:rPr>
        <w:t xml:space="preserve">l’indice de vitalité </w:t>
      </w:r>
      <w:r w:rsidR="002F0EBA" w:rsidRPr="00903472">
        <w:rPr>
          <w:rFonts w:ascii="Times New Roman" w:hAnsi="Times New Roman" w:cs="Times New Roman"/>
          <w:sz w:val="24"/>
          <w:szCs w:val="24"/>
        </w:rPr>
        <w:t xml:space="preserve">de chaque </w:t>
      </w:r>
      <w:r w:rsidRPr="00903472">
        <w:rPr>
          <w:rFonts w:ascii="Times New Roman" w:hAnsi="Times New Roman" w:cs="Times New Roman"/>
          <w:sz w:val="24"/>
          <w:szCs w:val="24"/>
        </w:rPr>
        <w:t xml:space="preserve">MRC. Des 45 parcs éoliens </w:t>
      </w:r>
      <w:r w:rsidR="00F54FDB" w:rsidRPr="00903472">
        <w:rPr>
          <w:rFonts w:ascii="Times New Roman" w:hAnsi="Times New Roman" w:cs="Times New Roman"/>
          <w:sz w:val="24"/>
          <w:szCs w:val="24"/>
        </w:rPr>
        <w:t>connus à ce jour</w:t>
      </w:r>
      <w:r w:rsidRPr="00903472">
        <w:rPr>
          <w:rFonts w:ascii="Times New Roman" w:hAnsi="Times New Roman" w:cs="Times New Roman"/>
          <w:sz w:val="24"/>
          <w:szCs w:val="24"/>
        </w:rPr>
        <w:t>, on peut facilement observer que le plus grand nombre se situent dans les MRC dont l’indice de vitalité économique est le plus faible (36 parcs), surtout dans les régions Bas-Saint-Laurent et Gaspésie – Iles-de-la-Madeleine. Les données des indices de vitalité proviennent des statistiques du gouvernement Québécois</w:t>
      </w:r>
      <w:sdt>
        <w:sdtPr>
          <w:rPr>
            <w:rFonts w:ascii="Times New Roman" w:hAnsi="Times New Roman" w:cs="Times New Roman"/>
            <w:sz w:val="24"/>
            <w:szCs w:val="24"/>
          </w:rPr>
          <w:id w:val="1224954933"/>
          <w:citation/>
        </w:sdtPr>
        <w:sdtEndPr/>
        <w:sdtContent>
          <w:r w:rsidRPr="00903472">
            <w:rPr>
              <w:rFonts w:ascii="Times New Roman" w:hAnsi="Times New Roman" w:cs="Times New Roman"/>
              <w:sz w:val="24"/>
              <w:szCs w:val="24"/>
            </w:rPr>
            <w:fldChar w:fldCharType="begin"/>
          </w:r>
          <w:r w:rsidRPr="00903472">
            <w:rPr>
              <w:rFonts w:ascii="Times New Roman" w:hAnsi="Times New Roman" w:cs="Times New Roman"/>
              <w:sz w:val="24"/>
              <w:szCs w:val="24"/>
            </w:rPr>
            <w:instrText xml:space="preserve">CITATION Ins18 \l 1036 </w:instrText>
          </w:r>
          <w:r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(Institut de la statistique Québec, 2018)</w:t>
          </w:r>
          <w:r w:rsidRPr="00903472">
            <w:rPr>
              <w:rFonts w:ascii="Times New Roman" w:hAnsi="Times New Roman" w:cs="Times New Roman"/>
              <w:sz w:val="24"/>
              <w:szCs w:val="24"/>
            </w:rPr>
            <w:fldChar w:fldCharType="end"/>
          </w:r>
        </w:sdtContent>
      </w:sdt>
      <w:r w:rsidRPr="00903472">
        <w:rPr>
          <w:rFonts w:ascii="Times New Roman" w:hAnsi="Times New Roman" w:cs="Times New Roman"/>
          <w:sz w:val="24"/>
          <w:szCs w:val="24"/>
        </w:rPr>
        <w:t>. Les polygones des MRC proviennent de la base de données du MREN</w:t>
      </w:r>
      <w:sdt>
        <w:sdtPr>
          <w:rPr>
            <w:rFonts w:ascii="Times New Roman" w:hAnsi="Times New Roman" w:cs="Times New Roman"/>
            <w:sz w:val="24"/>
            <w:szCs w:val="24"/>
          </w:rPr>
          <w:id w:val="-1529251904"/>
          <w:citation/>
        </w:sdtPr>
        <w:sdtEndPr/>
        <w:sdtContent>
          <w:r w:rsidRPr="00903472">
            <w:rPr>
              <w:rFonts w:ascii="Times New Roman" w:hAnsi="Times New Roman" w:cs="Times New Roman"/>
              <w:sz w:val="24"/>
              <w:szCs w:val="24"/>
            </w:rPr>
            <w:fldChar w:fldCharType="begin"/>
          </w:r>
          <w:r w:rsidRPr="00903472">
            <w:rPr>
              <w:rFonts w:ascii="Times New Roman" w:hAnsi="Times New Roman" w:cs="Times New Roman"/>
              <w:sz w:val="24"/>
              <w:szCs w:val="24"/>
            </w:rPr>
            <w:instrText xml:space="preserve"> CITATION MER17 \l 1036 </w:instrText>
          </w:r>
          <w:r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(MERN, 2017)</w:t>
          </w:r>
          <w:r w:rsidRPr="00903472">
            <w:rPr>
              <w:rFonts w:ascii="Times New Roman" w:hAnsi="Times New Roman" w:cs="Times New Roman"/>
              <w:sz w:val="24"/>
              <w:szCs w:val="24"/>
            </w:rPr>
            <w:fldChar w:fldCharType="end"/>
          </w:r>
        </w:sdtContent>
      </w:sdt>
      <w:r w:rsidRPr="00903472">
        <w:rPr>
          <w:rFonts w:ascii="Times New Roman" w:hAnsi="Times New Roman" w:cs="Times New Roman"/>
          <w:sz w:val="24"/>
          <w:szCs w:val="24"/>
        </w:rPr>
        <w:t xml:space="preserve"> et les coordonnées des parcs éoliens sont fournis par les données ouvertes Canada</w:t>
      </w:r>
      <w:sdt>
        <w:sdtPr>
          <w:rPr>
            <w:rFonts w:ascii="Times New Roman" w:hAnsi="Times New Roman" w:cs="Times New Roman"/>
            <w:sz w:val="24"/>
            <w:szCs w:val="24"/>
          </w:rPr>
          <w:id w:val="707297156"/>
          <w:citation/>
        </w:sdtPr>
        <w:sdtEndPr/>
        <w:sdtContent>
          <w:r w:rsidRPr="00903472">
            <w:rPr>
              <w:rFonts w:ascii="Times New Roman" w:hAnsi="Times New Roman" w:cs="Times New Roman"/>
              <w:sz w:val="24"/>
              <w:szCs w:val="24"/>
            </w:rPr>
            <w:fldChar w:fldCharType="begin"/>
          </w:r>
          <w:r w:rsidRPr="00903472">
            <w:rPr>
              <w:rFonts w:ascii="Times New Roman" w:hAnsi="Times New Roman" w:cs="Times New Roman"/>
              <w:sz w:val="24"/>
              <w:szCs w:val="24"/>
            </w:rPr>
            <w:instrText xml:space="preserve"> CITATION Can18 \l 1036 </w:instrText>
          </w:r>
          <w:r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(Canada.ca, 2018)</w:t>
          </w:r>
          <w:r w:rsidRPr="00903472">
            <w:rPr>
              <w:rFonts w:ascii="Times New Roman" w:hAnsi="Times New Roman" w:cs="Times New Roman"/>
              <w:sz w:val="24"/>
              <w:szCs w:val="24"/>
            </w:rPr>
            <w:fldChar w:fldCharType="end"/>
          </w:r>
        </w:sdtContent>
      </w:sdt>
      <w:r w:rsidRPr="00903472">
        <w:rPr>
          <w:rFonts w:ascii="Times New Roman" w:hAnsi="Times New Roman" w:cs="Times New Roman"/>
          <w:sz w:val="24"/>
          <w:szCs w:val="24"/>
        </w:rPr>
        <w:t>. L’association des polygones des MRC avec les indices de vitalité s’est effectué grâce au nom de la MRC (point commun des deux ensembles de donnée</w:t>
      </w:r>
      <w:r w:rsidR="00F54FDB" w:rsidRPr="00903472">
        <w:rPr>
          <w:rFonts w:ascii="Times New Roman" w:hAnsi="Times New Roman" w:cs="Times New Roman"/>
          <w:sz w:val="24"/>
          <w:szCs w:val="24"/>
        </w:rPr>
        <w:t>s</w:t>
      </w:r>
      <w:r w:rsidRPr="00903472">
        <w:rPr>
          <w:rFonts w:ascii="Times New Roman" w:hAnsi="Times New Roman" w:cs="Times New Roman"/>
          <w:sz w:val="24"/>
          <w:szCs w:val="24"/>
        </w:rPr>
        <w:t>).</w:t>
      </w:r>
      <w:r w:rsidR="007C1F99" w:rsidRPr="00903472">
        <w:rPr>
          <w:rFonts w:ascii="Times New Roman" w:hAnsi="Times New Roman" w:cs="Times New Roman"/>
          <w:sz w:val="24"/>
          <w:szCs w:val="24"/>
        </w:rPr>
        <w:t xml:space="preserve"> L’outil SIG </w:t>
      </w:r>
      <w:r w:rsidR="00B331D1" w:rsidRPr="00903472">
        <w:rPr>
          <w:rFonts w:ascii="Times New Roman" w:hAnsi="Times New Roman" w:cs="Times New Roman"/>
          <w:sz w:val="24"/>
          <w:szCs w:val="24"/>
        </w:rPr>
        <w:t>« </w:t>
      </w:r>
      <w:r w:rsidR="007C1F99" w:rsidRPr="00903472">
        <w:rPr>
          <w:rFonts w:ascii="Times New Roman" w:hAnsi="Times New Roman" w:cs="Times New Roman"/>
          <w:sz w:val="24"/>
          <w:szCs w:val="24"/>
        </w:rPr>
        <w:t>ArcMap</w:t>
      </w:r>
      <w:r w:rsidR="00B331D1" w:rsidRPr="00903472">
        <w:rPr>
          <w:rFonts w:ascii="Times New Roman" w:hAnsi="Times New Roman" w:cs="Times New Roman"/>
          <w:sz w:val="24"/>
          <w:szCs w:val="24"/>
        </w:rPr>
        <w:t> »</w:t>
      </w:r>
      <w:r w:rsidR="007C1F99" w:rsidRPr="00903472">
        <w:rPr>
          <w:rFonts w:ascii="Times New Roman" w:hAnsi="Times New Roman" w:cs="Times New Roman"/>
          <w:sz w:val="24"/>
          <w:szCs w:val="24"/>
        </w:rPr>
        <w:t xml:space="preserve"> (Esri) a été utilisé pour la représentation des données et la mise en page. </w:t>
      </w:r>
    </w:p>
    <w:p w:rsidR="00B27C06" w:rsidRDefault="004F08AF" w:rsidP="00B27C06">
      <w:r w:rsidRPr="00903472">
        <w:rPr>
          <w:noProof/>
          <w:lang w:val="en-CA" w:eastAsia="en-CA"/>
        </w:rPr>
        <w:drawing>
          <wp:inline distT="0" distB="0" distL="0" distR="0" wp14:anchorId="6820F78C" wp14:editId="1461A7DA">
            <wp:extent cx="5943600" cy="46208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20895"/>
                    </a:xfrm>
                    <a:prstGeom prst="rect">
                      <a:avLst/>
                    </a:prstGeom>
                  </pic:spPr>
                </pic:pic>
              </a:graphicData>
            </a:graphic>
          </wp:inline>
        </w:drawing>
      </w:r>
      <w:r w:rsidR="0062087E" w:rsidRPr="0062087E">
        <w:t xml:space="preserve"> </w:t>
      </w:r>
    </w:p>
    <w:p w:rsidR="009051C2" w:rsidRDefault="004B11B8" w:rsidP="004B11B8">
      <w:pPr>
        <w:pStyle w:val="Caption"/>
        <w:rPr>
          <w:rFonts w:ascii="Times New Roman" w:hAnsi="Times New Roman" w:cs="Times New Roman"/>
        </w:rPr>
      </w:pPr>
      <w:bookmarkStart w:id="34" w:name="_Toc6871898"/>
      <w:r>
        <w:t xml:space="preserve">Carte </w:t>
      </w:r>
      <w:r>
        <w:fldChar w:fldCharType="begin"/>
      </w:r>
      <w:r>
        <w:instrText xml:space="preserve"> SEQ Carte \* ARABIC </w:instrText>
      </w:r>
      <w:r>
        <w:fldChar w:fldCharType="separate"/>
      </w:r>
      <w:r w:rsidR="004A58C7">
        <w:rPr>
          <w:noProof/>
        </w:rPr>
        <w:t>6</w:t>
      </w:r>
      <w:r>
        <w:fldChar w:fldCharType="end"/>
      </w:r>
      <w:r>
        <w:t xml:space="preserve">: </w:t>
      </w:r>
      <w:r w:rsidRPr="00DF1856">
        <w:t>Parcs éoliens et Indice de vitalité des MRC (Vincent Le Falher, 2019)</w:t>
      </w:r>
      <w:bookmarkEnd w:id="34"/>
    </w:p>
    <w:p w:rsidR="0062087E" w:rsidRPr="0062087E" w:rsidRDefault="0062087E" w:rsidP="0062087E"/>
    <w:p w:rsidR="009051C2" w:rsidRPr="00903472" w:rsidRDefault="009051C2" w:rsidP="009051C2">
      <w:pPr>
        <w:pStyle w:val="Heading3"/>
        <w:rPr>
          <w:rFonts w:ascii="Times New Roman" w:hAnsi="Times New Roman" w:cs="Times New Roman"/>
        </w:rPr>
      </w:pPr>
      <w:bookmarkStart w:id="35" w:name="_Toc6871883"/>
      <w:r w:rsidRPr="00903472">
        <w:rPr>
          <w:rFonts w:ascii="Times New Roman" w:hAnsi="Times New Roman" w:cs="Times New Roman"/>
        </w:rPr>
        <w:t>Qualité des données</w:t>
      </w:r>
      <w:bookmarkEnd w:id="35"/>
    </w:p>
    <w:p w:rsidR="009051C2" w:rsidRPr="00903472" w:rsidRDefault="009051C2" w:rsidP="009051C2">
      <w:pPr>
        <w:ind w:firstLine="720"/>
        <w:rPr>
          <w:rFonts w:ascii="Times New Roman" w:hAnsi="Times New Roman" w:cs="Times New Roman"/>
          <w:sz w:val="24"/>
          <w:szCs w:val="24"/>
        </w:rPr>
      </w:pPr>
      <w:r w:rsidRPr="00903472">
        <w:rPr>
          <w:rFonts w:ascii="Times New Roman" w:hAnsi="Times New Roman" w:cs="Times New Roman"/>
          <w:sz w:val="24"/>
          <w:szCs w:val="24"/>
        </w:rPr>
        <w:t xml:space="preserve">Il est a noté que la qualité des données est considérée comme excellente pour l’ensemble des objectifs, un grand nombre de documents et de détails sont disponibles. </w:t>
      </w:r>
    </w:p>
    <w:p w:rsidR="00E81154" w:rsidRPr="00903472" w:rsidRDefault="00EE6D76" w:rsidP="001054F2">
      <w:pPr>
        <w:pStyle w:val="Heading2"/>
        <w:rPr>
          <w:rFonts w:ascii="Times New Roman" w:hAnsi="Times New Roman" w:cs="Times New Roman"/>
        </w:rPr>
      </w:pPr>
      <w:bookmarkStart w:id="36" w:name="_Toc6871884"/>
      <w:r w:rsidRPr="00903472">
        <w:rPr>
          <w:rFonts w:ascii="Times New Roman" w:hAnsi="Times New Roman" w:cs="Times New Roman"/>
        </w:rPr>
        <w:t>Conclusion</w:t>
      </w:r>
      <w:bookmarkEnd w:id="36"/>
    </w:p>
    <w:p w:rsidR="007E16CE" w:rsidRPr="00903472" w:rsidRDefault="00144F43" w:rsidP="00C463F8">
      <w:pPr>
        <w:ind w:firstLine="720"/>
        <w:jc w:val="both"/>
        <w:rPr>
          <w:rFonts w:ascii="Times New Roman" w:hAnsi="Times New Roman" w:cs="Times New Roman"/>
          <w:sz w:val="24"/>
          <w:szCs w:val="24"/>
        </w:rPr>
      </w:pPr>
      <w:r w:rsidRPr="00903472">
        <w:rPr>
          <w:rFonts w:ascii="Times New Roman" w:hAnsi="Times New Roman" w:cs="Times New Roman"/>
          <w:sz w:val="24"/>
          <w:szCs w:val="24"/>
        </w:rPr>
        <w:t>L’objectif de ce rapport était de déterminer si le développement de la filière éolienne au Québec s’inscrit dans un contexte de développement durable</w:t>
      </w:r>
      <w:r w:rsidR="00AC41AE" w:rsidRPr="00903472">
        <w:rPr>
          <w:rFonts w:ascii="Times New Roman" w:hAnsi="Times New Roman" w:cs="Times New Roman"/>
          <w:sz w:val="24"/>
          <w:szCs w:val="24"/>
        </w:rPr>
        <w:t>.</w:t>
      </w:r>
      <w:r w:rsidR="00894795" w:rsidRPr="00903472">
        <w:rPr>
          <w:rFonts w:ascii="Times New Roman" w:hAnsi="Times New Roman" w:cs="Times New Roman"/>
          <w:sz w:val="24"/>
          <w:szCs w:val="24"/>
        </w:rPr>
        <w:t xml:space="preserve"> </w:t>
      </w:r>
    </w:p>
    <w:p w:rsidR="00A85539" w:rsidRPr="00903472" w:rsidRDefault="004E7BEB" w:rsidP="00A85539">
      <w:pPr>
        <w:ind w:firstLine="720"/>
        <w:jc w:val="both"/>
        <w:rPr>
          <w:rFonts w:ascii="Times New Roman" w:hAnsi="Times New Roman" w:cs="Times New Roman"/>
          <w:sz w:val="24"/>
          <w:szCs w:val="24"/>
        </w:rPr>
      </w:pPr>
      <w:r w:rsidRPr="00903472">
        <w:rPr>
          <w:rFonts w:ascii="Times New Roman" w:hAnsi="Times New Roman" w:cs="Times New Roman"/>
          <w:sz w:val="24"/>
          <w:szCs w:val="24"/>
        </w:rPr>
        <w:t xml:space="preserve">Le contexte historique et la place de l’éolien dans le monde, au Canada et au Québec nous a démontré que la filière éolienne a du potentielle </w:t>
      </w:r>
      <w:r w:rsidR="008903A8" w:rsidRPr="00903472">
        <w:rPr>
          <w:rFonts w:ascii="Times New Roman" w:hAnsi="Times New Roman" w:cs="Times New Roman"/>
          <w:sz w:val="24"/>
          <w:szCs w:val="24"/>
        </w:rPr>
        <w:t xml:space="preserve">pour faire </w:t>
      </w:r>
      <w:r w:rsidR="007704DA" w:rsidRPr="00903472">
        <w:rPr>
          <w:rFonts w:ascii="Times New Roman" w:hAnsi="Times New Roman" w:cs="Times New Roman"/>
          <w:sz w:val="24"/>
          <w:szCs w:val="24"/>
        </w:rPr>
        <w:t xml:space="preserve">partie du </w:t>
      </w:r>
      <w:r w:rsidR="00DB4C8A" w:rsidRPr="00903472">
        <w:rPr>
          <w:rFonts w:ascii="Times New Roman" w:hAnsi="Times New Roman" w:cs="Times New Roman"/>
          <w:sz w:val="24"/>
          <w:szCs w:val="24"/>
        </w:rPr>
        <w:t>bouquet énergétique</w:t>
      </w:r>
      <w:r w:rsidR="005842E3" w:rsidRPr="00903472">
        <w:rPr>
          <w:rFonts w:ascii="Times New Roman" w:hAnsi="Times New Roman" w:cs="Times New Roman"/>
          <w:sz w:val="24"/>
          <w:szCs w:val="24"/>
        </w:rPr>
        <w:t xml:space="preserve"> de l’avenir</w:t>
      </w:r>
      <w:r w:rsidRPr="00903472">
        <w:rPr>
          <w:rFonts w:ascii="Times New Roman" w:hAnsi="Times New Roman" w:cs="Times New Roman"/>
          <w:sz w:val="24"/>
          <w:szCs w:val="24"/>
        </w:rPr>
        <w:t xml:space="preserve">. </w:t>
      </w:r>
      <w:r w:rsidR="00F96635" w:rsidRPr="00903472">
        <w:rPr>
          <w:rFonts w:ascii="Times New Roman" w:hAnsi="Times New Roman" w:cs="Times New Roman"/>
          <w:sz w:val="24"/>
          <w:szCs w:val="24"/>
        </w:rPr>
        <w:t>L</w:t>
      </w:r>
      <w:r w:rsidR="00282CDD" w:rsidRPr="00903472">
        <w:rPr>
          <w:rFonts w:ascii="Times New Roman" w:hAnsi="Times New Roman" w:cs="Times New Roman"/>
          <w:sz w:val="24"/>
          <w:szCs w:val="24"/>
        </w:rPr>
        <w:t xml:space="preserve">e </w:t>
      </w:r>
      <w:r w:rsidR="00F96635" w:rsidRPr="00903472">
        <w:rPr>
          <w:rFonts w:ascii="Times New Roman" w:hAnsi="Times New Roman" w:cs="Times New Roman"/>
          <w:sz w:val="24"/>
          <w:szCs w:val="24"/>
        </w:rPr>
        <w:t>développement</w:t>
      </w:r>
      <w:r w:rsidR="00282CDD" w:rsidRPr="00903472">
        <w:rPr>
          <w:rFonts w:ascii="Times New Roman" w:hAnsi="Times New Roman" w:cs="Times New Roman"/>
          <w:sz w:val="24"/>
          <w:szCs w:val="24"/>
        </w:rPr>
        <w:t xml:space="preserve"> </w:t>
      </w:r>
      <w:r w:rsidR="00F96635" w:rsidRPr="00903472">
        <w:rPr>
          <w:rFonts w:ascii="Times New Roman" w:hAnsi="Times New Roman" w:cs="Times New Roman"/>
          <w:sz w:val="24"/>
          <w:szCs w:val="24"/>
        </w:rPr>
        <w:t xml:space="preserve">du programme </w:t>
      </w:r>
      <w:r w:rsidR="00282CDD" w:rsidRPr="00903472">
        <w:rPr>
          <w:rFonts w:ascii="Times New Roman" w:hAnsi="Times New Roman" w:cs="Times New Roman"/>
          <w:sz w:val="24"/>
          <w:szCs w:val="24"/>
        </w:rPr>
        <w:t>éolien</w:t>
      </w:r>
      <w:r w:rsidR="00F96635" w:rsidRPr="00903472">
        <w:rPr>
          <w:rFonts w:ascii="Times New Roman" w:hAnsi="Times New Roman" w:cs="Times New Roman"/>
          <w:sz w:val="24"/>
          <w:szCs w:val="24"/>
        </w:rPr>
        <w:t xml:space="preserve"> </w:t>
      </w:r>
      <w:r w:rsidR="00282CDD" w:rsidRPr="00903472">
        <w:rPr>
          <w:rFonts w:ascii="Times New Roman" w:hAnsi="Times New Roman" w:cs="Times New Roman"/>
          <w:sz w:val="24"/>
          <w:szCs w:val="24"/>
        </w:rPr>
        <w:t>se doit d'être un choix environnementale responsable et sa véritabl</w:t>
      </w:r>
      <w:r w:rsidR="00F96635" w:rsidRPr="00903472">
        <w:rPr>
          <w:rFonts w:ascii="Times New Roman" w:hAnsi="Times New Roman" w:cs="Times New Roman"/>
          <w:sz w:val="24"/>
          <w:szCs w:val="24"/>
        </w:rPr>
        <w:t xml:space="preserve">e raison d’être </w:t>
      </w:r>
      <w:r w:rsidR="00A85539" w:rsidRPr="00903472">
        <w:rPr>
          <w:rFonts w:ascii="Times New Roman" w:hAnsi="Times New Roman" w:cs="Times New Roman"/>
          <w:sz w:val="24"/>
          <w:szCs w:val="24"/>
        </w:rPr>
        <w:t xml:space="preserve">de fournir de l’énergie propre et renouvelable </w:t>
      </w:r>
      <w:r w:rsidR="00A85539" w:rsidRPr="00903472">
        <w:rPr>
          <w:rFonts w:ascii="Times New Roman" w:hAnsi="Times New Roman" w:cs="Times New Roman"/>
          <w:sz w:val="24"/>
          <w:szCs w:val="24"/>
          <w:u w:val="single"/>
        </w:rPr>
        <w:t>parce qu’il y en a besoin</w:t>
      </w:r>
      <w:r w:rsidR="00A85539" w:rsidRPr="00903472">
        <w:rPr>
          <w:rFonts w:ascii="Times New Roman" w:hAnsi="Times New Roman" w:cs="Times New Roman"/>
          <w:sz w:val="24"/>
          <w:szCs w:val="24"/>
        </w:rPr>
        <w:t>, ce qui n’est pas le cas au Québec car le besoin est déjà amplement répondu par la production hydro-électrique.</w:t>
      </w:r>
    </w:p>
    <w:p w:rsidR="00894795" w:rsidRPr="00903472" w:rsidRDefault="004E7BEB" w:rsidP="00F870FA">
      <w:pPr>
        <w:ind w:firstLine="720"/>
        <w:jc w:val="both"/>
        <w:rPr>
          <w:rFonts w:ascii="Times New Roman" w:hAnsi="Times New Roman" w:cs="Times New Roman"/>
          <w:sz w:val="24"/>
          <w:szCs w:val="24"/>
        </w:rPr>
      </w:pPr>
      <w:r w:rsidRPr="00903472">
        <w:rPr>
          <w:rFonts w:ascii="Times New Roman" w:hAnsi="Times New Roman" w:cs="Times New Roman"/>
          <w:sz w:val="24"/>
          <w:szCs w:val="24"/>
        </w:rPr>
        <w:t>Les enjeux écologiques, sociaux et économiques ont été abordés grâce à l’analyse du Projet de parc éolien Nicolas-Riou dans les MRC des Basques et de Rimouski-Neigette</w:t>
      </w:r>
      <w:r w:rsidR="00F96635" w:rsidRPr="00903472">
        <w:rPr>
          <w:rFonts w:ascii="Times New Roman" w:hAnsi="Times New Roman" w:cs="Times New Roman"/>
          <w:sz w:val="24"/>
          <w:szCs w:val="24"/>
        </w:rPr>
        <w:t xml:space="preserve"> (Bas-Saint-Laurent)</w:t>
      </w:r>
      <w:r w:rsidRPr="00903472">
        <w:rPr>
          <w:rFonts w:ascii="Times New Roman" w:hAnsi="Times New Roman" w:cs="Times New Roman"/>
          <w:sz w:val="24"/>
          <w:szCs w:val="24"/>
        </w:rPr>
        <w:t xml:space="preserve"> avec la grille d’analyse de développement durable (GADD). </w:t>
      </w:r>
      <w:r w:rsidR="00956445" w:rsidRPr="00903472">
        <w:rPr>
          <w:rFonts w:ascii="Times New Roman" w:hAnsi="Times New Roman" w:cs="Times New Roman"/>
          <w:sz w:val="24"/>
          <w:szCs w:val="24"/>
        </w:rPr>
        <w:t xml:space="preserve">Il </w:t>
      </w:r>
      <w:r w:rsidR="004D68B8" w:rsidRPr="00903472">
        <w:rPr>
          <w:rFonts w:ascii="Times New Roman" w:hAnsi="Times New Roman" w:cs="Times New Roman"/>
          <w:sz w:val="24"/>
          <w:szCs w:val="24"/>
        </w:rPr>
        <w:t xml:space="preserve">y </w:t>
      </w:r>
      <w:r w:rsidR="00956445" w:rsidRPr="00903472">
        <w:rPr>
          <w:rFonts w:ascii="Times New Roman" w:hAnsi="Times New Roman" w:cs="Times New Roman"/>
          <w:sz w:val="24"/>
          <w:szCs w:val="24"/>
        </w:rPr>
        <w:t xml:space="preserve">a été soulevé de nombreux </w:t>
      </w:r>
      <w:r w:rsidR="0071484F" w:rsidRPr="00903472">
        <w:rPr>
          <w:rFonts w:ascii="Times New Roman" w:hAnsi="Times New Roman" w:cs="Times New Roman"/>
          <w:sz w:val="24"/>
          <w:szCs w:val="24"/>
        </w:rPr>
        <w:t xml:space="preserve">enjeux et </w:t>
      </w:r>
      <w:r w:rsidR="00956445" w:rsidRPr="00903472">
        <w:rPr>
          <w:rFonts w:ascii="Times New Roman" w:hAnsi="Times New Roman" w:cs="Times New Roman"/>
          <w:sz w:val="24"/>
          <w:szCs w:val="24"/>
        </w:rPr>
        <w:t>impacts</w:t>
      </w:r>
      <w:r w:rsidR="00AF476F" w:rsidRPr="00903472">
        <w:rPr>
          <w:rFonts w:ascii="Times New Roman" w:hAnsi="Times New Roman" w:cs="Times New Roman"/>
          <w:sz w:val="24"/>
          <w:szCs w:val="24"/>
        </w:rPr>
        <w:t>.</w:t>
      </w:r>
    </w:p>
    <w:p w:rsidR="002C2629" w:rsidRPr="00903472" w:rsidRDefault="005D0EB6" w:rsidP="00E0556D">
      <w:pPr>
        <w:ind w:firstLine="720"/>
        <w:jc w:val="both"/>
        <w:rPr>
          <w:rFonts w:ascii="Times New Roman" w:hAnsi="Times New Roman" w:cs="Times New Roman"/>
          <w:sz w:val="24"/>
          <w:szCs w:val="24"/>
        </w:rPr>
      </w:pPr>
      <w:r w:rsidRPr="00903472">
        <w:rPr>
          <w:rFonts w:ascii="Times New Roman" w:hAnsi="Times New Roman" w:cs="Times New Roman"/>
          <w:sz w:val="24"/>
          <w:szCs w:val="24"/>
        </w:rPr>
        <w:t>A noter que le rapport d‘analyse environnementale stipule qu’il n’existe « aucune solution de rechange au projet</w:t>
      </w:r>
      <w:r w:rsidR="0014109C" w:rsidRPr="00903472">
        <w:rPr>
          <w:rFonts w:ascii="Times New Roman" w:hAnsi="Times New Roman" w:cs="Times New Roman"/>
          <w:sz w:val="24"/>
          <w:szCs w:val="24"/>
        </w:rPr>
        <w:t xml:space="preserve"> (Nicolas-Riou)</w:t>
      </w:r>
      <w:r w:rsidRPr="00903472">
        <w:rPr>
          <w:rFonts w:ascii="Times New Roman" w:hAnsi="Times New Roman" w:cs="Times New Roman"/>
          <w:sz w:val="24"/>
          <w:szCs w:val="24"/>
        </w:rPr>
        <w:t> »</w:t>
      </w:r>
      <w:sdt>
        <w:sdtPr>
          <w:rPr>
            <w:rFonts w:ascii="Times New Roman" w:hAnsi="Times New Roman" w:cs="Times New Roman"/>
            <w:sz w:val="24"/>
            <w:szCs w:val="24"/>
          </w:rPr>
          <w:id w:val="1262957159"/>
          <w:citation/>
        </w:sdtPr>
        <w:sdtEndPr/>
        <w:sdtContent>
          <w:r w:rsidRPr="00903472">
            <w:rPr>
              <w:rFonts w:ascii="Times New Roman" w:hAnsi="Times New Roman" w:cs="Times New Roman"/>
              <w:sz w:val="24"/>
              <w:szCs w:val="24"/>
            </w:rPr>
            <w:fldChar w:fldCharType="begin"/>
          </w:r>
          <w:r w:rsidRPr="00903472">
            <w:rPr>
              <w:rFonts w:ascii="Times New Roman" w:hAnsi="Times New Roman" w:cs="Times New Roman"/>
              <w:sz w:val="24"/>
              <w:szCs w:val="24"/>
            </w:rPr>
            <w:instrText xml:space="preserve"> CITATION MDD16 \l 1036 </w:instrText>
          </w:r>
          <w:r w:rsidRPr="00903472">
            <w:rPr>
              <w:rFonts w:ascii="Times New Roman" w:hAnsi="Times New Roman" w:cs="Times New Roman"/>
              <w:sz w:val="24"/>
              <w:szCs w:val="24"/>
            </w:rPr>
            <w:fldChar w:fldCharType="separate"/>
          </w:r>
          <w:r w:rsidR="00A157B1" w:rsidRPr="00903472">
            <w:rPr>
              <w:rFonts w:ascii="Times New Roman" w:hAnsi="Times New Roman" w:cs="Times New Roman"/>
              <w:sz w:val="24"/>
              <w:szCs w:val="24"/>
            </w:rPr>
            <w:t xml:space="preserve"> (MDDELCC, 2016)</w:t>
          </w:r>
          <w:r w:rsidRPr="00903472">
            <w:rPr>
              <w:rFonts w:ascii="Times New Roman" w:hAnsi="Times New Roman" w:cs="Times New Roman"/>
              <w:sz w:val="24"/>
              <w:szCs w:val="24"/>
            </w:rPr>
            <w:fldChar w:fldCharType="end"/>
          </w:r>
        </w:sdtContent>
      </w:sdt>
      <w:r w:rsidR="00C47944" w:rsidRPr="00903472">
        <w:rPr>
          <w:rFonts w:ascii="Times New Roman" w:hAnsi="Times New Roman" w:cs="Times New Roman"/>
          <w:sz w:val="24"/>
          <w:szCs w:val="24"/>
        </w:rPr>
        <w:t>. Dans le</w:t>
      </w:r>
      <w:r w:rsidRPr="00903472">
        <w:rPr>
          <w:rFonts w:ascii="Times New Roman" w:hAnsi="Times New Roman" w:cs="Times New Roman"/>
          <w:sz w:val="24"/>
          <w:szCs w:val="24"/>
        </w:rPr>
        <w:t xml:space="preserve"> cadre d’un développement durable responsable, cet argument est-il acceptable ? Si la réelle motivation est le soutien économique de régions qui en ont besoin, n’y a-t-il pas d’autres alternatives pour </w:t>
      </w:r>
      <w:r w:rsidR="007D308D" w:rsidRPr="00903472">
        <w:rPr>
          <w:rFonts w:ascii="Times New Roman" w:hAnsi="Times New Roman" w:cs="Times New Roman"/>
          <w:sz w:val="24"/>
          <w:szCs w:val="24"/>
        </w:rPr>
        <w:t xml:space="preserve">mieux </w:t>
      </w:r>
      <w:r w:rsidRPr="00903472">
        <w:rPr>
          <w:rFonts w:ascii="Times New Roman" w:hAnsi="Times New Roman" w:cs="Times New Roman"/>
          <w:sz w:val="24"/>
          <w:szCs w:val="24"/>
        </w:rPr>
        <w:t xml:space="preserve">prendre en compte l’environnement humain et écologique ? </w:t>
      </w:r>
    </w:p>
    <w:p w:rsidR="002F4ED4" w:rsidRPr="00903472" w:rsidRDefault="002C2629" w:rsidP="002F4ED4">
      <w:pPr>
        <w:ind w:firstLine="720"/>
        <w:jc w:val="both"/>
        <w:rPr>
          <w:rFonts w:ascii="Times New Roman" w:hAnsi="Times New Roman" w:cs="Times New Roman"/>
          <w:sz w:val="24"/>
          <w:szCs w:val="24"/>
        </w:rPr>
      </w:pPr>
      <w:r w:rsidRPr="00903472">
        <w:rPr>
          <w:rFonts w:ascii="Times New Roman" w:hAnsi="Times New Roman" w:cs="Times New Roman"/>
          <w:sz w:val="24"/>
          <w:szCs w:val="24"/>
        </w:rPr>
        <w:t xml:space="preserve">Le promoteur souligne </w:t>
      </w:r>
      <w:r w:rsidR="00E66862" w:rsidRPr="00903472">
        <w:rPr>
          <w:rFonts w:ascii="Times New Roman" w:hAnsi="Times New Roman" w:cs="Times New Roman"/>
          <w:sz w:val="24"/>
          <w:szCs w:val="24"/>
        </w:rPr>
        <w:t xml:space="preserve">également </w:t>
      </w:r>
      <w:r w:rsidRPr="00903472">
        <w:rPr>
          <w:rFonts w:ascii="Times New Roman" w:hAnsi="Times New Roman" w:cs="Times New Roman"/>
          <w:sz w:val="24"/>
          <w:szCs w:val="24"/>
        </w:rPr>
        <w:t xml:space="preserve">dans une de ses réponses que le projet représente moins de 1 % du territoire. Mais c’est le cumul des changements </w:t>
      </w:r>
      <w:r w:rsidR="00F96635" w:rsidRPr="00903472">
        <w:rPr>
          <w:rFonts w:ascii="Times New Roman" w:hAnsi="Times New Roman" w:cs="Times New Roman"/>
          <w:sz w:val="24"/>
          <w:szCs w:val="24"/>
        </w:rPr>
        <w:t xml:space="preserve">dus </w:t>
      </w:r>
      <w:r w:rsidR="00037F7C" w:rsidRPr="00903472">
        <w:rPr>
          <w:rFonts w:ascii="Times New Roman" w:hAnsi="Times New Roman" w:cs="Times New Roman"/>
          <w:sz w:val="24"/>
          <w:szCs w:val="24"/>
        </w:rPr>
        <w:t xml:space="preserve">à l’ensemble des </w:t>
      </w:r>
      <w:r w:rsidR="006210FD" w:rsidRPr="00903472">
        <w:rPr>
          <w:rFonts w:ascii="Times New Roman" w:hAnsi="Times New Roman" w:cs="Times New Roman"/>
          <w:sz w:val="24"/>
          <w:szCs w:val="24"/>
        </w:rPr>
        <w:t>projets de parc éolien</w:t>
      </w:r>
      <w:r w:rsidR="00E1571A" w:rsidRPr="00903472">
        <w:rPr>
          <w:rFonts w:ascii="Times New Roman" w:hAnsi="Times New Roman" w:cs="Times New Roman"/>
          <w:sz w:val="24"/>
          <w:szCs w:val="24"/>
        </w:rPr>
        <w:t xml:space="preserve"> </w:t>
      </w:r>
      <w:r w:rsidRPr="00903472">
        <w:rPr>
          <w:rFonts w:ascii="Times New Roman" w:hAnsi="Times New Roman" w:cs="Times New Roman"/>
          <w:sz w:val="24"/>
          <w:szCs w:val="24"/>
        </w:rPr>
        <w:t>qui provoque des effets néfastes sur l’environnement humain et écologique.</w:t>
      </w:r>
    </w:p>
    <w:p w:rsidR="002F4ED4" w:rsidRPr="00903472" w:rsidRDefault="002F4ED4" w:rsidP="0007461D">
      <w:pPr>
        <w:ind w:firstLine="720"/>
        <w:jc w:val="both"/>
        <w:rPr>
          <w:rFonts w:ascii="Times New Roman" w:hAnsi="Times New Roman" w:cs="Times New Roman"/>
          <w:sz w:val="24"/>
          <w:szCs w:val="24"/>
        </w:rPr>
      </w:pPr>
      <w:r w:rsidRPr="00903472">
        <w:rPr>
          <w:rFonts w:ascii="Times New Roman" w:hAnsi="Times New Roman" w:cs="Times New Roman"/>
          <w:sz w:val="24"/>
          <w:szCs w:val="24"/>
        </w:rPr>
        <w:t>Les objectifs qui sont des enjeux, qui doivent être améliorés, ou qui sont critiques au succès du projet ont été soulignés lors de l’analyse. Il y a en de multiples. Il s’av</w:t>
      </w:r>
      <w:r w:rsidR="008B6DD3" w:rsidRPr="00903472">
        <w:rPr>
          <w:rFonts w:ascii="Times New Roman" w:hAnsi="Times New Roman" w:cs="Times New Roman"/>
          <w:sz w:val="24"/>
          <w:szCs w:val="24"/>
        </w:rPr>
        <w:t>ère que ce</w:t>
      </w:r>
      <w:r w:rsidRPr="00903472">
        <w:rPr>
          <w:rFonts w:ascii="Times New Roman" w:hAnsi="Times New Roman" w:cs="Times New Roman"/>
          <w:sz w:val="24"/>
          <w:szCs w:val="24"/>
        </w:rPr>
        <w:t xml:space="preserve"> sont la plupart des objectifs des aspects « Social » et « Écologique » qui nécessitent de recevoir de l’attention particulière et urgente. </w:t>
      </w:r>
      <w:r w:rsidR="008B6DD3" w:rsidRPr="00903472">
        <w:rPr>
          <w:rFonts w:ascii="Times New Roman" w:hAnsi="Times New Roman" w:cs="Times New Roman"/>
          <w:sz w:val="24"/>
          <w:szCs w:val="24"/>
        </w:rPr>
        <w:t xml:space="preserve">Malheureusement il semble </w:t>
      </w:r>
      <w:r w:rsidRPr="00903472">
        <w:rPr>
          <w:rFonts w:ascii="Times New Roman" w:hAnsi="Times New Roman" w:cs="Times New Roman"/>
          <w:sz w:val="24"/>
          <w:szCs w:val="24"/>
        </w:rPr>
        <w:t>que la réalisation d’un projet de parc éolien au Québec dans un contexte de développement durable semble bien </w:t>
      </w:r>
      <w:r w:rsidR="00BB72C3" w:rsidRPr="00903472">
        <w:rPr>
          <w:rFonts w:ascii="Times New Roman" w:hAnsi="Times New Roman" w:cs="Times New Roman"/>
          <w:sz w:val="24"/>
          <w:szCs w:val="24"/>
        </w:rPr>
        <w:t xml:space="preserve">compromise si </w:t>
      </w:r>
      <w:r w:rsidRPr="00903472">
        <w:rPr>
          <w:rFonts w:ascii="Times New Roman" w:hAnsi="Times New Roman" w:cs="Times New Roman"/>
          <w:sz w:val="24"/>
          <w:szCs w:val="24"/>
        </w:rPr>
        <w:t xml:space="preserve">ces deux aspects ne </w:t>
      </w:r>
      <w:r w:rsidR="00BB72C3" w:rsidRPr="00903472">
        <w:rPr>
          <w:rFonts w:ascii="Times New Roman" w:hAnsi="Times New Roman" w:cs="Times New Roman"/>
          <w:sz w:val="24"/>
          <w:szCs w:val="24"/>
        </w:rPr>
        <w:t xml:space="preserve">deviennent </w:t>
      </w:r>
      <w:r w:rsidRPr="00903472">
        <w:rPr>
          <w:rFonts w:ascii="Times New Roman" w:hAnsi="Times New Roman" w:cs="Times New Roman"/>
          <w:sz w:val="24"/>
          <w:szCs w:val="24"/>
        </w:rPr>
        <w:t xml:space="preserve">pas </w:t>
      </w:r>
      <w:r w:rsidR="00182BC3" w:rsidRPr="00903472">
        <w:rPr>
          <w:rFonts w:ascii="Times New Roman" w:hAnsi="Times New Roman" w:cs="Times New Roman"/>
          <w:sz w:val="24"/>
          <w:szCs w:val="24"/>
        </w:rPr>
        <w:t>prioritaires</w:t>
      </w:r>
      <w:r w:rsidRPr="00903472">
        <w:rPr>
          <w:rFonts w:ascii="Times New Roman" w:hAnsi="Times New Roman" w:cs="Times New Roman"/>
          <w:sz w:val="24"/>
          <w:szCs w:val="24"/>
        </w:rPr>
        <w:t xml:space="preserve"> d’un point </w:t>
      </w:r>
      <w:r w:rsidR="00182BC3" w:rsidRPr="00903472">
        <w:rPr>
          <w:rFonts w:ascii="Times New Roman" w:hAnsi="Times New Roman" w:cs="Times New Roman"/>
          <w:sz w:val="24"/>
          <w:szCs w:val="24"/>
        </w:rPr>
        <w:t>de vue stratégie</w:t>
      </w:r>
      <w:r w:rsidR="00BB72C3" w:rsidRPr="00903472">
        <w:rPr>
          <w:rFonts w:ascii="Times New Roman" w:hAnsi="Times New Roman" w:cs="Times New Roman"/>
          <w:sz w:val="24"/>
          <w:szCs w:val="24"/>
        </w:rPr>
        <w:t xml:space="preserve"> politique, </w:t>
      </w:r>
      <w:r w:rsidR="00182BC3" w:rsidRPr="00903472">
        <w:rPr>
          <w:rFonts w:ascii="Times New Roman" w:hAnsi="Times New Roman" w:cs="Times New Roman"/>
          <w:sz w:val="24"/>
          <w:szCs w:val="24"/>
        </w:rPr>
        <w:t xml:space="preserve">car il faut rappeler que </w:t>
      </w:r>
      <w:r w:rsidR="004B10C0" w:rsidRPr="00903472">
        <w:rPr>
          <w:rFonts w:ascii="Times New Roman" w:hAnsi="Times New Roman" w:cs="Times New Roman"/>
          <w:sz w:val="24"/>
          <w:szCs w:val="24"/>
        </w:rPr>
        <w:t>« </w:t>
      </w:r>
      <w:r w:rsidR="00182BC3" w:rsidRPr="00903472">
        <w:rPr>
          <w:rFonts w:ascii="Times New Roman" w:hAnsi="Times New Roman" w:cs="Times New Roman"/>
          <w:sz w:val="24"/>
          <w:szCs w:val="24"/>
        </w:rPr>
        <w:t>La s</w:t>
      </w:r>
      <w:r w:rsidR="004B10C0" w:rsidRPr="00903472">
        <w:rPr>
          <w:rFonts w:ascii="Times New Roman" w:hAnsi="Times New Roman" w:cs="Times New Roman"/>
          <w:sz w:val="24"/>
          <w:szCs w:val="24"/>
        </w:rPr>
        <w:t xml:space="preserve">tratégie énergétique du Québec 2006-2015 cible le développement de la filière éolienne dans ses orientations et priorités d’action </w:t>
      </w:r>
      <w:r w:rsidR="004B10C0" w:rsidRPr="00903472">
        <w:rPr>
          <w:rFonts w:ascii="Times New Roman" w:hAnsi="Times New Roman" w:cs="Times New Roman"/>
          <w:b/>
          <w:i/>
          <w:sz w:val="24"/>
          <w:szCs w:val="24"/>
          <w:u w:val="single"/>
        </w:rPr>
        <w:t>à des fins de développement régional</w:t>
      </w:r>
      <w:r w:rsidR="0007461D" w:rsidRPr="00903472">
        <w:rPr>
          <w:rFonts w:ascii="Times New Roman" w:hAnsi="Times New Roman" w:cs="Times New Roman"/>
          <w:b/>
          <w:i/>
          <w:sz w:val="24"/>
          <w:szCs w:val="24"/>
          <w:u w:val="single"/>
        </w:rPr>
        <w:t> »</w:t>
      </w:r>
      <w:sdt>
        <w:sdtPr>
          <w:rPr>
            <w:rFonts w:ascii="Times New Roman" w:hAnsi="Times New Roman" w:cs="Times New Roman"/>
            <w:sz w:val="24"/>
            <w:szCs w:val="24"/>
          </w:rPr>
          <w:id w:val="122732388"/>
          <w:citation/>
        </w:sdtPr>
        <w:sdtEndPr/>
        <w:sdtContent>
          <w:r w:rsidR="0007461D" w:rsidRPr="00903472">
            <w:rPr>
              <w:rFonts w:ascii="Times New Roman" w:hAnsi="Times New Roman" w:cs="Times New Roman"/>
              <w:sz w:val="24"/>
              <w:szCs w:val="24"/>
            </w:rPr>
            <w:fldChar w:fldCharType="begin"/>
          </w:r>
          <w:r w:rsidR="0007461D" w:rsidRPr="00903472">
            <w:rPr>
              <w:rFonts w:ascii="Times New Roman" w:hAnsi="Times New Roman" w:cs="Times New Roman"/>
              <w:sz w:val="24"/>
              <w:szCs w:val="24"/>
            </w:rPr>
            <w:instrText xml:space="preserve"> CITATION BAP15 \l 1036 </w:instrText>
          </w:r>
          <w:r w:rsidR="0007461D" w:rsidRPr="00903472">
            <w:rPr>
              <w:rFonts w:ascii="Times New Roman" w:hAnsi="Times New Roman" w:cs="Times New Roman"/>
              <w:sz w:val="24"/>
              <w:szCs w:val="24"/>
            </w:rPr>
            <w:fldChar w:fldCharType="separate"/>
          </w:r>
          <w:r w:rsidR="0007461D" w:rsidRPr="00903472">
            <w:rPr>
              <w:rFonts w:ascii="Times New Roman" w:hAnsi="Times New Roman" w:cs="Times New Roman"/>
              <w:sz w:val="24"/>
              <w:szCs w:val="24"/>
            </w:rPr>
            <w:t xml:space="preserve"> (BAPE, 2015)</w:t>
          </w:r>
          <w:r w:rsidR="0007461D" w:rsidRPr="00903472">
            <w:rPr>
              <w:rFonts w:ascii="Times New Roman" w:hAnsi="Times New Roman" w:cs="Times New Roman"/>
              <w:sz w:val="24"/>
              <w:szCs w:val="24"/>
            </w:rPr>
            <w:fldChar w:fldCharType="end"/>
          </w:r>
        </w:sdtContent>
      </w:sdt>
      <w:r w:rsidR="00182BC3" w:rsidRPr="00903472">
        <w:rPr>
          <w:rFonts w:ascii="Times New Roman" w:hAnsi="Times New Roman" w:cs="Times New Roman"/>
          <w:sz w:val="24"/>
          <w:szCs w:val="24"/>
        </w:rPr>
        <w:t xml:space="preserve">, et donc que ni la production d’énergie, ni les aspects </w:t>
      </w:r>
      <w:r w:rsidR="00721572" w:rsidRPr="00903472">
        <w:rPr>
          <w:rFonts w:ascii="Times New Roman" w:hAnsi="Times New Roman" w:cs="Times New Roman"/>
          <w:sz w:val="24"/>
          <w:szCs w:val="24"/>
        </w:rPr>
        <w:t>« </w:t>
      </w:r>
      <w:r w:rsidR="00182BC3" w:rsidRPr="00903472">
        <w:rPr>
          <w:rFonts w:ascii="Times New Roman" w:hAnsi="Times New Roman" w:cs="Times New Roman"/>
          <w:sz w:val="24"/>
          <w:szCs w:val="24"/>
        </w:rPr>
        <w:t>social</w:t>
      </w:r>
      <w:r w:rsidR="00721572" w:rsidRPr="00903472">
        <w:rPr>
          <w:rFonts w:ascii="Times New Roman" w:hAnsi="Times New Roman" w:cs="Times New Roman"/>
          <w:sz w:val="24"/>
          <w:szCs w:val="24"/>
        </w:rPr>
        <w:t> »</w:t>
      </w:r>
      <w:r w:rsidR="00182BC3" w:rsidRPr="00903472">
        <w:rPr>
          <w:rFonts w:ascii="Times New Roman" w:hAnsi="Times New Roman" w:cs="Times New Roman"/>
          <w:sz w:val="24"/>
          <w:szCs w:val="24"/>
        </w:rPr>
        <w:t xml:space="preserve"> et </w:t>
      </w:r>
      <w:r w:rsidR="00721572" w:rsidRPr="00903472">
        <w:rPr>
          <w:rFonts w:ascii="Times New Roman" w:hAnsi="Times New Roman" w:cs="Times New Roman"/>
          <w:sz w:val="24"/>
          <w:szCs w:val="24"/>
        </w:rPr>
        <w:t>« </w:t>
      </w:r>
      <w:r w:rsidR="00182BC3" w:rsidRPr="00903472">
        <w:rPr>
          <w:rFonts w:ascii="Times New Roman" w:hAnsi="Times New Roman" w:cs="Times New Roman"/>
          <w:sz w:val="24"/>
          <w:szCs w:val="24"/>
        </w:rPr>
        <w:t>écologique</w:t>
      </w:r>
      <w:r w:rsidR="00721572" w:rsidRPr="00903472">
        <w:rPr>
          <w:rFonts w:ascii="Times New Roman" w:hAnsi="Times New Roman" w:cs="Times New Roman"/>
          <w:sz w:val="24"/>
          <w:szCs w:val="24"/>
        </w:rPr>
        <w:t> »</w:t>
      </w:r>
      <w:r w:rsidR="00182BC3" w:rsidRPr="00903472">
        <w:rPr>
          <w:rFonts w:ascii="Times New Roman" w:hAnsi="Times New Roman" w:cs="Times New Roman"/>
          <w:sz w:val="24"/>
          <w:szCs w:val="24"/>
        </w:rPr>
        <w:t xml:space="preserve"> ne s</w:t>
      </w:r>
      <w:r w:rsidR="00E87F84" w:rsidRPr="00903472">
        <w:rPr>
          <w:rFonts w:ascii="Times New Roman" w:hAnsi="Times New Roman" w:cs="Times New Roman"/>
          <w:sz w:val="24"/>
          <w:szCs w:val="24"/>
        </w:rPr>
        <w:t xml:space="preserve">emblent </w:t>
      </w:r>
      <w:r w:rsidR="00315E5B" w:rsidRPr="00903472">
        <w:rPr>
          <w:rFonts w:ascii="Times New Roman" w:hAnsi="Times New Roman" w:cs="Times New Roman"/>
          <w:sz w:val="24"/>
          <w:szCs w:val="24"/>
        </w:rPr>
        <w:t xml:space="preserve">être </w:t>
      </w:r>
      <w:r w:rsidR="00167ABF" w:rsidRPr="00903472">
        <w:rPr>
          <w:rFonts w:ascii="Times New Roman" w:hAnsi="Times New Roman" w:cs="Times New Roman"/>
          <w:sz w:val="24"/>
          <w:szCs w:val="24"/>
        </w:rPr>
        <w:t xml:space="preserve">un </w:t>
      </w:r>
      <w:r w:rsidR="00315E5B" w:rsidRPr="00903472">
        <w:rPr>
          <w:rFonts w:ascii="Times New Roman" w:hAnsi="Times New Roman" w:cs="Times New Roman"/>
          <w:sz w:val="24"/>
          <w:szCs w:val="24"/>
        </w:rPr>
        <w:t xml:space="preserve">enjeu </w:t>
      </w:r>
      <w:r w:rsidR="00167ABF" w:rsidRPr="00903472">
        <w:rPr>
          <w:rFonts w:ascii="Times New Roman" w:hAnsi="Times New Roman" w:cs="Times New Roman"/>
          <w:sz w:val="24"/>
          <w:szCs w:val="24"/>
        </w:rPr>
        <w:t xml:space="preserve">ou une priorité </w:t>
      </w:r>
      <w:r w:rsidR="00315E5B" w:rsidRPr="00903472">
        <w:rPr>
          <w:rFonts w:ascii="Times New Roman" w:hAnsi="Times New Roman" w:cs="Times New Roman"/>
          <w:sz w:val="24"/>
          <w:szCs w:val="24"/>
        </w:rPr>
        <w:t xml:space="preserve">de cette </w:t>
      </w:r>
      <w:r w:rsidR="00E87F84" w:rsidRPr="00903472">
        <w:rPr>
          <w:rFonts w:ascii="Times New Roman" w:hAnsi="Times New Roman" w:cs="Times New Roman"/>
          <w:sz w:val="24"/>
          <w:szCs w:val="24"/>
        </w:rPr>
        <w:t>stratégie</w:t>
      </w:r>
      <w:r w:rsidR="00AE17E3" w:rsidRPr="00903472">
        <w:rPr>
          <w:rFonts w:ascii="Times New Roman" w:hAnsi="Times New Roman" w:cs="Times New Roman"/>
          <w:sz w:val="24"/>
          <w:szCs w:val="24"/>
        </w:rPr>
        <w:t xml:space="preserve"> énergétique</w:t>
      </w:r>
      <w:r w:rsidR="00BB72C3" w:rsidRPr="00903472">
        <w:rPr>
          <w:rFonts w:ascii="Times New Roman" w:hAnsi="Times New Roman" w:cs="Times New Roman"/>
          <w:sz w:val="24"/>
          <w:szCs w:val="24"/>
        </w:rPr>
        <w:t>.</w:t>
      </w:r>
      <w:r w:rsidR="00315E5B" w:rsidRPr="00903472">
        <w:rPr>
          <w:rFonts w:ascii="Times New Roman" w:hAnsi="Times New Roman" w:cs="Times New Roman"/>
          <w:sz w:val="24"/>
          <w:szCs w:val="24"/>
        </w:rPr>
        <w:t xml:space="preserve"> Dans le nouveau plan</w:t>
      </w:r>
      <w:r w:rsidR="00BB4C55" w:rsidRPr="00903472">
        <w:rPr>
          <w:rFonts w:ascii="Times New Roman" w:hAnsi="Times New Roman" w:cs="Times New Roman"/>
          <w:sz w:val="24"/>
          <w:szCs w:val="24"/>
        </w:rPr>
        <w:t xml:space="preserve"> « Politique énergétique 2016-2025 »</w:t>
      </w:r>
      <w:r w:rsidR="00315E5B" w:rsidRPr="00903472">
        <w:rPr>
          <w:rFonts w:ascii="Times New Roman" w:hAnsi="Times New Roman" w:cs="Times New Roman"/>
          <w:sz w:val="24"/>
          <w:szCs w:val="24"/>
        </w:rPr>
        <w:t>, la place de cette filière ne semble pas énormément évoluer</w:t>
      </w:r>
      <w:r w:rsidR="00BB4C55" w:rsidRPr="00903472">
        <w:rPr>
          <w:rFonts w:ascii="Times New Roman" w:hAnsi="Times New Roman" w:cs="Times New Roman"/>
          <w:sz w:val="24"/>
          <w:szCs w:val="24"/>
        </w:rPr>
        <w:t>, et peut-être même perdre de l’</w:t>
      </w:r>
      <w:r w:rsidR="00B5554B" w:rsidRPr="00903472">
        <w:rPr>
          <w:rFonts w:ascii="Times New Roman" w:hAnsi="Times New Roman" w:cs="Times New Roman"/>
          <w:sz w:val="24"/>
          <w:szCs w:val="24"/>
        </w:rPr>
        <w:t>intérêt</w:t>
      </w:r>
      <w:r w:rsidR="00315E5B" w:rsidRPr="00903472">
        <w:rPr>
          <w:rFonts w:ascii="Times New Roman" w:hAnsi="Times New Roman" w:cs="Times New Roman"/>
          <w:sz w:val="24"/>
          <w:szCs w:val="24"/>
        </w:rPr>
        <w:t xml:space="preserve">: </w:t>
      </w:r>
      <w:r w:rsidR="00B5554B" w:rsidRPr="00903472">
        <w:rPr>
          <w:rFonts w:ascii="Times New Roman" w:hAnsi="Times New Roman" w:cs="Times New Roman"/>
          <w:sz w:val="24"/>
          <w:szCs w:val="24"/>
        </w:rPr>
        <w:t xml:space="preserve">il est </w:t>
      </w:r>
      <w:r w:rsidR="009865FB" w:rsidRPr="00903472">
        <w:rPr>
          <w:rFonts w:ascii="Times New Roman" w:hAnsi="Times New Roman" w:cs="Times New Roman"/>
          <w:sz w:val="24"/>
          <w:szCs w:val="24"/>
        </w:rPr>
        <w:t xml:space="preserve">simplement </w:t>
      </w:r>
      <w:r w:rsidR="00B5554B" w:rsidRPr="00903472">
        <w:rPr>
          <w:rFonts w:ascii="Times New Roman" w:hAnsi="Times New Roman" w:cs="Times New Roman"/>
          <w:sz w:val="24"/>
          <w:szCs w:val="24"/>
        </w:rPr>
        <w:t xml:space="preserve">indiqué au sujet de l’éolien </w:t>
      </w:r>
      <w:r w:rsidR="00F36AF2" w:rsidRPr="00903472">
        <w:rPr>
          <w:rFonts w:ascii="Times New Roman" w:hAnsi="Times New Roman" w:cs="Times New Roman"/>
          <w:sz w:val="24"/>
          <w:szCs w:val="24"/>
        </w:rPr>
        <w:t xml:space="preserve">que </w:t>
      </w:r>
      <w:r w:rsidR="00315E5B" w:rsidRPr="00903472">
        <w:rPr>
          <w:rFonts w:ascii="Times New Roman" w:hAnsi="Times New Roman" w:cs="Times New Roman"/>
          <w:sz w:val="24"/>
          <w:szCs w:val="24"/>
        </w:rPr>
        <w:t>« Le gouvernement misera, notamment, sur les filières de l’éolien, de l’aluminium et des composantes de véhicules électriques pour renforcer la base industrielle du Québec. »</w:t>
      </w:r>
      <w:r w:rsidR="00F50E40" w:rsidRPr="00903472">
        <w:rPr>
          <w:rFonts w:ascii="Times New Roman" w:hAnsi="Times New Roman" w:cs="Times New Roman"/>
          <w:sz w:val="24"/>
          <w:szCs w:val="24"/>
        </w:rPr>
        <w:t xml:space="preserve"> </w:t>
      </w:r>
      <w:sdt>
        <w:sdtPr>
          <w:rPr>
            <w:rFonts w:ascii="Times New Roman" w:hAnsi="Times New Roman" w:cs="Times New Roman"/>
            <w:sz w:val="24"/>
            <w:szCs w:val="24"/>
          </w:rPr>
          <w:id w:val="-42055539"/>
          <w:citation/>
        </w:sdtPr>
        <w:sdtEndPr/>
        <w:sdtContent>
          <w:r w:rsidR="00F50E40" w:rsidRPr="00903472">
            <w:rPr>
              <w:rFonts w:ascii="Times New Roman" w:hAnsi="Times New Roman" w:cs="Times New Roman"/>
              <w:sz w:val="24"/>
              <w:szCs w:val="24"/>
            </w:rPr>
            <w:fldChar w:fldCharType="begin"/>
          </w:r>
          <w:r w:rsidR="00F50E40" w:rsidRPr="00903472">
            <w:rPr>
              <w:rFonts w:ascii="Times New Roman" w:hAnsi="Times New Roman" w:cs="Times New Roman"/>
              <w:sz w:val="24"/>
              <w:szCs w:val="24"/>
            </w:rPr>
            <w:instrText xml:space="preserve"> CITATION MER15 \l 1036 </w:instrText>
          </w:r>
          <w:r w:rsidR="00F50E40" w:rsidRPr="00903472">
            <w:rPr>
              <w:rFonts w:ascii="Times New Roman" w:hAnsi="Times New Roman" w:cs="Times New Roman"/>
              <w:sz w:val="24"/>
              <w:szCs w:val="24"/>
            </w:rPr>
            <w:fldChar w:fldCharType="separate"/>
          </w:r>
          <w:r w:rsidR="00F50E40" w:rsidRPr="00903472">
            <w:rPr>
              <w:rFonts w:ascii="Times New Roman" w:hAnsi="Times New Roman" w:cs="Times New Roman"/>
              <w:sz w:val="24"/>
              <w:szCs w:val="24"/>
            </w:rPr>
            <w:t>(MERN, 2015)</w:t>
          </w:r>
          <w:r w:rsidR="00F50E40" w:rsidRPr="00903472">
            <w:rPr>
              <w:rFonts w:ascii="Times New Roman" w:hAnsi="Times New Roman" w:cs="Times New Roman"/>
              <w:sz w:val="24"/>
              <w:szCs w:val="24"/>
            </w:rPr>
            <w:fldChar w:fldCharType="end"/>
          </w:r>
        </w:sdtContent>
      </w:sdt>
      <w:r w:rsidR="00E63501" w:rsidRPr="00903472">
        <w:rPr>
          <w:rFonts w:ascii="Times New Roman" w:hAnsi="Times New Roman" w:cs="Times New Roman"/>
          <w:sz w:val="24"/>
          <w:szCs w:val="24"/>
        </w:rPr>
        <w:t>.</w:t>
      </w:r>
      <w:r w:rsidR="0039219E" w:rsidRPr="00903472">
        <w:rPr>
          <w:rFonts w:ascii="Times New Roman" w:hAnsi="Times New Roman" w:cs="Times New Roman"/>
          <w:sz w:val="24"/>
          <w:szCs w:val="24"/>
        </w:rPr>
        <w:t xml:space="preserve"> </w:t>
      </w:r>
    </w:p>
    <w:p w:rsidR="00327299" w:rsidRPr="00903472" w:rsidRDefault="00327299" w:rsidP="002F4ED4">
      <w:pPr>
        <w:ind w:firstLine="720"/>
        <w:jc w:val="both"/>
        <w:rPr>
          <w:rFonts w:ascii="Times New Roman" w:hAnsi="Times New Roman" w:cs="Times New Roman"/>
          <w:sz w:val="24"/>
          <w:szCs w:val="24"/>
        </w:rPr>
      </w:pPr>
      <w:r w:rsidRPr="00903472">
        <w:rPr>
          <w:rFonts w:ascii="Times New Roman" w:hAnsi="Times New Roman" w:cs="Times New Roman"/>
          <w:sz w:val="24"/>
          <w:szCs w:val="24"/>
        </w:rPr>
        <w:lastRenderedPageBreak/>
        <w:t>Les différent</w:t>
      </w:r>
      <w:r w:rsidR="0070698B" w:rsidRPr="00903472">
        <w:rPr>
          <w:rFonts w:ascii="Times New Roman" w:hAnsi="Times New Roman" w:cs="Times New Roman"/>
          <w:sz w:val="24"/>
          <w:szCs w:val="24"/>
        </w:rPr>
        <w:t xml:space="preserve">es recommandations </w:t>
      </w:r>
      <w:r w:rsidR="00B23332" w:rsidRPr="00903472">
        <w:rPr>
          <w:rFonts w:ascii="Times New Roman" w:hAnsi="Times New Roman" w:cs="Times New Roman"/>
          <w:sz w:val="24"/>
          <w:szCs w:val="24"/>
        </w:rPr>
        <w:t xml:space="preserve">et priorités </w:t>
      </w:r>
      <w:r w:rsidR="000A1D1B" w:rsidRPr="00903472">
        <w:rPr>
          <w:rFonts w:ascii="Times New Roman" w:hAnsi="Times New Roman" w:cs="Times New Roman"/>
          <w:sz w:val="24"/>
          <w:szCs w:val="24"/>
        </w:rPr>
        <w:t>trouvé</w:t>
      </w:r>
      <w:r w:rsidR="00B12D65" w:rsidRPr="00903472">
        <w:rPr>
          <w:rFonts w:ascii="Times New Roman" w:hAnsi="Times New Roman" w:cs="Times New Roman"/>
          <w:sz w:val="24"/>
          <w:szCs w:val="24"/>
        </w:rPr>
        <w:t>e</w:t>
      </w:r>
      <w:r w:rsidR="000A1D1B" w:rsidRPr="00903472">
        <w:rPr>
          <w:rFonts w:ascii="Times New Roman" w:hAnsi="Times New Roman" w:cs="Times New Roman"/>
          <w:sz w:val="24"/>
          <w:szCs w:val="24"/>
        </w:rPr>
        <w:t xml:space="preserve">s au fur et </w:t>
      </w:r>
      <w:r w:rsidR="00CA7B12" w:rsidRPr="00903472">
        <w:rPr>
          <w:rFonts w:ascii="Times New Roman" w:hAnsi="Times New Roman" w:cs="Times New Roman"/>
          <w:sz w:val="24"/>
          <w:szCs w:val="24"/>
        </w:rPr>
        <w:t>à mesure</w:t>
      </w:r>
      <w:r w:rsidR="000A1D1B" w:rsidRPr="00903472">
        <w:rPr>
          <w:rFonts w:ascii="Times New Roman" w:hAnsi="Times New Roman" w:cs="Times New Roman"/>
          <w:sz w:val="24"/>
          <w:szCs w:val="24"/>
        </w:rPr>
        <w:t xml:space="preserve"> des nombreuses lecture</w:t>
      </w:r>
      <w:r w:rsidR="00E1160C" w:rsidRPr="00903472">
        <w:rPr>
          <w:rFonts w:ascii="Times New Roman" w:hAnsi="Times New Roman" w:cs="Times New Roman"/>
          <w:sz w:val="24"/>
          <w:szCs w:val="24"/>
        </w:rPr>
        <w:t>s</w:t>
      </w:r>
      <w:r w:rsidR="000A1D1B" w:rsidRPr="00903472">
        <w:rPr>
          <w:rFonts w:ascii="Times New Roman" w:hAnsi="Times New Roman" w:cs="Times New Roman"/>
          <w:sz w:val="24"/>
          <w:szCs w:val="24"/>
        </w:rPr>
        <w:t xml:space="preserve"> peuvent être résumé</w:t>
      </w:r>
      <w:r w:rsidR="00CA7B12" w:rsidRPr="00903472">
        <w:rPr>
          <w:rFonts w:ascii="Times New Roman" w:hAnsi="Times New Roman" w:cs="Times New Roman"/>
          <w:sz w:val="24"/>
          <w:szCs w:val="24"/>
        </w:rPr>
        <w:t>es</w:t>
      </w:r>
      <w:r w:rsidR="000A1D1B" w:rsidRPr="00903472">
        <w:rPr>
          <w:rFonts w:ascii="Times New Roman" w:hAnsi="Times New Roman" w:cs="Times New Roman"/>
          <w:sz w:val="24"/>
          <w:szCs w:val="24"/>
        </w:rPr>
        <w:t xml:space="preserve"> ainsi</w:t>
      </w:r>
      <w:r w:rsidR="0070698B" w:rsidRPr="00903472">
        <w:rPr>
          <w:rFonts w:ascii="Times New Roman" w:hAnsi="Times New Roman" w:cs="Times New Roman"/>
          <w:sz w:val="24"/>
          <w:szCs w:val="24"/>
        </w:rPr>
        <w:t xml:space="preserve">: </w:t>
      </w:r>
      <w:r w:rsidR="00865DDA" w:rsidRPr="00903472">
        <w:rPr>
          <w:rFonts w:ascii="Times New Roman" w:hAnsi="Times New Roman" w:cs="Times New Roman"/>
          <w:sz w:val="24"/>
          <w:szCs w:val="24"/>
        </w:rPr>
        <w:t xml:space="preserve">exporter l'expertise acquise au Québec à l'extérieur; </w:t>
      </w:r>
      <w:r w:rsidR="0070698B" w:rsidRPr="00903472">
        <w:rPr>
          <w:rFonts w:ascii="Times New Roman" w:hAnsi="Times New Roman" w:cs="Times New Roman"/>
          <w:sz w:val="24"/>
          <w:szCs w:val="24"/>
        </w:rPr>
        <w:t>continuer à investir</w:t>
      </w:r>
      <w:r w:rsidRPr="00903472">
        <w:rPr>
          <w:rFonts w:ascii="Times New Roman" w:hAnsi="Times New Roman" w:cs="Times New Roman"/>
          <w:sz w:val="24"/>
          <w:szCs w:val="24"/>
        </w:rPr>
        <w:t xml:space="preserve"> dans la recherche et le développement (R&amp;D)</w:t>
      </w:r>
      <w:r w:rsidR="006B50FB" w:rsidRPr="00903472">
        <w:rPr>
          <w:rFonts w:ascii="Times New Roman" w:hAnsi="Times New Roman" w:cs="Times New Roman"/>
          <w:sz w:val="24"/>
          <w:szCs w:val="24"/>
        </w:rPr>
        <w:t>, surtout dans les technologies de pointe</w:t>
      </w:r>
      <w:r w:rsidRPr="00903472">
        <w:rPr>
          <w:rFonts w:ascii="Times New Roman" w:hAnsi="Times New Roman" w:cs="Times New Roman"/>
          <w:sz w:val="24"/>
          <w:szCs w:val="24"/>
        </w:rPr>
        <w:t xml:space="preserve">; </w:t>
      </w:r>
      <w:r w:rsidR="0070698B" w:rsidRPr="00903472">
        <w:rPr>
          <w:rFonts w:ascii="Times New Roman" w:hAnsi="Times New Roman" w:cs="Times New Roman"/>
          <w:sz w:val="24"/>
          <w:szCs w:val="24"/>
        </w:rPr>
        <w:t>q</w:t>
      </w:r>
      <w:r w:rsidRPr="00903472">
        <w:rPr>
          <w:rFonts w:ascii="Times New Roman" w:hAnsi="Times New Roman" w:cs="Times New Roman"/>
          <w:sz w:val="24"/>
          <w:szCs w:val="24"/>
        </w:rPr>
        <w:t xml:space="preserve">ue la province continue à stimuler le domaine de l'éolien </w:t>
      </w:r>
      <w:r w:rsidR="0070698B" w:rsidRPr="00903472">
        <w:rPr>
          <w:rFonts w:ascii="Times New Roman" w:hAnsi="Times New Roman" w:cs="Times New Roman"/>
          <w:sz w:val="24"/>
          <w:szCs w:val="24"/>
        </w:rPr>
        <w:t xml:space="preserve">dans les régions </w:t>
      </w:r>
      <w:r w:rsidRPr="00903472">
        <w:rPr>
          <w:rFonts w:ascii="Times New Roman" w:hAnsi="Times New Roman" w:cs="Times New Roman"/>
          <w:sz w:val="24"/>
          <w:szCs w:val="24"/>
        </w:rPr>
        <w:t xml:space="preserve">en continuant à offrir des incitatifs tels que les subventions; </w:t>
      </w:r>
      <w:r w:rsidR="0070698B" w:rsidRPr="00903472">
        <w:rPr>
          <w:rFonts w:ascii="Times New Roman" w:hAnsi="Times New Roman" w:cs="Times New Roman"/>
          <w:sz w:val="24"/>
          <w:szCs w:val="24"/>
        </w:rPr>
        <w:t>c</w:t>
      </w:r>
      <w:r w:rsidRPr="00903472">
        <w:rPr>
          <w:rFonts w:ascii="Times New Roman" w:hAnsi="Times New Roman" w:cs="Times New Roman"/>
          <w:sz w:val="24"/>
          <w:szCs w:val="24"/>
        </w:rPr>
        <w:t>ontinuer à développer et améliorer le transport de l'énergie électrique;</w:t>
      </w:r>
      <w:r w:rsidR="0070698B" w:rsidRPr="00903472">
        <w:rPr>
          <w:rFonts w:ascii="Times New Roman" w:hAnsi="Times New Roman" w:cs="Times New Roman"/>
          <w:sz w:val="24"/>
          <w:szCs w:val="24"/>
        </w:rPr>
        <w:t xml:space="preserve"> s</w:t>
      </w:r>
      <w:r w:rsidRPr="00903472">
        <w:rPr>
          <w:rFonts w:ascii="Times New Roman" w:hAnsi="Times New Roman" w:cs="Times New Roman"/>
          <w:sz w:val="24"/>
          <w:szCs w:val="24"/>
        </w:rPr>
        <w:t>uivre l'évolution des no</w:t>
      </w:r>
      <w:r w:rsidR="0070698B" w:rsidRPr="00903472">
        <w:rPr>
          <w:rFonts w:ascii="Times New Roman" w:hAnsi="Times New Roman" w:cs="Times New Roman"/>
          <w:sz w:val="24"/>
          <w:szCs w:val="24"/>
        </w:rPr>
        <w:t>r</w:t>
      </w:r>
      <w:r w:rsidRPr="00903472">
        <w:rPr>
          <w:rFonts w:ascii="Times New Roman" w:hAnsi="Times New Roman" w:cs="Times New Roman"/>
          <w:sz w:val="24"/>
          <w:szCs w:val="24"/>
        </w:rPr>
        <w:t xml:space="preserve">malisations et </w:t>
      </w:r>
      <w:r w:rsidR="004F4020" w:rsidRPr="00903472">
        <w:rPr>
          <w:rFonts w:ascii="Times New Roman" w:hAnsi="Times New Roman" w:cs="Times New Roman"/>
          <w:sz w:val="24"/>
          <w:szCs w:val="24"/>
        </w:rPr>
        <w:t xml:space="preserve">des </w:t>
      </w:r>
      <w:r w:rsidRPr="00903472">
        <w:rPr>
          <w:rFonts w:ascii="Times New Roman" w:hAnsi="Times New Roman" w:cs="Times New Roman"/>
          <w:sz w:val="24"/>
          <w:szCs w:val="24"/>
        </w:rPr>
        <w:t>réglementations</w:t>
      </w:r>
      <w:r w:rsidR="0070698B" w:rsidRPr="00903472">
        <w:rPr>
          <w:rFonts w:ascii="Times New Roman" w:hAnsi="Times New Roman" w:cs="Times New Roman"/>
          <w:sz w:val="24"/>
          <w:szCs w:val="24"/>
        </w:rPr>
        <w:t>; r</w:t>
      </w:r>
      <w:r w:rsidRPr="00903472">
        <w:rPr>
          <w:rFonts w:ascii="Times New Roman" w:hAnsi="Times New Roman" w:cs="Times New Roman"/>
          <w:sz w:val="24"/>
          <w:szCs w:val="24"/>
        </w:rPr>
        <w:t>enouveler les parcs éolien</w:t>
      </w:r>
      <w:r w:rsidR="0070698B" w:rsidRPr="00903472">
        <w:rPr>
          <w:rFonts w:ascii="Times New Roman" w:hAnsi="Times New Roman" w:cs="Times New Roman"/>
          <w:sz w:val="24"/>
          <w:szCs w:val="24"/>
        </w:rPr>
        <w:t>s</w:t>
      </w:r>
      <w:r w:rsidRPr="00903472">
        <w:rPr>
          <w:rFonts w:ascii="Times New Roman" w:hAnsi="Times New Roman" w:cs="Times New Roman"/>
          <w:sz w:val="24"/>
          <w:szCs w:val="24"/>
        </w:rPr>
        <w:t xml:space="preserve"> en fin de vie avec les nouvelles technologies et la modernité des intégration</w:t>
      </w:r>
      <w:r w:rsidR="007D308D" w:rsidRPr="00903472">
        <w:rPr>
          <w:rFonts w:ascii="Times New Roman" w:hAnsi="Times New Roman" w:cs="Times New Roman"/>
          <w:sz w:val="24"/>
          <w:szCs w:val="24"/>
        </w:rPr>
        <w:t>s</w:t>
      </w:r>
      <w:r w:rsidRPr="00903472">
        <w:rPr>
          <w:rFonts w:ascii="Times New Roman" w:hAnsi="Times New Roman" w:cs="Times New Roman"/>
          <w:sz w:val="24"/>
          <w:szCs w:val="24"/>
        </w:rPr>
        <w:t xml:space="preserve"> au réseau de t</w:t>
      </w:r>
      <w:r w:rsidR="00B23332" w:rsidRPr="00903472">
        <w:rPr>
          <w:rFonts w:ascii="Times New Roman" w:hAnsi="Times New Roman" w:cs="Times New Roman"/>
          <w:sz w:val="24"/>
          <w:szCs w:val="24"/>
        </w:rPr>
        <w:t>ransport ; i</w:t>
      </w:r>
      <w:r w:rsidR="00176EAB" w:rsidRPr="00903472">
        <w:rPr>
          <w:rFonts w:ascii="Times New Roman" w:hAnsi="Times New Roman" w:cs="Times New Roman"/>
          <w:sz w:val="24"/>
          <w:szCs w:val="24"/>
        </w:rPr>
        <w:t>mpliquer les MRC et les citoyens le plus en amont possibles</w:t>
      </w:r>
      <w:r w:rsidR="00302A04" w:rsidRPr="00903472">
        <w:rPr>
          <w:rFonts w:ascii="Times New Roman" w:hAnsi="Times New Roman" w:cs="Times New Roman"/>
          <w:sz w:val="24"/>
          <w:szCs w:val="24"/>
        </w:rPr>
        <w:t xml:space="preserve"> avant les prises de décision</w:t>
      </w:r>
      <w:r w:rsidR="00176EAB" w:rsidRPr="00903472">
        <w:rPr>
          <w:rFonts w:ascii="Times New Roman" w:hAnsi="Times New Roman" w:cs="Times New Roman"/>
          <w:sz w:val="24"/>
          <w:szCs w:val="24"/>
        </w:rPr>
        <w:t xml:space="preserve">, sans oublier </w:t>
      </w:r>
      <w:r w:rsidR="00A70370" w:rsidRPr="00903472">
        <w:rPr>
          <w:rFonts w:ascii="Times New Roman" w:hAnsi="Times New Roman" w:cs="Times New Roman"/>
          <w:sz w:val="24"/>
          <w:szCs w:val="24"/>
        </w:rPr>
        <w:t xml:space="preserve">d’autonomiser </w:t>
      </w:r>
      <w:r w:rsidR="00176EAB" w:rsidRPr="00903472">
        <w:rPr>
          <w:rFonts w:ascii="Times New Roman" w:hAnsi="Times New Roman" w:cs="Times New Roman"/>
          <w:sz w:val="24"/>
          <w:szCs w:val="24"/>
        </w:rPr>
        <w:t>les communautés autochtone</w:t>
      </w:r>
      <w:r w:rsidR="00A70370" w:rsidRPr="00903472">
        <w:rPr>
          <w:rFonts w:ascii="Times New Roman" w:hAnsi="Times New Roman" w:cs="Times New Roman"/>
          <w:sz w:val="24"/>
          <w:szCs w:val="24"/>
        </w:rPr>
        <w:t>.</w:t>
      </w:r>
      <w:r w:rsidR="008F0DDD" w:rsidRPr="00903472">
        <w:rPr>
          <w:rFonts w:ascii="Times New Roman" w:hAnsi="Times New Roman" w:cs="Times New Roman"/>
          <w:sz w:val="24"/>
          <w:szCs w:val="24"/>
        </w:rPr>
        <w:t xml:space="preserve"> D’autres recommandation</w:t>
      </w:r>
      <w:r w:rsidR="002352BE" w:rsidRPr="00903472">
        <w:rPr>
          <w:rFonts w:ascii="Times New Roman" w:hAnsi="Times New Roman" w:cs="Times New Roman"/>
          <w:sz w:val="24"/>
          <w:szCs w:val="24"/>
        </w:rPr>
        <w:t>s</w:t>
      </w:r>
      <w:r w:rsidR="008F0DDD" w:rsidRPr="00903472">
        <w:rPr>
          <w:rFonts w:ascii="Times New Roman" w:hAnsi="Times New Roman" w:cs="Times New Roman"/>
          <w:sz w:val="24"/>
          <w:szCs w:val="24"/>
        </w:rPr>
        <w:t xml:space="preserve"> sont </w:t>
      </w:r>
      <w:r w:rsidR="009865FB" w:rsidRPr="00903472">
        <w:rPr>
          <w:rFonts w:ascii="Times New Roman" w:hAnsi="Times New Roman" w:cs="Times New Roman"/>
          <w:sz w:val="24"/>
          <w:szCs w:val="24"/>
        </w:rPr>
        <w:t xml:space="preserve">aussi </w:t>
      </w:r>
      <w:r w:rsidR="008F0DDD" w:rsidRPr="00903472">
        <w:rPr>
          <w:rFonts w:ascii="Times New Roman" w:hAnsi="Times New Roman" w:cs="Times New Roman"/>
          <w:sz w:val="24"/>
          <w:szCs w:val="24"/>
        </w:rPr>
        <w:t xml:space="preserve">présentées dans </w:t>
      </w:r>
      <w:r w:rsidR="00694640" w:rsidRPr="00903472">
        <w:rPr>
          <w:rFonts w:ascii="Times New Roman" w:hAnsi="Times New Roman" w:cs="Times New Roman"/>
          <w:sz w:val="24"/>
          <w:szCs w:val="24"/>
        </w:rPr>
        <w:t xml:space="preserve">la </w:t>
      </w:r>
      <w:r w:rsidR="00967ABF" w:rsidRPr="00903472">
        <w:rPr>
          <w:rFonts w:ascii="Times New Roman" w:hAnsi="Times New Roman" w:cs="Times New Roman"/>
          <w:sz w:val="24"/>
          <w:szCs w:val="24"/>
        </w:rPr>
        <w:t>« </w:t>
      </w:r>
      <w:r w:rsidR="00694640" w:rsidRPr="00903472">
        <w:rPr>
          <w:rFonts w:ascii="Times New Roman" w:hAnsi="Times New Roman" w:cs="Times New Roman"/>
          <w:sz w:val="24"/>
          <w:szCs w:val="24"/>
        </w:rPr>
        <w:t>lettre ouverte déposée par « TechnoCentre éolien » dans le cadre  de la consultation visant la mise en place de la politique énergétique 2016-2025</w:t>
      </w:r>
      <w:r w:rsidR="00967ABF" w:rsidRPr="00903472">
        <w:rPr>
          <w:rFonts w:ascii="Times New Roman" w:hAnsi="Times New Roman" w:cs="Times New Roman"/>
          <w:sz w:val="24"/>
          <w:szCs w:val="24"/>
        </w:rPr>
        <w:t> »</w:t>
      </w:r>
      <w:sdt>
        <w:sdtPr>
          <w:rPr>
            <w:rFonts w:ascii="Times New Roman" w:hAnsi="Times New Roman" w:cs="Times New Roman"/>
            <w:sz w:val="24"/>
            <w:szCs w:val="24"/>
          </w:rPr>
          <w:id w:val="-465584728"/>
          <w:citation/>
        </w:sdtPr>
        <w:sdtEndPr/>
        <w:sdtContent>
          <w:r w:rsidR="001B26D8" w:rsidRPr="00903472">
            <w:rPr>
              <w:rFonts w:ascii="Times New Roman" w:hAnsi="Times New Roman" w:cs="Times New Roman"/>
              <w:sz w:val="24"/>
              <w:szCs w:val="24"/>
            </w:rPr>
            <w:fldChar w:fldCharType="begin"/>
          </w:r>
          <w:r w:rsidR="005E56C8" w:rsidRPr="00903472">
            <w:rPr>
              <w:rFonts w:ascii="Times New Roman" w:hAnsi="Times New Roman" w:cs="Times New Roman"/>
              <w:sz w:val="24"/>
              <w:szCs w:val="24"/>
            </w:rPr>
            <w:instrText xml:space="preserve">CITATION Tec15 \p 26 \l 1036 </w:instrText>
          </w:r>
          <w:r w:rsidR="001B26D8" w:rsidRPr="00903472">
            <w:rPr>
              <w:rFonts w:ascii="Times New Roman" w:hAnsi="Times New Roman" w:cs="Times New Roman"/>
              <w:sz w:val="24"/>
              <w:szCs w:val="24"/>
            </w:rPr>
            <w:fldChar w:fldCharType="separate"/>
          </w:r>
          <w:r w:rsidR="005E56C8" w:rsidRPr="00903472">
            <w:rPr>
              <w:rFonts w:ascii="Times New Roman" w:hAnsi="Times New Roman" w:cs="Times New Roman"/>
              <w:sz w:val="24"/>
              <w:szCs w:val="24"/>
            </w:rPr>
            <w:t xml:space="preserve"> (TechnoCentre éolien, 2015, p. 26)</w:t>
          </w:r>
          <w:r w:rsidR="001B26D8" w:rsidRPr="00903472">
            <w:rPr>
              <w:rFonts w:ascii="Times New Roman" w:hAnsi="Times New Roman" w:cs="Times New Roman"/>
              <w:sz w:val="24"/>
              <w:szCs w:val="24"/>
            </w:rPr>
            <w:fldChar w:fldCharType="end"/>
          </w:r>
        </w:sdtContent>
      </w:sdt>
      <w:r w:rsidR="00694640" w:rsidRPr="00903472">
        <w:rPr>
          <w:rFonts w:ascii="Times New Roman" w:hAnsi="Times New Roman" w:cs="Times New Roman"/>
          <w:sz w:val="24"/>
          <w:szCs w:val="24"/>
        </w:rPr>
        <w:t>.</w:t>
      </w:r>
    </w:p>
    <w:p w:rsidR="00B26FA6" w:rsidRPr="00903472" w:rsidRDefault="002C204D" w:rsidP="003F7C08">
      <w:pPr>
        <w:ind w:firstLine="720"/>
        <w:jc w:val="both"/>
        <w:rPr>
          <w:rFonts w:ascii="Times New Roman" w:hAnsi="Times New Roman" w:cs="Times New Roman"/>
        </w:rPr>
      </w:pPr>
      <w:r w:rsidRPr="00903472">
        <w:rPr>
          <w:rFonts w:ascii="Times New Roman" w:hAnsi="Times New Roman" w:cs="Times New Roman"/>
          <w:sz w:val="24"/>
          <w:szCs w:val="24"/>
        </w:rPr>
        <w:t xml:space="preserve">Pour finir, la question du futur de </w:t>
      </w:r>
      <w:r w:rsidR="009865FB" w:rsidRPr="00903472">
        <w:rPr>
          <w:rFonts w:ascii="Times New Roman" w:hAnsi="Times New Roman" w:cs="Times New Roman"/>
          <w:sz w:val="24"/>
          <w:szCs w:val="24"/>
        </w:rPr>
        <w:t>la filière éolienne au Québec </w:t>
      </w:r>
      <w:r w:rsidRPr="00903472">
        <w:rPr>
          <w:rFonts w:ascii="Times New Roman" w:hAnsi="Times New Roman" w:cs="Times New Roman"/>
          <w:sz w:val="24"/>
          <w:szCs w:val="24"/>
        </w:rPr>
        <w:t>reste entière.</w:t>
      </w:r>
      <w:r w:rsidR="009865FB" w:rsidRPr="00903472">
        <w:rPr>
          <w:rFonts w:ascii="Times New Roman" w:hAnsi="Times New Roman" w:cs="Times New Roman"/>
          <w:sz w:val="24"/>
          <w:szCs w:val="24"/>
        </w:rPr>
        <w:t xml:space="preserve"> Qu’en sera-t-il lorsque les parcs éoliens arriveront en fin de vie</w:t>
      </w:r>
      <w:r w:rsidR="00B26FA6" w:rsidRPr="00903472">
        <w:rPr>
          <w:rFonts w:ascii="Times New Roman" w:hAnsi="Times New Roman" w:cs="Times New Roman"/>
          <w:sz w:val="24"/>
          <w:szCs w:val="24"/>
        </w:rPr>
        <w:t>, dans 20-25 ans</w:t>
      </w:r>
      <w:r w:rsidR="009865FB" w:rsidRPr="00903472">
        <w:rPr>
          <w:rFonts w:ascii="Times New Roman" w:hAnsi="Times New Roman" w:cs="Times New Roman"/>
          <w:sz w:val="24"/>
          <w:szCs w:val="24"/>
        </w:rPr>
        <w:t>,</w:t>
      </w:r>
      <w:r w:rsidR="00B26FA6" w:rsidRPr="00903472">
        <w:rPr>
          <w:rFonts w:ascii="Times New Roman" w:hAnsi="Times New Roman" w:cs="Times New Roman"/>
          <w:sz w:val="24"/>
          <w:szCs w:val="24"/>
        </w:rPr>
        <w:t> ou</w:t>
      </w:r>
      <w:r w:rsidR="009865FB" w:rsidRPr="00903472">
        <w:rPr>
          <w:rFonts w:ascii="Times New Roman" w:hAnsi="Times New Roman" w:cs="Times New Roman"/>
          <w:sz w:val="24"/>
          <w:szCs w:val="24"/>
        </w:rPr>
        <w:t xml:space="preserve"> si leur production diminue en </w:t>
      </w:r>
      <w:r w:rsidR="00B26FA6" w:rsidRPr="00903472">
        <w:rPr>
          <w:rFonts w:ascii="Times New Roman" w:hAnsi="Times New Roman" w:cs="Times New Roman"/>
          <w:sz w:val="24"/>
          <w:szCs w:val="24"/>
        </w:rPr>
        <w:t>deçà</w:t>
      </w:r>
      <w:r w:rsidR="009865FB" w:rsidRPr="00903472">
        <w:rPr>
          <w:rFonts w:ascii="Times New Roman" w:hAnsi="Times New Roman" w:cs="Times New Roman"/>
          <w:sz w:val="24"/>
          <w:szCs w:val="24"/>
        </w:rPr>
        <w:t xml:space="preserve"> des attentes contractuelles</w:t>
      </w:r>
      <w:r w:rsidR="00B26FA6" w:rsidRPr="00903472">
        <w:rPr>
          <w:rFonts w:ascii="Times New Roman" w:hAnsi="Times New Roman" w:cs="Times New Roman"/>
          <w:sz w:val="24"/>
          <w:szCs w:val="24"/>
        </w:rPr>
        <w:t xml:space="preserve"> </w:t>
      </w:r>
      <w:r w:rsidR="009865FB" w:rsidRPr="00903472">
        <w:rPr>
          <w:rFonts w:ascii="Times New Roman" w:hAnsi="Times New Roman" w:cs="Times New Roman"/>
          <w:sz w:val="24"/>
          <w:szCs w:val="24"/>
        </w:rPr>
        <w:t xml:space="preserve">? </w:t>
      </w:r>
      <w:r w:rsidR="00136C5A" w:rsidRPr="00903472">
        <w:rPr>
          <w:rFonts w:ascii="Times New Roman" w:hAnsi="Times New Roman" w:cs="Times New Roman"/>
          <w:sz w:val="24"/>
          <w:szCs w:val="24"/>
        </w:rPr>
        <w:t>Réponse à partir de 2022…</w:t>
      </w:r>
    </w:p>
    <w:p w:rsidR="003F7C08" w:rsidRPr="00903472" w:rsidRDefault="003F7C08">
      <w:pPr>
        <w:rPr>
          <w:rFonts w:ascii="Times New Roman" w:eastAsiaTheme="majorEastAsia" w:hAnsi="Times New Roman" w:cs="Times New Roman"/>
          <w:color w:val="2E74B5" w:themeColor="accent1" w:themeShade="BF"/>
          <w:sz w:val="26"/>
          <w:szCs w:val="26"/>
        </w:rPr>
      </w:pPr>
      <w:r w:rsidRPr="00903472">
        <w:rPr>
          <w:rFonts w:ascii="Times New Roman" w:hAnsi="Times New Roman" w:cs="Times New Roman"/>
        </w:rPr>
        <w:br w:type="page"/>
      </w:r>
    </w:p>
    <w:p w:rsidR="00720F09" w:rsidRPr="00903472" w:rsidRDefault="002B2379" w:rsidP="001054F2">
      <w:pPr>
        <w:pStyle w:val="Heading2"/>
        <w:rPr>
          <w:rFonts w:ascii="Times New Roman" w:hAnsi="Times New Roman" w:cs="Times New Roman"/>
        </w:rPr>
      </w:pPr>
      <w:bookmarkStart w:id="37" w:name="_Toc6871885"/>
      <w:r w:rsidRPr="00903472">
        <w:rPr>
          <w:rFonts w:ascii="Times New Roman" w:hAnsi="Times New Roman" w:cs="Times New Roman"/>
        </w:rPr>
        <w:lastRenderedPageBreak/>
        <w:t>Bibliographie</w:t>
      </w:r>
      <w:bookmarkEnd w:id="37"/>
    </w:p>
    <w:p w:rsidR="00903472" w:rsidRPr="00903472" w:rsidRDefault="0091323A" w:rsidP="00903472">
      <w:pPr>
        <w:pStyle w:val="Bibliography"/>
        <w:ind w:left="720" w:hanging="720"/>
        <w:rPr>
          <w:rFonts w:ascii="Times New Roman" w:hAnsi="Times New Roman" w:cs="Times New Roman"/>
          <w:noProof/>
          <w:sz w:val="24"/>
          <w:szCs w:val="24"/>
          <w:lang w:val="fr-CA"/>
        </w:rPr>
      </w:pPr>
      <w:r w:rsidRPr="00903472">
        <w:rPr>
          <w:rFonts w:ascii="Times New Roman" w:hAnsi="Times New Roman" w:cs="Times New Roman"/>
        </w:rPr>
        <w:fldChar w:fldCharType="begin"/>
      </w:r>
      <w:r w:rsidRPr="00903472">
        <w:rPr>
          <w:rFonts w:ascii="Times New Roman" w:hAnsi="Times New Roman" w:cs="Times New Roman"/>
        </w:rPr>
        <w:instrText xml:space="preserve"> BIBLIOGRAPHY  \l 3084 </w:instrText>
      </w:r>
      <w:r w:rsidRPr="00903472">
        <w:rPr>
          <w:rFonts w:ascii="Times New Roman" w:hAnsi="Times New Roman" w:cs="Times New Roman"/>
        </w:rPr>
        <w:fldChar w:fldCharType="separate"/>
      </w:r>
      <w:r w:rsidR="00903472" w:rsidRPr="00903472">
        <w:rPr>
          <w:rFonts w:ascii="Times New Roman" w:hAnsi="Times New Roman" w:cs="Times New Roman"/>
          <w:noProof/>
          <w:lang w:val="fr-CA"/>
        </w:rPr>
        <w:t xml:space="preserve">BAPE. (2015). </w:t>
      </w:r>
      <w:r w:rsidR="00903472" w:rsidRPr="00903472">
        <w:rPr>
          <w:rFonts w:ascii="Times New Roman" w:hAnsi="Times New Roman" w:cs="Times New Roman"/>
          <w:i/>
          <w:iCs/>
          <w:noProof/>
          <w:lang w:val="fr-CA"/>
        </w:rPr>
        <w:t>Projet de parc éolien Nicolas-Riou dans les MRC des Basques et de Rimouski-Neigette.</w:t>
      </w:r>
      <w:r w:rsidR="00903472" w:rsidRPr="00903472">
        <w:rPr>
          <w:rFonts w:ascii="Times New Roman" w:hAnsi="Times New Roman" w:cs="Times New Roman"/>
          <w:noProof/>
          <w:lang w:val="fr-CA"/>
        </w:rPr>
        <w:t xml:space="preserve"> Récupéré sur Enquête et audience publique: http://www.bape.gouv.qc.ca/sections/mandats/eole_nicolas-riou/documents/liste_doc-DA-DB-DC.htm</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BAPE. (2016, 01). </w:t>
      </w:r>
      <w:r w:rsidRPr="00903472">
        <w:rPr>
          <w:rFonts w:ascii="Times New Roman" w:hAnsi="Times New Roman" w:cs="Times New Roman"/>
          <w:i/>
          <w:iCs/>
          <w:noProof/>
          <w:lang w:val="fr-CA"/>
        </w:rPr>
        <w:t>Rapport d’enquête et d’audience publique.</w:t>
      </w:r>
      <w:r w:rsidRPr="00903472">
        <w:rPr>
          <w:rFonts w:ascii="Times New Roman" w:hAnsi="Times New Roman" w:cs="Times New Roman"/>
          <w:noProof/>
          <w:lang w:val="fr-CA"/>
        </w:rPr>
        <w:t xml:space="preserve"> Récupéré sur Projet de parc éolien Nicolas-Riou dans les MRC des Basques et de Rimouski-Neigette: http://www.bape.gouv.qc.ca/sections/rapports/publications/bape321.pdf</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Canada.ca. (2018, 05 31). </w:t>
      </w:r>
      <w:r w:rsidRPr="00903472">
        <w:rPr>
          <w:rFonts w:ascii="Times New Roman" w:hAnsi="Times New Roman" w:cs="Times New Roman"/>
          <w:i/>
          <w:iCs/>
          <w:noProof/>
          <w:lang w:val="fr-CA"/>
        </w:rPr>
        <w:t>Centrales électriques à énergie renouvelable, 1 MW et plus - Coopération nord-américaine en matière d’information sur l’énergie.</w:t>
      </w:r>
      <w:r w:rsidRPr="00903472">
        <w:rPr>
          <w:rFonts w:ascii="Times New Roman" w:hAnsi="Times New Roman" w:cs="Times New Roman"/>
          <w:noProof/>
          <w:lang w:val="fr-CA"/>
        </w:rPr>
        <w:t xml:space="preserve"> Récupéré sur Gouvernement ouvert: https://ouvert.canada.ca/data/fr/dataset/490db619-ab58-4a2a-a245-2376ce1840de</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EDF Énergies nouvelles. (2014a, 08 19). </w:t>
      </w:r>
      <w:r w:rsidRPr="00903472">
        <w:rPr>
          <w:rFonts w:ascii="Times New Roman" w:hAnsi="Times New Roman" w:cs="Times New Roman"/>
          <w:i/>
          <w:iCs/>
          <w:noProof/>
          <w:lang w:val="fr-CA"/>
        </w:rPr>
        <w:t>Étude d’impact sur l’environnement Volume 1 : Rapport principal.</w:t>
      </w:r>
      <w:r w:rsidRPr="00903472">
        <w:rPr>
          <w:rFonts w:ascii="Times New Roman" w:hAnsi="Times New Roman" w:cs="Times New Roman"/>
          <w:noProof/>
          <w:lang w:val="fr-CA"/>
        </w:rPr>
        <w:t xml:space="preserve"> Récupéré sur Enquête et audience publique Projet de parc éolien Nicolas-Riou dans les MRC des Basques et de Rimouski-Neigette: http://www.bape.gouv.qc.ca/sections/mandats/eole_nicolas-riou/documents/PR3.1.pdf</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EDF Énergies nouvelles. (2014b, 08 19). </w:t>
      </w:r>
      <w:r w:rsidRPr="00903472">
        <w:rPr>
          <w:rFonts w:ascii="Times New Roman" w:hAnsi="Times New Roman" w:cs="Times New Roman"/>
          <w:i/>
          <w:iCs/>
          <w:noProof/>
          <w:lang w:val="fr-CA"/>
        </w:rPr>
        <w:t>Étude d’impact sur l’environnement Volume 2 : Documents cartographiques.</w:t>
      </w:r>
      <w:r w:rsidRPr="00903472">
        <w:rPr>
          <w:rFonts w:ascii="Times New Roman" w:hAnsi="Times New Roman" w:cs="Times New Roman"/>
          <w:noProof/>
          <w:lang w:val="fr-CA"/>
        </w:rPr>
        <w:t xml:space="preserve"> Récupéré sur Enquête et audience publique Projet de parc éolien Nicolas-Riou dans les MRC des Basques et de Rimouski-Neigette: http://www.bape.gouv.qc.ca/sections/mandats/eole_nicolas-riou/documents/PR3.2.pdf</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EDF Renouvelables. (2017, 05 05). </w:t>
      </w:r>
      <w:r w:rsidRPr="00903472">
        <w:rPr>
          <w:rFonts w:ascii="Times New Roman" w:hAnsi="Times New Roman" w:cs="Times New Roman"/>
          <w:i/>
          <w:iCs/>
          <w:noProof/>
          <w:lang w:val="fr-CA"/>
        </w:rPr>
        <w:t>Nicolas-Riou.</w:t>
      </w:r>
      <w:r w:rsidRPr="00903472">
        <w:rPr>
          <w:rFonts w:ascii="Times New Roman" w:hAnsi="Times New Roman" w:cs="Times New Roman"/>
          <w:noProof/>
          <w:lang w:val="fr-CA"/>
        </w:rPr>
        <w:t xml:space="preserve"> Récupéré sur EDF Renouvelables: https://www.edf-re.ca/wp-content/uploads/20170505_NIC_Transport_map.pdf</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EDF Renouvelables. (2019). </w:t>
      </w:r>
      <w:r w:rsidRPr="00903472">
        <w:rPr>
          <w:rFonts w:ascii="Times New Roman" w:hAnsi="Times New Roman" w:cs="Times New Roman"/>
          <w:i/>
          <w:iCs/>
          <w:noProof/>
          <w:lang w:val="fr-CA"/>
        </w:rPr>
        <w:t>Nicolas-Riou.</w:t>
      </w:r>
      <w:r w:rsidRPr="00903472">
        <w:rPr>
          <w:rFonts w:ascii="Times New Roman" w:hAnsi="Times New Roman" w:cs="Times New Roman"/>
          <w:noProof/>
          <w:lang w:val="fr-CA"/>
        </w:rPr>
        <w:t xml:space="preserve"> Récupéré sur EDF Renouvelables: https://www.edf-re.ca/fr/project/nicolas-riou/</w:t>
      </w:r>
    </w:p>
    <w:p w:rsidR="00903472" w:rsidRPr="00903472" w:rsidRDefault="00903472" w:rsidP="00903472">
      <w:pPr>
        <w:pStyle w:val="Bibliography"/>
        <w:ind w:left="720" w:hanging="720"/>
        <w:rPr>
          <w:rFonts w:ascii="Times New Roman" w:hAnsi="Times New Roman" w:cs="Times New Roman"/>
          <w:noProof/>
          <w:lang w:val="en-CA"/>
        </w:rPr>
      </w:pPr>
      <w:r w:rsidRPr="00903472">
        <w:rPr>
          <w:rFonts w:ascii="Times New Roman" w:hAnsi="Times New Roman" w:cs="Times New Roman"/>
          <w:noProof/>
          <w:lang w:val="en-CA"/>
        </w:rPr>
        <w:t xml:space="preserve">Global Commission on the Geopolitics of Energy Transformation. (2019). </w:t>
      </w:r>
      <w:r w:rsidRPr="00903472">
        <w:rPr>
          <w:rFonts w:ascii="Times New Roman" w:hAnsi="Times New Roman" w:cs="Times New Roman"/>
          <w:i/>
          <w:iCs/>
          <w:noProof/>
          <w:lang w:val="en-CA"/>
        </w:rPr>
        <w:t>The Geopolitics of the Energy Transformation.</w:t>
      </w:r>
      <w:r w:rsidRPr="00903472">
        <w:rPr>
          <w:rFonts w:ascii="Times New Roman" w:hAnsi="Times New Roman" w:cs="Times New Roman"/>
          <w:noProof/>
          <w:lang w:val="en-CA"/>
        </w:rPr>
        <w:t xml:space="preserve"> Récupéré sur Geopolitics of renewables Organisation: http://geopoliticsofrenewables.org/assets/geopolitics/Reports/wp-content/uploads/2019/01/Global_commission_renewable_energy_2019.pdf</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en-CA"/>
        </w:rPr>
        <w:t xml:space="preserve">Hannah, R., &amp; Max, R. (2109). </w:t>
      </w:r>
      <w:r w:rsidRPr="00903472">
        <w:rPr>
          <w:rFonts w:ascii="Times New Roman" w:hAnsi="Times New Roman" w:cs="Times New Roman"/>
          <w:i/>
          <w:iCs/>
          <w:noProof/>
          <w:lang w:val="en-CA"/>
        </w:rPr>
        <w:t>Energy Production &amp; Changing Energy Sources.</w:t>
      </w:r>
      <w:r w:rsidRPr="00903472">
        <w:rPr>
          <w:rFonts w:ascii="Times New Roman" w:hAnsi="Times New Roman" w:cs="Times New Roman"/>
          <w:noProof/>
          <w:lang w:val="en-CA"/>
        </w:rPr>
        <w:t xml:space="preserve"> </w:t>
      </w:r>
      <w:r w:rsidRPr="00903472">
        <w:rPr>
          <w:rFonts w:ascii="Times New Roman" w:hAnsi="Times New Roman" w:cs="Times New Roman"/>
          <w:noProof/>
          <w:lang w:val="fr-CA"/>
        </w:rPr>
        <w:t>Récupéré sur ourworldindata.org: https://ourworldindata.org/energy-production-and-changing-energy-sources</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Hydro-Québec. (2013, 10 31). </w:t>
      </w:r>
      <w:r w:rsidRPr="00903472">
        <w:rPr>
          <w:rFonts w:ascii="Times New Roman" w:hAnsi="Times New Roman" w:cs="Times New Roman"/>
          <w:i/>
          <w:iCs/>
          <w:noProof/>
          <w:lang w:val="fr-CA"/>
        </w:rPr>
        <w:t>Cadre de référence relatif à l’aménagement de parcs éoliens en milieux agricole et forestier.</w:t>
      </w:r>
      <w:r w:rsidRPr="00903472">
        <w:rPr>
          <w:rFonts w:ascii="Times New Roman" w:hAnsi="Times New Roman" w:cs="Times New Roman"/>
          <w:noProof/>
          <w:lang w:val="fr-CA"/>
        </w:rPr>
        <w:t xml:space="preserve"> Récupéré sur Hydro-Québec: http://www.hydroquebec.com/affaires-municipales-regionales/pdf/amr-cadre-reference-parcs-eoliens-fr.pdf</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Hydro-Québec. (2016, 05). </w:t>
      </w:r>
      <w:r w:rsidRPr="00903472">
        <w:rPr>
          <w:rFonts w:ascii="Times New Roman" w:hAnsi="Times New Roman" w:cs="Times New Roman"/>
          <w:i/>
          <w:iCs/>
          <w:noProof/>
          <w:lang w:val="fr-CA"/>
        </w:rPr>
        <w:t>Bilan de l’intégration de l’éolien au système électrique québécois à la fin 2015.</w:t>
      </w:r>
      <w:r w:rsidRPr="00903472">
        <w:rPr>
          <w:rFonts w:ascii="Times New Roman" w:hAnsi="Times New Roman" w:cs="Times New Roman"/>
          <w:noProof/>
          <w:lang w:val="fr-CA"/>
        </w:rPr>
        <w:t xml:space="preserve"> Récupéré sur Institut de recherche: http://www.hydroquebec.com/data/loi-sur-acces/pdf/c-5448-document.pdf</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Hydro-Québec. (2018b). </w:t>
      </w:r>
      <w:r w:rsidRPr="00903472">
        <w:rPr>
          <w:rFonts w:ascii="Times New Roman" w:hAnsi="Times New Roman" w:cs="Times New Roman"/>
          <w:i/>
          <w:iCs/>
          <w:noProof/>
          <w:lang w:val="fr-CA"/>
        </w:rPr>
        <w:t>Rapport annuel 2018.</w:t>
      </w:r>
      <w:r w:rsidRPr="00903472">
        <w:rPr>
          <w:rFonts w:ascii="Times New Roman" w:hAnsi="Times New Roman" w:cs="Times New Roman"/>
          <w:noProof/>
          <w:lang w:val="fr-CA"/>
        </w:rPr>
        <w:t xml:space="preserve"> Récupéré sur Hydro-Quebec: http://www.hydroquebec.com/data/documents-donnees/pdf/rapport-annuel.pdf</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Institut de la statistique Québec. (2018, 12 19). </w:t>
      </w:r>
      <w:r w:rsidRPr="00903472">
        <w:rPr>
          <w:rFonts w:ascii="Times New Roman" w:hAnsi="Times New Roman" w:cs="Times New Roman"/>
          <w:i/>
          <w:iCs/>
          <w:noProof/>
          <w:lang w:val="fr-CA"/>
        </w:rPr>
        <w:t>Classement des MRC selon l'indice de vitalité économique, 2016.</w:t>
      </w:r>
      <w:r w:rsidRPr="00903472">
        <w:rPr>
          <w:rFonts w:ascii="Times New Roman" w:hAnsi="Times New Roman" w:cs="Times New Roman"/>
          <w:noProof/>
          <w:lang w:val="fr-CA"/>
        </w:rPr>
        <w:t xml:space="preserve"> Récupéré sur Statistiques et publications: </w:t>
      </w:r>
      <w:r w:rsidRPr="00903472">
        <w:rPr>
          <w:rFonts w:ascii="Times New Roman" w:hAnsi="Times New Roman" w:cs="Times New Roman"/>
          <w:noProof/>
          <w:lang w:val="fr-CA"/>
        </w:rPr>
        <w:lastRenderedPageBreak/>
        <w:t>http://www.stat.gouv.qc.ca/statistiques/economie/indice-vitalite-economique/classement_mrc.html</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IRENA. (2017). </w:t>
      </w:r>
      <w:r w:rsidRPr="00903472">
        <w:rPr>
          <w:rFonts w:ascii="Times New Roman" w:hAnsi="Times New Roman" w:cs="Times New Roman"/>
          <w:i/>
          <w:iCs/>
          <w:noProof/>
          <w:lang w:val="fr-CA"/>
        </w:rPr>
        <w:t>REthinking Energy.</w:t>
      </w:r>
      <w:r w:rsidRPr="00903472">
        <w:rPr>
          <w:rFonts w:ascii="Times New Roman" w:hAnsi="Times New Roman" w:cs="Times New Roman"/>
          <w:noProof/>
          <w:lang w:val="fr-CA"/>
        </w:rPr>
        <w:t xml:space="preserve"> Récupéré sur irena.org: https://www.irena.org/DocumentDownloads/Publications/IRENA_REthinking_Energy_2017.pdf</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MDDELCC. (2016, 03 29). </w:t>
      </w:r>
      <w:r w:rsidRPr="00903472">
        <w:rPr>
          <w:rFonts w:ascii="Times New Roman" w:hAnsi="Times New Roman" w:cs="Times New Roman"/>
          <w:i/>
          <w:iCs/>
          <w:noProof/>
          <w:lang w:val="fr-CA"/>
        </w:rPr>
        <w:t>Rapport d’analyse environnementale pour le projet de parc éolien Nicolas-Riou sur le territoire des municipalités régionales de comté des Basques et de Rimouski-Neigette par Parc éolien Nicolas-Riou S.E.C Dossier 3211-12-216.</w:t>
      </w:r>
      <w:r w:rsidRPr="00903472">
        <w:rPr>
          <w:rFonts w:ascii="Times New Roman" w:hAnsi="Times New Roman" w:cs="Times New Roman"/>
          <w:noProof/>
          <w:lang w:val="fr-CA"/>
        </w:rPr>
        <w:t xml:space="preserve"> Récupéré sur Projets soumis à la procédure d'évaluation environnementale: http://www.environnement.gouv.qc.ca/evaluations/decret/2016/393-2016-ra.pdf</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MERN. (2015, 03 16). </w:t>
      </w:r>
      <w:r w:rsidRPr="00903472">
        <w:rPr>
          <w:rFonts w:ascii="Times New Roman" w:hAnsi="Times New Roman" w:cs="Times New Roman"/>
          <w:i/>
          <w:iCs/>
          <w:noProof/>
          <w:lang w:val="fr-CA"/>
        </w:rPr>
        <w:t>Politique énergétique 2016-2025.</w:t>
      </w:r>
      <w:r w:rsidRPr="00903472">
        <w:rPr>
          <w:rFonts w:ascii="Times New Roman" w:hAnsi="Times New Roman" w:cs="Times New Roman"/>
          <w:noProof/>
          <w:lang w:val="fr-CA"/>
        </w:rPr>
        <w:t xml:space="preserve"> Récupéré sur Énergie et Ressources naturelles Québec: https://mern.gouv.qc.ca/energie/politique/documents/fascicule-4.pdf</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MERN. (2017, 08). </w:t>
      </w:r>
      <w:r w:rsidRPr="00903472">
        <w:rPr>
          <w:rFonts w:ascii="Times New Roman" w:hAnsi="Times New Roman" w:cs="Times New Roman"/>
          <w:i/>
          <w:iCs/>
          <w:noProof/>
          <w:lang w:val="fr-CA"/>
        </w:rPr>
        <w:t>La Base de données géographiques et administratives à l’échelle de 1/1 000 000.</w:t>
      </w:r>
      <w:r w:rsidRPr="00903472">
        <w:rPr>
          <w:rFonts w:ascii="Times New Roman" w:hAnsi="Times New Roman" w:cs="Times New Roman"/>
          <w:noProof/>
          <w:lang w:val="fr-CA"/>
        </w:rPr>
        <w:t xml:space="preserve"> Récupéré sur Territoire: https://mern.gouv.qc.ca/territoire/portrait/portrait-donnees-mille.jsp</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MERN Québec. (2005, 06). </w:t>
      </w:r>
      <w:r w:rsidRPr="00903472">
        <w:rPr>
          <w:rFonts w:ascii="Times New Roman" w:hAnsi="Times New Roman" w:cs="Times New Roman"/>
          <w:i/>
          <w:iCs/>
          <w:noProof/>
          <w:lang w:val="fr-CA"/>
        </w:rPr>
        <w:t>Le potentiel éolien au Québec.</w:t>
      </w:r>
      <w:r w:rsidRPr="00903472">
        <w:rPr>
          <w:rFonts w:ascii="Times New Roman" w:hAnsi="Times New Roman" w:cs="Times New Roman"/>
          <w:noProof/>
          <w:lang w:val="fr-CA"/>
        </w:rPr>
        <w:t xml:space="preserve"> Récupéré sur Gros plan sur l'énergie: https://mern.gouv.qc.ca/energie/eolien/eolien-potentiel.jsp</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RNCAN. (2009). </w:t>
      </w:r>
      <w:r w:rsidRPr="00903472">
        <w:rPr>
          <w:rFonts w:ascii="Times New Roman" w:hAnsi="Times New Roman" w:cs="Times New Roman"/>
          <w:i/>
          <w:iCs/>
          <w:noProof/>
          <w:lang w:val="fr-CA"/>
        </w:rPr>
        <w:t>Énergie éolienne | FRT sur l’énergie éolienne.</w:t>
      </w:r>
      <w:r w:rsidRPr="00903472">
        <w:rPr>
          <w:rFonts w:ascii="Times New Roman" w:hAnsi="Times New Roman" w:cs="Times New Roman"/>
          <w:noProof/>
          <w:lang w:val="fr-CA"/>
        </w:rPr>
        <w:t xml:space="preserve"> Récupéré sur Ressources naturelles Canada: https://www.nrcan.gc.ca/sites/www.nrcan.gc.ca/files/canmetenergy/pdf/fichier/81770/windtrm_resource_map.pdf</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RNCAN. (2018, 11 07). </w:t>
      </w:r>
      <w:r w:rsidRPr="00903472">
        <w:rPr>
          <w:rFonts w:ascii="Times New Roman" w:hAnsi="Times New Roman" w:cs="Times New Roman"/>
          <w:i/>
          <w:iCs/>
          <w:noProof/>
          <w:lang w:val="fr-CA"/>
        </w:rPr>
        <w:t>Faits saillants sur l’énergie.</w:t>
      </w:r>
      <w:r w:rsidRPr="00903472">
        <w:rPr>
          <w:rFonts w:ascii="Times New Roman" w:hAnsi="Times New Roman" w:cs="Times New Roman"/>
          <w:noProof/>
          <w:lang w:val="fr-CA"/>
        </w:rPr>
        <w:t xml:space="preserve"> Récupéré sur Énergie: https://www.rncan.gc.ca/energie-faits-saillants</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RNCREQ. (2007). </w:t>
      </w:r>
      <w:r w:rsidRPr="00903472">
        <w:rPr>
          <w:rFonts w:ascii="Times New Roman" w:hAnsi="Times New Roman" w:cs="Times New Roman"/>
          <w:i/>
          <w:iCs/>
          <w:noProof/>
          <w:lang w:val="fr-CA"/>
        </w:rPr>
        <w:t>La filière éolienne au Bas-Saint-Laurent : un outil d'aide à la prise de décision dans le contexte municipal.</w:t>
      </w:r>
      <w:r w:rsidRPr="00903472">
        <w:rPr>
          <w:rFonts w:ascii="Times New Roman" w:hAnsi="Times New Roman" w:cs="Times New Roman"/>
          <w:noProof/>
          <w:lang w:val="fr-CA"/>
        </w:rPr>
        <w:t xml:space="preserve"> Récupéré sur Publications: http://www.rncreq.org/pdf/GuideFiliereEolienne.pdf</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Shell. </w:t>
      </w:r>
      <w:r w:rsidRPr="00903472">
        <w:rPr>
          <w:rFonts w:ascii="Times New Roman" w:hAnsi="Times New Roman" w:cs="Times New Roman"/>
          <w:noProof/>
          <w:lang w:val="en-CA"/>
        </w:rPr>
        <w:t xml:space="preserve">(2018). </w:t>
      </w:r>
      <w:r w:rsidRPr="00903472">
        <w:rPr>
          <w:rFonts w:ascii="Times New Roman" w:hAnsi="Times New Roman" w:cs="Times New Roman"/>
          <w:i/>
          <w:iCs/>
          <w:noProof/>
          <w:lang w:val="en-CA"/>
        </w:rPr>
        <w:t>MEETING THE GOALS OF THE PARIS AGREEMENT.</w:t>
      </w:r>
      <w:r w:rsidRPr="00903472">
        <w:rPr>
          <w:rFonts w:ascii="Times New Roman" w:hAnsi="Times New Roman" w:cs="Times New Roman"/>
          <w:noProof/>
          <w:lang w:val="en-CA"/>
        </w:rPr>
        <w:t xml:space="preserve"> </w:t>
      </w:r>
      <w:r w:rsidRPr="00903472">
        <w:rPr>
          <w:rFonts w:ascii="Times New Roman" w:hAnsi="Times New Roman" w:cs="Times New Roman"/>
          <w:noProof/>
          <w:lang w:val="fr-CA"/>
        </w:rPr>
        <w:t>Récupéré sur SHELL SKY SCENARIO: https://www.shell.com/promos/meeting-the-goals-of-the-paris-agreement/_jcr_content.stream/1530643931055/eca19f7fc0d20adbe830d3b0b27bcc9ef72198f5/shell-scenario-sky.pdf</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TechnoCentre éolien. (2015, 07). </w:t>
      </w:r>
      <w:r w:rsidRPr="00903472">
        <w:rPr>
          <w:rFonts w:ascii="Times New Roman" w:hAnsi="Times New Roman" w:cs="Times New Roman"/>
          <w:i/>
          <w:iCs/>
          <w:noProof/>
          <w:lang w:val="fr-CA"/>
        </w:rPr>
        <w:t>lettre ouverte déposée dans le cadre de la consultation visant la mise en place de la politique énergétique 2016-2025.</w:t>
      </w:r>
      <w:r w:rsidRPr="00903472">
        <w:rPr>
          <w:rFonts w:ascii="Times New Roman" w:hAnsi="Times New Roman" w:cs="Times New Roman"/>
          <w:noProof/>
          <w:lang w:val="fr-CA"/>
        </w:rPr>
        <w:t xml:space="preserve"> Récupéré sur Énergie et Ressources naturelles Québec: https://mern.gouv.qc.ca/energie/politique/pdf/lettre/ER_20150715_106_TechnoCentre_eolien.pdf</w:t>
      </w:r>
    </w:p>
    <w:p w:rsidR="00903472" w:rsidRPr="00903472" w:rsidRDefault="00903472" w:rsidP="00903472">
      <w:pPr>
        <w:pStyle w:val="Bibliography"/>
        <w:ind w:left="720" w:hanging="720"/>
        <w:rPr>
          <w:rFonts w:ascii="Times New Roman" w:hAnsi="Times New Roman" w:cs="Times New Roman"/>
          <w:noProof/>
          <w:lang w:val="fr-CA"/>
        </w:rPr>
      </w:pPr>
      <w:r w:rsidRPr="00903472">
        <w:rPr>
          <w:rFonts w:ascii="Times New Roman" w:hAnsi="Times New Roman" w:cs="Times New Roman"/>
          <w:noProof/>
          <w:lang w:val="fr-CA"/>
        </w:rPr>
        <w:t xml:space="preserve">UQAC. (2016). </w:t>
      </w:r>
      <w:r w:rsidRPr="00903472">
        <w:rPr>
          <w:rFonts w:ascii="Times New Roman" w:hAnsi="Times New Roman" w:cs="Times New Roman"/>
          <w:i/>
          <w:iCs/>
          <w:noProof/>
          <w:lang w:val="fr-CA"/>
        </w:rPr>
        <w:t>Guide d’utilisation de la Grille d’analyse de développement durable.</w:t>
      </w:r>
      <w:r w:rsidRPr="00903472">
        <w:rPr>
          <w:rFonts w:ascii="Times New Roman" w:hAnsi="Times New Roman" w:cs="Times New Roman"/>
          <w:noProof/>
          <w:lang w:val="fr-CA"/>
        </w:rPr>
        <w:t xml:space="preserve"> Récupéré sur La Chaire en éco-conseil de l’Université du Québec à Chicoutimi: http://ecoconseil.uqac.ca/wp-content/uploads/2017/04/Guide_utilisation_GADD_2016_SM.pdf</w:t>
      </w:r>
    </w:p>
    <w:p w:rsidR="004B6191" w:rsidRPr="005A0E81" w:rsidRDefault="0091323A" w:rsidP="00E209EF">
      <w:pPr>
        <w:rPr>
          <w:rFonts w:ascii="Times New Roman" w:hAnsi="Times New Roman" w:cs="Times New Roman"/>
        </w:rPr>
      </w:pPr>
      <w:r w:rsidRPr="00903472">
        <w:rPr>
          <w:rFonts w:ascii="Times New Roman" w:hAnsi="Times New Roman" w:cs="Times New Roman"/>
        </w:rPr>
        <w:fldChar w:fldCharType="end"/>
      </w:r>
    </w:p>
    <w:sectPr w:rsidR="004B6191" w:rsidRPr="005A0E81" w:rsidSect="00B83CDD">
      <w:footerReference w:type="default" r:id="rId28"/>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288A" w:rsidRDefault="0072288A" w:rsidP="0040362E">
      <w:pPr>
        <w:spacing w:after="0" w:line="240" w:lineRule="auto"/>
      </w:pPr>
      <w:r>
        <w:separator/>
      </w:r>
    </w:p>
  </w:endnote>
  <w:endnote w:type="continuationSeparator" w:id="0">
    <w:p w:rsidR="0072288A" w:rsidRDefault="0072288A" w:rsidP="00403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0282252"/>
      <w:docPartObj>
        <w:docPartGallery w:val="Page Numbers (Bottom of Page)"/>
        <w:docPartUnique/>
      </w:docPartObj>
    </w:sdtPr>
    <w:sdtEndPr>
      <w:rPr>
        <w:noProof/>
      </w:rPr>
    </w:sdtEndPr>
    <w:sdtContent>
      <w:p w:rsidR="005D4080" w:rsidRDefault="005D4080">
        <w:pPr>
          <w:pStyle w:val="Footer"/>
          <w:jc w:val="right"/>
        </w:pPr>
        <w:r>
          <w:fldChar w:fldCharType="begin"/>
        </w:r>
        <w:r>
          <w:instrText xml:space="preserve"> PAGE   \* MERGEFORMAT </w:instrText>
        </w:r>
        <w:r>
          <w:fldChar w:fldCharType="separate"/>
        </w:r>
        <w:r w:rsidR="004A58C7">
          <w:rPr>
            <w:noProof/>
          </w:rPr>
          <w:t>12</w:t>
        </w:r>
        <w:r>
          <w:rPr>
            <w:noProof/>
          </w:rPr>
          <w:fldChar w:fldCharType="end"/>
        </w:r>
      </w:p>
    </w:sdtContent>
  </w:sdt>
  <w:p w:rsidR="005D4080" w:rsidRDefault="005D40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860077"/>
      <w:docPartObj>
        <w:docPartGallery w:val="Page Numbers (Bottom of Page)"/>
        <w:docPartUnique/>
      </w:docPartObj>
    </w:sdtPr>
    <w:sdtEndPr>
      <w:rPr>
        <w:noProof/>
      </w:rPr>
    </w:sdtEndPr>
    <w:sdtContent>
      <w:p w:rsidR="005D4080" w:rsidRDefault="005D4080">
        <w:pPr>
          <w:pStyle w:val="Footer"/>
          <w:jc w:val="right"/>
        </w:pPr>
        <w:r>
          <w:fldChar w:fldCharType="begin"/>
        </w:r>
        <w:r>
          <w:instrText xml:space="preserve"> PAGE   \* MERGEFORMAT </w:instrText>
        </w:r>
        <w:r>
          <w:fldChar w:fldCharType="separate"/>
        </w:r>
        <w:r w:rsidR="004A58C7">
          <w:rPr>
            <w:noProof/>
          </w:rPr>
          <w:t>21</w:t>
        </w:r>
        <w:r>
          <w:rPr>
            <w:noProof/>
          </w:rPr>
          <w:fldChar w:fldCharType="end"/>
        </w:r>
      </w:p>
    </w:sdtContent>
  </w:sdt>
  <w:p w:rsidR="005D4080" w:rsidRDefault="005D40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288A" w:rsidRDefault="0072288A" w:rsidP="0040362E">
      <w:pPr>
        <w:spacing w:after="0" w:line="240" w:lineRule="auto"/>
      </w:pPr>
      <w:r>
        <w:separator/>
      </w:r>
    </w:p>
  </w:footnote>
  <w:footnote w:type="continuationSeparator" w:id="0">
    <w:p w:rsidR="0072288A" w:rsidRDefault="0072288A" w:rsidP="0040362E">
      <w:pPr>
        <w:spacing w:after="0" w:line="240" w:lineRule="auto"/>
      </w:pPr>
      <w:r>
        <w:continuationSeparator/>
      </w:r>
    </w:p>
  </w:footnote>
  <w:footnote w:id="1">
    <w:p w:rsidR="005D4080" w:rsidRPr="00F76EFD" w:rsidRDefault="005D4080">
      <w:pPr>
        <w:pStyle w:val="FootnoteText"/>
      </w:pPr>
      <w:r>
        <w:rPr>
          <w:rStyle w:val="FootnoteReference"/>
        </w:rPr>
        <w:footnoteRef/>
      </w:r>
      <w:r>
        <w:t xml:space="preserve"> </w:t>
      </w:r>
      <w:r w:rsidRPr="005363C6">
        <w:rPr>
          <w:sz w:val="16"/>
          <w:szCs w:val="16"/>
        </w:rPr>
        <w:t xml:space="preserve">Par le développement du potentiel éolien, la stratégie vise à utiliser à la fois cette énergie « comme levier de développement économique » et « d’enrichissement collectif ». Elle souligne que « les investissements qui y sont liés vont directement profiter aux régions ressources » </w:t>
      </w:r>
      <w:sdt>
        <w:sdtPr>
          <w:rPr>
            <w:sz w:val="16"/>
            <w:szCs w:val="16"/>
          </w:rPr>
          <w:id w:val="675147387"/>
          <w:citation/>
        </w:sdtPr>
        <w:sdtEndPr/>
        <w:sdtContent>
          <w:r w:rsidRPr="005363C6">
            <w:rPr>
              <w:sz w:val="16"/>
              <w:szCs w:val="16"/>
            </w:rPr>
            <w:fldChar w:fldCharType="begin"/>
          </w:r>
          <w:r w:rsidRPr="005363C6">
            <w:rPr>
              <w:sz w:val="16"/>
              <w:szCs w:val="16"/>
            </w:rPr>
            <w:instrText xml:space="preserve"> CITATION BAP16 \l 1036 </w:instrText>
          </w:r>
          <w:r w:rsidRPr="005363C6">
            <w:rPr>
              <w:sz w:val="16"/>
              <w:szCs w:val="16"/>
            </w:rPr>
            <w:fldChar w:fldCharType="separate"/>
          </w:r>
          <w:r w:rsidRPr="00A157B1">
            <w:rPr>
              <w:noProof/>
              <w:sz w:val="16"/>
              <w:szCs w:val="16"/>
            </w:rPr>
            <w:t>(BAPE, 2016)</w:t>
          </w:r>
          <w:r w:rsidRPr="005363C6">
            <w:rPr>
              <w:sz w:val="16"/>
              <w:szCs w:val="16"/>
            </w:rPr>
            <w:fldChar w:fldCharType="end"/>
          </w:r>
        </w:sdtContent>
      </w:sdt>
    </w:p>
  </w:footnote>
  <w:footnote w:id="2">
    <w:p w:rsidR="00952609" w:rsidRPr="00FC71C8" w:rsidRDefault="00952609" w:rsidP="00952609">
      <w:pPr>
        <w:pStyle w:val="FootnoteText"/>
        <w:rPr>
          <w:rFonts w:ascii="Times New Roman" w:hAnsi="Times New Roman" w:cs="Times New Roman"/>
        </w:rPr>
      </w:pPr>
      <w:r w:rsidRPr="00FC71C8">
        <w:rPr>
          <w:rStyle w:val="FootnoteReference"/>
          <w:rFonts w:ascii="Times New Roman" w:hAnsi="Times New Roman" w:cs="Times New Roman"/>
        </w:rPr>
        <w:footnoteRef/>
      </w:r>
      <w:r w:rsidRPr="00FC71C8">
        <w:rPr>
          <w:rFonts w:ascii="Times New Roman" w:hAnsi="Times New Roman" w:cs="Times New Roman"/>
        </w:rPr>
        <w:t xml:space="preserve"> </w:t>
      </w:r>
      <w:r w:rsidRPr="00952609">
        <w:rPr>
          <w:rFonts w:ascii="Times New Roman" w:hAnsi="Times New Roman" w:cs="Times New Roman"/>
        </w:rPr>
        <w:t>Il est indiqué dans les différents documents un nombr</w:t>
      </w:r>
      <w:r>
        <w:rPr>
          <w:rFonts w:ascii="Times New Roman" w:hAnsi="Times New Roman" w:cs="Times New Roman"/>
        </w:rPr>
        <w:t>e de traverses très différents et qui est dû</w:t>
      </w:r>
      <w:r w:rsidRPr="00952609">
        <w:rPr>
          <w:rFonts w:ascii="Times New Roman" w:hAnsi="Times New Roman" w:cs="Times New Roman"/>
        </w:rPr>
        <w:t xml:space="preserve"> à l’optimisation permanente d</w:t>
      </w:r>
      <w:r>
        <w:rPr>
          <w:rFonts w:ascii="Times New Roman" w:hAnsi="Times New Roman" w:cs="Times New Roman"/>
        </w:rPr>
        <w:t xml:space="preserve">es impacts afin de les diminuer : </w:t>
      </w:r>
      <w:r w:rsidRPr="00FC71C8">
        <w:rPr>
          <w:rFonts w:ascii="Times New Roman" w:hAnsi="Times New Roman" w:cs="Times New Roman"/>
        </w:rPr>
        <w:t>33 traverses d’eau dans le rapport du BAPE</w:t>
      </w:r>
      <w:sdt>
        <w:sdtPr>
          <w:rPr>
            <w:rFonts w:ascii="Times New Roman" w:hAnsi="Times New Roman" w:cs="Times New Roman"/>
          </w:rPr>
          <w:id w:val="402880413"/>
          <w:citation/>
        </w:sdtPr>
        <w:sdtEndPr/>
        <w:sdtContent>
          <w:r w:rsidRPr="00FC71C8">
            <w:rPr>
              <w:rFonts w:ascii="Times New Roman" w:hAnsi="Times New Roman" w:cs="Times New Roman"/>
            </w:rPr>
            <w:fldChar w:fldCharType="begin"/>
          </w:r>
          <w:r w:rsidRPr="00FC71C8">
            <w:rPr>
              <w:rFonts w:ascii="Times New Roman" w:hAnsi="Times New Roman" w:cs="Times New Roman"/>
            </w:rPr>
            <w:instrText xml:space="preserve"> CITATION BAP15 \l 1036 </w:instrText>
          </w:r>
          <w:r w:rsidRPr="00FC71C8">
            <w:rPr>
              <w:rFonts w:ascii="Times New Roman" w:hAnsi="Times New Roman" w:cs="Times New Roman"/>
            </w:rPr>
            <w:fldChar w:fldCharType="separate"/>
          </w:r>
          <w:r>
            <w:rPr>
              <w:rFonts w:ascii="Times New Roman" w:hAnsi="Times New Roman" w:cs="Times New Roman"/>
              <w:noProof/>
            </w:rPr>
            <w:t xml:space="preserve"> </w:t>
          </w:r>
          <w:r w:rsidRPr="00A157B1">
            <w:rPr>
              <w:rFonts w:ascii="Times New Roman" w:hAnsi="Times New Roman" w:cs="Times New Roman"/>
              <w:noProof/>
            </w:rPr>
            <w:t>(BAPE, 2015)</w:t>
          </w:r>
          <w:r w:rsidRPr="00FC71C8">
            <w:rPr>
              <w:rFonts w:ascii="Times New Roman" w:hAnsi="Times New Roman" w:cs="Times New Roman"/>
            </w:rPr>
            <w:fldChar w:fldCharType="end"/>
          </w:r>
        </w:sdtContent>
      </w:sdt>
      <w:r w:rsidRPr="00FC71C8">
        <w:rPr>
          <w:rFonts w:ascii="Times New Roman" w:hAnsi="Times New Roman" w:cs="Times New Roman"/>
        </w:rPr>
        <w:t xml:space="preserve"> ; 68 dans le rapport d’analyse environnementale </w:t>
      </w:r>
      <w:sdt>
        <w:sdtPr>
          <w:rPr>
            <w:rFonts w:ascii="Times New Roman" w:hAnsi="Times New Roman" w:cs="Times New Roman"/>
          </w:rPr>
          <w:id w:val="806056538"/>
          <w:citation/>
        </w:sdtPr>
        <w:sdtEndPr/>
        <w:sdtContent>
          <w:r w:rsidRPr="00FC71C8">
            <w:rPr>
              <w:rFonts w:ascii="Times New Roman" w:hAnsi="Times New Roman" w:cs="Times New Roman"/>
            </w:rPr>
            <w:fldChar w:fldCharType="begin"/>
          </w:r>
          <w:r w:rsidRPr="00FC71C8">
            <w:rPr>
              <w:rFonts w:ascii="Times New Roman" w:hAnsi="Times New Roman" w:cs="Times New Roman"/>
            </w:rPr>
            <w:instrText xml:space="preserve"> CITATION MDD16 \l 1036 </w:instrText>
          </w:r>
          <w:r w:rsidRPr="00FC71C8">
            <w:rPr>
              <w:rFonts w:ascii="Times New Roman" w:hAnsi="Times New Roman" w:cs="Times New Roman"/>
            </w:rPr>
            <w:fldChar w:fldCharType="separate"/>
          </w:r>
          <w:r w:rsidRPr="00A157B1">
            <w:rPr>
              <w:rFonts w:ascii="Times New Roman" w:hAnsi="Times New Roman" w:cs="Times New Roman"/>
              <w:noProof/>
            </w:rPr>
            <w:t>(MDDELCC, 2016)</w:t>
          </w:r>
          <w:r w:rsidRPr="00FC71C8">
            <w:rPr>
              <w:rFonts w:ascii="Times New Roman" w:hAnsi="Times New Roman" w:cs="Times New Roman"/>
            </w:rPr>
            <w:fldChar w:fldCharType="end"/>
          </w:r>
        </w:sdtContent>
      </w:sdt>
      <w:r w:rsidRPr="00FC71C8">
        <w:rPr>
          <w:rFonts w:ascii="Times New Roman" w:hAnsi="Times New Roman" w:cs="Times New Roman"/>
        </w:rPr>
        <w:t> ; 110 dans le rapport principal du promoteur</w:t>
      </w:r>
      <w:sdt>
        <w:sdtPr>
          <w:rPr>
            <w:rFonts w:ascii="Times New Roman" w:hAnsi="Times New Roman" w:cs="Times New Roman"/>
          </w:rPr>
          <w:id w:val="1004174503"/>
          <w:citation/>
        </w:sdtPr>
        <w:sdtEndPr/>
        <w:sdtContent>
          <w:r w:rsidRPr="00FC71C8">
            <w:rPr>
              <w:rFonts w:ascii="Times New Roman" w:hAnsi="Times New Roman" w:cs="Times New Roman"/>
            </w:rPr>
            <w:fldChar w:fldCharType="begin"/>
          </w:r>
          <w:r>
            <w:rPr>
              <w:rFonts w:ascii="Times New Roman" w:hAnsi="Times New Roman" w:cs="Times New Roman"/>
            </w:rPr>
            <w:instrText xml:space="preserve">CITATION EDF14 \l 1036 </w:instrText>
          </w:r>
          <w:r w:rsidRPr="00FC71C8">
            <w:rPr>
              <w:rFonts w:ascii="Times New Roman" w:hAnsi="Times New Roman" w:cs="Times New Roman"/>
            </w:rPr>
            <w:fldChar w:fldCharType="separate"/>
          </w:r>
          <w:r>
            <w:rPr>
              <w:rFonts w:ascii="Times New Roman" w:hAnsi="Times New Roman" w:cs="Times New Roman"/>
              <w:noProof/>
            </w:rPr>
            <w:t xml:space="preserve"> </w:t>
          </w:r>
          <w:r w:rsidRPr="00A157B1">
            <w:rPr>
              <w:rFonts w:ascii="Times New Roman" w:hAnsi="Times New Roman" w:cs="Times New Roman"/>
              <w:noProof/>
            </w:rPr>
            <w:t>(EDF Énergies nouvelles, 2014a)</w:t>
          </w:r>
          <w:r w:rsidRPr="00FC71C8">
            <w:rPr>
              <w:rFonts w:ascii="Times New Roman" w:hAnsi="Times New Roman" w:cs="Times New Roman"/>
            </w:rPr>
            <w:fldChar w:fldCharType="end"/>
          </w:r>
        </w:sdtContent>
      </w:sdt>
      <w:r w:rsidRPr="00FC71C8">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82F7B"/>
    <w:multiLevelType w:val="hybridMultilevel"/>
    <w:tmpl w:val="854ACA72"/>
    <w:lvl w:ilvl="0" w:tplc="14684E58">
      <w:start w:val="3"/>
      <w:numFmt w:val="bullet"/>
      <w:lvlText w:val=""/>
      <w:lvlJc w:val="left"/>
      <w:pPr>
        <w:ind w:left="720" w:hanging="360"/>
      </w:pPr>
      <w:rPr>
        <w:rFonts w:ascii="Symbol" w:eastAsiaTheme="minorHAnsi" w:hAnsi="Symbol" w:cstheme="minorBidi" w:hint="default"/>
      </w:rPr>
    </w:lvl>
    <w:lvl w:ilvl="1" w:tplc="14684E58">
      <w:start w:val="3"/>
      <w:numFmt w:val="bullet"/>
      <w:lvlText w:val=""/>
      <w:lvlJc w:val="left"/>
      <w:pPr>
        <w:ind w:left="1440" w:hanging="360"/>
      </w:pPr>
      <w:rPr>
        <w:rFonts w:ascii="Symbol" w:eastAsiaTheme="minorHAnsi" w:hAnsi="Symbol" w:cstheme="minorBid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4F3784"/>
    <w:multiLevelType w:val="hybridMultilevel"/>
    <w:tmpl w:val="F55089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10CB6518"/>
    <w:multiLevelType w:val="hybridMultilevel"/>
    <w:tmpl w:val="46A6C9E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1C1F7F1B"/>
    <w:multiLevelType w:val="hybridMultilevel"/>
    <w:tmpl w:val="AE382556"/>
    <w:lvl w:ilvl="0" w:tplc="70DE65C4">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9B128C5"/>
    <w:multiLevelType w:val="hybridMultilevel"/>
    <w:tmpl w:val="700E4270"/>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E85602B"/>
    <w:multiLevelType w:val="hybridMultilevel"/>
    <w:tmpl w:val="290C3EB2"/>
    <w:lvl w:ilvl="0" w:tplc="C29C7A7C">
      <w:start w:val="1"/>
      <w:numFmt w:val="bullet"/>
      <w:lvlText w:val="o"/>
      <w:lvlJc w:val="left"/>
      <w:pPr>
        <w:tabs>
          <w:tab w:val="num" w:pos="720"/>
        </w:tabs>
        <w:ind w:left="720" w:hanging="360"/>
      </w:pPr>
      <w:rPr>
        <w:rFonts w:ascii="Courier New" w:hAnsi="Courier New" w:hint="default"/>
      </w:rPr>
    </w:lvl>
    <w:lvl w:ilvl="1" w:tplc="766A4FC2">
      <w:start w:val="1"/>
      <w:numFmt w:val="bullet"/>
      <w:lvlText w:val="o"/>
      <w:lvlJc w:val="left"/>
      <w:pPr>
        <w:tabs>
          <w:tab w:val="num" w:pos="1440"/>
        </w:tabs>
        <w:ind w:left="1440" w:hanging="360"/>
      </w:pPr>
      <w:rPr>
        <w:rFonts w:ascii="Courier New" w:hAnsi="Courier New" w:hint="default"/>
      </w:rPr>
    </w:lvl>
    <w:lvl w:ilvl="2" w:tplc="490EEA3A" w:tentative="1">
      <w:start w:val="1"/>
      <w:numFmt w:val="bullet"/>
      <w:lvlText w:val="o"/>
      <w:lvlJc w:val="left"/>
      <w:pPr>
        <w:tabs>
          <w:tab w:val="num" w:pos="2160"/>
        </w:tabs>
        <w:ind w:left="2160" w:hanging="360"/>
      </w:pPr>
      <w:rPr>
        <w:rFonts w:ascii="Courier New" w:hAnsi="Courier New" w:hint="default"/>
      </w:rPr>
    </w:lvl>
    <w:lvl w:ilvl="3" w:tplc="72FCAED0" w:tentative="1">
      <w:start w:val="1"/>
      <w:numFmt w:val="bullet"/>
      <w:lvlText w:val="o"/>
      <w:lvlJc w:val="left"/>
      <w:pPr>
        <w:tabs>
          <w:tab w:val="num" w:pos="2880"/>
        </w:tabs>
        <w:ind w:left="2880" w:hanging="360"/>
      </w:pPr>
      <w:rPr>
        <w:rFonts w:ascii="Courier New" w:hAnsi="Courier New" w:hint="default"/>
      </w:rPr>
    </w:lvl>
    <w:lvl w:ilvl="4" w:tplc="09FC5114" w:tentative="1">
      <w:start w:val="1"/>
      <w:numFmt w:val="bullet"/>
      <w:lvlText w:val="o"/>
      <w:lvlJc w:val="left"/>
      <w:pPr>
        <w:tabs>
          <w:tab w:val="num" w:pos="3600"/>
        </w:tabs>
        <w:ind w:left="3600" w:hanging="360"/>
      </w:pPr>
      <w:rPr>
        <w:rFonts w:ascii="Courier New" w:hAnsi="Courier New" w:hint="default"/>
      </w:rPr>
    </w:lvl>
    <w:lvl w:ilvl="5" w:tplc="BBF8A87C" w:tentative="1">
      <w:start w:val="1"/>
      <w:numFmt w:val="bullet"/>
      <w:lvlText w:val="o"/>
      <w:lvlJc w:val="left"/>
      <w:pPr>
        <w:tabs>
          <w:tab w:val="num" w:pos="4320"/>
        </w:tabs>
        <w:ind w:left="4320" w:hanging="360"/>
      </w:pPr>
      <w:rPr>
        <w:rFonts w:ascii="Courier New" w:hAnsi="Courier New" w:hint="default"/>
      </w:rPr>
    </w:lvl>
    <w:lvl w:ilvl="6" w:tplc="17A0986A" w:tentative="1">
      <w:start w:val="1"/>
      <w:numFmt w:val="bullet"/>
      <w:lvlText w:val="o"/>
      <w:lvlJc w:val="left"/>
      <w:pPr>
        <w:tabs>
          <w:tab w:val="num" w:pos="5040"/>
        </w:tabs>
        <w:ind w:left="5040" w:hanging="360"/>
      </w:pPr>
      <w:rPr>
        <w:rFonts w:ascii="Courier New" w:hAnsi="Courier New" w:hint="default"/>
      </w:rPr>
    </w:lvl>
    <w:lvl w:ilvl="7" w:tplc="A464395A" w:tentative="1">
      <w:start w:val="1"/>
      <w:numFmt w:val="bullet"/>
      <w:lvlText w:val="o"/>
      <w:lvlJc w:val="left"/>
      <w:pPr>
        <w:tabs>
          <w:tab w:val="num" w:pos="5760"/>
        </w:tabs>
        <w:ind w:left="5760" w:hanging="360"/>
      </w:pPr>
      <w:rPr>
        <w:rFonts w:ascii="Courier New" w:hAnsi="Courier New" w:hint="default"/>
      </w:rPr>
    </w:lvl>
    <w:lvl w:ilvl="8" w:tplc="81062B78" w:tentative="1">
      <w:start w:val="1"/>
      <w:numFmt w:val="bullet"/>
      <w:lvlText w:val="o"/>
      <w:lvlJc w:val="left"/>
      <w:pPr>
        <w:tabs>
          <w:tab w:val="num" w:pos="6480"/>
        </w:tabs>
        <w:ind w:left="6480" w:hanging="360"/>
      </w:pPr>
      <w:rPr>
        <w:rFonts w:ascii="Courier New" w:hAnsi="Courier New" w:hint="default"/>
      </w:rPr>
    </w:lvl>
  </w:abstractNum>
  <w:abstractNum w:abstractNumId="6" w15:restartNumberingAfterBreak="0">
    <w:nsid w:val="415B07AB"/>
    <w:multiLevelType w:val="hybridMultilevel"/>
    <w:tmpl w:val="CE36898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5102032E"/>
    <w:multiLevelType w:val="hybridMultilevel"/>
    <w:tmpl w:val="5282AF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2E2204D"/>
    <w:multiLevelType w:val="hybridMultilevel"/>
    <w:tmpl w:val="D4240CE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790B7DA6"/>
    <w:multiLevelType w:val="hybridMultilevel"/>
    <w:tmpl w:val="25C0B1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7D1E4312"/>
    <w:multiLevelType w:val="hybridMultilevel"/>
    <w:tmpl w:val="8DC68CB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7"/>
  </w:num>
  <w:num w:numId="2">
    <w:abstractNumId w:val="3"/>
  </w:num>
  <w:num w:numId="3">
    <w:abstractNumId w:val="4"/>
  </w:num>
  <w:num w:numId="4">
    <w:abstractNumId w:val="8"/>
  </w:num>
  <w:num w:numId="5">
    <w:abstractNumId w:val="10"/>
  </w:num>
  <w:num w:numId="6">
    <w:abstractNumId w:val="9"/>
  </w:num>
  <w:num w:numId="7">
    <w:abstractNumId w:val="2"/>
  </w:num>
  <w:num w:numId="8">
    <w:abstractNumId w:val="1"/>
  </w:num>
  <w:num w:numId="9">
    <w:abstractNumId w:val="6"/>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A12"/>
    <w:rsid w:val="0000007D"/>
    <w:rsid w:val="000031A4"/>
    <w:rsid w:val="00006B14"/>
    <w:rsid w:val="0000748C"/>
    <w:rsid w:val="00011301"/>
    <w:rsid w:val="0001413C"/>
    <w:rsid w:val="0001496B"/>
    <w:rsid w:val="0001635A"/>
    <w:rsid w:val="00023F25"/>
    <w:rsid w:val="00024FB7"/>
    <w:rsid w:val="0003063D"/>
    <w:rsid w:val="00030F33"/>
    <w:rsid w:val="00031B68"/>
    <w:rsid w:val="0003629D"/>
    <w:rsid w:val="00037F7C"/>
    <w:rsid w:val="000403E7"/>
    <w:rsid w:val="0004486F"/>
    <w:rsid w:val="00044E05"/>
    <w:rsid w:val="00045A9F"/>
    <w:rsid w:val="000471D4"/>
    <w:rsid w:val="000518D3"/>
    <w:rsid w:val="00061076"/>
    <w:rsid w:val="00061B59"/>
    <w:rsid w:val="00063EB3"/>
    <w:rsid w:val="0007056C"/>
    <w:rsid w:val="000718FD"/>
    <w:rsid w:val="0007461D"/>
    <w:rsid w:val="0007652E"/>
    <w:rsid w:val="00076F7B"/>
    <w:rsid w:val="000774FD"/>
    <w:rsid w:val="00082137"/>
    <w:rsid w:val="00083987"/>
    <w:rsid w:val="00087203"/>
    <w:rsid w:val="000911D6"/>
    <w:rsid w:val="0009186A"/>
    <w:rsid w:val="000930F8"/>
    <w:rsid w:val="00094257"/>
    <w:rsid w:val="00095B24"/>
    <w:rsid w:val="00096324"/>
    <w:rsid w:val="00097076"/>
    <w:rsid w:val="00097269"/>
    <w:rsid w:val="000A0A3A"/>
    <w:rsid w:val="000A16D8"/>
    <w:rsid w:val="000A1D1B"/>
    <w:rsid w:val="000A2594"/>
    <w:rsid w:val="000A262A"/>
    <w:rsid w:val="000A36B5"/>
    <w:rsid w:val="000A5738"/>
    <w:rsid w:val="000A5B73"/>
    <w:rsid w:val="000B0D3C"/>
    <w:rsid w:val="000B5D2D"/>
    <w:rsid w:val="000B65D4"/>
    <w:rsid w:val="000B65E2"/>
    <w:rsid w:val="000B7C64"/>
    <w:rsid w:val="000C1021"/>
    <w:rsid w:val="000C208A"/>
    <w:rsid w:val="000C2291"/>
    <w:rsid w:val="000C3071"/>
    <w:rsid w:val="000C530B"/>
    <w:rsid w:val="000D0ED8"/>
    <w:rsid w:val="000D36F0"/>
    <w:rsid w:val="000D4EAD"/>
    <w:rsid w:val="000D57CE"/>
    <w:rsid w:val="000E1B68"/>
    <w:rsid w:val="000E344E"/>
    <w:rsid w:val="000E4FDD"/>
    <w:rsid w:val="000E5BCD"/>
    <w:rsid w:val="000E6363"/>
    <w:rsid w:val="000F1F3B"/>
    <w:rsid w:val="000F2536"/>
    <w:rsid w:val="000F2CF1"/>
    <w:rsid w:val="000F7D9F"/>
    <w:rsid w:val="00102EFD"/>
    <w:rsid w:val="00102F9E"/>
    <w:rsid w:val="00105177"/>
    <w:rsid w:val="001054F2"/>
    <w:rsid w:val="00106D5B"/>
    <w:rsid w:val="001071E7"/>
    <w:rsid w:val="00107960"/>
    <w:rsid w:val="00111915"/>
    <w:rsid w:val="00111B2B"/>
    <w:rsid w:val="0011589A"/>
    <w:rsid w:val="00115F47"/>
    <w:rsid w:val="0012076A"/>
    <w:rsid w:val="001213E0"/>
    <w:rsid w:val="0012364F"/>
    <w:rsid w:val="00124163"/>
    <w:rsid w:val="001245C0"/>
    <w:rsid w:val="0012542C"/>
    <w:rsid w:val="00126008"/>
    <w:rsid w:val="0012695E"/>
    <w:rsid w:val="00127F7E"/>
    <w:rsid w:val="001318B5"/>
    <w:rsid w:val="00135329"/>
    <w:rsid w:val="001359E7"/>
    <w:rsid w:val="00136C5A"/>
    <w:rsid w:val="0014109C"/>
    <w:rsid w:val="00142855"/>
    <w:rsid w:val="00143EFE"/>
    <w:rsid w:val="00143FDF"/>
    <w:rsid w:val="00144F43"/>
    <w:rsid w:val="00145CFB"/>
    <w:rsid w:val="00147FB1"/>
    <w:rsid w:val="00150F06"/>
    <w:rsid w:val="00154722"/>
    <w:rsid w:val="00154C9E"/>
    <w:rsid w:val="00155B26"/>
    <w:rsid w:val="0015688B"/>
    <w:rsid w:val="00162007"/>
    <w:rsid w:val="00167ABF"/>
    <w:rsid w:val="0017069D"/>
    <w:rsid w:val="0017279F"/>
    <w:rsid w:val="00174BEB"/>
    <w:rsid w:val="00176EAB"/>
    <w:rsid w:val="00182BC3"/>
    <w:rsid w:val="00183AD0"/>
    <w:rsid w:val="00184464"/>
    <w:rsid w:val="00184633"/>
    <w:rsid w:val="00185C79"/>
    <w:rsid w:val="00190245"/>
    <w:rsid w:val="00191B86"/>
    <w:rsid w:val="00193C04"/>
    <w:rsid w:val="00197A12"/>
    <w:rsid w:val="001A11F1"/>
    <w:rsid w:val="001A2F24"/>
    <w:rsid w:val="001A6294"/>
    <w:rsid w:val="001B26D8"/>
    <w:rsid w:val="001B4240"/>
    <w:rsid w:val="001B5AC6"/>
    <w:rsid w:val="001B7027"/>
    <w:rsid w:val="001C0391"/>
    <w:rsid w:val="001C12B3"/>
    <w:rsid w:val="001C243C"/>
    <w:rsid w:val="001C3041"/>
    <w:rsid w:val="001C4175"/>
    <w:rsid w:val="001C6467"/>
    <w:rsid w:val="001D3492"/>
    <w:rsid w:val="001D3D28"/>
    <w:rsid w:val="001E1F8F"/>
    <w:rsid w:val="001E26A2"/>
    <w:rsid w:val="001E35E2"/>
    <w:rsid w:val="001E41BE"/>
    <w:rsid w:val="001E52D5"/>
    <w:rsid w:val="001E6477"/>
    <w:rsid w:val="001F2F14"/>
    <w:rsid w:val="001F442B"/>
    <w:rsid w:val="001F4E0E"/>
    <w:rsid w:val="001F74EC"/>
    <w:rsid w:val="002007A5"/>
    <w:rsid w:val="00201C26"/>
    <w:rsid w:val="00203553"/>
    <w:rsid w:val="00206AC2"/>
    <w:rsid w:val="00206D27"/>
    <w:rsid w:val="002116B1"/>
    <w:rsid w:val="00211A95"/>
    <w:rsid w:val="00212332"/>
    <w:rsid w:val="00213D4C"/>
    <w:rsid w:val="002206DC"/>
    <w:rsid w:val="002212A1"/>
    <w:rsid w:val="0022223C"/>
    <w:rsid w:val="00234EF7"/>
    <w:rsid w:val="002352BE"/>
    <w:rsid w:val="002355C2"/>
    <w:rsid w:val="00236253"/>
    <w:rsid w:val="0023678F"/>
    <w:rsid w:val="00236CE1"/>
    <w:rsid w:val="002377C7"/>
    <w:rsid w:val="00237D46"/>
    <w:rsid w:val="002411D8"/>
    <w:rsid w:val="00242581"/>
    <w:rsid w:val="0024771F"/>
    <w:rsid w:val="00247AB0"/>
    <w:rsid w:val="002501ED"/>
    <w:rsid w:val="002518DC"/>
    <w:rsid w:val="0025313C"/>
    <w:rsid w:val="00255ED7"/>
    <w:rsid w:val="00261B58"/>
    <w:rsid w:val="00264E42"/>
    <w:rsid w:val="002751F9"/>
    <w:rsid w:val="00276986"/>
    <w:rsid w:val="00276A93"/>
    <w:rsid w:val="00282CDD"/>
    <w:rsid w:val="00284271"/>
    <w:rsid w:val="00292BF6"/>
    <w:rsid w:val="0029672D"/>
    <w:rsid w:val="002B2379"/>
    <w:rsid w:val="002B33BF"/>
    <w:rsid w:val="002B5013"/>
    <w:rsid w:val="002B64C9"/>
    <w:rsid w:val="002C01C2"/>
    <w:rsid w:val="002C06A2"/>
    <w:rsid w:val="002C204D"/>
    <w:rsid w:val="002C2629"/>
    <w:rsid w:val="002C352B"/>
    <w:rsid w:val="002C4581"/>
    <w:rsid w:val="002C583B"/>
    <w:rsid w:val="002D425D"/>
    <w:rsid w:val="002D5FA8"/>
    <w:rsid w:val="002D6D7B"/>
    <w:rsid w:val="002E1208"/>
    <w:rsid w:val="002E1801"/>
    <w:rsid w:val="002E4C6E"/>
    <w:rsid w:val="002E5107"/>
    <w:rsid w:val="002E57EE"/>
    <w:rsid w:val="002F0EBA"/>
    <w:rsid w:val="002F1CCD"/>
    <w:rsid w:val="002F4AA7"/>
    <w:rsid w:val="002F4ED4"/>
    <w:rsid w:val="002F7F7C"/>
    <w:rsid w:val="00302A04"/>
    <w:rsid w:val="003043F2"/>
    <w:rsid w:val="003048D9"/>
    <w:rsid w:val="0030610B"/>
    <w:rsid w:val="00310370"/>
    <w:rsid w:val="003107D9"/>
    <w:rsid w:val="00310FB9"/>
    <w:rsid w:val="003132C8"/>
    <w:rsid w:val="00313E06"/>
    <w:rsid w:val="00315E5B"/>
    <w:rsid w:val="00320857"/>
    <w:rsid w:val="003212C1"/>
    <w:rsid w:val="00321426"/>
    <w:rsid w:val="003214A9"/>
    <w:rsid w:val="00322CCB"/>
    <w:rsid w:val="00323574"/>
    <w:rsid w:val="0032383E"/>
    <w:rsid w:val="00323FBC"/>
    <w:rsid w:val="00324053"/>
    <w:rsid w:val="00324FD6"/>
    <w:rsid w:val="00327210"/>
    <w:rsid w:val="00327299"/>
    <w:rsid w:val="00331B82"/>
    <w:rsid w:val="00332555"/>
    <w:rsid w:val="0033324A"/>
    <w:rsid w:val="00335BEB"/>
    <w:rsid w:val="00336216"/>
    <w:rsid w:val="0034141B"/>
    <w:rsid w:val="0034307F"/>
    <w:rsid w:val="00347CDB"/>
    <w:rsid w:val="00347DB3"/>
    <w:rsid w:val="003506B5"/>
    <w:rsid w:val="00352FE2"/>
    <w:rsid w:val="00353205"/>
    <w:rsid w:val="00355224"/>
    <w:rsid w:val="0035674D"/>
    <w:rsid w:val="00361971"/>
    <w:rsid w:val="00361B22"/>
    <w:rsid w:val="00363557"/>
    <w:rsid w:val="00366553"/>
    <w:rsid w:val="003674D9"/>
    <w:rsid w:val="0037354A"/>
    <w:rsid w:val="003739DC"/>
    <w:rsid w:val="00373E4C"/>
    <w:rsid w:val="00376B2D"/>
    <w:rsid w:val="00377224"/>
    <w:rsid w:val="00377D91"/>
    <w:rsid w:val="00382169"/>
    <w:rsid w:val="00384158"/>
    <w:rsid w:val="003843E3"/>
    <w:rsid w:val="00387E87"/>
    <w:rsid w:val="003917BF"/>
    <w:rsid w:val="0039219E"/>
    <w:rsid w:val="003937C9"/>
    <w:rsid w:val="00397723"/>
    <w:rsid w:val="003A020E"/>
    <w:rsid w:val="003A05F5"/>
    <w:rsid w:val="003A2CF4"/>
    <w:rsid w:val="003A6504"/>
    <w:rsid w:val="003A78E7"/>
    <w:rsid w:val="003B0845"/>
    <w:rsid w:val="003B308F"/>
    <w:rsid w:val="003B3369"/>
    <w:rsid w:val="003B3F84"/>
    <w:rsid w:val="003B4358"/>
    <w:rsid w:val="003B79F7"/>
    <w:rsid w:val="003C0717"/>
    <w:rsid w:val="003C11E4"/>
    <w:rsid w:val="003C306D"/>
    <w:rsid w:val="003C3951"/>
    <w:rsid w:val="003C5EF1"/>
    <w:rsid w:val="003C6E03"/>
    <w:rsid w:val="003C76E1"/>
    <w:rsid w:val="003D0097"/>
    <w:rsid w:val="003D42A8"/>
    <w:rsid w:val="003D63C0"/>
    <w:rsid w:val="003D6F1F"/>
    <w:rsid w:val="003D74D1"/>
    <w:rsid w:val="003E477A"/>
    <w:rsid w:val="003E5DC8"/>
    <w:rsid w:val="003E609D"/>
    <w:rsid w:val="003E674F"/>
    <w:rsid w:val="003F0506"/>
    <w:rsid w:val="003F5642"/>
    <w:rsid w:val="003F671F"/>
    <w:rsid w:val="003F6CBD"/>
    <w:rsid w:val="003F70FD"/>
    <w:rsid w:val="003F7C08"/>
    <w:rsid w:val="004028D2"/>
    <w:rsid w:val="0040362E"/>
    <w:rsid w:val="00406E98"/>
    <w:rsid w:val="004114A8"/>
    <w:rsid w:val="004124D4"/>
    <w:rsid w:val="00412946"/>
    <w:rsid w:val="00416F5D"/>
    <w:rsid w:val="00417673"/>
    <w:rsid w:val="004233D9"/>
    <w:rsid w:val="004279A3"/>
    <w:rsid w:val="00430D26"/>
    <w:rsid w:val="004313D9"/>
    <w:rsid w:val="0043444F"/>
    <w:rsid w:val="0043449A"/>
    <w:rsid w:val="00436AD1"/>
    <w:rsid w:val="00445757"/>
    <w:rsid w:val="0044747C"/>
    <w:rsid w:val="00447BC4"/>
    <w:rsid w:val="00450109"/>
    <w:rsid w:val="004517F3"/>
    <w:rsid w:val="00454633"/>
    <w:rsid w:val="004579FB"/>
    <w:rsid w:val="0046004F"/>
    <w:rsid w:val="004633D7"/>
    <w:rsid w:val="00464CF9"/>
    <w:rsid w:val="00464F31"/>
    <w:rsid w:val="00470087"/>
    <w:rsid w:val="0047277E"/>
    <w:rsid w:val="00473DF9"/>
    <w:rsid w:val="00475061"/>
    <w:rsid w:val="0047533E"/>
    <w:rsid w:val="004753CF"/>
    <w:rsid w:val="0047569D"/>
    <w:rsid w:val="00475F5A"/>
    <w:rsid w:val="004778C1"/>
    <w:rsid w:val="00477EFC"/>
    <w:rsid w:val="0048032B"/>
    <w:rsid w:val="00480B60"/>
    <w:rsid w:val="00483839"/>
    <w:rsid w:val="00485DD3"/>
    <w:rsid w:val="0049182A"/>
    <w:rsid w:val="00491DE2"/>
    <w:rsid w:val="004946A4"/>
    <w:rsid w:val="004A5588"/>
    <w:rsid w:val="004A5626"/>
    <w:rsid w:val="004A58C7"/>
    <w:rsid w:val="004A5D2B"/>
    <w:rsid w:val="004B10C0"/>
    <w:rsid w:val="004B11B8"/>
    <w:rsid w:val="004B6191"/>
    <w:rsid w:val="004B76FA"/>
    <w:rsid w:val="004C0CED"/>
    <w:rsid w:val="004C17A0"/>
    <w:rsid w:val="004C6651"/>
    <w:rsid w:val="004D0601"/>
    <w:rsid w:val="004D504D"/>
    <w:rsid w:val="004D515A"/>
    <w:rsid w:val="004D61B7"/>
    <w:rsid w:val="004D68B8"/>
    <w:rsid w:val="004D74D4"/>
    <w:rsid w:val="004D7532"/>
    <w:rsid w:val="004E2146"/>
    <w:rsid w:val="004E5E56"/>
    <w:rsid w:val="004E6D0F"/>
    <w:rsid w:val="004E7BEB"/>
    <w:rsid w:val="004F08AF"/>
    <w:rsid w:val="004F1CE3"/>
    <w:rsid w:val="004F4020"/>
    <w:rsid w:val="004F4FD9"/>
    <w:rsid w:val="004F513A"/>
    <w:rsid w:val="004F64F9"/>
    <w:rsid w:val="004F6C17"/>
    <w:rsid w:val="004F72C2"/>
    <w:rsid w:val="00500195"/>
    <w:rsid w:val="00501CC9"/>
    <w:rsid w:val="00501EE3"/>
    <w:rsid w:val="005040F6"/>
    <w:rsid w:val="00504454"/>
    <w:rsid w:val="00512A9A"/>
    <w:rsid w:val="00513178"/>
    <w:rsid w:val="00517D5B"/>
    <w:rsid w:val="00517DFC"/>
    <w:rsid w:val="00520945"/>
    <w:rsid w:val="005221BF"/>
    <w:rsid w:val="00530C92"/>
    <w:rsid w:val="00534E6D"/>
    <w:rsid w:val="005357C6"/>
    <w:rsid w:val="005363C6"/>
    <w:rsid w:val="0053779B"/>
    <w:rsid w:val="00540867"/>
    <w:rsid w:val="0054385F"/>
    <w:rsid w:val="00544688"/>
    <w:rsid w:val="00544F0C"/>
    <w:rsid w:val="00551DF7"/>
    <w:rsid w:val="00552751"/>
    <w:rsid w:val="00552DB4"/>
    <w:rsid w:val="00556DAB"/>
    <w:rsid w:val="00556F16"/>
    <w:rsid w:val="00565036"/>
    <w:rsid w:val="00565889"/>
    <w:rsid w:val="00566522"/>
    <w:rsid w:val="00566E89"/>
    <w:rsid w:val="0057055D"/>
    <w:rsid w:val="00570EE9"/>
    <w:rsid w:val="00571783"/>
    <w:rsid w:val="0057469E"/>
    <w:rsid w:val="00575C05"/>
    <w:rsid w:val="00575EF8"/>
    <w:rsid w:val="0057617F"/>
    <w:rsid w:val="005761F9"/>
    <w:rsid w:val="00577E64"/>
    <w:rsid w:val="00583B42"/>
    <w:rsid w:val="005842E3"/>
    <w:rsid w:val="00586830"/>
    <w:rsid w:val="0058757C"/>
    <w:rsid w:val="00590614"/>
    <w:rsid w:val="00592317"/>
    <w:rsid w:val="005934A5"/>
    <w:rsid w:val="00596A5E"/>
    <w:rsid w:val="005A0E81"/>
    <w:rsid w:val="005A1C91"/>
    <w:rsid w:val="005A4515"/>
    <w:rsid w:val="005A6CB8"/>
    <w:rsid w:val="005B16F9"/>
    <w:rsid w:val="005B377A"/>
    <w:rsid w:val="005C24F9"/>
    <w:rsid w:val="005C3449"/>
    <w:rsid w:val="005D0EB6"/>
    <w:rsid w:val="005D16D8"/>
    <w:rsid w:val="005D1FB6"/>
    <w:rsid w:val="005D4058"/>
    <w:rsid w:val="005D4080"/>
    <w:rsid w:val="005E0816"/>
    <w:rsid w:val="005E3037"/>
    <w:rsid w:val="005E4846"/>
    <w:rsid w:val="005E561D"/>
    <w:rsid w:val="005E56C8"/>
    <w:rsid w:val="005E72F0"/>
    <w:rsid w:val="005F07B2"/>
    <w:rsid w:val="005F175A"/>
    <w:rsid w:val="005F27B7"/>
    <w:rsid w:val="005F6606"/>
    <w:rsid w:val="005F6E9D"/>
    <w:rsid w:val="006009FB"/>
    <w:rsid w:val="00604FDA"/>
    <w:rsid w:val="0061163D"/>
    <w:rsid w:val="00612D59"/>
    <w:rsid w:val="0061666D"/>
    <w:rsid w:val="0062087E"/>
    <w:rsid w:val="00620EE1"/>
    <w:rsid w:val="006210FD"/>
    <w:rsid w:val="00622294"/>
    <w:rsid w:val="00622823"/>
    <w:rsid w:val="00624F45"/>
    <w:rsid w:val="006274AA"/>
    <w:rsid w:val="0063021B"/>
    <w:rsid w:val="0063687C"/>
    <w:rsid w:val="006372D2"/>
    <w:rsid w:val="006372D6"/>
    <w:rsid w:val="006376C4"/>
    <w:rsid w:val="00643D7F"/>
    <w:rsid w:val="00644C9D"/>
    <w:rsid w:val="006462BE"/>
    <w:rsid w:val="006526C2"/>
    <w:rsid w:val="0065623E"/>
    <w:rsid w:val="006568CC"/>
    <w:rsid w:val="0066152C"/>
    <w:rsid w:val="00663C3A"/>
    <w:rsid w:val="006645D3"/>
    <w:rsid w:val="0066514C"/>
    <w:rsid w:val="00666C67"/>
    <w:rsid w:val="00667970"/>
    <w:rsid w:val="00674366"/>
    <w:rsid w:val="00675CD3"/>
    <w:rsid w:val="006771D9"/>
    <w:rsid w:val="00680E6B"/>
    <w:rsid w:val="006821DC"/>
    <w:rsid w:val="00687800"/>
    <w:rsid w:val="006935A3"/>
    <w:rsid w:val="006935F6"/>
    <w:rsid w:val="00694640"/>
    <w:rsid w:val="00694996"/>
    <w:rsid w:val="00695AEE"/>
    <w:rsid w:val="006972F0"/>
    <w:rsid w:val="006A171C"/>
    <w:rsid w:val="006A1F07"/>
    <w:rsid w:val="006A2107"/>
    <w:rsid w:val="006A30C3"/>
    <w:rsid w:val="006A799D"/>
    <w:rsid w:val="006B1A27"/>
    <w:rsid w:val="006B50FB"/>
    <w:rsid w:val="006B51E3"/>
    <w:rsid w:val="006C0C93"/>
    <w:rsid w:val="006C1806"/>
    <w:rsid w:val="006C2199"/>
    <w:rsid w:val="006C5130"/>
    <w:rsid w:val="006D1E99"/>
    <w:rsid w:val="006D4C4E"/>
    <w:rsid w:val="006D65E2"/>
    <w:rsid w:val="006E01E3"/>
    <w:rsid w:val="006E1B04"/>
    <w:rsid w:val="006E2264"/>
    <w:rsid w:val="006E3CFF"/>
    <w:rsid w:val="006E7FF8"/>
    <w:rsid w:val="006F1924"/>
    <w:rsid w:val="006F249E"/>
    <w:rsid w:val="006F2D9F"/>
    <w:rsid w:val="006F319E"/>
    <w:rsid w:val="006F50B9"/>
    <w:rsid w:val="006F57B4"/>
    <w:rsid w:val="006F5B96"/>
    <w:rsid w:val="00700F48"/>
    <w:rsid w:val="00703D9C"/>
    <w:rsid w:val="00704553"/>
    <w:rsid w:val="00704E3C"/>
    <w:rsid w:val="00706565"/>
    <w:rsid w:val="0070698B"/>
    <w:rsid w:val="00707C6F"/>
    <w:rsid w:val="0071484F"/>
    <w:rsid w:val="007170EA"/>
    <w:rsid w:val="00720F09"/>
    <w:rsid w:val="00721572"/>
    <w:rsid w:val="0072288A"/>
    <w:rsid w:val="00722B16"/>
    <w:rsid w:val="00723AA8"/>
    <w:rsid w:val="00723D0B"/>
    <w:rsid w:val="0072538A"/>
    <w:rsid w:val="00734855"/>
    <w:rsid w:val="00736ED7"/>
    <w:rsid w:val="0074218F"/>
    <w:rsid w:val="00742C27"/>
    <w:rsid w:val="00743C55"/>
    <w:rsid w:val="00743EA0"/>
    <w:rsid w:val="00744A14"/>
    <w:rsid w:val="00744CAC"/>
    <w:rsid w:val="00744D65"/>
    <w:rsid w:val="0074548B"/>
    <w:rsid w:val="007537DF"/>
    <w:rsid w:val="00754D39"/>
    <w:rsid w:val="00756943"/>
    <w:rsid w:val="00756F23"/>
    <w:rsid w:val="00762902"/>
    <w:rsid w:val="0076425F"/>
    <w:rsid w:val="00765067"/>
    <w:rsid w:val="007704DA"/>
    <w:rsid w:val="00772064"/>
    <w:rsid w:val="00772327"/>
    <w:rsid w:val="007737CA"/>
    <w:rsid w:val="00775452"/>
    <w:rsid w:val="00775A02"/>
    <w:rsid w:val="0077621A"/>
    <w:rsid w:val="0078356A"/>
    <w:rsid w:val="00783EDD"/>
    <w:rsid w:val="00784C11"/>
    <w:rsid w:val="00785A1D"/>
    <w:rsid w:val="00786603"/>
    <w:rsid w:val="007879E2"/>
    <w:rsid w:val="00792FE2"/>
    <w:rsid w:val="00793F22"/>
    <w:rsid w:val="007957E9"/>
    <w:rsid w:val="00795944"/>
    <w:rsid w:val="00795A47"/>
    <w:rsid w:val="007961BD"/>
    <w:rsid w:val="007967D7"/>
    <w:rsid w:val="0079687F"/>
    <w:rsid w:val="00796EA6"/>
    <w:rsid w:val="007B18B8"/>
    <w:rsid w:val="007B1FCC"/>
    <w:rsid w:val="007B6A52"/>
    <w:rsid w:val="007C1F99"/>
    <w:rsid w:val="007C329E"/>
    <w:rsid w:val="007C4E7F"/>
    <w:rsid w:val="007C553E"/>
    <w:rsid w:val="007C56DB"/>
    <w:rsid w:val="007C6B69"/>
    <w:rsid w:val="007D253A"/>
    <w:rsid w:val="007D2FBB"/>
    <w:rsid w:val="007D308D"/>
    <w:rsid w:val="007D3359"/>
    <w:rsid w:val="007D5B64"/>
    <w:rsid w:val="007D786A"/>
    <w:rsid w:val="007D7BE4"/>
    <w:rsid w:val="007E0460"/>
    <w:rsid w:val="007E16CE"/>
    <w:rsid w:val="007E17F1"/>
    <w:rsid w:val="007E18C7"/>
    <w:rsid w:val="007E59FC"/>
    <w:rsid w:val="007E639F"/>
    <w:rsid w:val="007E6985"/>
    <w:rsid w:val="007E6BE5"/>
    <w:rsid w:val="007F4817"/>
    <w:rsid w:val="007F49C5"/>
    <w:rsid w:val="007F4A1B"/>
    <w:rsid w:val="007F5BDA"/>
    <w:rsid w:val="008010D0"/>
    <w:rsid w:val="008022EA"/>
    <w:rsid w:val="00804586"/>
    <w:rsid w:val="00804B96"/>
    <w:rsid w:val="00806AC1"/>
    <w:rsid w:val="008072A2"/>
    <w:rsid w:val="00812930"/>
    <w:rsid w:val="00820A94"/>
    <w:rsid w:val="00825101"/>
    <w:rsid w:val="00825111"/>
    <w:rsid w:val="00825F68"/>
    <w:rsid w:val="008272E5"/>
    <w:rsid w:val="00827D2F"/>
    <w:rsid w:val="00832BC9"/>
    <w:rsid w:val="008368CA"/>
    <w:rsid w:val="00836E3F"/>
    <w:rsid w:val="00840470"/>
    <w:rsid w:val="00841522"/>
    <w:rsid w:val="00842FF4"/>
    <w:rsid w:val="00843952"/>
    <w:rsid w:val="00850010"/>
    <w:rsid w:val="0085222F"/>
    <w:rsid w:val="00854263"/>
    <w:rsid w:val="00854340"/>
    <w:rsid w:val="008551BC"/>
    <w:rsid w:val="008558B3"/>
    <w:rsid w:val="008600CA"/>
    <w:rsid w:val="00861C0E"/>
    <w:rsid w:val="00863266"/>
    <w:rsid w:val="00863BA1"/>
    <w:rsid w:val="0086430F"/>
    <w:rsid w:val="00865DDA"/>
    <w:rsid w:val="00866BED"/>
    <w:rsid w:val="00871231"/>
    <w:rsid w:val="008727AC"/>
    <w:rsid w:val="00873A0E"/>
    <w:rsid w:val="00875E84"/>
    <w:rsid w:val="00881351"/>
    <w:rsid w:val="00881DE1"/>
    <w:rsid w:val="00883A74"/>
    <w:rsid w:val="00883BD6"/>
    <w:rsid w:val="008844B2"/>
    <w:rsid w:val="008903A8"/>
    <w:rsid w:val="00890E00"/>
    <w:rsid w:val="008915FE"/>
    <w:rsid w:val="00891F21"/>
    <w:rsid w:val="008923F3"/>
    <w:rsid w:val="00893257"/>
    <w:rsid w:val="008933F8"/>
    <w:rsid w:val="00894795"/>
    <w:rsid w:val="008A046B"/>
    <w:rsid w:val="008A3C73"/>
    <w:rsid w:val="008A4A30"/>
    <w:rsid w:val="008A6DFC"/>
    <w:rsid w:val="008A6FDE"/>
    <w:rsid w:val="008B0082"/>
    <w:rsid w:val="008B2DFB"/>
    <w:rsid w:val="008B3D5B"/>
    <w:rsid w:val="008B4440"/>
    <w:rsid w:val="008B467D"/>
    <w:rsid w:val="008B46DE"/>
    <w:rsid w:val="008B6DD3"/>
    <w:rsid w:val="008C2765"/>
    <w:rsid w:val="008C2856"/>
    <w:rsid w:val="008C29C1"/>
    <w:rsid w:val="008C2B46"/>
    <w:rsid w:val="008C3CA1"/>
    <w:rsid w:val="008C492E"/>
    <w:rsid w:val="008D332A"/>
    <w:rsid w:val="008D381F"/>
    <w:rsid w:val="008D4144"/>
    <w:rsid w:val="008D4D90"/>
    <w:rsid w:val="008E1009"/>
    <w:rsid w:val="008E3ADB"/>
    <w:rsid w:val="008E64B0"/>
    <w:rsid w:val="008E6D6A"/>
    <w:rsid w:val="008F0DDD"/>
    <w:rsid w:val="008F4FB3"/>
    <w:rsid w:val="008F6350"/>
    <w:rsid w:val="009004B9"/>
    <w:rsid w:val="00903472"/>
    <w:rsid w:val="00904972"/>
    <w:rsid w:val="009051C2"/>
    <w:rsid w:val="00905780"/>
    <w:rsid w:val="00906B41"/>
    <w:rsid w:val="00907942"/>
    <w:rsid w:val="00910084"/>
    <w:rsid w:val="00911EF3"/>
    <w:rsid w:val="0091323A"/>
    <w:rsid w:val="00914491"/>
    <w:rsid w:val="00915F4F"/>
    <w:rsid w:val="0091711D"/>
    <w:rsid w:val="009200C4"/>
    <w:rsid w:val="00921A88"/>
    <w:rsid w:val="00926FD3"/>
    <w:rsid w:val="009310A4"/>
    <w:rsid w:val="0093150E"/>
    <w:rsid w:val="00933EAB"/>
    <w:rsid w:val="00934270"/>
    <w:rsid w:val="0093591B"/>
    <w:rsid w:val="0093750E"/>
    <w:rsid w:val="009413B0"/>
    <w:rsid w:val="00941710"/>
    <w:rsid w:val="0094576E"/>
    <w:rsid w:val="00946612"/>
    <w:rsid w:val="00951576"/>
    <w:rsid w:val="00951D00"/>
    <w:rsid w:val="00952609"/>
    <w:rsid w:val="00954355"/>
    <w:rsid w:val="00956445"/>
    <w:rsid w:val="00956AA3"/>
    <w:rsid w:val="009607E7"/>
    <w:rsid w:val="00964825"/>
    <w:rsid w:val="009667A8"/>
    <w:rsid w:val="00967ABF"/>
    <w:rsid w:val="00970C5C"/>
    <w:rsid w:val="009738E6"/>
    <w:rsid w:val="0098024A"/>
    <w:rsid w:val="009803D0"/>
    <w:rsid w:val="00981DFE"/>
    <w:rsid w:val="0098329F"/>
    <w:rsid w:val="00984350"/>
    <w:rsid w:val="009865FB"/>
    <w:rsid w:val="0099140A"/>
    <w:rsid w:val="00992902"/>
    <w:rsid w:val="00995B7E"/>
    <w:rsid w:val="009963AE"/>
    <w:rsid w:val="00996B3A"/>
    <w:rsid w:val="009A6EE8"/>
    <w:rsid w:val="009A7573"/>
    <w:rsid w:val="009A7A55"/>
    <w:rsid w:val="009B12B8"/>
    <w:rsid w:val="009B17B5"/>
    <w:rsid w:val="009B1D0E"/>
    <w:rsid w:val="009B3B44"/>
    <w:rsid w:val="009B472F"/>
    <w:rsid w:val="009B4B22"/>
    <w:rsid w:val="009B5D2F"/>
    <w:rsid w:val="009C1EFC"/>
    <w:rsid w:val="009C219C"/>
    <w:rsid w:val="009C241C"/>
    <w:rsid w:val="009C3FBE"/>
    <w:rsid w:val="009C62AB"/>
    <w:rsid w:val="009C62D8"/>
    <w:rsid w:val="009D514D"/>
    <w:rsid w:val="009D56E4"/>
    <w:rsid w:val="009D6B16"/>
    <w:rsid w:val="009D6B78"/>
    <w:rsid w:val="009E5A37"/>
    <w:rsid w:val="009E61AE"/>
    <w:rsid w:val="009E65EB"/>
    <w:rsid w:val="009F3AF6"/>
    <w:rsid w:val="009F3D1E"/>
    <w:rsid w:val="009F4530"/>
    <w:rsid w:val="009F49A5"/>
    <w:rsid w:val="009F4B68"/>
    <w:rsid w:val="009F7C43"/>
    <w:rsid w:val="00A00129"/>
    <w:rsid w:val="00A02E99"/>
    <w:rsid w:val="00A053A1"/>
    <w:rsid w:val="00A06E3D"/>
    <w:rsid w:val="00A13A5F"/>
    <w:rsid w:val="00A157B1"/>
    <w:rsid w:val="00A1584A"/>
    <w:rsid w:val="00A15CA9"/>
    <w:rsid w:val="00A16DE9"/>
    <w:rsid w:val="00A20F06"/>
    <w:rsid w:val="00A21993"/>
    <w:rsid w:val="00A30380"/>
    <w:rsid w:val="00A336A9"/>
    <w:rsid w:val="00A34D56"/>
    <w:rsid w:val="00A35855"/>
    <w:rsid w:val="00A431B8"/>
    <w:rsid w:val="00A43C75"/>
    <w:rsid w:val="00A45120"/>
    <w:rsid w:val="00A46FCD"/>
    <w:rsid w:val="00A5327F"/>
    <w:rsid w:val="00A53E91"/>
    <w:rsid w:val="00A54142"/>
    <w:rsid w:val="00A54484"/>
    <w:rsid w:val="00A6462B"/>
    <w:rsid w:val="00A661C5"/>
    <w:rsid w:val="00A70370"/>
    <w:rsid w:val="00A71BEF"/>
    <w:rsid w:val="00A73EE7"/>
    <w:rsid w:val="00A74B50"/>
    <w:rsid w:val="00A77C13"/>
    <w:rsid w:val="00A85539"/>
    <w:rsid w:val="00A91C18"/>
    <w:rsid w:val="00A9265C"/>
    <w:rsid w:val="00A95210"/>
    <w:rsid w:val="00AA02B1"/>
    <w:rsid w:val="00AA1BD5"/>
    <w:rsid w:val="00AA1E1A"/>
    <w:rsid w:val="00AA2EBA"/>
    <w:rsid w:val="00AA593F"/>
    <w:rsid w:val="00AA5E5E"/>
    <w:rsid w:val="00AB03C7"/>
    <w:rsid w:val="00AB0A1E"/>
    <w:rsid w:val="00AB0AFD"/>
    <w:rsid w:val="00AC3958"/>
    <w:rsid w:val="00AC41AE"/>
    <w:rsid w:val="00AC6918"/>
    <w:rsid w:val="00AD07A9"/>
    <w:rsid w:val="00AD09A7"/>
    <w:rsid w:val="00AD3B14"/>
    <w:rsid w:val="00AD7092"/>
    <w:rsid w:val="00AD7275"/>
    <w:rsid w:val="00AE17E3"/>
    <w:rsid w:val="00AE23B2"/>
    <w:rsid w:val="00AE6821"/>
    <w:rsid w:val="00AE6826"/>
    <w:rsid w:val="00AE6C35"/>
    <w:rsid w:val="00AF03BF"/>
    <w:rsid w:val="00AF1163"/>
    <w:rsid w:val="00AF37CA"/>
    <w:rsid w:val="00AF4458"/>
    <w:rsid w:val="00AF476F"/>
    <w:rsid w:val="00AF5D58"/>
    <w:rsid w:val="00B01420"/>
    <w:rsid w:val="00B0552F"/>
    <w:rsid w:val="00B07883"/>
    <w:rsid w:val="00B12D65"/>
    <w:rsid w:val="00B13904"/>
    <w:rsid w:val="00B21140"/>
    <w:rsid w:val="00B23332"/>
    <w:rsid w:val="00B2354D"/>
    <w:rsid w:val="00B26FA6"/>
    <w:rsid w:val="00B27C06"/>
    <w:rsid w:val="00B27FD4"/>
    <w:rsid w:val="00B3104A"/>
    <w:rsid w:val="00B331D1"/>
    <w:rsid w:val="00B33FF1"/>
    <w:rsid w:val="00B34940"/>
    <w:rsid w:val="00B419B0"/>
    <w:rsid w:val="00B444C0"/>
    <w:rsid w:val="00B47C10"/>
    <w:rsid w:val="00B51D33"/>
    <w:rsid w:val="00B5554B"/>
    <w:rsid w:val="00B5765C"/>
    <w:rsid w:val="00B6288A"/>
    <w:rsid w:val="00B63296"/>
    <w:rsid w:val="00B64D8F"/>
    <w:rsid w:val="00B67424"/>
    <w:rsid w:val="00B72136"/>
    <w:rsid w:val="00B72C04"/>
    <w:rsid w:val="00B74DEF"/>
    <w:rsid w:val="00B7500E"/>
    <w:rsid w:val="00B808B7"/>
    <w:rsid w:val="00B817F3"/>
    <w:rsid w:val="00B82D52"/>
    <w:rsid w:val="00B83B56"/>
    <w:rsid w:val="00B83CDD"/>
    <w:rsid w:val="00B84ACB"/>
    <w:rsid w:val="00B90229"/>
    <w:rsid w:val="00B926D8"/>
    <w:rsid w:val="00B92F79"/>
    <w:rsid w:val="00B93018"/>
    <w:rsid w:val="00B93717"/>
    <w:rsid w:val="00B94398"/>
    <w:rsid w:val="00B960D6"/>
    <w:rsid w:val="00B96406"/>
    <w:rsid w:val="00BA33DD"/>
    <w:rsid w:val="00BA3D33"/>
    <w:rsid w:val="00BA409D"/>
    <w:rsid w:val="00BA6F4A"/>
    <w:rsid w:val="00BB27BB"/>
    <w:rsid w:val="00BB3AED"/>
    <w:rsid w:val="00BB4C55"/>
    <w:rsid w:val="00BB72C3"/>
    <w:rsid w:val="00BB76D6"/>
    <w:rsid w:val="00BC016E"/>
    <w:rsid w:val="00BC0184"/>
    <w:rsid w:val="00BC1CEA"/>
    <w:rsid w:val="00BC292C"/>
    <w:rsid w:val="00BC2996"/>
    <w:rsid w:val="00BC2D75"/>
    <w:rsid w:val="00BC3930"/>
    <w:rsid w:val="00BC52CD"/>
    <w:rsid w:val="00BC77F0"/>
    <w:rsid w:val="00BD249D"/>
    <w:rsid w:val="00BD39D1"/>
    <w:rsid w:val="00BE1B47"/>
    <w:rsid w:val="00BE2790"/>
    <w:rsid w:val="00BE3C17"/>
    <w:rsid w:val="00BE3CBE"/>
    <w:rsid w:val="00BE3EAC"/>
    <w:rsid w:val="00BE49E1"/>
    <w:rsid w:val="00BE6E48"/>
    <w:rsid w:val="00BE7F04"/>
    <w:rsid w:val="00BF3EF9"/>
    <w:rsid w:val="00BF66C4"/>
    <w:rsid w:val="00C00343"/>
    <w:rsid w:val="00C00A34"/>
    <w:rsid w:val="00C0120D"/>
    <w:rsid w:val="00C01B48"/>
    <w:rsid w:val="00C01E97"/>
    <w:rsid w:val="00C02AAB"/>
    <w:rsid w:val="00C0357F"/>
    <w:rsid w:val="00C03B82"/>
    <w:rsid w:val="00C03D5E"/>
    <w:rsid w:val="00C05663"/>
    <w:rsid w:val="00C0663D"/>
    <w:rsid w:val="00C1077C"/>
    <w:rsid w:val="00C12E50"/>
    <w:rsid w:val="00C14B28"/>
    <w:rsid w:val="00C1640C"/>
    <w:rsid w:val="00C173A3"/>
    <w:rsid w:val="00C209B2"/>
    <w:rsid w:val="00C227EF"/>
    <w:rsid w:val="00C24763"/>
    <w:rsid w:val="00C250C1"/>
    <w:rsid w:val="00C364EB"/>
    <w:rsid w:val="00C37225"/>
    <w:rsid w:val="00C463F8"/>
    <w:rsid w:val="00C46E01"/>
    <w:rsid w:val="00C47944"/>
    <w:rsid w:val="00C5040D"/>
    <w:rsid w:val="00C5304C"/>
    <w:rsid w:val="00C530F6"/>
    <w:rsid w:val="00C53AF1"/>
    <w:rsid w:val="00C56645"/>
    <w:rsid w:val="00C56FEF"/>
    <w:rsid w:val="00C62238"/>
    <w:rsid w:val="00C63F1B"/>
    <w:rsid w:val="00C656DB"/>
    <w:rsid w:val="00C67D2D"/>
    <w:rsid w:val="00C67EB2"/>
    <w:rsid w:val="00C7121B"/>
    <w:rsid w:val="00C724E6"/>
    <w:rsid w:val="00C74CA4"/>
    <w:rsid w:val="00C84422"/>
    <w:rsid w:val="00C8621B"/>
    <w:rsid w:val="00C8701F"/>
    <w:rsid w:val="00C87D36"/>
    <w:rsid w:val="00C93E93"/>
    <w:rsid w:val="00C940CA"/>
    <w:rsid w:val="00C954F2"/>
    <w:rsid w:val="00C95667"/>
    <w:rsid w:val="00CA19DB"/>
    <w:rsid w:val="00CA1E58"/>
    <w:rsid w:val="00CA2389"/>
    <w:rsid w:val="00CA280D"/>
    <w:rsid w:val="00CA7B12"/>
    <w:rsid w:val="00CB07EC"/>
    <w:rsid w:val="00CB1F2B"/>
    <w:rsid w:val="00CB217B"/>
    <w:rsid w:val="00CB2790"/>
    <w:rsid w:val="00CB77E0"/>
    <w:rsid w:val="00CC2911"/>
    <w:rsid w:val="00CC7F52"/>
    <w:rsid w:val="00CD205D"/>
    <w:rsid w:val="00CD7BB6"/>
    <w:rsid w:val="00CE259C"/>
    <w:rsid w:val="00CE3F8F"/>
    <w:rsid w:val="00CF435C"/>
    <w:rsid w:val="00CF4454"/>
    <w:rsid w:val="00CF6386"/>
    <w:rsid w:val="00D023D5"/>
    <w:rsid w:val="00D02EAB"/>
    <w:rsid w:val="00D030EC"/>
    <w:rsid w:val="00D05FEB"/>
    <w:rsid w:val="00D06960"/>
    <w:rsid w:val="00D14B12"/>
    <w:rsid w:val="00D16CE1"/>
    <w:rsid w:val="00D2516E"/>
    <w:rsid w:val="00D2526F"/>
    <w:rsid w:val="00D25888"/>
    <w:rsid w:val="00D25B62"/>
    <w:rsid w:val="00D33937"/>
    <w:rsid w:val="00D370F9"/>
    <w:rsid w:val="00D408B1"/>
    <w:rsid w:val="00D42996"/>
    <w:rsid w:val="00D43585"/>
    <w:rsid w:val="00D4679B"/>
    <w:rsid w:val="00D474BD"/>
    <w:rsid w:val="00D478FB"/>
    <w:rsid w:val="00D5005A"/>
    <w:rsid w:val="00D6294F"/>
    <w:rsid w:val="00D63D8B"/>
    <w:rsid w:val="00D6677B"/>
    <w:rsid w:val="00D67D17"/>
    <w:rsid w:val="00D70731"/>
    <w:rsid w:val="00D73056"/>
    <w:rsid w:val="00D73C55"/>
    <w:rsid w:val="00D74A96"/>
    <w:rsid w:val="00D753A2"/>
    <w:rsid w:val="00D8132F"/>
    <w:rsid w:val="00D81565"/>
    <w:rsid w:val="00D81571"/>
    <w:rsid w:val="00D81F17"/>
    <w:rsid w:val="00D838FC"/>
    <w:rsid w:val="00D86ACE"/>
    <w:rsid w:val="00D90AA8"/>
    <w:rsid w:val="00D94AC1"/>
    <w:rsid w:val="00D94BDF"/>
    <w:rsid w:val="00DA22B2"/>
    <w:rsid w:val="00DA33CB"/>
    <w:rsid w:val="00DA48D2"/>
    <w:rsid w:val="00DA5FF1"/>
    <w:rsid w:val="00DA6557"/>
    <w:rsid w:val="00DA7CF1"/>
    <w:rsid w:val="00DB077C"/>
    <w:rsid w:val="00DB1E22"/>
    <w:rsid w:val="00DB3456"/>
    <w:rsid w:val="00DB4C8A"/>
    <w:rsid w:val="00DB5E6A"/>
    <w:rsid w:val="00DB7E80"/>
    <w:rsid w:val="00DC1C06"/>
    <w:rsid w:val="00DC69A2"/>
    <w:rsid w:val="00DD42ED"/>
    <w:rsid w:val="00DD55F2"/>
    <w:rsid w:val="00DD56A9"/>
    <w:rsid w:val="00DE1CF1"/>
    <w:rsid w:val="00DE254B"/>
    <w:rsid w:val="00DF078C"/>
    <w:rsid w:val="00DF0C56"/>
    <w:rsid w:val="00DF5930"/>
    <w:rsid w:val="00DF7880"/>
    <w:rsid w:val="00E00516"/>
    <w:rsid w:val="00E0556D"/>
    <w:rsid w:val="00E069C9"/>
    <w:rsid w:val="00E10BCA"/>
    <w:rsid w:val="00E1160C"/>
    <w:rsid w:val="00E11968"/>
    <w:rsid w:val="00E1571A"/>
    <w:rsid w:val="00E17DBB"/>
    <w:rsid w:val="00E17F0C"/>
    <w:rsid w:val="00E209EF"/>
    <w:rsid w:val="00E20E9D"/>
    <w:rsid w:val="00E25706"/>
    <w:rsid w:val="00E26475"/>
    <w:rsid w:val="00E30782"/>
    <w:rsid w:val="00E363CC"/>
    <w:rsid w:val="00E36C44"/>
    <w:rsid w:val="00E426C2"/>
    <w:rsid w:val="00E45BC1"/>
    <w:rsid w:val="00E5031F"/>
    <w:rsid w:val="00E508FD"/>
    <w:rsid w:val="00E51FE3"/>
    <w:rsid w:val="00E520FC"/>
    <w:rsid w:val="00E56BBA"/>
    <w:rsid w:val="00E57BC2"/>
    <w:rsid w:val="00E57BF8"/>
    <w:rsid w:val="00E57DD0"/>
    <w:rsid w:val="00E6075B"/>
    <w:rsid w:val="00E6276C"/>
    <w:rsid w:val="00E62F5B"/>
    <w:rsid w:val="00E63501"/>
    <w:rsid w:val="00E64CED"/>
    <w:rsid w:val="00E64FF3"/>
    <w:rsid w:val="00E66060"/>
    <w:rsid w:val="00E66640"/>
    <w:rsid w:val="00E66862"/>
    <w:rsid w:val="00E7294A"/>
    <w:rsid w:val="00E73938"/>
    <w:rsid w:val="00E73CE2"/>
    <w:rsid w:val="00E75928"/>
    <w:rsid w:val="00E81154"/>
    <w:rsid w:val="00E8133A"/>
    <w:rsid w:val="00E878EB"/>
    <w:rsid w:val="00E87F84"/>
    <w:rsid w:val="00E93E72"/>
    <w:rsid w:val="00E944C6"/>
    <w:rsid w:val="00E94E5C"/>
    <w:rsid w:val="00E951B9"/>
    <w:rsid w:val="00E955CA"/>
    <w:rsid w:val="00E96D22"/>
    <w:rsid w:val="00E96FD5"/>
    <w:rsid w:val="00E97DF9"/>
    <w:rsid w:val="00EA6710"/>
    <w:rsid w:val="00EA71DF"/>
    <w:rsid w:val="00EA796B"/>
    <w:rsid w:val="00EB09E0"/>
    <w:rsid w:val="00EB2F6C"/>
    <w:rsid w:val="00EB32BC"/>
    <w:rsid w:val="00EB54E5"/>
    <w:rsid w:val="00EB794E"/>
    <w:rsid w:val="00EC728C"/>
    <w:rsid w:val="00ED33BC"/>
    <w:rsid w:val="00EE19A8"/>
    <w:rsid w:val="00EE1A20"/>
    <w:rsid w:val="00EE1B8E"/>
    <w:rsid w:val="00EE2BDB"/>
    <w:rsid w:val="00EE398D"/>
    <w:rsid w:val="00EE6D76"/>
    <w:rsid w:val="00EE6F4A"/>
    <w:rsid w:val="00EE7199"/>
    <w:rsid w:val="00EF548F"/>
    <w:rsid w:val="00EF7DA4"/>
    <w:rsid w:val="00F015A1"/>
    <w:rsid w:val="00F069EF"/>
    <w:rsid w:val="00F11EC0"/>
    <w:rsid w:val="00F12D9D"/>
    <w:rsid w:val="00F13D24"/>
    <w:rsid w:val="00F1513E"/>
    <w:rsid w:val="00F16EC1"/>
    <w:rsid w:val="00F21AD2"/>
    <w:rsid w:val="00F22218"/>
    <w:rsid w:val="00F2298B"/>
    <w:rsid w:val="00F23B58"/>
    <w:rsid w:val="00F25935"/>
    <w:rsid w:val="00F301C2"/>
    <w:rsid w:val="00F35403"/>
    <w:rsid w:val="00F36A34"/>
    <w:rsid w:val="00F36AF2"/>
    <w:rsid w:val="00F41FF2"/>
    <w:rsid w:val="00F421C1"/>
    <w:rsid w:val="00F436AE"/>
    <w:rsid w:val="00F44C93"/>
    <w:rsid w:val="00F44F1F"/>
    <w:rsid w:val="00F4569B"/>
    <w:rsid w:val="00F50E40"/>
    <w:rsid w:val="00F521CB"/>
    <w:rsid w:val="00F526EE"/>
    <w:rsid w:val="00F52802"/>
    <w:rsid w:val="00F52A75"/>
    <w:rsid w:val="00F52D9E"/>
    <w:rsid w:val="00F5307B"/>
    <w:rsid w:val="00F53883"/>
    <w:rsid w:val="00F54FDB"/>
    <w:rsid w:val="00F60265"/>
    <w:rsid w:val="00F60443"/>
    <w:rsid w:val="00F64AA2"/>
    <w:rsid w:val="00F650E6"/>
    <w:rsid w:val="00F6516F"/>
    <w:rsid w:val="00F66A3D"/>
    <w:rsid w:val="00F66AF3"/>
    <w:rsid w:val="00F7027B"/>
    <w:rsid w:val="00F70CA4"/>
    <w:rsid w:val="00F726BA"/>
    <w:rsid w:val="00F7409D"/>
    <w:rsid w:val="00F744BD"/>
    <w:rsid w:val="00F76EFD"/>
    <w:rsid w:val="00F806EE"/>
    <w:rsid w:val="00F8172B"/>
    <w:rsid w:val="00F84568"/>
    <w:rsid w:val="00F84F4F"/>
    <w:rsid w:val="00F869BB"/>
    <w:rsid w:val="00F870FA"/>
    <w:rsid w:val="00F91785"/>
    <w:rsid w:val="00F96635"/>
    <w:rsid w:val="00FA2789"/>
    <w:rsid w:val="00FA385F"/>
    <w:rsid w:val="00FA3B10"/>
    <w:rsid w:val="00FA5067"/>
    <w:rsid w:val="00FA7218"/>
    <w:rsid w:val="00FA7549"/>
    <w:rsid w:val="00FB1789"/>
    <w:rsid w:val="00FB213A"/>
    <w:rsid w:val="00FB445E"/>
    <w:rsid w:val="00FB6043"/>
    <w:rsid w:val="00FC15B1"/>
    <w:rsid w:val="00FC61BD"/>
    <w:rsid w:val="00FC71C8"/>
    <w:rsid w:val="00FC7727"/>
    <w:rsid w:val="00FD0D9D"/>
    <w:rsid w:val="00FD3533"/>
    <w:rsid w:val="00FD3ADB"/>
    <w:rsid w:val="00FE21F4"/>
    <w:rsid w:val="00FE2DA1"/>
    <w:rsid w:val="00FE2E00"/>
    <w:rsid w:val="00FE4717"/>
    <w:rsid w:val="00FE6B98"/>
    <w:rsid w:val="00FE7686"/>
    <w:rsid w:val="00FE7920"/>
    <w:rsid w:val="00FF7E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6B615"/>
  <w15:chartTrackingRefBased/>
  <w15:docId w15:val="{E914F46C-6162-40AA-9D04-106E9B39B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Heading1">
    <w:name w:val="heading 1"/>
    <w:basedOn w:val="Normal"/>
    <w:next w:val="Normal"/>
    <w:link w:val="Heading1Char"/>
    <w:uiPriority w:val="9"/>
    <w:qFormat/>
    <w:rsid w:val="001F2F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2F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1E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C1EF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A1BD5"/>
    <w:rPr>
      <w:rFonts w:ascii="TimesNewRomanPSMT" w:hAnsi="TimesNewRomanPSMT" w:hint="default"/>
      <w:b w:val="0"/>
      <w:bCs w:val="0"/>
      <w:i w:val="0"/>
      <w:iCs w:val="0"/>
      <w:color w:val="000000"/>
      <w:sz w:val="24"/>
      <w:szCs w:val="24"/>
    </w:rPr>
  </w:style>
  <w:style w:type="paragraph" w:styleId="ListParagraph">
    <w:name w:val="List Paragraph"/>
    <w:basedOn w:val="Normal"/>
    <w:uiPriority w:val="34"/>
    <w:qFormat/>
    <w:rsid w:val="00AA1BD5"/>
    <w:pPr>
      <w:ind w:left="720"/>
      <w:contextualSpacing/>
    </w:pPr>
  </w:style>
  <w:style w:type="character" w:styleId="Hyperlink">
    <w:name w:val="Hyperlink"/>
    <w:basedOn w:val="DefaultParagraphFont"/>
    <w:uiPriority w:val="99"/>
    <w:unhideWhenUsed/>
    <w:rsid w:val="004E2146"/>
    <w:rPr>
      <w:color w:val="0563C1" w:themeColor="hyperlink"/>
      <w:u w:val="single"/>
    </w:rPr>
  </w:style>
  <w:style w:type="paragraph" w:styleId="Bibliography">
    <w:name w:val="Bibliography"/>
    <w:basedOn w:val="Normal"/>
    <w:next w:val="Normal"/>
    <w:uiPriority w:val="37"/>
    <w:unhideWhenUsed/>
    <w:rsid w:val="0091323A"/>
  </w:style>
  <w:style w:type="character" w:customStyle="1" w:styleId="Heading1Char">
    <w:name w:val="Heading 1 Char"/>
    <w:basedOn w:val="DefaultParagraphFont"/>
    <w:link w:val="Heading1"/>
    <w:uiPriority w:val="9"/>
    <w:rsid w:val="001F2F14"/>
    <w:rPr>
      <w:rFonts w:asciiTheme="majorHAnsi" w:eastAsiaTheme="majorEastAsia" w:hAnsiTheme="majorHAnsi" w:cstheme="majorBidi"/>
      <w:color w:val="2E74B5" w:themeColor="accent1" w:themeShade="BF"/>
      <w:sz w:val="32"/>
      <w:szCs w:val="32"/>
      <w:lang w:val="fr-CA"/>
    </w:rPr>
  </w:style>
  <w:style w:type="character" w:customStyle="1" w:styleId="Heading2Char">
    <w:name w:val="Heading 2 Char"/>
    <w:basedOn w:val="DefaultParagraphFont"/>
    <w:link w:val="Heading2"/>
    <w:uiPriority w:val="9"/>
    <w:rsid w:val="001F2F14"/>
    <w:rPr>
      <w:rFonts w:asciiTheme="majorHAnsi" w:eastAsiaTheme="majorEastAsia" w:hAnsiTheme="majorHAnsi" w:cstheme="majorBidi"/>
      <w:color w:val="2E74B5" w:themeColor="accent1" w:themeShade="BF"/>
      <w:sz w:val="26"/>
      <w:szCs w:val="26"/>
      <w:lang w:val="fr-CA"/>
    </w:rPr>
  </w:style>
  <w:style w:type="character" w:customStyle="1" w:styleId="Heading3Char">
    <w:name w:val="Heading 3 Char"/>
    <w:basedOn w:val="DefaultParagraphFont"/>
    <w:link w:val="Heading3"/>
    <w:uiPriority w:val="9"/>
    <w:rsid w:val="009C1EFC"/>
    <w:rPr>
      <w:rFonts w:asciiTheme="majorHAnsi" w:eastAsiaTheme="majorEastAsia" w:hAnsiTheme="majorHAnsi" w:cstheme="majorBidi"/>
      <w:color w:val="1F4D78" w:themeColor="accent1" w:themeShade="7F"/>
      <w:sz w:val="24"/>
      <w:szCs w:val="24"/>
      <w:lang w:val="fr-CA"/>
    </w:rPr>
  </w:style>
  <w:style w:type="character" w:customStyle="1" w:styleId="Heading4Char">
    <w:name w:val="Heading 4 Char"/>
    <w:basedOn w:val="DefaultParagraphFont"/>
    <w:link w:val="Heading4"/>
    <w:uiPriority w:val="9"/>
    <w:rsid w:val="009C1EFC"/>
    <w:rPr>
      <w:rFonts w:asciiTheme="majorHAnsi" w:eastAsiaTheme="majorEastAsia" w:hAnsiTheme="majorHAnsi" w:cstheme="majorBidi"/>
      <w:i/>
      <w:iCs/>
      <w:color w:val="2E74B5" w:themeColor="accent1" w:themeShade="BF"/>
      <w:lang w:val="fr-CA"/>
    </w:rPr>
  </w:style>
  <w:style w:type="paragraph" w:styleId="TOCHeading">
    <w:name w:val="TOC Heading"/>
    <w:basedOn w:val="Heading1"/>
    <w:next w:val="Normal"/>
    <w:uiPriority w:val="39"/>
    <w:unhideWhenUsed/>
    <w:qFormat/>
    <w:rsid w:val="007967D7"/>
    <w:pPr>
      <w:outlineLvl w:val="9"/>
    </w:pPr>
    <w:rPr>
      <w:lang w:val="en-US"/>
    </w:rPr>
  </w:style>
  <w:style w:type="paragraph" w:styleId="TOC2">
    <w:name w:val="toc 2"/>
    <w:basedOn w:val="Normal"/>
    <w:next w:val="Normal"/>
    <w:autoRedefine/>
    <w:uiPriority w:val="39"/>
    <w:unhideWhenUsed/>
    <w:rsid w:val="007967D7"/>
    <w:pPr>
      <w:spacing w:after="100"/>
      <w:ind w:left="220"/>
    </w:pPr>
  </w:style>
  <w:style w:type="paragraph" w:styleId="TOC3">
    <w:name w:val="toc 3"/>
    <w:basedOn w:val="Normal"/>
    <w:next w:val="Normal"/>
    <w:autoRedefine/>
    <w:uiPriority w:val="39"/>
    <w:unhideWhenUsed/>
    <w:rsid w:val="007967D7"/>
    <w:pPr>
      <w:spacing w:after="100"/>
      <w:ind w:left="440"/>
    </w:pPr>
  </w:style>
  <w:style w:type="paragraph" w:styleId="TOC1">
    <w:name w:val="toc 1"/>
    <w:basedOn w:val="Normal"/>
    <w:next w:val="Normal"/>
    <w:autoRedefine/>
    <w:uiPriority w:val="39"/>
    <w:unhideWhenUsed/>
    <w:rsid w:val="007967D7"/>
    <w:pPr>
      <w:spacing w:after="100"/>
    </w:pPr>
  </w:style>
  <w:style w:type="paragraph" w:styleId="Title">
    <w:name w:val="Title"/>
    <w:basedOn w:val="Normal"/>
    <w:next w:val="Normal"/>
    <w:link w:val="TitleChar"/>
    <w:uiPriority w:val="10"/>
    <w:qFormat/>
    <w:rsid w:val="007967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67D7"/>
    <w:rPr>
      <w:rFonts w:asciiTheme="majorHAnsi" w:eastAsiaTheme="majorEastAsia" w:hAnsiTheme="majorHAnsi" w:cstheme="majorBidi"/>
      <w:spacing w:val="-10"/>
      <w:kern w:val="28"/>
      <w:sz w:val="56"/>
      <w:szCs w:val="56"/>
      <w:lang w:val="fr-CA"/>
    </w:rPr>
  </w:style>
  <w:style w:type="paragraph" w:styleId="Subtitle">
    <w:name w:val="Subtitle"/>
    <w:basedOn w:val="Normal"/>
    <w:next w:val="Normal"/>
    <w:link w:val="SubtitleChar"/>
    <w:uiPriority w:val="11"/>
    <w:qFormat/>
    <w:rsid w:val="007967D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67D7"/>
    <w:rPr>
      <w:rFonts w:eastAsiaTheme="minorEastAsia"/>
      <w:color w:val="5A5A5A" w:themeColor="text1" w:themeTint="A5"/>
      <w:spacing w:val="15"/>
      <w:lang w:val="fr-CA"/>
    </w:rPr>
  </w:style>
  <w:style w:type="paragraph" w:styleId="NoSpacing">
    <w:name w:val="No Spacing"/>
    <w:uiPriority w:val="1"/>
    <w:qFormat/>
    <w:rsid w:val="00D6294F"/>
    <w:pPr>
      <w:spacing w:after="0" w:line="240" w:lineRule="auto"/>
    </w:pPr>
    <w:rPr>
      <w:lang w:val="fr-CA"/>
    </w:rPr>
  </w:style>
  <w:style w:type="paragraph" w:styleId="Caption">
    <w:name w:val="caption"/>
    <w:basedOn w:val="Normal"/>
    <w:next w:val="Normal"/>
    <w:uiPriority w:val="35"/>
    <w:unhideWhenUsed/>
    <w:qFormat/>
    <w:rsid w:val="00DB1E22"/>
    <w:pPr>
      <w:spacing w:after="200" w:line="240" w:lineRule="auto"/>
    </w:pPr>
    <w:rPr>
      <w:i/>
      <w:iCs/>
      <w:color w:val="44546A" w:themeColor="text2"/>
      <w:sz w:val="18"/>
      <w:szCs w:val="18"/>
    </w:rPr>
  </w:style>
  <w:style w:type="table" w:styleId="TableGrid">
    <w:name w:val="Table Grid"/>
    <w:basedOn w:val="TableNormal"/>
    <w:uiPriority w:val="39"/>
    <w:rsid w:val="008E6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36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62E"/>
    <w:rPr>
      <w:lang w:val="fr-CA"/>
    </w:rPr>
  </w:style>
  <w:style w:type="paragraph" w:styleId="Footer">
    <w:name w:val="footer"/>
    <w:basedOn w:val="Normal"/>
    <w:link w:val="FooterChar"/>
    <w:uiPriority w:val="99"/>
    <w:unhideWhenUsed/>
    <w:rsid w:val="004036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62E"/>
    <w:rPr>
      <w:lang w:val="fr-CA"/>
    </w:rPr>
  </w:style>
  <w:style w:type="paragraph" w:styleId="FootnoteText">
    <w:name w:val="footnote text"/>
    <w:basedOn w:val="Normal"/>
    <w:link w:val="FootnoteTextChar"/>
    <w:uiPriority w:val="99"/>
    <w:semiHidden/>
    <w:unhideWhenUsed/>
    <w:rsid w:val="00000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007D"/>
    <w:rPr>
      <w:sz w:val="20"/>
      <w:szCs w:val="20"/>
      <w:lang w:val="fr-CA"/>
    </w:rPr>
  </w:style>
  <w:style w:type="character" w:styleId="FootnoteReference">
    <w:name w:val="footnote reference"/>
    <w:basedOn w:val="DefaultParagraphFont"/>
    <w:uiPriority w:val="99"/>
    <w:semiHidden/>
    <w:unhideWhenUsed/>
    <w:rsid w:val="0000007D"/>
    <w:rPr>
      <w:vertAlign w:val="superscript"/>
    </w:rPr>
  </w:style>
  <w:style w:type="paragraph" w:styleId="TableofFigures">
    <w:name w:val="table of figures"/>
    <w:basedOn w:val="Normal"/>
    <w:next w:val="Normal"/>
    <w:uiPriority w:val="99"/>
    <w:unhideWhenUsed/>
    <w:rsid w:val="00255ED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80662">
      <w:bodyDiv w:val="1"/>
      <w:marLeft w:val="0"/>
      <w:marRight w:val="0"/>
      <w:marTop w:val="0"/>
      <w:marBottom w:val="0"/>
      <w:divBdr>
        <w:top w:val="none" w:sz="0" w:space="0" w:color="auto"/>
        <w:left w:val="none" w:sz="0" w:space="0" w:color="auto"/>
        <w:bottom w:val="none" w:sz="0" w:space="0" w:color="auto"/>
        <w:right w:val="none" w:sz="0" w:space="0" w:color="auto"/>
      </w:divBdr>
    </w:div>
    <w:div w:id="59645024">
      <w:bodyDiv w:val="1"/>
      <w:marLeft w:val="0"/>
      <w:marRight w:val="0"/>
      <w:marTop w:val="0"/>
      <w:marBottom w:val="0"/>
      <w:divBdr>
        <w:top w:val="none" w:sz="0" w:space="0" w:color="auto"/>
        <w:left w:val="none" w:sz="0" w:space="0" w:color="auto"/>
        <w:bottom w:val="none" w:sz="0" w:space="0" w:color="auto"/>
        <w:right w:val="none" w:sz="0" w:space="0" w:color="auto"/>
      </w:divBdr>
    </w:div>
    <w:div w:id="65421908">
      <w:bodyDiv w:val="1"/>
      <w:marLeft w:val="0"/>
      <w:marRight w:val="0"/>
      <w:marTop w:val="0"/>
      <w:marBottom w:val="0"/>
      <w:divBdr>
        <w:top w:val="none" w:sz="0" w:space="0" w:color="auto"/>
        <w:left w:val="none" w:sz="0" w:space="0" w:color="auto"/>
        <w:bottom w:val="none" w:sz="0" w:space="0" w:color="auto"/>
        <w:right w:val="none" w:sz="0" w:space="0" w:color="auto"/>
      </w:divBdr>
    </w:div>
    <w:div w:id="65735148">
      <w:bodyDiv w:val="1"/>
      <w:marLeft w:val="0"/>
      <w:marRight w:val="0"/>
      <w:marTop w:val="0"/>
      <w:marBottom w:val="0"/>
      <w:divBdr>
        <w:top w:val="none" w:sz="0" w:space="0" w:color="auto"/>
        <w:left w:val="none" w:sz="0" w:space="0" w:color="auto"/>
        <w:bottom w:val="none" w:sz="0" w:space="0" w:color="auto"/>
        <w:right w:val="none" w:sz="0" w:space="0" w:color="auto"/>
      </w:divBdr>
    </w:div>
    <w:div w:id="89786064">
      <w:bodyDiv w:val="1"/>
      <w:marLeft w:val="0"/>
      <w:marRight w:val="0"/>
      <w:marTop w:val="0"/>
      <w:marBottom w:val="0"/>
      <w:divBdr>
        <w:top w:val="none" w:sz="0" w:space="0" w:color="auto"/>
        <w:left w:val="none" w:sz="0" w:space="0" w:color="auto"/>
        <w:bottom w:val="none" w:sz="0" w:space="0" w:color="auto"/>
        <w:right w:val="none" w:sz="0" w:space="0" w:color="auto"/>
      </w:divBdr>
    </w:div>
    <w:div w:id="90127953">
      <w:bodyDiv w:val="1"/>
      <w:marLeft w:val="0"/>
      <w:marRight w:val="0"/>
      <w:marTop w:val="0"/>
      <w:marBottom w:val="0"/>
      <w:divBdr>
        <w:top w:val="none" w:sz="0" w:space="0" w:color="auto"/>
        <w:left w:val="none" w:sz="0" w:space="0" w:color="auto"/>
        <w:bottom w:val="none" w:sz="0" w:space="0" w:color="auto"/>
        <w:right w:val="none" w:sz="0" w:space="0" w:color="auto"/>
      </w:divBdr>
    </w:div>
    <w:div w:id="93671466">
      <w:bodyDiv w:val="1"/>
      <w:marLeft w:val="0"/>
      <w:marRight w:val="0"/>
      <w:marTop w:val="0"/>
      <w:marBottom w:val="0"/>
      <w:divBdr>
        <w:top w:val="none" w:sz="0" w:space="0" w:color="auto"/>
        <w:left w:val="none" w:sz="0" w:space="0" w:color="auto"/>
        <w:bottom w:val="none" w:sz="0" w:space="0" w:color="auto"/>
        <w:right w:val="none" w:sz="0" w:space="0" w:color="auto"/>
      </w:divBdr>
    </w:div>
    <w:div w:id="95175678">
      <w:bodyDiv w:val="1"/>
      <w:marLeft w:val="0"/>
      <w:marRight w:val="0"/>
      <w:marTop w:val="0"/>
      <w:marBottom w:val="0"/>
      <w:divBdr>
        <w:top w:val="none" w:sz="0" w:space="0" w:color="auto"/>
        <w:left w:val="none" w:sz="0" w:space="0" w:color="auto"/>
        <w:bottom w:val="none" w:sz="0" w:space="0" w:color="auto"/>
        <w:right w:val="none" w:sz="0" w:space="0" w:color="auto"/>
      </w:divBdr>
    </w:div>
    <w:div w:id="101606753">
      <w:bodyDiv w:val="1"/>
      <w:marLeft w:val="0"/>
      <w:marRight w:val="0"/>
      <w:marTop w:val="0"/>
      <w:marBottom w:val="0"/>
      <w:divBdr>
        <w:top w:val="none" w:sz="0" w:space="0" w:color="auto"/>
        <w:left w:val="none" w:sz="0" w:space="0" w:color="auto"/>
        <w:bottom w:val="none" w:sz="0" w:space="0" w:color="auto"/>
        <w:right w:val="none" w:sz="0" w:space="0" w:color="auto"/>
      </w:divBdr>
    </w:div>
    <w:div w:id="106703302">
      <w:bodyDiv w:val="1"/>
      <w:marLeft w:val="0"/>
      <w:marRight w:val="0"/>
      <w:marTop w:val="0"/>
      <w:marBottom w:val="0"/>
      <w:divBdr>
        <w:top w:val="none" w:sz="0" w:space="0" w:color="auto"/>
        <w:left w:val="none" w:sz="0" w:space="0" w:color="auto"/>
        <w:bottom w:val="none" w:sz="0" w:space="0" w:color="auto"/>
        <w:right w:val="none" w:sz="0" w:space="0" w:color="auto"/>
      </w:divBdr>
    </w:div>
    <w:div w:id="109983520">
      <w:bodyDiv w:val="1"/>
      <w:marLeft w:val="0"/>
      <w:marRight w:val="0"/>
      <w:marTop w:val="0"/>
      <w:marBottom w:val="0"/>
      <w:divBdr>
        <w:top w:val="none" w:sz="0" w:space="0" w:color="auto"/>
        <w:left w:val="none" w:sz="0" w:space="0" w:color="auto"/>
        <w:bottom w:val="none" w:sz="0" w:space="0" w:color="auto"/>
        <w:right w:val="none" w:sz="0" w:space="0" w:color="auto"/>
      </w:divBdr>
    </w:div>
    <w:div w:id="118381947">
      <w:bodyDiv w:val="1"/>
      <w:marLeft w:val="0"/>
      <w:marRight w:val="0"/>
      <w:marTop w:val="0"/>
      <w:marBottom w:val="0"/>
      <w:divBdr>
        <w:top w:val="none" w:sz="0" w:space="0" w:color="auto"/>
        <w:left w:val="none" w:sz="0" w:space="0" w:color="auto"/>
        <w:bottom w:val="none" w:sz="0" w:space="0" w:color="auto"/>
        <w:right w:val="none" w:sz="0" w:space="0" w:color="auto"/>
      </w:divBdr>
    </w:div>
    <w:div w:id="131335256">
      <w:bodyDiv w:val="1"/>
      <w:marLeft w:val="0"/>
      <w:marRight w:val="0"/>
      <w:marTop w:val="0"/>
      <w:marBottom w:val="0"/>
      <w:divBdr>
        <w:top w:val="none" w:sz="0" w:space="0" w:color="auto"/>
        <w:left w:val="none" w:sz="0" w:space="0" w:color="auto"/>
        <w:bottom w:val="none" w:sz="0" w:space="0" w:color="auto"/>
        <w:right w:val="none" w:sz="0" w:space="0" w:color="auto"/>
      </w:divBdr>
    </w:div>
    <w:div w:id="141390408">
      <w:bodyDiv w:val="1"/>
      <w:marLeft w:val="0"/>
      <w:marRight w:val="0"/>
      <w:marTop w:val="0"/>
      <w:marBottom w:val="0"/>
      <w:divBdr>
        <w:top w:val="none" w:sz="0" w:space="0" w:color="auto"/>
        <w:left w:val="none" w:sz="0" w:space="0" w:color="auto"/>
        <w:bottom w:val="none" w:sz="0" w:space="0" w:color="auto"/>
        <w:right w:val="none" w:sz="0" w:space="0" w:color="auto"/>
      </w:divBdr>
    </w:div>
    <w:div w:id="148987556">
      <w:bodyDiv w:val="1"/>
      <w:marLeft w:val="0"/>
      <w:marRight w:val="0"/>
      <w:marTop w:val="0"/>
      <w:marBottom w:val="0"/>
      <w:divBdr>
        <w:top w:val="none" w:sz="0" w:space="0" w:color="auto"/>
        <w:left w:val="none" w:sz="0" w:space="0" w:color="auto"/>
        <w:bottom w:val="none" w:sz="0" w:space="0" w:color="auto"/>
        <w:right w:val="none" w:sz="0" w:space="0" w:color="auto"/>
      </w:divBdr>
    </w:div>
    <w:div w:id="167060442">
      <w:bodyDiv w:val="1"/>
      <w:marLeft w:val="0"/>
      <w:marRight w:val="0"/>
      <w:marTop w:val="0"/>
      <w:marBottom w:val="0"/>
      <w:divBdr>
        <w:top w:val="none" w:sz="0" w:space="0" w:color="auto"/>
        <w:left w:val="none" w:sz="0" w:space="0" w:color="auto"/>
        <w:bottom w:val="none" w:sz="0" w:space="0" w:color="auto"/>
        <w:right w:val="none" w:sz="0" w:space="0" w:color="auto"/>
      </w:divBdr>
    </w:div>
    <w:div w:id="181556889">
      <w:bodyDiv w:val="1"/>
      <w:marLeft w:val="0"/>
      <w:marRight w:val="0"/>
      <w:marTop w:val="0"/>
      <w:marBottom w:val="0"/>
      <w:divBdr>
        <w:top w:val="none" w:sz="0" w:space="0" w:color="auto"/>
        <w:left w:val="none" w:sz="0" w:space="0" w:color="auto"/>
        <w:bottom w:val="none" w:sz="0" w:space="0" w:color="auto"/>
        <w:right w:val="none" w:sz="0" w:space="0" w:color="auto"/>
      </w:divBdr>
    </w:div>
    <w:div w:id="182667581">
      <w:bodyDiv w:val="1"/>
      <w:marLeft w:val="0"/>
      <w:marRight w:val="0"/>
      <w:marTop w:val="0"/>
      <w:marBottom w:val="0"/>
      <w:divBdr>
        <w:top w:val="none" w:sz="0" w:space="0" w:color="auto"/>
        <w:left w:val="none" w:sz="0" w:space="0" w:color="auto"/>
        <w:bottom w:val="none" w:sz="0" w:space="0" w:color="auto"/>
        <w:right w:val="none" w:sz="0" w:space="0" w:color="auto"/>
      </w:divBdr>
    </w:div>
    <w:div w:id="191961472">
      <w:bodyDiv w:val="1"/>
      <w:marLeft w:val="0"/>
      <w:marRight w:val="0"/>
      <w:marTop w:val="0"/>
      <w:marBottom w:val="0"/>
      <w:divBdr>
        <w:top w:val="none" w:sz="0" w:space="0" w:color="auto"/>
        <w:left w:val="none" w:sz="0" w:space="0" w:color="auto"/>
        <w:bottom w:val="none" w:sz="0" w:space="0" w:color="auto"/>
        <w:right w:val="none" w:sz="0" w:space="0" w:color="auto"/>
      </w:divBdr>
    </w:div>
    <w:div w:id="205528923">
      <w:bodyDiv w:val="1"/>
      <w:marLeft w:val="0"/>
      <w:marRight w:val="0"/>
      <w:marTop w:val="0"/>
      <w:marBottom w:val="0"/>
      <w:divBdr>
        <w:top w:val="none" w:sz="0" w:space="0" w:color="auto"/>
        <w:left w:val="none" w:sz="0" w:space="0" w:color="auto"/>
        <w:bottom w:val="none" w:sz="0" w:space="0" w:color="auto"/>
        <w:right w:val="none" w:sz="0" w:space="0" w:color="auto"/>
      </w:divBdr>
    </w:div>
    <w:div w:id="221985660">
      <w:bodyDiv w:val="1"/>
      <w:marLeft w:val="0"/>
      <w:marRight w:val="0"/>
      <w:marTop w:val="0"/>
      <w:marBottom w:val="0"/>
      <w:divBdr>
        <w:top w:val="none" w:sz="0" w:space="0" w:color="auto"/>
        <w:left w:val="none" w:sz="0" w:space="0" w:color="auto"/>
        <w:bottom w:val="none" w:sz="0" w:space="0" w:color="auto"/>
        <w:right w:val="none" w:sz="0" w:space="0" w:color="auto"/>
      </w:divBdr>
    </w:div>
    <w:div w:id="230047989">
      <w:bodyDiv w:val="1"/>
      <w:marLeft w:val="0"/>
      <w:marRight w:val="0"/>
      <w:marTop w:val="0"/>
      <w:marBottom w:val="0"/>
      <w:divBdr>
        <w:top w:val="none" w:sz="0" w:space="0" w:color="auto"/>
        <w:left w:val="none" w:sz="0" w:space="0" w:color="auto"/>
        <w:bottom w:val="none" w:sz="0" w:space="0" w:color="auto"/>
        <w:right w:val="none" w:sz="0" w:space="0" w:color="auto"/>
      </w:divBdr>
    </w:div>
    <w:div w:id="231696683">
      <w:bodyDiv w:val="1"/>
      <w:marLeft w:val="0"/>
      <w:marRight w:val="0"/>
      <w:marTop w:val="0"/>
      <w:marBottom w:val="0"/>
      <w:divBdr>
        <w:top w:val="none" w:sz="0" w:space="0" w:color="auto"/>
        <w:left w:val="none" w:sz="0" w:space="0" w:color="auto"/>
        <w:bottom w:val="none" w:sz="0" w:space="0" w:color="auto"/>
        <w:right w:val="none" w:sz="0" w:space="0" w:color="auto"/>
      </w:divBdr>
    </w:div>
    <w:div w:id="232664011">
      <w:bodyDiv w:val="1"/>
      <w:marLeft w:val="0"/>
      <w:marRight w:val="0"/>
      <w:marTop w:val="0"/>
      <w:marBottom w:val="0"/>
      <w:divBdr>
        <w:top w:val="none" w:sz="0" w:space="0" w:color="auto"/>
        <w:left w:val="none" w:sz="0" w:space="0" w:color="auto"/>
        <w:bottom w:val="none" w:sz="0" w:space="0" w:color="auto"/>
        <w:right w:val="none" w:sz="0" w:space="0" w:color="auto"/>
      </w:divBdr>
    </w:div>
    <w:div w:id="233666359">
      <w:bodyDiv w:val="1"/>
      <w:marLeft w:val="0"/>
      <w:marRight w:val="0"/>
      <w:marTop w:val="0"/>
      <w:marBottom w:val="0"/>
      <w:divBdr>
        <w:top w:val="none" w:sz="0" w:space="0" w:color="auto"/>
        <w:left w:val="none" w:sz="0" w:space="0" w:color="auto"/>
        <w:bottom w:val="none" w:sz="0" w:space="0" w:color="auto"/>
        <w:right w:val="none" w:sz="0" w:space="0" w:color="auto"/>
      </w:divBdr>
    </w:div>
    <w:div w:id="234095656">
      <w:bodyDiv w:val="1"/>
      <w:marLeft w:val="0"/>
      <w:marRight w:val="0"/>
      <w:marTop w:val="0"/>
      <w:marBottom w:val="0"/>
      <w:divBdr>
        <w:top w:val="none" w:sz="0" w:space="0" w:color="auto"/>
        <w:left w:val="none" w:sz="0" w:space="0" w:color="auto"/>
        <w:bottom w:val="none" w:sz="0" w:space="0" w:color="auto"/>
        <w:right w:val="none" w:sz="0" w:space="0" w:color="auto"/>
      </w:divBdr>
    </w:div>
    <w:div w:id="253132301">
      <w:bodyDiv w:val="1"/>
      <w:marLeft w:val="0"/>
      <w:marRight w:val="0"/>
      <w:marTop w:val="0"/>
      <w:marBottom w:val="0"/>
      <w:divBdr>
        <w:top w:val="none" w:sz="0" w:space="0" w:color="auto"/>
        <w:left w:val="none" w:sz="0" w:space="0" w:color="auto"/>
        <w:bottom w:val="none" w:sz="0" w:space="0" w:color="auto"/>
        <w:right w:val="none" w:sz="0" w:space="0" w:color="auto"/>
      </w:divBdr>
    </w:div>
    <w:div w:id="260916030">
      <w:bodyDiv w:val="1"/>
      <w:marLeft w:val="0"/>
      <w:marRight w:val="0"/>
      <w:marTop w:val="0"/>
      <w:marBottom w:val="0"/>
      <w:divBdr>
        <w:top w:val="none" w:sz="0" w:space="0" w:color="auto"/>
        <w:left w:val="none" w:sz="0" w:space="0" w:color="auto"/>
        <w:bottom w:val="none" w:sz="0" w:space="0" w:color="auto"/>
        <w:right w:val="none" w:sz="0" w:space="0" w:color="auto"/>
      </w:divBdr>
    </w:div>
    <w:div w:id="263464866">
      <w:bodyDiv w:val="1"/>
      <w:marLeft w:val="0"/>
      <w:marRight w:val="0"/>
      <w:marTop w:val="0"/>
      <w:marBottom w:val="0"/>
      <w:divBdr>
        <w:top w:val="none" w:sz="0" w:space="0" w:color="auto"/>
        <w:left w:val="none" w:sz="0" w:space="0" w:color="auto"/>
        <w:bottom w:val="none" w:sz="0" w:space="0" w:color="auto"/>
        <w:right w:val="none" w:sz="0" w:space="0" w:color="auto"/>
      </w:divBdr>
    </w:div>
    <w:div w:id="266737158">
      <w:bodyDiv w:val="1"/>
      <w:marLeft w:val="0"/>
      <w:marRight w:val="0"/>
      <w:marTop w:val="0"/>
      <w:marBottom w:val="0"/>
      <w:divBdr>
        <w:top w:val="none" w:sz="0" w:space="0" w:color="auto"/>
        <w:left w:val="none" w:sz="0" w:space="0" w:color="auto"/>
        <w:bottom w:val="none" w:sz="0" w:space="0" w:color="auto"/>
        <w:right w:val="none" w:sz="0" w:space="0" w:color="auto"/>
      </w:divBdr>
    </w:div>
    <w:div w:id="277419215">
      <w:bodyDiv w:val="1"/>
      <w:marLeft w:val="0"/>
      <w:marRight w:val="0"/>
      <w:marTop w:val="0"/>
      <w:marBottom w:val="0"/>
      <w:divBdr>
        <w:top w:val="none" w:sz="0" w:space="0" w:color="auto"/>
        <w:left w:val="none" w:sz="0" w:space="0" w:color="auto"/>
        <w:bottom w:val="none" w:sz="0" w:space="0" w:color="auto"/>
        <w:right w:val="none" w:sz="0" w:space="0" w:color="auto"/>
      </w:divBdr>
    </w:div>
    <w:div w:id="279915505">
      <w:bodyDiv w:val="1"/>
      <w:marLeft w:val="0"/>
      <w:marRight w:val="0"/>
      <w:marTop w:val="0"/>
      <w:marBottom w:val="0"/>
      <w:divBdr>
        <w:top w:val="none" w:sz="0" w:space="0" w:color="auto"/>
        <w:left w:val="none" w:sz="0" w:space="0" w:color="auto"/>
        <w:bottom w:val="none" w:sz="0" w:space="0" w:color="auto"/>
        <w:right w:val="none" w:sz="0" w:space="0" w:color="auto"/>
      </w:divBdr>
    </w:div>
    <w:div w:id="291249000">
      <w:bodyDiv w:val="1"/>
      <w:marLeft w:val="0"/>
      <w:marRight w:val="0"/>
      <w:marTop w:val="0"/>
      <w:marBottom w:val="0"/>
      <w:divBdr>
        <w:top w:val="none" w:sz="0" w:space="0" w:color="auto"/>
        <w:left w:val="none" w:sz="0" w:space="0" w:color="auto"/>
        <w:bottom w:val="none" w:sz="0" w:space="0" w:color="auto"/>
        <w:right w:val="none" w:sz="0" w:space="0" w:color="auto"/>
      </w:divBdr>
    </w:div>
    <w:div w:id="295794482">
      <w:bodyDiv w:val="1"/>
      <w:marLeft w:val="0"/>
      <w:marRight w:val="0"/>
      <w:marTop w:val="0"/>
      <w:marBottom w:val="0"/>
      <w:divBdr>
        <w:top w:val="none" w:sz="0" w:space="0" w:color="auto"/>
        <w:left w:val="none" w:sz="0" w:space="0" w:color="auto"/>
        <w:bottom w:val="none" w:sz="0" w:space="0" w:color="auto"/>
        <w:right w:val="none" w:sz="0" w:space="0" w:color="auto"/>
      </w:divBdr>
    </w:div>
    <w:div w:id="312876446">
      <w:bodyDiv w:val="1"/>
      <w:marLeft w:val="0"/>
      <w:marRight w:val="0"/>
      <w:marTop w:val="0"/>
      <w:marBottom w:val="0"/>
      <w:divBdr>
        <w:top w:val="none" w:sz="0" w:space="0" w:color="auto"/>
        <w:left w:val="none" w:sz="0" w:space="0" w:color="auto"/>
        <w:bottom w:val="none" w:sz="0" w:space="0" w:color="auto"/>
        <w:right w:val="none" w:sz="0" w:space="0" w:color="auto"/>
      </w:divBdr>
    </w:div>
    <w:div w:id="314573543">
      <w:bodyDiv w:val="1"/>
      <w:marLeft w:val="0"/>
      <w:marRight w:val="0"/>
      <w:marTop w:val="0"/>
      <w:marBottom w:val="0"/>
      <w:divBdr>
        <w:top w:val="none" w:sz="0" w:space="0" w:color="auto"/>
        <w:left w:val="none" w:sz="0" w:space="0" w:color="auto"/>
        <w:bottom w:val="none" w:sz="0" w:space="0" w:color="auto"/>
        <w:right w:val="none" w:sz="0" w:space="0" w:color="auto"/>
      </w:divBdr>
    </w:div>
    <w:div w:id="326590098">
      <w:bodyDiv w:val="1"/>
      <w:marLeft w:val="0"/>
      <w:marRight w:val="0"/>
      <w:marTop w:val="0"/>
      <w:marBottom w:val="0"/>
      <w:divBdr>
        <w:top w:val="none" w:sz="0" w:space="0" w:color="auto"/>
        <w:left w:val="none" w:sz="0" w:space="0" w:color="auto"/>
        <w:bottom w:val="none" w:sz="0" w:space="0" w:color="auto"/>
        <w:right w:val="none" w:sz="0" w:space="0" w:color="auto"/>
      </w:divBdr>
    </w:div>
    <w:div w:id="335809606">
      <w:bodyDiv w:val="1"/>
      <w:marLeft w:val="0"/>
      <w:marRight w:val="0"/>
      <w:marTop w:val="0"/>
      <w:marBottom w:val="0"/>
      <w:divBdr>
        <w:top w:val="none" w:sz="0" w:space="0" w:color="auto"/>
        <w:left w:val="none" w:sz="0" w:space="0" w:color="auto"/>
        <w:bottom w:val="none" w:sz="0" w:space="0" w:color="auto"/>
        <w:right w:val="none" w:sz="0" w:space="0" w:color="auto"/>
      </w:divBdr>
    </w:div>
    <w:div w:id="409927979">
      <w:bodyDiv w:val="1"/>
      <w:marLeft w:val="0"/>
      <w:marRight w:val="0"/>
      <w:marTop w:val="0"/>
      <w:marBottom w:val="0"/>
      <w:divBdr>
        <w:top w:val="none" w:sz="0" w:space="0" w:color="auto"/>
        <w:left w:val="none" w:sz="0" w:space="0" w:color="auto"/>
        <w:bottom w:val="none" w:sz="0" w:space="0" w:color="auto"/>
        <w:right w:val="none" w:sz="0" w:space="0" w:color="auto"/>
      </w:divBdr>
    </w:div>
    <w:div w:id="410735149">
      <w:bodyDiv w:val="1"/>
      <w:marLeft w:val="0"/>
      <w:marRight w:val="0"/>
      <w:marTop w:val="0"/>
      <w:marBottom w:val="0"/>
      <w:divBdr>
        <w:top w:val="none" w:sz="0" w:space="0" w:color="auto"/>
        <w:left w:val="none" w:sz="0" w:space="0" w:color="auto"/>
        <w:bottom w:val="none" w:sz="0" w:space="0" w:color="auto"/>
        <w:right w:val="none" w:sz="0" w:space="0" w:color="auto"/>
      </w:divBdr>
    </w:div>
    <w:div w:id="423499245">
      <w:bodyDiv w:val="1"/>
      <w:marLeft w:val="0"/>
      <w:marRight w:val="0"/>
      <w:marTop w:val="0"/>
      <w:marBottom w:val="0"/>
      <w:divBdr>
        <w:top w:val="none" w:sz="0" w:space="0" w:color="auto"/>
        <w:left w:val="none" w:sz="0" w:space="0" w:color="auto"/>
        <w:bottom w:val="none" w:sz="0" w:space="0" w:color="auto"/>
        <w:right w:val="none" w:sz="0" w:space="0" w:color="auto"/>
      </w:divBdr>
    </w:div>
    <w:div w:id="438336286">
      <w:bodyDiv w:val="1"/>
      <w:marLeft w:val="0"/>
      <w:marRight w:val="0"/>
      <w:marTop w:val="0"/>
      <w:marBottom w:val="0"/>
      <w:divBdr>
        <w:top w:val="none" w:sz="0" w:space="0" w:color="auto"/>
        <w:left w:val="none" w:sz="0" w:space="0" w:color="auto"/>
        <w:bottom w:val="none" w:sz="0" w:space="0" w:color="auto"/>
        <w:right w:val="none" w:sz="0" w:space="0" w:color="auto"/>
      </w:divBdr>
    </w:div>
    <w:div w:id="447239029">
      <w:bodyDiv w:val="1"/>
      <w:marLeft w:val="0"/>
      <w:marRight w:val="0"/>
      <w:marTop w:val="0"/>
      <w:marBottom w:val="0"/>
      <w:divBdr>
        <w:top w:val="none" w:sz="0" w:space="0" w:color="auto"/>
        <w:left w:val="none" w:sz="0" w:space="0" w:color="auto"/>
        <w:bottom w:val="none" w:sz="0" w:space="0" w:color="auto"/>
        <w:right w:val="none" w:sz="0" w:space="0" w:color="auto"/>
      </w:divBdr>
    </w:div>
    <w:div w:id="451556926">
      <w:bodyDiv w:val="1"/>
      <w:marLeft w:val="0"/>
      <w:marRight w:val="0"/>
      <w:marTop w:val="0"/>
      <w:marBottom w:val="0"/>
      <w:divBdr>
        <w:top w:val="none" w:sz="0" w:space="0" w:color="auto"/>
        <w:left w:val="none" w:sz="0" w:space="0" w:color="auto"/>
        <w:bottom w:val="none" w:sz="0" w:space="0" w:color="auto"/>
        <w:right w:val="none" w:sz="0" w:space="0" w:color="auto"/>
      </w:divBdr>
    </w:div>
    <w:div w:id="462238830">
      <w:bodyDiv w:val="1"/>
      <w:marLeft w:val="0"/>
      <w:marRight w:val="0"/>
      <w:marTop w:val="0"/>
      <w:marBottom w:val="0"/>
      <w:divBdr>
        <w:top w:val="none" w:sz="0" w:space="0" w:color="auto"/>
        <w:left w:val="none" w:sz="0" w:space="0" w:color="auto"/>
        <w:bottom w:val="none" w:sz="0" w:space="0" w:color="auto"/>
        <w:right w:val="none" w:sz="0" w:space="0" w:color="auto"/>
      </w:divBdr>
    </w:div>
    <w:div w:id="477457932">
      <w:bodyDiv w:val="1"/>
      <w:marLeft w:val="0"/>
      <w:marRight w:val="0"/>
      <w:marTop w:val="0"/>
      <w:marBottom w:val="0"/>
      <w:divBdr>
        <w:top w:val="none" w:sz="0" w:space="0" w:color="auto"/>
        <w:left w:val="none" w:sz="0" w:space="0" w:color="auto"/>
        <w:bottom w:val="none" w:sz="0" w:space="0" w:color="auto"/>
        <w:right w:val="none" w:sz="0" w:space="0" w:color="auto"/>
      </w:divBdr>
    </w:div>
    <w:div w:id="487210647">
      <w:bodyDiv w:val="1"/>
      <w:marLeft w:val="0"/>
      <w:marRight w:val="0"/>
      <w:marTop w:val="0"/>
      <w:marBottom w:val="0"/>
      <w:divBdr>
        <w:top w:val="none" w:sz="0" w:space="0" w:color="auto"/>
        <w:left w:val="none" w:sz="0" w:space="0" w:color="auto"/>
        <w:bottom w:val="none" w:sz="0" w:space="0" w:color="auto"/>
        <w:right w:val="none" w:sz="0" w:space="0" w:color="auto"/>
      </w:divBdr>
    </w:div>
    <w:div w:id="496699249">
      <w:bodyDiv w:val="1"/>
      <w:marLeft w:val="0"/>
      <w:marRight w:val="0"/>
      <w:marTop w:val="0"/>
      <w:marBottom w:val="0"/>
      <w:divBdr>
        <w:top w:val="none" w:sz="0" w:space="0" w:color="auto"/>
        <w:left w:val="none" w:sz="0" w:space="0" w:color="auto"/>
        <w:bottom w:val="none" w:sz="0" w:space="0" w:color="auto"/>
        <w:right w:val="none" w:sz="0" w:space="0" w:color="auto"/>
      </w:divBdr>
    </w:div>
    <w:div w:id="505636910">
      <w:bodyDiv w:val="1"/>
      <w:marLeft w:val="0"/>
      <w:marRight w:val="0"/>
      <w:marTop w:val="0"/>
      <w:marBottom w:val="0"/>
      <w:divBdr>
        <w:top w:val="none" w:sz="0" w:space="0" w:color="auto"/>
        <w:left w:val="none" w:sz="0" w:space="0" w:color="auto"/>
        <w:bottom w:val="none" w:sz="0" w:space="0" w:color="auto"/>
        <w:right w:val="none" w:sz="0" w:space="0" w:color="auto"/>
      </w:divBdr>
    </w:div>
    <w:div w:id="528299860">
      <w:bodyDiv w:val="1"/>
      <w:marLeft w:val="0"/>
      <w:marRight w:val="0"/>
      <w:marTop w:val="0"/>
      <w:marBottom w:val="0"/>
      <w:divBdr>
        <w:top w:val="none" w:sz="0" w:space="0" w:color="auto"/>
        <w:left w:val="none" w:sz="0" w:space="0" w:color="auto"/>
        <w:bottom w:val="none" w:sz="0" w:space="0" w:color="auto"/>
        <w:right w:val="none" w:sz="0" w:space="0" w:color="auto"/>
      </w:divBdr>
    </w:div>
    <w:div w:id="528839016">
      <w:bodyDiv w:val="1"/>
      <w:marLeft w:val="0"/>
      <w:marRight w:val="0"/>
      <w:marTop w:val="0"/>
      <w:marBottom w:val="0"/>
      <w:divBdr>
        <w:top w:val="none" w:sz="0" w:space="0" w:color="auto"/>
        <w:left w:val="none" w:sz="0" w:space="0" w:color="auto"/>
        <w:bottom w:val="none" w:sz="0" w:space="0" w:color="auto"/>
        <w:right w:val="none" w:sz="0" w:space="0" w:color="auto"/>
      </w:divBdr>
    </w:div>
    <w:div w:id="531110472">
      <w:bodyDiv w:val="1"/>
      <w:marLeft w:val="0"/>
      <w:marRight w:val="0"/>
      <w:marTop w:val="0"/>
      <w:marBottom w:val="0"/>
      <w:divBdr>
        <w:top w:val="none" w:sz="0" w:space="0" w:color="auto"/>
        <w:left w:val="none" w:sz="0" w:space="0" w:color="auto"/>
        <w:bottom w:val="none" w:sz="0" w:space="0" w:color="auto"/>
        <w:right w:val="none" w:sz="0" w:space="0" w:color="auto"/>
      </w:divBdr>
    </w:div>
    <w:div w:id="535703664">
      <w:bodyDiv w:val="1"/>
      <w:marLeft w:val="0"/>
      <w:marRight w:val="0"/>
      <w:marTop w:val="0"/>
      <w:marBottom w:val="0"/>
      <w:divBdr>
        <w:top w:val="none" w:sz="0" w:space="0" w:color="auto"/>
        <w:left w:val="none" w:sz="0" w:space="0" w:color="auto"/>
        <w:bottom w:val="none" w:sz="0" w:space="0" w:color="auto"/>
        <w:right w:val="none" w:sz="0" w:space="0" w:color="auto"/>
      </w:divBdr>
    </w:div>
    <w:div w:id="543294962">
      <w:bodyDiv w:val="1"/>
      <w:marLeft w:val="0"/>
      <w:marRight w:val="0"/>
      <w:marTop w:val="0"/>
      <w:marBottom w:val="0"/>
      <w:divBdr>
        <w:top w:val="none" w:sz="0" w:space="0" w:color="auto"/>
        <w:left w:val="none" w:sz="0" w:space="0" w:color="auto"/>
        <w:bottom w:val="none" w:sz="0" w:space="0" w:color="auto"/>
        <w:right w:val="none" w:sz="0" w:space="0" w:color="auto"/>
      </w:divBdr>
    </w:div>
    <w:div w:id="555898378">
      <w:bodyDiv w:val="1"/>
      <w:marLeft w:val="0"/>
      <w:marRight w:val="0"/>
      <w:marTop w:val="0"/>
      <w:marBottom w:val="0"/>
      <w:divBdr>
        <w:top w:val="none" w:sz="0" w:space="0" w:color="auto"/>
        <w:left w:val="none" w:sz="0" w:space="0" w:color="auto"/>
        <w:bottom w:val="none" w:sz="0" w:space="0" w:color="auto"/>
        <w:right w:val="none" w:sz="0" w:space="0" w:color="auto"/>
      </w:divBdr>
      <w:divsChild>
        <w:div w:id="296106249">
          <w:marLeft w:val="1267"/>
          <w:marRight w:val="0"/>
          <w:marTop w:val="0"/>
          <w:marBottom w:val="0"/>
          <w:divBdr>
            <w:top w:val="none" w:sz="0" w:space="0" w:color="auto"/>
            <w:left w:val="none" w:sz="0" w:space="0" w:color="auto"/>
            <w:bottom w:val="none" w:sz="0" w:space="0" w:color="auto"/>
            <w:right w:val="none" w:sz="0" w:space="0" w:color="auto"/>
          </w:divBdr>
        </w:div>
      </w:divsChild>
    </w:div>
    <w:div w:id="564072296">
      <w:bodyDiv w:val="1"/>
      <w:marLeft w:val="0"/>
      <w:marRight w:val="0"/>
      <w:marTop w:val="0"/>
      <w:marBottom w:val="0"/>
      <w:divBdr>
        <w:top w:val="none" w:sz="0" w:space="0" w:color="auto"/>
        <w:left w:val="none" w:sz="0" w:space="0" w:color="auto"/>
        <w:bottom w:val="none" w:sz="0" w:space="0" w:color="auto"/>
        <w:right w:val="none" w:sz="0" w:space="0" w:color="auto"/>
      </w:divBdr>
    </w:div>
    <w:div w:id="565534076">
      <w:bodyDiv w:val="1"/>
      <w:marLeft w:val="0"/>
      <w:marRight w:val="0"/>
      <w:marTop w:val="0"/>
      <w:marBottom w:val="0"/>
      <w:divBdr>
        <w:top w:val="none" w:sz="0" w:space="0" w:color="auto"/>
        <w:left w:val="none" w:sz="0" w:space="0" w:color="auto"/>
        <w:bottom w:val="none" w:sz="0" w:space="0" w:color="auto"/>
        <w:right w:val="none" w:sz="0" w:space="0" w:color="auto"/>
      </w:divBdr>
    </w:div>
    <w:div w:id="565602389">
      <w:bodyDiv w:val="1"/>
      <w:marLeft w:val="0"/>
      <w:marRight w:val="0"/>
      <w:marTop w:val="0"/>
      <w:marBottom w:val="0"/>
      <w:divBdr>
        <w:top w:val="none" w:sz="0" w:space="0" w:color="auto"/>
        <w:left w:val="none" w:sz="0" w:space="0" w:color="auto"/>
        <w:bottom w:val="none" w:sz="0" w:space="0" w:color="auto"/>
        <w:right w:val="none" w:sz="0" w:space="0" w:color="auto"/>
      </w:divBdr>
    </w:div>
    <w:div w:id="579675551">
      <w:bodyDiv w:val="1"/>
      <w:marLeft w:val="0"/>
      <w:marRight w:val="0"/>
      <w:marTop w:val="0"/>
      <w:marBottom w:val="0"/>
      <w:divBdr>
        <w:top w:val="none" w:sz="0" w:space="0" w:color="auto"/>
        <w:left w:val="none" w:sz="0" w:space="0" w:color="auto"/>
        <w:bottom w:val="none" w:sz="0" w:space="0" w:color="auto"/>
        <w:right w:val="none" w:sz="0" w:space="0" w:color="auto"/>
      </w:divBdr>
    </w:div>
    <w:div w:id="589386280">
      <w:bodyDiv w:val="1"/>
      <w:marLeft w:val="0"/>
      <w:marRight w:val="0"/>
      <w:marTop w:val="0"/>
      <w:marBottom w:val="0"/>
      <w:divBdr>
        <w:top w:val="none" w:sz="0" w:space="0" w:color="auto"/>
        <w:left w:val="none" w:sz="0" w:space="0" w:color="auto"/>
        <w:bottom w:val="none" w:sz="0" w:space="0" w:color="auto"/>
        <w:right w:val="none" w:sz="0" w:space="0" w:color="auto"/>
      </w:divBdr>
    </w:div>
    <w:div w:id="590741880">
      <w:bodyDiv w:val="1"/>
      <w:marLeft w:val="0"/>
      <w:marRight w:val="0"/>
      <w:marTop w:val="0"/>
      <w:marBottom w:val="0"/>
      <w:divBdr>
        <w:top w:val="none" w:sz="0" w:space="0" w:color="auto"/>
        <w:left w:val="none" w:sz="0" w:space="0" w:color="auto"/>
        <w:bottom w:val="none" w:sz="0" w:space="0" w:color="auto"/>
        <w:right w:val="none" w:sz="0" w:space="0" w:color="auto"/>
      </w:divBdr>
    </w:div>
    <w:div w:id="591471161">
      <w:bodyDiv w:val="1"/>
      <w:marLeft w:val="0"/>
      <w:marRight w:val="0"/>
      <w:marTop w:val="0"/>
      <w:marBottom w:val="0"/>
      <w:divBdr>
        <w:top w:val="none" w:sz="0" w:space="0" w:color="auto"/>
        <w:left w:val="none" w:sz="0" w:space="0" w:color="auto"/>
        <w:bottom w:val="none" w:sz="0" w:space="0" w:color="auto"/>
        <w:right w:val="none" w:sz="0" w:space="0" w:color="auto"/>
      </w:divBdr>
    </w:div>
    <w:div w:id="596524722">
      <w:bodyDiv w:val="1"/>
      <w:marLeft w:val="0"/>
      <w:marRight w:val="0"/>
      <w:marTop w:val="0"/>
      <w:marBottom w:val="0"/>
      <w:divBdr>
        <w:top w:val="none" w:sz="0" w:space="0" w:color="auto"/>
        <w:left w:val="none" w:sz="0" w:space="0" w:color="auto"/>
        <w:bottom w:val="none" w:sz="0" w:space="0" w:color="auto"/>
        <w:right w:val="none" w:sz="0" w:space="0" w:color="auto"/>
      </w:divBdr>
    </w:div>
    <w:div w:id="613484990">
      <w:bodyDiv w:val="1"/>
      <w:marLeft w:val="0"/>
      <w:marRight w:val="0"/>
      <w:marTop w:val="0"/>
      <w:marBottom w:val="0"/>
      <w:divBdr>
        <w:top w:val="none" w:sz="0" w:space="0" w:color="auto"/>
        <w:left w:val="none" w:sz="0" w:space="0" w:color="auto"/>
        <w:bottom w:val="none" w:sz="0" w:space="0" w:color="auto"/>
        <w:right w:val="none" w:sz="0" w:space="0" w:color="auto"/>
      </w:divBdr>
    </w:div>
    <w:div w:id="629819350">
      <w:bodyDiv w:val="1"/>
      <w:marLeft w:val="0"/>
      <w:marRight w:val="0"/>
      <w:marTop w:val="0"/>
      <w:marBottom w:val="0"/>
      <w:divBdr>
        <w:top w:val="none" w:sz="0" w:space="0" w:color="auto"/>
        <w:left w:val="none" w:sz="0" w:space="0" w:color="auto"/>
        <w:bottom w:val="none" w:sz="0" w:space="0" w:color="auto"/>
        <w:right w:val="none" w:sz="0" w:space="0" w:color="auto"/>
      </w:divBdr>
    </w:div>
    <w:div w:id="635524230">
      <w:bodyDiv w:val="1"/>
      <w:marLeft w:val="0"/>
      <w:marRight w:val="0"/>
      <w:marTop w:val="0"/>
      <w:marBottom w:val="0"/>
      <w:divBdr>
        <w:top w:val="none" w:sz="0" w:space="0" w:color="auto"/>
        <w:left w:val="none" w:sz="0" w:space="0" w:color="auto"/>
        <w:bottom w:val="none" w:sz="0" w:space="0" w:color="auto"/>
        <w:right w:val="none" w:sz="0" w:space="0" w:color="auto"/>
      </w:divBdr>
    </w:div>
    <w:div w:id="660013250">
      <w:bodyDiv w:val="1"/>
      <w:marLeft w:val="0"/>
      <w:marRight w:val="0"/>
      <w:marTop w:val="0"/>
      <w:marBottom w:val="0"/>
      <w:divBdr>
        <w:top w:val="none" w:sz="0" w:space="0" w:color="auto"/>
        <w:left w:val="none" w:sz="0" w:space="0" w:color="auto"/>
        <w:bottom w:val="none" w:sz="0" w:space="0" w:color="auto"/>
        <w:right w:val="none" w:sz="0" w:space="0" w:color="auto"/>
      </w:divBdr>
    </w:div>
    <w:div w:id="664742932">
      <w:bodyDiv w:val="1"/>
      <w:marLeft w:val="0"/>
      <w:marRight w:val="0"/>
      <w:marTop w:val="0"/>
      <w:marBottom w:val="0"/>
      <w:divBdr>
        <w:top w:val="none" w:sz="0" w:space="0" w:color="auto"/>
        <w:left w:val="none" w:sz="0" w:space="0" w:color="auto"/>
        <w:bottom w:val="none" w:sz="0" w:space="0" w:color="auto"/>
        <w:right w:val="none" w:sz="0" w:space="0" w:color="auto"/>
      </w:divBdr>
    </w:div>
    <w:div w:id="667249472">
      <w:bodyDiv w:val="1"/>
      <w:marLeft w:val="0"/>
      <w:marRight w:val="0"/>
      <w:marTop w:val="0"/>
      <w:marBottom w:val="0"/>
      <w:divBdr>
        <w:top w:val="none" w:sz="0" w:space="0" w:color="auto"/>
        <w:left w:val="none" w:sz="0" w:space="0" w:color="auto"/>
        <w:bottom w:val="none" w:sz="0" w:space="0" w:color="auto"/>
        <w:right w:val="none" w:sz="0" w:space="0" w:color="auto"/>
      </w:divBdr>
    </w:div>
    <w:div w:id="670134747">
      <w:bodyDiv w:val="1"/>
      <w:marLeft w:val="0"/>
      <w:marRight w:val="0"/>
      <w:marTop w:val="0"/>
      <w:marBottom w:val="0"/>
      <w:divBdr>
        <w:top w:val="none" w:sz="0" w:space="0" w:color="auto"/>
        <w:left w:val="none" w:sz="0" w:space="0" w:color="auto"/>
        <w:bottom w:val="none" w:sz="0" w:space="0" w:color="auto"/>
        <w:right w:val="none" w:sz="0" w:space="0" w:color="auto"/>
      </w:divBdr>
    </w:div>
    <w:div w:id="672226605">
      <w:bodyDiv w:val="1"/>
      <w:marLeft w:val="0"/>
      <w:marRight w:val="0"/>
      <w:marTop w:val="0"/>
      <w:marBottom w:val="0"/>
      <w:divBdr>
        <w:top w:val="none" w:sz="0" w:space="0" w:color="auto"/>
        <w:left w:val="none" w:sz="0" w:space="0" w:color="auto"/>
        <w:bottom w:val="none" w:sz="0" w:space="0" w:color="auto"/>
        <w:right w:val="none" w:sz="0" w:space="0" w:color="auto"/>
      </w:divBdr>
    </w:div>
    <w:div w:id="673384071">
      <w:bodyDiv w:val="1"/>
      <w:marLeft w:val="0"/>
      <w:marRight w:val="0"/>
      <w:marTop w:val="0"/>
      <w:marBottom w:val="0"/>
      <w:divBdr>
        <w:top w:val="none" w:sz="0" w:space="0" w:color="auto"/>
        <w:left w:val="none" w:sz="0" w:space="0" w:color="auto"/>
        <w:bottom w:val="none" w:sz="0" w:space="0" w:color="auto"/>
        <w:right w:val="none" w:sz="0" w:space="0" w:color="auto"/>
      </w:divBdr>
    </w:div>
    <w:div w:id="673806636">
      <w:bodyDiv w:val="1"/>
      <w:marLeft w:val="0"/>
      <w:marRight w:val="0"/>
      <w:marTop w:val="0"/>
      <w:marBottom w:val="0"/>
      <w:divBdr>
        <w:top w:val="none" w:sz="0" w:space="0" w:color="auto"/>
        <w:left w:val="none" w:sz="0" w:space="0" w:color="auto"/>
        <w:bottom w:val="none" w:sz="0" w:space="0" w:color="auto"/>
        <w:right w:val="none" w:sz="0" w:space="0" w:color="auto"/>
      </w:divBdr>
    </w:div>
    <w:div w:id="683629813">
      <w:bodyDiv w:val="1"/>
      <w:marLeft w:val="0"/>
      <w:marRight w:val="0"/>
      <w:marTop w:val="0"/>
      <w:marBottom w:val="0"/>
      <w:divBdr>
        <w:top w:val="none" w:sz="0" w:space="0" w:color="auto"/>
        <w:left w:val="none" w:sz="0" w:space="0" w:color="auto"/>
        <w:bottom w:val="none" w:sz="0" w:space="0" w:color="auto"/>
        <w:right w:val="none" w:sz="0" w:space="0" w:color="auto"/>
      </w:divBdr>
    </w:div>
    <w:div w:id="686521546">
      <w:bodyDiv w:val="1"/>
      <w:marLeft w:val="0"/>
      <w:marRight w:val="0"/>
      <w:marTop w:val="0"/>
      <w:marBottom w:val="0"/>
      <w:divBdr>
        <w:top w:val="none" w:sz="0" w:space="0" w:color="auto"/>
        <w:left w:val="none" w:sz="0" w:space="0" w:color="auto"/>
        <w:bottom w:val="none" w:sz="0" w:space="0" w:color="auto"/>
        <w:right w:val="none" w:sz="0" w:space="0" w:color="auto"/>
      </w:divBdr>
    </w:div>
    <w:div w:id="690954267">
      <w:bodyDiv w:val="1"/>
      <w:marLeft w:val="0"/>
      <w:marRight w:val="0"/>
      <w:marTop w:val="0"/>
      <w:marBottom w:val="0"/>
      <w:divBdr>
        <w:top w:val="none" w:sz="0" w:space="0" w:color="auto"/>
        <w:left w:val="none" w:sz="0" w:space="0" w:color="auto"/>
        <w:bottom w:val="none" w:sz="0" w:space="0" w:color="auto"/>
        <w:right w:val="none" w:sz="0" w:space="0" w:color="auto"/>
      </w:divBdr>
    </w:div>
    <w:div w:id="694116314">
      <w:bodyDiv w:val="1"/>
      <w:marLeft w:val="0"/>
      <w:marRight w:val="0"/>
      <w:marTop w:val="0"/>
      <w:marBottom w:val="0"/>
      <w:divBdr>
        <w:top w:val="none" w:sz="0" w:space="0" w:color="auto"/>
        <w:left w:val="none" w:sz="0" w:space="0" w:color="auto"/>
        <w:bottom w:val="none" w:sz="0" w:space="0" w:color="auto"/>
        <w:right w:val="none" w:sz="0" w:space="0" w:color="auto"/>
      </w:divBdr>
    </w:div>
    <w:div w:id="695349201">
      <w:bodyDiv w:val="1"/>
      <w:marLeft w:val="0"/>
      <w:marRight w:val="0"/>
      <w:marTop w:val="0"/>
      <w:marBottom w:val="0"/>
      <w:divBdr>
        <w:top w:val="none" w:sz="0" w:space="0" w:color="auto"/>
        <w:left w:val="none" w:sz="0" w:space="0" w:color="auto"/>
        <w:bottom w:val="none" w:sz="0" w:space="0" w:color="auto"/>
        <w:right w:val="none" w:sz="0" w:space="0" w:color="auto"/>
      </w:divBdr>
    </w:div>
    <w:div w:id="701052402">
      <w:bodyDiv w:val="1"/>
      <w:marLeft w:val="0"/>
      <w:marRight w:val="0"/>
      <w:marTop w:val="0"/>
      <w:marBottom w:val="0"/>
      <w:divBdr>
        <w:top w:val="none" w:sz="0" w:space="0" w:color="auto"/>
        <w:left w:val="none" w:sz="0" w:space="0" w:color="auto"/>
        <w:bottom w:val="none" w:sz="0" w:space="0" w:color="auto"/>
        <w:right w:val="none" w:sz="0" w:space="0" w:color="auto"/>
      </w:divBdr>
    </w:div>
    <w:div w:id="705375176">
      <w:bodyDiv w:val="1"/>
      <w:marLeft w:val="0"/>
      <w:marRight w:val="0"/>
      <w:marTop w:val="0"/>
      <w:marBottom w:val="0"/>
      <w:divBdr>
        <w:top w:val="none" w:sz="0" w:space="0" w:color="auto"/>
        <w:left w:val="none" w:sz="0" w:space="0" w:color="auto"/>
        <w:bottom w:val="none" w:sz="0" w:space="0" w:color="auto"/>
        <w:right w:val="none" w:sz="0" w:space="0" w:color="auto"/>
      </w:divBdr>
    </w:div>
    <w:div w:id="705720796">
      <w:bodyDiv w:val="1"/>
      <w:marLeft w:val="0"/>
      <w:marRight w:val="0"/>
      <w:marTop w:val="0"/>
      <w:marBottom w:val="0"/>
      <w:divBdr>
        <w:top w:val="none" w:sz="0" w:space="0" w:color="auto"/>
        <w:left w:val="none" w:sz="0" w:space="0" w:color="auto"/>
        <w:bottom w:val="none" w:sz="0" w:space="0" w:color="auto"/>
        <w:right w:val="none" w:sz="0" w:space="0" w:color="auto"/>
      </w:divBdr>
    </w:div>
    <w:div w:id="706099729">
      <w:bodyDiv w:val="1"/>
      <w:marLeft w:val="0"/>
      <w:marRight w:val="0"/>
      <w:marTop w:val="0"/>
      <w:marBottom w:val="0"/>
      <w:divBdr>
        <w:top w:val="none" w:sz="0" w:space="0" w:color="auto"/>
        <w:left w:val="none" w:sz="0" w:space="0" w:color="auto"/>
        <w:bottom w:val="none" w:sz="0" w:space="0" w:color="auto"/>
        <w:right w:val="none" w:sz="0" w:space="0" w:color="auto"/>
      </w:divBdr>
    </w:div>
    <w:div w:id="709694836">
      <w:bodyDiv w:val="1"/>
      <w:marLeft w:val="0"/>
      <w:marRight w:val="0"/>
      <w:marTop w:val="0"/>
      <w:marBottom w:val="0"/>
      <w:divBdr>
        <w:top w:val="none" w:sz="0" w:space="0" w:color="auto"/>
        <w:left w:val="none" w:sz="0" w:space="0" w:color="auto"/>
        <w:bottom w:val="none" w:sz="0" w:space="0" w:color="auto"/>
        <w:right w:val="none" w:sz="0" w:space="0" w:color="auto"/>
      </w:divBdr>
    </w:div>
    <w:div w:id="717553674">
      <w:bodyDiv w:val="1"/>
      <w:marLeft w:val="0"/>
      <w:marRight w:val="0"/>
      <w:marTop w:val="0"/>
      <w:marBottom w:val="0"/>
      <w:divBdr>
        <w:top w:val="none" w:sz="0" w:space="0" w:color="auto"/>
        <w:left w:val="none" w:sz="0" w:space="0" w:color="auto"/>
        <w:bottom w:val="none" w:sz="0" w:space="0" w:color="auto"/>
        <w:right w:val="none" w:sz="0" w:space="0" w:color="auto"/>
      </w:divBdr>
    </w:div>
    <w:div w:id="717582619">
      <w:bodyDiv w:val="1"/>
      <w:marLeft w:val="0"/>
      <w:marRight w:val="0"/>
      <w:marTop w:val="0"/>
      <w:marBottom w:val="0"/>
      <w:divBdr>
        <w:top w:val="none" w:sz="0" w:space="0" w:color="auto"/>
        <w:left w:val="none" w:sz="0" w:space="0" w:color="auto"/>
        <w:bottom w:val="none" w:sz="0" w:space="0" w:color="auto"/>
        <w:right w:val="none" w:sz="0" w:space="0" w:color="auto"/>
      </w:divBdr>
    </w:div>
    <w:div w:id="719093347">
      <w:bodyDiv w:val="1"/>
      <w:marLeft w:val="0"/>
      <w:marRight w:val="0"/>
      <w:marTop w:val="0"/>
      <w:marBottom w:val="0"/>
      <w:divBdr>
        <w:top w:val="none" w:sz="0" w:space="0" w:color="auto"/>
        <w:left w:val="none" w:sz="0" w:space="0" w:color="auto"/>
        <w:bottom w:val="none" w:sz="0" w:space="0" w:color="auto"/>
        <w:right w:val="none" w:sz="0" w:space="0" w:color="auto"/>
      </w:divBdr>
    </w:div>
    <w:div w:id="731971780">
      <w:bodyDiv w:val="1"/>
      <w:marLeft w:val="0"/>
      <w:marRight w:val="0"/>
      <w:marTop w:val="0"/>
      <w:marBottom w:val="0"/>
      <w:divBdr>
        <w:top w:val="none" w:sz="0" w:space="0" w:color="auto"/>
        <w:left w:val="none" w:sz="0" w:space="0" w:color="auto"/>
        <w:bottom w:val="none" w:sz="0" w:space="0" w:color="auto"/>
        <w:right w:val="none" w:sz="0" w:space="0" w:color="auto"/>
      </w:divBdr>
    </w:div>
    <w:div w:id="754744960">
      <w:bodyDiv w:val="1"/>
      <w:marLeft w:val="0"/>
      <w:marRight w:val="0"/>
      <w:marTop w:val="0"/>
      <w:marBottom w:val="0"/>
      <w:divBdr>
        <w:top w:val="none" w:sz="0" w:space="0" w:color="auto"/>
        <w:left w:val="none" w:sz="0" w:space="0" w:color="auto"/>
        <w:bottom w:val="none" w:sz="0" w:space="0" w:color="auto"/>
        <w:right w:val="none" w:sz="0" w:space="0" w:color="auto"/>
      </w:divBdr>
    </w:div>
    <w:div w:id="764376780">
      <w:bodyDiv w:val="1"/>
      <w:marLeft w:val="0"/>
      <w:marRight w:val="0"/>
      <w:marTop w:val="0"/>
      <w:marBottom w:val="0"/>
      <w:divBdr>
        <w:top w:val="none" w:sz="0" w:space="0" w:color="auto"/>
        <w:left w:val="none" w:sz="0" w:space="0" w:color="auto"/>
        <w:bottom w:val="none" w:sz="0" w:space="0" w:color="auto"/>
        <w:right w:val="none" w:sz="0" w:space="0" w:color="auto"/>
      </w:divBdr>
    </w:div>
    <w:div w:id="769393942">
      <w:bodyDiv w:val="1"/>
      <w:marLeft w:val="0"/>
      <w:marRight w:val="0"/>
      <w:marTop w:val="0"/>
      <w:marBottom w:val="0"/>
      <w:divBdr>
        <w:top w:val="none" w:sz="0" w:space="0" w:color="auto"/>
        <w:left w:val="none" w:sz="0" w:space="0" w:color="auto"/>
        <w:bottom w:val="none" w:sz="0" w:space="0" w:color="auto"/>
        <w:right w:val="none" w:sz="0" w:space="0" w:color="auto"/>
      </w:divBdr>
    </w:div>
    <w:div w:id="783697064">
      <w:bodyDiv w:val="1"/>
      <w:marLeft w:val="0"/>
      <w:marRight w:val="0"/>
      <w:marTop w:val="0"/>
      <w:marBottom w:val="0"/>
      <w:divBdr>
        <w:top w:val="none" w:sz="0" w:space="0" w:color="auto"/>
        <w:left w:val="none" w:sz="0" w:space="0" w:color="auto"/>
        <w:bottom w:val="none" w:sz="0" w:space="0" w:color="auto"/>
        <w:right w:val="none" w:sz="0" w:space="0" w:color="auto"/>
      </w:divBdr>
    </w:div>
    <w:div w:id="788861062">
      <w:bodyDiv w:val="1"/>
      <w:marLeft w:val="0"/>
      <w:marRight w:val="0"/>
      <w:marTop w:val="0"/>
      <w:marBottom w:val="0"/>
      <w:divBdr>
        <w:top w:val="none" w:sz="0" w:space="0" w:color="auto"/>
        <w:left w:val="none" w:sz="0" w:space="0" w:color="auto"/>
        <w:bottom w:val="none" w:sz="0" w:space="0" w:color="auto"/>
        <w:right w:val="none" w:sz="0" w:space="0" w:color="auto"/>
      </w:divBdr>
    </w:div>
    <w:div w:id="789519220">
      <w:bodyDiv w:val="1"/>
      <w:marLeft w:val="0"/>
      <w:marRight w:val="0"/>
      <w:marTop w:val="0"/>
      <w:marBottom w:val="0"/>
      <w:divBdr>
        <w:top w:val="none" w:sz="0" w:space="0" w:color="auto"/>
        <w:left w:val="none" w:sz="0" w:space="0" w:color="auto"/>
        <w:bottom w:val="none" w:sz="0" w:space="0" w:color="auto"/>
        <w:right w:val="none" w:sz="0" w:space="0" w:color="auto"/>
      </w:divBdr>
    </w:div>
    <w:div w:id="791822915">
      <w:bodyDiv w:val="1"/>
      <w:marLeft w:val="0"/>
      <w:marRight w:val="0"/>
      <w:marTop w:val="0"/>
      <w:marBottom w:val="0"/>
      <w:divBdr>
        <w:top w:val="none" w:sz="0" w:space="0" w:color="auto"/>
        <w:left w:val="none" w:sz="0" w:space="0" w:color="auto"/>
        <w:bottom w:val="none" w:sz="0" w:space="0" w:color="auto"/>
        <w:right w:val="none" w:sz="0" w:space="0" w:color="auto"/>
      </w:divBdr>
    </w:div>
    <w:div w:id="806439508">
      <w:bodyDiv w:val="1"/>
      <w:marLeft w:val="0"/>
      <w:marRight w:val="0"/>
      <w:marTop w:val="0"/>
      <w:marBottom w:val="0"/>
      <w:divBdr>
        <w:top w:val="none" w:sz="0" w:space="0" w:color="auto"/>
        <w:left w:val="none" w:sz="0" w:space="0" w:color="auto"/>
        <w:bottom w:val="none" w:sz="0" w:space="0" w:color="auto"/>
        <w:right w:val="none" w:sz="0" w:space="0" w:color="auto"/>
      </w:divBdr>
    </w:div>
    <w:div w:id="810446575">
      <w:bodyDiv w:val="1"/>
      <w:marLeft w:val="0"/>
      <w:marRight w:val="0"/>
      <w:marTop w:val="0"/>
      <w:marBottom w:val="0"/>
      <w:divBdr>
        <w:top w:val="none" w:sz="0" w:space="0" w:color="auto"/>
        <w:left w:val="none" w:sz="0" w:space="0" w:color="auto"/>
        <w:bottom w:val="none" w:sz="0" w:space="0" w:color="auto"/>
        <w:right w:val="none" w:sz="0" w:space="0" w:color="auto"/>
      </w:divBdr>
    </w:div>
    <w:div w:id="821510818">
      <w:bodyDiv w:val="1"/>
      <w:marLeft w:val="0"/>
      <w:marRight w:val="0"/>
      <w:marTop w:val="0"/>
      <w:marBottom w:val="0"/>
      <w:divBdr>
        <w:top w:val="none" w:sz="0" w:space="0" w:color="auto"/>
        <w:left w:val="none" w:sz="0" w:space="0" w:color="auto"/>
        <w:bottom w:val="none" w:sz="0" w:space="0" w:color="auto"/>
        <w:right w:val="none" w:sz="0" w:space="0" w:color="auto"/>
      </w:divBdr>
    </w:div>
    <w:div w:id="821845375">
      <w:bodyDiv w:val="1"/>
      <w:marLeft w:val="0"/>
      <w:marRight w:val="0"/>
      <w:marTop w:val="0"/>
      <w:marBottom w:val="0"/>
      <w:divBdr>
        <w:top w:val="none" w:sz="0" w:space="0" w:color="auto"/>
        <w:left w:val="none" w:sz="0" w:space="0" w:color="auto"/>
        <w:bottom w:val="none" w:sz="0" w:space="0" w:color="auto"/>
        <w:right w:val="none" w:sz="0" w:space="0" w:color="auto"/>
      </w:divBdr>
    </w:div>
    <w:div w:id="822820725">
      <w:bodyDiv w:val="1"/>
      <w:marLeft w:val="0"/>
      <w:marRight w:val="0"/>
      <w:marTop w:val="0"/>
      <w:marBottom w:val="0"/>
      <w:divBdr>
        <w:top w:val="none" w:sz="0" w:space="0" w:color="auto"/>
        <w:left w:val="none" w:sz="0" w:space="0" w:color="auto"/>
        <w:bottom w:val="none" w:sz="0" w:space="0" w:color="auto"/>
        <w:right w:val="none" w:sz="0" w:space="0" w:color="auto"/>
      </w:divBdr>
    </w:div>
    <w:div w:id="824978594">
      <w:bodyDiv w:val="1"/>
      <w:marLeft w:val="0"/>
      <w:marRight w:val="0"/>
      <w:marTop w:val="0"/>
      <w:marBottom w:val="0"/>
      <w:divBdr>
        <w:top w:val="none" w:sz="0" w:space="0" w:color="auto"/>
        <w:left w:val="none" w:sz="0" w:space="0" w:color="auto"/>
        <w:bottom w:val="none" w:sz="0" w:space="0" w:color="auto"/>
        <w:right w:val="none" w:sz="0" w:space="0" w:color="auto"/>
      </w:divBdr>
    </w:div>
    <w:div w:id="833959705">
      <w:bodyDiv w:val="1"/>
      <w:marLeft w:val="0"/>
      <w:marRight w:val="0"/>
      <w:marTop w:val="0"/>
      <w:marBottom w:val="0"/>
      <w:divBdr>
        <w:top w:val="none" w:sz="0" w:space="0" w:color="auto"/>
        <w:left w:val="none" w:sz="0" w:space="0" w:color="auto"/>
        <w:bottom w:val="none" w:sz="0" w:space="0" w:color="auto"/>
        <w:right w:val="none" w:sz="0" w:space="0" w:color="auto"/>
      </w:divBdr>
    </w:div>
    <w:div w:id="842740057">
      <w:bodyDiv w:val="1"/>
      <w:marLeft w:val="0"/>
      <w:marRight w:val="0"/>
      <w:marTop w:val="0"/>
      <w:marBottom w:val="0"/>
      <w:divBdr>
        <w:top w:val="none" w:sz="0" w:space="0" w:color="auto"/>
        <w:left w:val="none" w:sz="0" w:space="0" w:color="auto"/>
        <w:bottom w:val="none" w:sz="0" w:space="0" w:color="auto"/>
        <w:right w:val="none" w:sz="0" w:space="0" w:color="auto"/>
      </w:divBdr>
    </w:div>
    <w:div w:id="850876167">
      <w:bodyDiv w:val="1"/>
      <w:marLeft w:val="0"/>
      <w:marRight w:val="0"/>
      <w:marTop w:val="0"/>
      <w:marBottom w:val="0"/>
      <w:divBdr>
        <w:top w:val="none" w:sz="0" w:space="0" w:color="auto"/>
        <w:left w:val="none" w:sz="0" w:space="0" w:color="auto"/>
        <w:bottom w:val="none" w:sz="0" w:space="0" w:color="auto"/>
        <w:right w:val="none" w:sz="0" w:space="0" w:color="auto"/>
      </w:divBdr>
    </w:div>
    <w:div w:id="862474843">
      <w:bodyDiv w:val="1"/>
      <w:marLeft w:val="0"/>
      <w:marRight w:val="0"/>
      <w:marTop w:val="0"/>
      <w:marBottom w:val="0"/>
      <w:divBdr>
        <w:top w:val="none" w:sz="0" w:space="0" w:color="auto"/>
        <w:left w:val="none" w:sz="0" w:space="0" w:color="auto"/>
        <w:bottom w:val="none" w:sz="0" w:space="0" w:color="auto"/>
        <w:right w:val="none" w:sz="0" w:space="0" w:color="auto"/>
      </w:divBdr>
    </w:div>
    <w:div w:id="865407559">
      <w:bodyDiv w:val="1"/>
      <w:marLeft w:val="0"/>
      <w:marRight w:val="0"/>
      <w:marTop w:val="0"/>
      <w:marBottom w:val="0"/>
      <w:divBdr>
        <w:top w:val="none" w:sz="0" w:space="0" w:color="auto"/>
        <w:left w:val="none" w:sz="0" w:space="0" w:color="auto"/>
        <w:bottom w:val="none" w:sz="0" w:space="0" w:color="auto"/>
        <w:right w:val="none" w:sz="0" w:space="0" w:color="auto"/>
      </w:divBdr>
    </w:div>
    <w:div w:id="881015573">
      <w:bodyDiv w:val="1"/>
      <w:marLeft w:val="0"/>
      <w:marRight w:val="0"/>
      <w:marTop w:val="0"/>
      <w:marBottom w:val="0"/>
      <w:divBdr>
        <w:top w:val="none" w:sz="0" w:space="0" w:color="auto"/>
        <w:left w:val="none" w:sz="0" w:space="0" w:color="auto"/>
        <w:bottom w:val="none" w:sz="0" w:space="0" w:color="auto"/>
        <w:right w:val="none" w:sz="0" w:space="0" w:color="auto"/>
      </w:divBdr>
    </w:div>
    <w:div w:id="886726198">
      <w:bodyDiv w:val="1"/>
      <w:marLeft w:val="0"/>
      <w:marRight w:val="0"/>
      <w:marTop w:val="0"/>
      <w:marBottom w:val="0"/>
      <w:divBdr>
        <w:top w:val="none" w:sz="0" w:space="0" w:color="auto"/>
        <w:left w:val="none" w:sz="0" w:space="0" w:color="auto"/>
        <w:bottom w:val="none" w:sz="0" w:space="0" w:color="auto"/>
        <w:right w:val="none" w:sz="0" w:space="0" w:color="auto"/>
      </w:divBdr>
    </w:div>
    <w:div w:id="886991430">
      <w:bodyDiv w:val="1"/>
      <w:marLeft w:val="0"/>
      <w:marRight w:val="0"/>
      <w:marTop w:val="0"/>
      <w:marBottom w:val="0"/>
      <w:divBdr>
        <w:top w:val="none" w:sz="0" w:space="0" w:color="auto"/>
        <w:left w:val="none" w:sz="0" w:space="0" w:color="auto"/>
        <w:bottom w:val="none" w:sz="0" w:space="0" w:color="auto"/>
        <w:right w:val="none" w:sz="0" w:space="0" w:color="auto"/>
      </w:divBdr>
    </w:div>
    <w:div w:id="900091101">
      <w:bodyDiv w:val="1"/>
      <w:marLeft w:val="0"/>
      <w:marRight w:val="0"/>
      <w:marTop w:val="0"/>
      <w:marBottom w:val="0"/>
      <w:divBdr>
        <w:top w:val="none" w:sz="0" w:space="0" w:color="auto"/>
        <w:left w:val="none" w:sz="0" w:space="0" w:color="auto"/>
        <w:bottom w:val="none" w:sz="0" w:space="0" w:color="auto"/>
        <w:right w:val="none" w:sz="0" w:space="0" w:color="auto"/>
      </w:divBdr>
    </w:div>
    <w:div w:id="921332122">
      <w:bodyDiv w:val="1"/>
      <w:marLeft w:val="0"/>
      <w:marRight w:val="0"/>
      <w:marTop w:val="0"/>
      <w:marBottom w:val="0"/>
      <w:divBdr>
        <w:top w:val="none" w:sz="0" w:space="0" w:color="auto"/>
        <w:left w:val="none" w:sz="0" w:space="0" w:color="auto"/>
        <w:bottom w:val="none" w:sz="0" w:space="0" w:color="auto"/>
        <w:right w:val="none" w:sz="0" w:space="0" w:color="auto"/>
      </w:divBdr>
    </w:div>
    <w:div w:id="929316247">
      <w:bodyDiv w:val="1"/>
      <w:marLeft w:val="0"/>
      <w:marRight w:val="0"/>
      <w:marTop w:val="0"/>
      <w:marBottom w:val="0"/>
      <w:divBdr>
        <w:top w:val="none" w:sz="0" w:space="0" w:color="auto"/>
        <w:left w:val="none" w:sz="0" w:space="0" w:color="auto"/>
        <w:bottom w:val="none" w:sz="0" w:space="0" w:color="auto"/>
        <w:right w:val="none" w:sz="0" w:space="0" w:color="auto"/>
      </w:divBdr>
    </w:div>
    <w:div w:id="930967509">
      <w:bodyDiv w:val="1"/>
      <w:marLeft w:val="0"/>
      <w:marRight w:val="0"/>
      <w:marTop w:val="0"/>
      <w:marBottom w:val="0"/>
      <w:divBdr>
        <w:top w:val="none" w:sz="0" w:space="0" w:color="auto"/>
        <w:left w:val="none" w:sz="0" w:space="0" w:color="auto"/>
        <w:bottom w:val="none" w:sz="0" w:space="0" w:color="auto"/>
        <w:right w:val="none" w:sz="0" w:space="0" w:color="auto"/>
      </w:divBdr>
    </w:div>
    <w:div w:id="946280887">
      <w:bodyDiv w:val="1"/>
      <w:marLeft w:val="0"/>
      <w:marRight w:val="0"/>
      <w:marTop w:val="0"/>
      <w:marBottom w:val="0"/>
      <w:divBdr>
        <w:top w:val="none" w:sz="0" w:space="0" w:color="auto"/>
        <w:left w:val="none" w:sz="0" w:space="0" w:color="auto"/>
        <w:bottom w:val="none" w:sz="0" w:space="0" w:color="auto"/>
        <w:right w:val="none" w:sz="0" w:space="0" w:color="auto"/>
      </w:divBdr>
    </w:div>
    <w:div w:id="952902636">
      <w:bodyDiv w:val="1"/>
      <w:marLeft w:val="0"/>
      <w:marRight w:val="0"/>
      <w:marTop w:val="0"/>
      <w:marBottom w:val="0"/>
      <w:divBdr>
        <w:top w:val="none" w:sz="0" w:space="0" w:color="auto"/>
        <w:left w:val="none" w:sz="0" w:space="0" w:color="auto"/>
        <w:bottom w:val="none" w:sz="0" w:space="0" w:color="auto"/>
        <w:right w:val="none" w:sz="0" w:space="0" w:color="auto"/>
      </w:divBdr>
    </w:div>
    <w:div w:id="960113108">
      <w:bodyDiv w:val="1"/>
      <w:marLeft w:val="0"/>
      <w:marRight w:val="0"/>
      <w:marTop w:val="0"/>
      <w:marBottom w:val="0"/>
      <w:divBdr>
        <w:top w:val="none" w:sz="0" w:space="0" w:color="auto"/>
        <w:left w:val="none" w:sz="0" w:space="0" w:color="auto"/>
        <w:bottom w:val="none" w:sz="0" w:space="0" w:color="auto"/>
        <w:right w:val="none" w:sz="0" w:space="0" w:color="auto"/>
      </w:divBdr>
    </w:div>
    <w:div w:id="981931538">
      <w:bodyDiv w:val="1"/>
      <w:marLeft w:val="0"/>
      <w:marRight w:val="0"/>
      <w:marTop w:val="0"/>
      <w:marBottom w:val="0"/>
      <w:divBdr>
        <w:top w:val="none" w:sz="0" w:space="0" w:color="auto"/>
        <w:left w:val="none" w:sz="0" w:space="0" w:color="auto"/>
        <w:bottom w:val="none" w:sz="0" w:space="0" w:color="auto"/>
        <w:right w:val="none" w:sz="0" w:space="0" w:color="auto"/>
      </w:divBdr>
    </w:div>
    <w:div w:id="992025922">
      <w:bodyDiv w:val="1"/>
      <w:marLeft w:val="0"/>
      <w:marRight w:val="0"/>
      <w:marTop w:val="0"/>
      <w:marBottom w:val="0"/>
      <w:divBdr>
        <w:top w:val="none" w:sz="0" w:space="0" w:color="auto"/>
        <w:left w:val="none" w:sz="0" w:space="0" w:color="auto"/>
        <w:bottom w:val="none" w:sz="0" w:space="0" w:color="auto"/>
        <w:right w:val="none" w:sz="0" w:space="0" w:color="auto"/>
      </w:divBdr>
    </w:div>
    <w:div w:id="1005598255">
      <w:bodyDiv w:val="1"/>
      <w:marLeft w:val="0"/>
      <w:marRight w:val="0"/>
      <w:marTop w:val="0"/>
      <w:marBottom w:val="0"/>
      <w:divBdr>
        <w:top w:val="none" w:sz="0" w:space="0" w:color="auto"/>
        <w:left w:val="none" w:sz="0" w:space="0" w:color="auto"/>
        <w:bottom w:val="none" w:sz="0" w:space="0" w:color="auto"/>
        <w:right w:val="none" w:sz="0" w:space="0" w:color="auto"/>
      </w:divBdr>
    </w:div>
    <w:div w:id="1023019153">
      <w:bodyDiv w:val="1"/>
      <w:marLeft w:val="0"/>
      <w:marRight w:val="0"/>
      <w:marTop w:val="0"/>
      <w:marBottom w:val="0"/>
      <w:divBdr>
        <w:top w:val="none" w:sz="0" w:space="0" w:color="auto"/>
        <w:left w:val="none" w:sz="0" w:space="0" w:color="auto"/>
        <w:bottom w:val="none" w:sz="0" w:space="0" w:color="auto"/>
        <w:right w:val="none" w:sz="0" w:space="0" w:color="auto"/>
      </w:divBdr>
    </w:div>
    <w:div w:id="1023290179">
      <w:bodyDiv w:val="1"/>
      <w:marLeft w:val="0"/>
      <w:marRight w:val="0"/>
      <w:marTop w:val="0"/>
      <w:marBottom w:val="0"/>
      <w:divBdr>
        <w:top w:val="none" w:sz="0" w:space="0" w:color="auto"/>
        <w:left w:val="none" w:sz="0" w:space="0" w:color="auto"/>
        <w:bottom w:val="none" w:sz="0" w:space="0" w:color="auto"/>
        <w:right w:val="none" w:sz="0" w:space="0" w:color="auto"/>
      </w:divBdr>
    </w:div>
    <w:div w:id="1026367758">
      <w:bodyDiv w:val="1"/>
      <w:marLeft w:val="0"/>
      <w:marRight w:val="0"/>
      <w:marTop w:val="0"/>
      <w:marBottom w:val="0"/>
      <w:divBdr>
        <w:top w:val="none" w:sz="0" w:space="0" w:color="auto"/>
        <w:left w:val="none" w:sz="0" w:space="0" w:color="auto"/>
        <w:bottom w:val="none" w:sz="0" w:space="0" w:color="auto"/>
        <w:right w:val="none" w:sz="0" w:space="0" w:color="auto"/>
      </w:divBdr>
    </w:div>
    <w:div w:id="1035304512">
      <w:bodyDiv w:val="1"/>
      <w:marLeft w:val="0"/>
      <w:marRight w:val="0"/>
      <w:marTop w:val="0"/>
      <w:marBottom w:val="0"/>
      <w:divBdr>
        <w:top w:val="none" w:sz="0" w:space="0" w:color="auto"/>
        <w:left w:val="none" w:sz="0" w:space="0" w:color="auto"/>
        <w:bottom w:val="none" w:sz="0" w:space="0" w:color="auto"/>
        <w:right w:val="none" w:sz="0" w:space="0" w:color="auto"/>
      </w:divBdr>
    </w:div>
    <w:div w:id="1040936810">
      <w:bodyDiv w:val="1"/>
      <w:marLeft w:val="0"/>
      <w:marRight w:val="0"/>
      <w:marTop w:val="0"/>
      <w:marBottom w:val="0"/>
      <w:divBdr>
        <w:top w:val="none" w:sz="0" w:space="0" w:color="auto"/>
        <w:left w:val="none" w:sz="0" w:space="0" w:color="auto"/>
        <w:bottom w:val="none" w:sz="0" w:space="0" w:color="auto"/>
        <w:right w:val="none" w:sz="0" w:space="0" w:color="auto"/>
      </w:divBdr>
    </w:div>
    <w:div w:id="1052583647">
      <w:bodyDiv w:val="1"/>
      <w:marLeft w:val="0"/>
      <w:marRight w:val="0"/>
      <w:marTop w:val="0"/>
      <w:marBottom w:val="0"/>
      <w:divBdr>
        <w:top w:val="none" w:sz="0" w:space="0" w:color="auto"/>
        <w:left w:val="none" w:sz="0" w:space="0" w:color="auto"/>
        <w:bottom w:val="none" w:sz="0" w:space="0" w:color="auto"/>
        <w:right w:val="none" w:sz="0" w:space="0" w:color="auto"/>
      </w:divBdr>
    </w:div>
    <w:div w:id="1056707863">
      <w:bodyDiv w:val="1"/>
      <w:marLeft w:val="0"/>
      <w:marRight w:val="0"/>
      <w:marTop w:val="0"/>
      <w:marBottom w:val="0"/>
      <w:divBdr>
        <w:top w:val="none" w:sz="0" w:space="0" w:color="auto"/>
        <w:left w:val="none" w:sz="0" w:space="0" w:color="auto"/>
        <w:bottom w:val="none" w:sz="0" w:space="0" w:color="auto"/>
        <w:right w:val="none" w:sz="0" w:space="0" w:color="auto"/>
      </w:divBdr>
    </w:div>
    <w:div w:id="1058868275">
      <w:bodyDiv w:val="1"/>
      <w:marLeft w:val="0"/>
      <w:marRight w:val="0"/>
      <w:marTop w:val="0"/>
      <w:marBottom w:val="0"/>
      <w:divBdr>
        <w:top w:val="none" w:sz="0" w:space="0" w:color="auto"/>
        <w:left w:val="none" w:sz="0" w:space="0" w:color="auto"/>
        <w:bottom w:val="none" w:sz="0" w:space="0" w:color="auto"/>
        <w:right w:val="none" w:sz="0" w:space="0" w:color="auto"/>
      </w:divBdr>
    </w:div>
    <w:div w:id="1067456435">
      <w:bodyDiv w:val="1"/>
      <w:marLeft w:val="0"/>
      <w:marRight w:val="0"/>
      <w:marTop w:val="0"/>
      <w:marBottom w:val="0"/>
      <w:divBdr>
        <w:top w:val="none" w:sz="0" w:space="0" w:color="auto"/>
        <w:left w:val="none" w:sz="0" w:space="0" w:color="auto"/>
        <w:bottom w:val="none" w:sz="0" w:space="0" w:color="auto"/>
        <w:right w:val="none" w:sz="0" w:space="0" w:color="auto"/>
      </w:divBdr>
    </w:div>
    <w:div w:id="1074669949">
      <w:bodyDiv w:val="1"/>
      <w:marLeft w:val="0"/>
      <w:marRight w:val="0"/>
      <w:marTop w:val="0"/>
      <w:marBottom w:val="0"/>
      <w:divBdr>
        <w:top w:val="none" w:sz="0" w:space="0" w:color="auto"/>
        <w:left w:val="none" w:sz="0" w:space="0" w:color="auto"/>
        <w:bottom w:val="none" w:sz="0" w:space="0" w:color="auto"/>
        <w:right w:val="none" w:sz="0" w:space="0" w:color="auto"/>
      </w:divBdr>
    </w:div>
    <w:div w:id="1085221098">
      <w:bodyDiv w:val="1"/>
      <w:marLeft w:val="0"/>
      <w:marRight w:val="0"/>
      <w:marTop w:val="0"/>
      <w:marBottom w:val="0"/>
      <w:divBdr>
        <w:top w:val="none" w:sz="0" w:space="0" w:color="auto"/>
        <w:left w:val="none" w:sz="0" w:space="0" w:color="auto"/>
        <w:bottom w:val="none" w:sz="0" w:space="0" w:color="auto"/>
        <w:right w:val="none" w:sz="0" w:space="0" w:color="auto"/>
      </w:divBdr>
    </w:div>
    <w:div w:id="1093014986">
      <w:bodyDiv w:val="1"/>
      <w:marLeft w:val="0"/>
      <w:marRight w:val="0"/>
      <w:marTop w:val="0"/>
      <w:marBottom w:val="0"/>
      <w:divBdr>
        <w:top w:val="none" w:sz="0" w:space="0" w:color="auto"/>
        <w:left w:val="none" w:sz="0" w:space="0" w:color="auto"/>
        <w:bottom w:val="none" w:sz="0" w:space="0" w:color="auto"/>
        <w:right w:val="none" w:sz="0" w:space="0" w:color="auto"/>
      </w:divBdr>
    </w:div>
    <w:div w:id="1095706893">
      <w:bodyDiv w:val="1"/>
      <w:marLeft w:val="0"/>
      <w:marRight w:val="0"/>
      <w:marTop w:val="0"/>
      <w:marBottom w:val="0"/>
      <w:divBdr>
        <w:top w:val="none" w:sz="0" w:space="0" w:color="auto"/>
        <w:left w:val="none" w:sz="0" w:space="0" w:color="auto"/>
        <w:bottom w:val="none" w:sz="0" w:space="0" w:color="auto"/>
        <w:right w:val="none" w:sz="0" w:space="0" w:color="auto"/>
      </w:divBdr>
    </w:div>
    <w:div w:id="1100447710">
      <w:bodyDiv w:val="1"/>
      <w:marLeft w:val="0"/>
      <w:marRight w:val="0"/>
      <w:marTop w:val="0"/>
      <w:marBottom w:val="0"/>
      <w:divBdr>
        <w:top w:val="none" w:sz="0" w:space="0" w:color="auto"/>
        <w:left w:val="none" w:sz="0" w:space="0" w:color="auto"/>
        <w:bottom w:val="none" w:sz="0" w:space="0" w:color="auto"/>
        <w:right w:val="none" w:sz="0" w:space="0" w:color="auto"/>
      </w:divBdr>
    </w:div>
    <w:div w:id="1106538692">
      <w:bodyDiv w:val="1"/>
      <w:marLeft w:val="0"/>
      <w:marRight w:val="0"/>
      <w:marTop w:val="0"/>
      <w:marBottom w:val="0"/>
      <w:divBdr>
        <w:top w:val="none" w:sz="0" w:space="0" w:color="auto"/>
        <w:left w:val="none" w:sz="0" w:space="0" w:color="auto"/>
        <w:bottom w:val="none" w:sz="0" w:space="0" w:color="auto"/>
        <w:right w:val="none" w:sz="0" w:space="0" w:color="auto"/>
      </w:divBdr>
    </w:div>
    <w:div w:id="1107626770">
      <w:bodyDiv w:val="1"/>
      <w:marLeft w:val="0"/>
      <w:marRight w:val="0"/>
      <w:marTop w:val="0"/>
      <w:marBottom w:val="0"/>
      <w:divBdr>
        <w:top w:val="none" w:sz="0" w:space="0" w:color="auto"/>
        <w:left w:val="none" w:sz="0" w:space="0" w:color="auto"/>
        <w:bottom w:val="none" w:sz="0" w:space="0" w:color="auto"/>
        <w:right w:val="none" w:sz="0" w:space="0" w:color="auto"/>
      </w:divBdr>
    </w:div>
    <w:div w:id="1107965958">
      <w:bodyDiv w:val="1"/>
      <w:marLeft w:val="0"/>
      <w:marRight w:val="0"/>
      <w:marTop w:val="0"/>
      <w:marBottom w:val="0"/>
      <w:divBdr>
        <w:top w:val="none" w:sz="0" w:space="0" w:color="auto"/>
        <w:left w:val="none" w:sz="0" w:space="0" w:color="auto"/>
        <w:bottom w:val="none" w:sz="0" w:space="0" w:color="auto"/>
        <w:right w:val="none" w:sz="0" w:space="0" w:color="auto"/>
      </w:divBdr>
    </w:div>
    <w:div w:id="1128627575">
      <w:bodyDiv w:val="1"/>
      <w:marLeft w:val="0"/>
      <w:marRight w:val="0"/>
      <w:marTop w:val="0"/>
      <w:marBottom w:val="0"/>
      <w:divBdr>
        <w:top w:val="none" w:sz="0" w:space="0" w:color="auto"/>
        <w:left w:val="none" w:sz="0" w:space="0" w:color="auto"/>
        <w:bottom w:val="none" w:sz="0" w:space="0" w:color="auto"/>
        <w:right w:val="none" w:sz="0" w:space="0" w:color="auto"/>
      </w:divBdr>
    </w:div>
    <w:div w:id="1145273024">
      <w:bodyDiv w:val="1"/>
      <w:marLeft w:val="0"/>
      <w:marRight w:val="0"/>
      <w:marTop w:val="0"/>
      <w:marBottom w:val="0"/>
      <w:divBdr>
        <w:top w:val="none" w:sz="0" w:space="0" w:color="auto"/>
        <w:left w:val="none" w:sz="0" w:space="0" w:color="auto"/>
        <w:bottom w:val="none" w:sz="0" w:space="0" w:color="auto"/>
        <w:right w:val="none" w:sz="0" w:space="0" w:color="auto"/>
      </w:divBdr>
    </w:div>
    <w:div w:id="1146437779">
      <w:bodyDiv w:val="1"/>
      <w:marLeft w:val="0"/>
      <w:marRight w:val="0"/>
      <w:marTop w:val="0"/>
      <w:marBottom w:val="0"/>
      <w:divBdr>
        <w:top w:val="none" w:sz="0" w:space="0" w:color="auto"/>
        <w:left w:val="none" w:sz="0" w:space="0" w:color="auto"/>
        <w:bottom w:val="none" w:sz="0" w:space="0" w:color="auto"/>
        <w:right w:val="none" w:sz="0" w:space="0" w:color="auto"/>
      </w:divBdr>
    </w:div>
    <w:div w:id="1156386056">
      <w:bodyDiv w:val="1"/>
      <w:marLeft w:val="0"/>
      <w:marRight w:val="0"/>
      <w:marTop w:val="0"/>
      <w:marBottom w:val="0"/>
      <w:divBdr>
        <w:top w:val="none" w:sz="0" w:space="0" w:color="auto"/>
        <w:left w:val="none" w:sz="0" w:space="0" w:color="auto"/>
        <w:bottom w:val="none" w:sz="0" w:space="0" w:color="auto"/>
        <w:right w:val="none" w:sz="0" w:space="0" w:color="auto"/>
      </w:divBdr>
    </w:div>
    <w:div w:id="1164318896">
      <w:bodyDiv w:val="1"/>
      <w:marLeft w:val="0"/>
      <w:marRight w:val="0"/>
      <w:marTop w:val="0"/>
      <w:marBottom w:val="0"/>
      <w:divBdr>
        <w:top w:val="none" w:sz="0" w:space="0" w:color="auto"/>
        <w:left w:val="none" w:sz="0" w:space="0" w:color="auto"/>
        <w:bottom w:val="none" w:sz="0" w:space="0" w:color="auto"/>
        <w:right w:val="none" w:sz="0" w:space="0" w:color="auto"/>
      </w:divBdr>
    </w:div>
    <w:div w:id="1166091274">
      <w:bodyDiv w:val="1"/>
      <w:marLeft w:val="0"/>
      <w:marRight w:val="0"/>
      <w:marTop w:val="0"/>
      <w:marBottom w:val="0"/>
      <w:divBdr>
        <w:top w:val="none" w:sz="0" w:space="0" w:color="auto"/>
        <w:left w:val="none" w:sz="0" w:space="0" w:color="auto"/>
        <w:bottom w:val="none" w:sz="0" w:space="0" w:color="auto"/>
        <w:right w:val="none" w:sz="0" w:space="0" w:color="auto"/>
      </w:divBdr>
    </w:div>
    <w:div w:id="1188180264">
      <w:bodyDiv w:val="1"/>
      <w:marLeft w:val="0"/>
      <w:marRight w:val="0"/>
      <w:marTop w:val="0"/>
      <w:marBottom w:val="0"/>
      <w:divBdr>
        <w:top w:val="none" w:sz="0" w:space="0" w:color="auto"/>
        <w:left w:val="none" w:sz="0" w:space="0" w:color="auto"/>
        <w:bottom w:val="none" w:sz="0" w:space="0" w:color="auto"/>
        <w:right w:val="none" w:sz="0" w:space="0" w:color="auto"/>
      </w:divBdr>
    </w:div>
    <w:div w:id="1203052856">
      <w:bodyDiv w:val="1"/>
      <w:marLeft w:val="0"/>
      <w:marRight w:val="0"/>
      <w:marTop w:val="0"/>
      <w:marBottom w:val="0"/>
      <w:divBdr>
        <w:top w:val="none" w:sz="0" w:space="0" w:color="auto"/>
        <w:left w:val="none" w:sz="0" w:space="0" w:color="auto"/>
        <w:bottom w:val="none" w:sz="0" w:space="0" w:color="auto"/>
        <w:right w:val="none" w:sz="0" w:space="0" w:color="auto"/>
      </w:divBdr>
    </w:div>
    <w:div w:id="1208253412">
      <w:bodyDiv w:val="1"/>
      <w:marLeft w:val="0"/>
      <w:marRight w:val="0"/>
      <w:marTop w:val="0"/>
      <w:marBottom w:val="0"/>
      <w:divBdr>
        <w:top w:val="none" w:sz="0" w:space="0" w:color="auto"/>
        <w:left w:val="none" w:sz="0" w:space="0" w:color="auto"/>
        <w:bottom w:val="none" w:sz="0" w:space="0" w:color="auto"/>
        <w:right w:val="none" w:sz="0" w:space="0" w:color="auto"/>
      </w:divBdr>
    </w:div>
    <w:div w:id="1210534865">
      <w:bodyDiv w:val="1"/>
      <w:marLeft w:val="0"/>
      <w:marRight w:val="0"/>
      <w:marTop w:val="0"/>
      <w:marBottom w:val="0"/>
      <w:divBdr>
        <w:top w:val="none" w:sz="0" w:space="0" w:color="auto"/>
        <w:left w:val="none" w:sz="0" w:space="0" w:color="auto"/>
        <w:bottom w:val="none" w:sz="0" w:space="0" w:color="auto"/>
        <w:right w:val="none" w:sz="0" w:space="0" w:color="auto"/>
      </w:divBdr>
    </w:div>
    <w:div w:id="1215123531">
      <w:bodyDiv w:val="1"/>
      <w:marLeft w:val="0"/>
      <w:marRight w:val="0"/>
      <w:marTop w:val="0"/>
      <w:marBottom w:val="0"/>
      <w:divBdr>
        <w:top w:val="none" w:sz="0" w:space="0" w:color="auto"/>
        <w:left w:val="none" w:sz="0" w:space="0" w:color="auto"/>
        <w:bottom w:val="none" w:sz="0" w:space="0" w:color="auto"/>
        <w:right w:val="none" w:sz="0" w:space="0" w:color="auto"/>
      </w:divBdr>
    </w:div>
    <w:div w:id="1215770378">
      <w:bodyDiv w:val="1"/>
      <w:marLeft w:val="0"/>
      <w:marRight w:val="0"/>
      <w:marTop w:val="0"/>
      <w:marBottom w:val="0"/>
      <w:divBdr>
        <w:top w:val="none" w:sz="0" w:space="0" w:color="auto"/>
        <w:left w:val="none" w:sz="0" w:space="0" w:color="auto"/>
        <w:bottom w:val="none" w:sz="0" w:space="0" w:color="auto"/>
        <w:right w:val="none" w:sz="0" w:space="0" w:color="auto"/>
      </w:divBdr>
    </w:div>
    <w:div w:id="1220290701">
      <w:bodyDiv w:val="1"/>
      <w:marLeft w:val="0"/>
      <w:marRight w:val="0"/>
      <w:marTop w:val="0"/>
      <w:marBottom w:val="0"/>
      <w:divBdr>
        <w:top w:val="none" w:sz="0" w:space="0" w:color="auto"/>
        <w:left w:val="none" w:sz="0" w:space="0" w:color="auto"/>
        <w:bottom w:val="none" w:sz="0" w:space="0" w:color="auto"/>
        <w:right w:val="none" w:sz="0" w:space="0" w:color="auto"/>
      </w:divBdr>
    </w:div>
    <w:div w:id="1232813206">
      <w:bodyDiv w:val="1"/>
      <w:marLeft w:val="0"/>
      <w:marRight w:val="0"/>
      <w:marTop w:val="0"/>
      <w:marBottom w:val="0"/>
      <w:divBdr>
        <w:top w:val="none" w:sz="0" w:space="0" w:color="auto"/>
        <w:left w:val="none" w:sz="0" w:space="0" w:color="auto"/>
        <w:bottom w:val="none" w:sz="0" w:space="0" w:color="auto"/>
        <w:right w:val="none" w:sz="0" w:space="0" w:color="auto"/>
      </w:divBdr>
    </w:div>
    <w:div w:id="1243829328">
      <w:bodyDiv w:val="1"/>
      <w:marLeft w:val="0"/>
      <w:marRight w:val="0"/>
      <w:marTop w:val="0"/>
      <w:marBottom w:val="0"/>
      <w:divBdr>
        <w:top w:val="none" w:sz="0" w:space="0" w:color="auto"/>
        <w:left w:val="none" w:sz="0" w:space="0" w:color="auto"/>
        <w:bottom w:val="none" w:sz="0" w:space="0" w:color="auto"/>
        <w:right w:val="none" w:sz="0" w:space="0" w:color="auto"/>
      </w:divBdr>
    </w:div>
    <w:div w:id="1249657572">
      <w:bodyDiv w:val="1"/>
      <w:marLeft w:val="0"/>
      <w:marRight w:val="0"/>
      <w:marTop w:val="0"/>
      <w:marBottom w:val="0"/>
      <w:divBdr>
        <w:top w:val="none" w:sz="0" w:space="0" w:color="auto"/>
        <w:left w:val="none" w:sz="0" w:space="0" w:color="auto"/>
        <w:bottom w:val="none" w:sz="0" w:space="0" w:color="auto"/>
        <w:right w:val="none" w:sz="0" w:space="0" w:color="auto"/>
      </w:divBdr>
    </w:div>
    <w:div w:id="1253705392">
      <w:bodyDiv w:val="1"/>
      <w:marLeft w:val="0"/>
      <w:marRight w:val="0"/>
      <w:marTop w:val="0"/>
      <w:marBottom w:val="0"/>
      <w:divBdr>
        <w:top w:val="none" w:sz="0" w:space="0" w:color="auto"/>
        <w:left w:val="none" w:sz="0" w:space="0" w:color="auto"/>
        <w:bottom w:val="none" w:sz="0" w:space="0" w:color="auto"/>
        <w:right w:val="none" w:sz="0" w:space="0" w:color="auto"/>
      </w:divBdr>
    </w:div>
    <w:div w:id="1269241938">
      <w:bodyDiv w:val="1"/>
      <w:marLeft w:val="0"/>
      <w:marRight w:val="0"/>
      <w:marTop w:val="0"/>
      <w:marBottom w:val="0"/>
      <w:divBdr>
        <w:top w:val="none" w:sz="0" w:space="0" w:color="auto"/>
        <w:left w:val="none" w:sz="0" w:space="0" w:color="auto"/>
        <w:bottom w:val="none" w:sz="0" w:space="0" w:color="auto"/>
        <w:right w:val="none" w:sz="0" w:space="0" w:color="auto"/>
      </w:divBdr>
    </w:div>
    <w:div w:id="1278367884">
      <w:bodyDiv w:val="1"/>
      <w:marLeft w:val="0"/>
      <w:marRight w:val="0"/>
      <w:marTop w:val="0"/>
      <w:marBottom w:val="0"/>
      <w:divBdr>
        <w:top w:val="none" w:sz="0" w:space="0" w:color="auto"/>
        <w:left w:val="none" w:sz="0" w:space="0" w:color="auto"/>
        <w:bottom w:val="none" w:sz="0" w:space="0" w:color="auto"/>
        <w:right w:val="none" w:sz="0" w:space="0" w:color="auto"/>
      </w:divBdr>
    </w:div>
    <w:div w:id="1282884549">
      <w:bodyDiv w:val="1"/>
      <w:marLeft w:val="0"/>
      <w:marRight w:val="0"/>
      <w:marTop w:val="0"/>
      <w:marBottom w:val="0"/>
      <w:divBdr>
        <w:top w:val="none" w:sz="0" w:space="0" w:color="auto"/>
        <w:left w:val="none" w:sz="0" w:space="0" w:color="auto"/>
        <w:bottom w:val="none" w:sz="0" w:space="0" w:color="auto"/>
        <w:right w:val="none" w:sz="0" w:space="0" w:color="auto"/>
      </w:divBdr>
    </w:div>
    <w:div w:id="1289822202">
      <w:bodyDiv w:val="1"/>
      <w:marLeft w:val="0"/>
      <w:marRight w:val="0"/>
      <w:marTop w:val="0"/>
      <w:marBottom w:val="0"/>
      <w:divBdr>
        <w:top w:val="none" w:sz="0" w:space="0" w:color="auto"/>
        <w:left w:val="none" w:sz="0" w:space="0" w:color="auto"/>
        <w:bottom w:val="none" w:sz="0" w:space="0" w:color="auto"/>
        <w:right w:val="none" w:sz="0" w:space="0" w:color="auto"/>
      </w:divBdr>
    </w:div>
    <w:div w:id="1294168775">
      <w:bodyDiv w:val="1"/>
      <w:marLeft w:val="0"/>
      <w:marRight w:val="0"/>
      <w:marTop w:val="0"/>
      <w:marBottom w:val="0"/>
      <w:divBdr>
        <w:top w:val="none" w:sz="0" w:space="0" w:color="auto"/>
        <w:left w:val="none" w:sz="0" w:space="0" w:color="auto"/>
        <w:bottom w:val="none" w:sz="0" w:space="0" w:color="auto"/>
        <w:right w:val="none" w:sz="0" w:space="0" w:color="auto"/>
      </w:divBdr>
    </w:div>
    <w:div w:id="1296061372">
      <w:bodyDiv w:val="1"/>
      <w:marLeft w:val="0"/>
      <w:marRight w:val="0"/>
      <w:marTop w:val="0"/>
      <w:marBottom w:val="0"/>
      <w:divBdr>
        <w:top w:val="none" w:sz="0" w:space="0" w:color="auto"/>
        <w:left w:val="none" w:sz="0" w:space="0" w:color="auto"/>
        <w:bottom w:val="none" w:sz="0" w:space="0" w:color="auto"/>
        <w:right w:val="none" w:sz="0" w:space="0" w:color="auto"/>
      </w:divBdr>
    </w:div>
    <w:div w:id="1305352447">
      <w:bodyDiv w:val="1"/>
      <w:marLeft w:val="0"/>
      <w:marRight w:val="0"/>
      <w:marTop w:val="0"/>
      <w:marBottom w:val="0"/>
      <w:divBdr>
        <w:top w:val="none" w:sz="0" w:space="0" w:color="auto"/>
        <w:left w:val="none" w:sz="0" w:space="0" w:color="auto"/>
        <w:bottom w:val="none" w:sz="0" w:space="0" w:color="auto"/>
        <w:right w:val="none" w:sz="0" w:space="0" w:color="auto"/>
      </w:divBdr>
    </w:div>
    <w:div w:id="1353335683">
      <w:bodyDiv w:val="1"/>
      <w:marLeft w:val="0"/>
      <w:marRight w:val="0"/>
      <w:marTop w:val="0"/>
      <w:marBottom w:val="0"/>
      <w:divBdr>
        <w:top w:val="none" w:sz="0" w:space="0" w:color="auto"/>
        <w:left w:val="none" w:sz="0" w:space="0" w:color="auto"/>
        <w:bottom w:val="none" w:sz="0" w:space="0" w:color="auto"/>
        <w:right w:val="none" w:sz="0" w:space="0" w:color="auto"/>
      </w:divBdr>
    </w:div>
    <w:div w:id="1362167330">
      <w:bodyDiv w:val="1"/>
      <w:marLeft w:val="0"/>
      <w:marRight w:val="0"/>
      <w:marTop w:val="0"/>
      <w:marBottom w:val="0"/>
      <w:divBdr>
        <w:top w:val="none" w:sz="0" w:space="0" w:color="auto"/>
        <w:left w:val="none" w:sz="0" w:space="0" w:color="auto"/>
        <w:bottom w:val="none" w:sz="0" w:space="0" w:color="auto"/>
        <w:right w:val="none" w:sz="0" w:space="0" w:color="auto"/>
      </w:divBdr>
    </w:div>
    <w:div w:id="1371300845">
      <w:bodyDiv w:val="1"/>
      <w:marLeft w:val="0"/>
      <w:marRight w:val="0"/>
      <w:marTop w:val="0"/>
      <w:marBottom w:val="0"/>
      <w:divBdr>
        <w:top w:val="none" w:sz="0" w:space="0" w:color="auto"/>
        <w:left w:val="none" w:sz="0" w:space="0" w:color="auto"/>
        <w:bottom w:val="none" w:sz="0" w:space="0" w:color="auto"/>
        <w:right w:val="none" w:sz="0" w:space="0" w:color="auto"/>
      </w:divBdr>
    </w:div>
    <w:div w:id="1371876911">
      <w:bodyDiv w:val="1"/>
      <w:marLeft w:val="0"/>
      <w:marRight w:val="0"/>
      <w:marTop w:val="0"/>
      <w:marBottom w:val="0"/>
      <w:divBdr>
        <w:top w:val="none" w:sz="0" w:space="0" w:color="auto"/>
        <w:left w:val="none" w:sz="0" w:space="0" w:color="auto"/>
        <w:bottom w:val="none" w:sz="0" w:space="0" w:color="auto"/>
        <w:right w:val="none" w:sz="0" w:space="0" w:color="auto"/>
      </w:divBdr>
      <w:divsChild>
        <w:div w:id="1990667309">
          <w:marLeft w:val="1267"/>
          <w:marRight w:val="0"/>
          <w:marTop w:val="0"/>
          <w:marBottom w:val="0"/>
          <w:divBdr>
            <w:top w:val="none" w:sz="0" w:space="0" w:color="auto"/>
            <w:left w:val="none" w:sz="0" w:space="0" w:color="auto"/>
            <w:bottom w:val="none" w:sz="0" w:space="0" w:color="auto"/>
            <w:right w:val="none" w:sz="0" w:space="0" w:color="auto"/>
          </w:divBdr>
        </w:div>
      </w:divsChild>
    </w:div>
    <w:div w:id="1376270935">
      <w:bodyDiv w:val="1"/>
      <w:marLeft w:val="0"/>
      <w:marRight w:val="0"/>
      <w:marTop w:val="0"/>
      <w:marBottom w:val="0"/>
      <w:divBdr>
        <w:top w:val="none" w:sz="0" w:space="0" w:color="auto"/>
        <w:left w:val="none" w:sz="0" w:space="0" w:color="auto"/>
        <w:bottom w:val="none" w:sz="0" w:space="0" w:color="auto"/>
        <w:right w:val="none" w:sz="0" w:space="0" w:color="auto"/>
      </w:divBdr>
    </w:div>
    <w:div w:id="1383669853">
      <w:bodyDiv w:val="1"/>
      <w:marLeft w:val="0"/>
      <w:marRight w:val="0"/>
      <w:marTop w:val="0"/>
      <w:marBottom w:val="0"/>
      <w:divBdr>
        <w:top w:val="none" w:sz="0" w:space="0" w:color="auto"/>
        <w:left w:val="none" w:sz="0" w:space="0" w:color="auto"/>
        <w:bottom w:val="none" w:sz="0" w:space="0" w:color="auto"/>
        <w:right w:val="none" w:sz="0" w:space="0" w:color="auto"/>
      </w:divBdr>
    </w:div>
    <w:div w:id="1392077518">
      <w:bodyDiv w:val="1"/>
      <w:marLeft w:val="0"/>
      <w:marRight w:val="0"/>
      <w:marTop w:val="0"/>
      <w:marBottom w:val="0"/>
      <w:divBdr>
        <w:top w:val="none" w:sz="0" w:space="0" w:color="auto"/>
        <w:left w:val="none" w:sz="0" w:space="0" w:color="auto"/>
        <w:bottom w:val="none" w:sz="0" w:space="0" w:color="auto"/>
        <w:right w:val="none" w:sz="0" w:space="0" w:color="auto"/>
      </w:divBdr>
    </w:div>
    <w:div w:id="1395203782">
      <w:bodyDiv w:val="1"/>
      <w:marLeft w:val="0"/>
      <w:marRight w:val="0"/>
      <w:marTop w:val="0"/>
      <w:marBottom w:val="0"/>
      <w:divBdr>
        <w:top w:val="none" w:sz="0" w:space="0" w:color="auto"/>
        <w:left w:val="none" w:sz="0" w:space="0" w:color="auto"/>
        <w:bottom w:val="none" w:sz="0" w:space="0" w:color="auto"/>
        <w:right w:val="none" w:sz="0" w:space="0" w:color="auto"/>
      </w:divBdr>
    </w:div>
    <w:div w:id="1395809182">
      <w:bodyDiv w:val="1"/>
      <w:marLeft w:val="0"/>
      <w:marRight w:val="0"/>
      <w:marTop w:val="0"/>
      <w:marBottom w:val="0"/>
      <w:divBdr>
        <w:top w:val="none" w:sz="0" w:space="0" w:color="auto"/>
        <w:left w:val="none" w:sz="0" w:space="0" w:color="auto"/>
        <w:bottom w:val="none" w:sz="0" w:space="0" w:color="auto"/>
        <w:right w:val="none" w:sz="0" w:space="0" w:color="auto"/>
      </w:divBdr>
    </w:div>
    <w:div w:id="1405949105">
      <w:bodyDiv w:val="1"/>
      <w:marLeft w:val="0"/>
      <w:marRight w:val="0"/>
      <w:marTop w:val="0"/>
      <w:marBottom w:val="0"/>
      <w:divBdr>
        <w:top w:val="none" w:sz="0" w:space="0" w:color="auto"/>
        <w:left w:val="none" w:sz="0" w:space="0" w:color="auto"/>
        <w:bottom w:val="none" w:sz="0" w:space="0" w:color="auto"/>
        <w:right w:val="none" w:sz="0" w:space="0" w:color="auto"/>
      </w:divBdr>
    </w:div>
    <w:div w:id="1408574679">
      <w:bodyDiv w:val="1"/>
      <w:marLeft w:val="0"/>
      <w:marRight w:val="0"/>
      <w:marTop w:val="0"/>
      <w:marBottom w:val="0"/>
      <w:divBdr>
        <w:top w:val="none" w:sz="0" w:space="0" w:color="auto"/>
        <w:left w:val="none" w:sz="0" w:space="0" w:color="auto"/>
        <w:bottom w:val="none" w:sz="0" w:space="0" w:color="auto"/>
        <w:right w:val="none" w:sz="0" w:space="0" w:color="auto"/>
      </w:divBdr>
    </w:div>
    <w:div w:id="1410537035">
      <w:bodyDiv w:val="1"/>
      <w:marLeft w:val="0"/>
      <w:marRight w:val="0"/>
      <w:marTop w:val="0"/>
      <w:marBottom w:val="0"/>
      <w:divBdr>
        <w:top w:val="none" w:sz="0" w:space="0" w:color="auto"/>
        <w:left w:val="none" w:sz="0" w:space="0" w:color="auto"/>
        <w:bottom w:val="none" w:sz="0" w:space="0" w:color="auto"/>
        <w:right w:val="none" w:sz="0" w:space="0" w:color="auto"/>
      </w:divBdr>
    </w:div>
    <w:div w:id="1417358567">
      <w:bodyDiv w:val="1"/>
      <w:marLeft w:val="0"/>
      <w:marRight w:val="0"/>
      <w:marTop w:val="0"/>
      <w:marBottom w:val="0"/>
      <w:divBdr>
        <w:top w:val="none" w:sz="0" w:space="0" w:color="auto"/>
        <w:left w:val="none" w:sz="0" w:space="0" w:color="auto"/>
        <w:bottom w:val="none" w:sz="0" w:space="0" w:color="auto"/>
        <w:right w:val="none" w:sz="0" w:space="0" w:color="auto"/>
      </w:divBdr>
    </w:div>
    <w:div w:id="1427268917">
      <w:bodyDiv w:val="1"/>
      <w:marLeft w:val="0"/>
      <w:marRight w:val="0"/>
      <w:marTop w:val="0"/>
      <w:marBottom w:val="0"/>
      <w:divBdr>
        <w:top w:val="none" w:sz="0" w:space="0" w:color="auto"/>
        <w:left w:val="none" w:sz="0" w:space="0" w:color="auto"/>
        <w:bottom w:val="none" w:sz="0" w:space="0" w:color="auto"/>
        <w:right w:val="none" w:sz="0" w:space="0" w:color="auto"/>
      </w:divBdr>
    </w:div>
    <w:div w:id="1433235848">
      <w:bodyDiv w:val="1"/>
      <w:marLeft w:val="0"/>
      <w:marRight w:val="0"/>
      <w:marTop w:val="0"/>
      <w:marBottom w:val="0"/>
      <w:divBdr>
        <w:top w:val="none" w:sz="0" w:space="0" w:color="auto"/>
        <w:left w:val="none" w:sz="0" w:space="0" w:color="auto"/>
        <w:bottom w:val="none" w:sz="0" w:space="0" w:color="auto"/>
        <w:right w:val="none" w:sz="0" w:space="0" w:color="auto"/>
      </w:divBdr>
    </w:div>
    <w:div w:id="1441099168">
      <w:bodyDiv w:val="1"/>
      <w:marLeft w:val="0"/>
      <w:marRight w:val="0"/>
      <w:marTop w:val="0"/>
      <w:marBottom w:val="0"/>
      <w:divBdr>
        <w:top w:val="none" w:sz="0" w:space="0" w:color="auto"/>
        <w:left w:val="none" w:sz="0" w:space="0" w:color="auto"/>
        <w:bottom w:val="none" w:sz="0" w:space="0" w:color="auto"/>
        <w:right w:val="none" w:sz="0" w:space="0" w:color="auto"/>
      </w:divBdr>
    </w:div>
    <w:div w:id="1461151300">
      <w:bodyDiv w:val="1"/>
      <w:marLeft w:val="0"/>
      <w:marRight w:val="0"/>
      <w:marTop w:val="0"/>
      <w:marBottom w:val="0"/>
      <w:divBdr>
        <w:top w:val="none" w:sz="0" w:space="0" w:color="auto"/>
        <w:left w:val="none" w:sz="0" w:space="0" w:color="auto"/>
        <w:bottom w:val="none" w:sz="0" w:space="0" w:color="auto"/>
        <w:right w:val="none" w:sz="0" w:space="0" w:color="auto"/>
      </w:divBdr>
    </w:div>
    <w:div w:id="1475871277">
      <w:bodyDiv w:val="1"/>
      <w:marLeft w:val="0"/>
      <w:marRight w:val="0"/>
      <w:marTop w:val="0"/>
      <w:marBottom w:val="0"/>
      <w:divBdr>
        <w:top w:val="none" w:sz="0" w:space="0" w:color="auto"/>
        <w:left w:val="none" w:sz="0" w:space="0" w:color="auto"/>
        <w:bottom w:val="none" w:sz="0" w:space="0" w:color="auto"/>
        <w:right w:val="none" w:sz="0" w:space="0" w:color="auto"/>
      </w:divBdr>
    </w:div>
    <w:div w:id="1486358516">
      <w:bodyDiv w:val="1"/>
      <w:marLeft w:val="0"/>
      <w:marRight w:val="0"/>
      <w:marTop w:val="0"/>
      <w:marBottom w:val="0"/>
      <w:divBdr>
        <w:top w:val="none" w:sz="0" w:space="0" w:color="auto"/>
        <w:left w:val="none" w:sz="0" w:space="0" w:color="auto"/>
        <w:bottom w:val="none" w:sz="0" w:space="0" w:color="auto"/>
        <w:right w:val="none" w:sz="0" w:space="0" w:color="auto"/>
      </w:divBdr>
    </w:div>
    <w:div w:id="1490511917">
      <w:bodyDiv w:val="1"/>
      <w:marLeft w:val="0"/>
      <w:marRight w:val="0"/>
      <w:marTop w:val="0"/>
      <w:marBottom w:val="0"/>
      <w:divBdr>
        <w:top w:val="none" w:sz="0" w:space="0" w:color="auto"/>
        <w:left w:val="none" w:sz="0" w:space="0" w:color="auto"/>
        <w:bottom w:val="none" w:sz="0" w:space="0" w:color="auto"/>
        <w:right w:val="none" w:sz="0" w:space="0" w:color="auto"/>
      </w:divBdr>
    </w:div>
    <w:div w:id="1493569330">
      <w:bodyDiv w:val="1"/>
      <w:marLeft w:val="0"/>
      <w:marRight w:val="0"/>
      <w:marTop w:val="0"/>
      <w:marBottom w:val="0"/>
      <w:divBdr>
        <w:top w:val="none" w:sz="0" w:space="0" w:color="auto"/>
        <w:left w:val="none" w:sz="0" w:space="0" w:color="auto"/>
        <w:bottom w:val="none" w:sz="0" w:space="0" w:color="auto"/>
        <w:right w:val="none" w:sz="0" w:space="0" w:color="auto"/>
      </w:divBdr>
    </w:div>
    <w:div w:id="1510833359">
      <w:bodyDiv w:val="1"/>
      <w:marLeft w:val="0"/>
      <w:marRight w:val="0"/>
      <w:marTop w:val="0"/>
      <w:marBottom w:val="0"/>
      <w:divBdr>
        <w:top w:val="none" w:sz="0" w:space="0" w:color="auto"/>
        <w:left w:val="none" w:sz="0" w:space="0" w:color="auto"/>
        <w:bottom w:val="none" w:sz="0" w:space="0" w:color="auto"/>
        <w:right w:val="none" w:sz="0" w:space="0" w:color="auto"/>
      </w:divBdr>
    </w:div>
    <w:div w:id="1524709437">
      <w:bodyDiv w:val="1"/>
      <w:marLeft w:val="0"/>
      <w:marRight w:val="0"/>
      <w:marTop w:val="0"/>
      <w:marBottom w:val="0"/>
      <w:divBdr>
        <w:top w:val="none" w:sz="0" w:space="0" w:color="auto"/>
        <w:left w:val="none" w:sz="0" w:space="0" w:color="auto"/>
        <w:bottom w:val="none" w:sz="0" w:space="0" w:color="auto"/>
        <w:right w:val="none" w:sz="0" w:space="0" w:color="auto"/>
      </w:divBdr>
    </w:div>
    <w:div w:id="1536654912">
      <w:bodyDiv w:val="1"/>
      <w:marLeft w:val="0"/>
      <w:marRight w:val="0"/>
      <w:marTop w:val="0"/>
      <w:marBottom w:val="0"/>
      <w:divBdr>
        <w:top w:val="none" w:sz="0" w:space="0" w:color="auto"/>
        <w:left w:val="none" w:sz="0" w:space="0" w:color="auto"/>
        <w:bottom w:val="none" w:sz="0" w:space="0" w:color="auto"/>
        <w:right w:val="none" w:sz="0" w:space="0" w:color="auto"/>
      </w:divBdr>
    </w:div>
    <w:div w:id="1562323477">
      <w:bodyDiv w:val="1"/>
      <w:marLeft w:val="0"/>
      <w:marRight w:val="0"/>
      <w:marTop w:val="0"/>
      <w:marBottom w:val="0"/>
      <w:divBdr>
        <w:top w:val="none" w:sz="0" w:space="0" w:color="auto"/>
        <w:left w:val="none" w:sz="0" w:space="0" w:color="auto"/>
        <w:bottom w:val="none" w:sz="0" w:space="0" w:color="auto"/>
        <w:right w:val="none" w:sz="0" w:space="0" w:color="auto"/>
      </w:divBdr>
    </w:div>
    <w:div w:id="1576819855">
      <w:bodyDiv w:val="1"/>
      <w:marLeft w:val="0"/>
      <w:marRight w:val="0"/>
      <w:marTop w:val="0"/>
      <w:marBottom w:val="0"/>
      <w:divBdr>
        <w:top w:val="none" w:sz="0" w:space="0" w:color="auto"/>
        <w:left w:val="none" w:sz="0" w:space="0" w:color="auto"/>
        <w:bottom w:val="none" w:sz="0" w:space="0" w:color="auto"/>
        <w:right w:val="none" w:sz="0" w:space="0" w:color="auto"/>
      </w:divBdr>
    </w:div>
    <w:div w:id="1577784570">
      <w:bodyDiv w:val="1"/>
      <w:marLeft w:val="0"/>
      <w:marRight w:val="0"/>
      <w:marTop w:val="0"/>
      <w:marBottom w:val="0"/>
      <w:divBdr>
        <w:top w:val="none" w:sz="0" w:space="0" w:color="auto"/>
        <w:left w:val="none" w:sz="0" w:space="0" w:color="auto"/>
        <w:bottom w:val="none" w:sz="0" w:space="0" w:color="auto"/>
        <w:right w:val="none" w:sz="0" w:space="0" w:color="auto"/>
      </w:divBdr>
    </w:div>
    <w:div w:id="1578321419">
      <w:bodyDiv w:val="1"/>
      <w:marLeft w:val="0"/>
      <w:marRight w:val="0"/>
      <w:marTop w:val="0"/>
      <w:marBottom w:val="0"/>
      <w:divBdr>
        <w:top w:val="none" w:sz="0" w:space="0" w:color="auto"/>
        <w:left w:val="none" w:sz="0" w:space="0" w:color="auto"/>
        <w:bottom w:val="none" w:sz="0" w:space="0" w:color="auto"/>
        <w:right w:val="none" w:sz="0" w:space="0" w:color="auto"/>
      </w:divBdr>
    </w:div>
    <w:div w:id="1578779936">
      <w:bodyDiv w:val="1"/>
      <w:marLeft w:val="0"/>
      <w:marRight w:val="0"/>
      <w:marTop w:val="0"/>
      <w:marBottom w:val="0"/>
      <w:divBdr>
        <w:top w:val="none" w:sz="0" w:space="0" w:color="auto"/>
        <w:left w:val="none" w:sz="0" w:space="0" w:color="auto"/>
        <w:bottom w:val="none" w:sz="0" w:space="0" w:color="auto"/>
        <w:right w:val="none" w:sz="0" w:space="0" w:color="auto"/>
      </w:divBdr>
    </w:div>
    <w:div w:id="1587302806">
      <w:bodyDiv w:val="1"/>
      <w:marLeft w:val="0"/>
      <w:marRight w:val="0"/>
      <w:marTop w:val="0"/>
      <w:marBottom w:val="0"/>
      <w:divBdr>
        <w:top w:val="none" w:sz="0" w:space="0" w:color="auto"/>
        <w:left w:val="none" w:sz="0" w:space="0" w:color="auto"/>
        <w:bottom w:val="none" w:sz="0" w:space="0" w:color="auto"/>
        <w:right w:val="none" w:sz="0" w:space="0" w:color="auto"/>
      </w:divBdr>
    </w:div>
    <w:div w:id="1589657321">
      <w:bodyDiv w:val="1"/>
      <w:marLeft w:val="0"/>
      <w:marRight w:val="0"/>
      <w:marTop w:val="0"/>
      <w:marBottom w:val="0"/>
      <w:divBdr>
        <w:top w:val="none" w:sz="0" w:space="0" w:color="auto"/>
        <w:left w:val="none" w:sz="0" w:space="0" w:color="auto"/>
        <w:bottom w:val="none" w:sz="0" w:space="0" w:color="auto"/>
        <w:right w:val="none" w:sz="0" w:space="0" w:color="auto"/>
      </w:divBdr>
    </w:div>
    <w:div w:id="1592859310">
      <w:bodyDiv w:val="1"/>
      <w:marLeft w:val="0"/>
      <w:marRight w:val="0"/>
      <w:marTop w:val="0"/>
      <w:marBottom w:val="0"/>
      <w:divBdr>
        <w:top w:val="none" w:sz="0" w:space="0" w:color="auto"/>
        <w:left w:val="none" w:sz="0" w:space="0" w:color="auto"/>
        <w:bottom w:val="none" w:sz="0" w:space="0" w:color="auto"/>
        <w:right w:val="none" w:sz="0" w:space="0" w:color="auto"/>
      </w:divBdr>
    </w:div>
    <w:div w:id="1600261257">
      <w:bodyDiv w:val="1"/>
      <w:marLeft w:val="0"/>
      <w:marRight w:val="0"/>
      <w:marTop w:val="0"/>
      <w:marBottom w:val="0"/>
      <w:divBdr>
        <w:top w:val="none" w:sz="0" w:space="0" w:color="auto"/>
        <w:left w:val="none" w:sz="0" w:space="0" w:color="auto"/>
        <w:bottom w:val="none" w:sz="0" w:space="0" w:color="auto"/>
        <w:right w:val="none" w:sz="0" w:space="0" w:color="auto"/>
      </w:divBdr>
    </w:div>
    <w:div w:id="1601714410">
      <w:bodyDiv w:val="1"/>
      <w:marLeft w:val="0"/>
      <w:marRight w:val="0"/>
      <w:marTop w:val="0"/>
      <w:marBottom w:val="0"/>
      <w:divBdr>
        <w:top w:val="none" w:sz="0" w:space="0" w:color="auto"/>
        <w:left w:val="none" w:sz="0" w:space="0" w:color="auto"/>
        <w:bottom w:val="none" w:sz="0" w:space="0" w:color="auto"/>
        <w:right w:val="none" w:sz="0" w:space="0" w:color="auto"/>
      </w:divBdr>
    </w:div>
    <w:div w:id="1603755586">
      <w:bodyDiv w:val="1"/>
      <w:marLeft w:val="0"/>
      <w:marRight w:val="0"/>
      <w:marTop w:val="0"/>
      <w:marBottom w:val="0"/>
      <w:divBdr>
        <w:top w:val="none" w:sz="0" w:space="0" w:color="auto"/>
        <w:left w:val="none" w:sz="0" w:space="0" w:color="auto"/>
        <w:bottom w:val="none" w:sz="0" w:space="0" w:color="auto"/>
        <w:right w:val="none" w:sz="0" w:space="0" w:color="auto"/>
      </w:divBdr>
    </w:div>
    <w:div w:id="1604342013">
      <w:bodyDiv w:val="1"/>
      <w:marLeft w:val="0"/>
      <w:marRight w:val="0"/>
      <w:marTop w:val="0"/>
      <w:marBottom w:val="0"/>
      <w:divBdr>
        <w:top w:val="none" w:sz="0" w:space="0" w:color="auto"/>
        <w:left w:val="none" w:sz="0" w:space="0" w:color="auto"/>
        <w:bottom w:val="none" w:sz="0" w:space="0" w:color="auto"/>
        <w:right w:val="none" w:sz="0" w:space="0" w:color="auto"/>
      </w:divBdr>
    </w:div>
    <w:div w:id="1607150890">
      <w:bodyDiv w:val="1"/>
      <w:marLeft w:val="0"/>
      <w:marRight w:val="0"/>
      <w:marTop w:val="0"/>
      <w:marBottom w:val="0"/>
      <w:divBdr>
        <w:top w:val="none" w:sz="0" w:space="0" w:color="auto"/>
        <w:left w:val="none" w:sz="0" w:space="0" w:color="auto"/>
        <w:bottom w:val="none" w:sz="0" w:space="0" w:color="auto"/>
        <w:right w:val="none" w:sz="0" w:space="0" w:color="auto"/>
      </w:divBdr>
    </w:div>
    <w:div w:id="1615867926">
      <w:bodyDiv w:val="1"/>
      <w:marLeft w:val="0"/>
      <w:marRight w:val="0"/>
      <w:marTop w:val="0"/>
      <w:marBottom w:val="0"/>
      <w:divBdr>
        <w:top w:val="none" w:sz="0" w:space="0" w:color="auto"/>
        <w:left w:val="none" w:sz="0" w:space="0" w:color="auto"/>
        <w:bottom w:val="none" w:sz="0" w:space="0" w:color="auto"/>
        <w:right w:val="none" w:sz="0" w:space="0" w:color="auto"/>
      </w:divBdr>
    </w:div>
    <w:div w:id="1617247550">
      <w:bodyDiv w:val="1"/>
      <w:marLeft w:val="0"/>
      <w:marRight w:val="0"/>
      <w:marTop w:val="0"/>
      <w:marBottom w:val="0"/>
      <w:divBdr>
        <w:top w:val="none" w:sz="0" w:space="0" w:color="auto"/>
        <w:left w:val="none" w:sz="0" w:space="0" w:color="auto"/>
        <w:bottom w:val="none" w:sz="0" w:space="0" w:color="auto"/>
        <w:right w:val="none" w:sz="0" w:space="0" w:color="auto"/>
      </w:divBdr>
    </w:div>
    <w:div w:id="1617641104">
      <w:bodyDiv w:val="1"/>
      <w:marLeft w:val="0"/>
      <w:marRight w:val="0"/>
      <w:marTop w:val="0"/>
      <w:marBottom w:val="0"/>
      <w:divBdr>
        <w:top w:val="none" w:sz="0" w:space="0" w:color="auto"/>
        <w:left w:val="none" w:sz="0" w:space="0" w:color="auto"/>
        <w:bottom w:val="none" w:sz="0" w:space="0" w:color="auto"/>
        <w:right w:val="none" w:sz="0" w:space="0" w:color="auto"/>
      </w:divBdr>
    </w:div>
    <w:div w:id="1620378820">
      <w:bodyDiv w:val="1"/>
      <w:marLeft w:val="0"/>
      <w:marRight w:val="0"/>
      <w:marTop w:val="0"/>
      <w:marBottom w:val="0"/>
      <w:divBdr>
        <w:top w:val="none" w:sz="0" w:space="0" w:color="auto"/>
        <w:left w:val="none" w:sz="0" w:space="0" w:color="auto"/>
        <w:bottom w:val="none" w:sz="0" w:space="0" w:color="auto"/>
        <w:right w:val="none" w:sz="0" w:space="0" w:color="auto"/>
      </w:divBdr>
    </w:div>
    <w:div w:id="1629359675">
      <w:bodyDiv w:val="1"/>
      <w:marLeft w:val="0"/>
      <w:marRight w:val="0"/>
      <w:marTop w:val="0"/>
      <w:marBottom w:val="0"/>
      <w:divBdr>
        <w:top w:val="none" w:sz="0" w:space="0" w:color="auto"/>
        <w:left w:val="none" w:sz="0" w:space="0" w:color="auto"/>
        <w:bottom w:val="none" w:sz="0" w:space="0" w:color="auto"/>
        <w:right w:val="none" w:sz="0" w:space="0" w:color="auto"/>
      </w:divBdr>
    </w:div>
    <w:div w:id="1630428656">
      <w:bodyDiv w:val="1"/>
      <w:marLeft w:val="0"/>
      <w:marRight w:val="0"/>
      <w:marTop w:val="0"/>
      <w:marBottom w:val="0"/>
      <w:divBdr>
        <w:top w:val="none" w:sz="0" w:space="0" w:color="auto"/>
        <w:left w:val="none" w:sz="0" w:space="0" w:color="auto"/>
        <w:bottom w:val="none" w:sz="0" w:space="0" w:color="auto"/>
        <w:right w:val="none" w:sz="0" w:space="0" w:color="auto"/>
      </w:divBdr>
    </w:div>
    <w:div w:id="1638804527">
      <w:bodyDiv w:val="1"/>
      <w:marLeft w:val="0"/>
      <w:marRight w:val="0"/>
      <w:marTop w:val="0"/>
      <w:marBottom w:val="0"/>
      <w:divBdr>
        <w:top w:val="none" w:sz="0" w:space="0" w:color="auto"/>
        <w:left w:val="none" w:sz="0" w:space="0" w:color="auto"/>
        <w:bottom w:val="none" w:sz="0" w:space="0" w:color="auto"/>
        <w:right w:val="none" w:sz="0" w:space="0" w:color="auto"/>
      </w:divBdr>
    </w:div>
    <w:div w:id="1641811052">
      <w:bodyDiv w:val="1"/>
      <w:marLeft w:val="0"/>
      <w:marRight w:val="0"/>
      <w:marTop w:val="0"/>
      <w:marBottom w:val="0"/>
      <w:divBdr>
        <w:top w:val="none" w:sz="0" w:space="0" w:color="auto"/>
        <w:left w:val="none" w:sz="0" w:space="0" w:color="auto"/>
        <w:bottom w:val="none" w:sz="0" w:space="0" w:color="auto"/>
        <w:right w:val="none" w:sz="0" w:space="0" w:color="auto"/>
      </w:divBdr>
    </w:div>
    <w:div w:id="1648898965">
      <w:bodyDiv w:val="1"/>
      <w:marLeft w:val="0"/>
      <w:marRight w:val="0"/>
      <w:marTop w:val="0"/>
      <w:marBottom w:val="0"/>
      <w:divBdr>
        <w:top w:val="none" w:sz="0" w:space="0" w:color="auto"/>
        <w:left w:val="none" w:sz="0" w:space="0" w:color="auto"/>
        <w:bottom w:val="none" w:sz="0" w:space="0" w:color="auto"/>
        <w:right w:val="none" w:sz="0" w:space="0" w:color="auto"/>
      </w:divBdr>
    </w:div>
    <w:div w:id="1649088738">
      <w:bodyDiv w:val="1"/>
      <w:marLeft w:val="0"/>
      <w:marRight w:val="0"/>
      <w:marTop w:val="0"/>
      <w:marBottom w:val="0"/>
      <w:divBdr>
        <w:top w:val="none" w:sz="0" w:space="0" w:color="auto"/>
        <w:left w:val="none" w:sz="0" w:space="0" w:color="auto"/>
        <w:bottom w:val="none" w:sz="0" w:space="0" w:color="auto"/>
        <w:right w:val="none" w:sz="0" w:space="0" w:color="auto"/>
      </w:divBdr>
    </w:div>
    <w:div w:id="1653215330">
      <w:bodyDiv w:val="1"/>
      <w:marLeft w:val="0"/>
      <w:marRight w:val="0"/>
      <w:marTop w:val="0"/>
      <w:marBottom w:val="0"/>
      <w:divBdr>
        <w:top w:val="none" w:sz="0" w:space="0" w:color="auto"/>
        <w:left w:val="none" w:sz="0" w:space="0" w:color="auto"/>
        <w:bottom w:val="none" w:sz="0" w:space="0" w:color="auto"/>
        <w:right w:val="none" w:sz="0" w:space="0" w:color="auto"/>
      </w:divBdr>
    </w:div>
    <w:div w:id="1656373766">
      <w:bodyDiv w:val="1"/>
      <w:marLeft w:val="0"/>
      <w:marRight w:val="0"/>
      <w:marTop w:val="0"/>
      <w:marBottom w:val="0"/>
      <w:divBdr>
        <w:top w:val="none" w:sz="0" w:space="0" w:color="auto"/>
        <w:left w:val="none" w:sz="0" w:space="0" w:color="auto"/>
        <w:bottom w:val="none" w:sz="0" w:space="0" w:color="auto"/>
        <w:right w:val="none" w:sz="0" w:space="0" w:color="auto"/>
      </w:divBdr>
    </w:div>
    <w:div w:id="1662656554">
      <w:bodyDiv w:val="1"/>
      <w:marLeft w:val="0"/>
      <w:marRight w:val="0"/>
      <w:marTop w:val="0"/>
      <w:marBottom w:val="0"/>
      <w:divBdr>
        <w:top w:val="none" w:sz="0" w:space="0" w:color="auto"/>
        <w:left w:val="none" w:sz="0" w:space="0" w:color="auto"/>
        <w:bottom w:val="none" w:sz="0" w:space="0" w:color="auto"/>
        <w:right w:val="none" w:sz="0" w:space="0" w:color="auto"/>
      </w:divBdr>
    </w:div>
    <w:div w:id="1663581385">
      <w:bodyDiv w:val="1"/>
      <w:marLeft w:val="0"/>
      <w:marRight w:val="0"/>
      <w:marTop w:val="0"/>
      <w:marBottom w:val="0"/>
      <w:divBdr>
        <w:top w:val="none" w:sz="0" w:space="0" w:color="auto"/>
        <w:left w:val="none" w:sz="0" w:space="0" w:color="auto"/>
        <w:bottom w:val="none" w:sz="0" w:space="0" w:color="auto"/>
        <w:right w:val="none" w:sz="0" w:space="0" w:color="auto"/>
      </w:divBdr>
    </w:div>
    <w:div w:id="1666517694">
      <w:bodyDiv w:val="1"/>
      <w:marLeft w:val="0"/>
      <w:marRight w:val="0"/>
      <w:marTop w:val="0"/>
      <w:marBottom w:val="0"/>
      <w:divBdr>
        <w:top w:val="none" w:sz="0" w:space="0" w:color="auto"/>
        <w:left w:val="none" w:sz="0" w:space="0" w:color="auto"/>
        <w:bottom w:val="none" w:sz="0" w:space="0" w:color="auto"/>
        <w:right w:val="none" w:sz="0" w:space="0" w:color="auto"/>
      </w:divBdr>
    </w:div>
    <w:div w:id="1677075039">
      <w:bodyDiv w:val="1"/>
      <w:marLeft w:val="0"/>
      <w:marRight w:val="0"/>
      <w:marTop w:val="0"/>
      <w:marBottom w:val="0"/>
      <w:divBdr>
        <w:top w:val="none" w:sz="0" w:space="0" w:color="auto"/>
        <w:left w:val="none" w:sz="0" w:space="0" w:color="auto"/>
        <w:bottom w:val="none" w:sz="0" w:space="0" w:color="auto"/>
        <w:right w:val="none" w:sz="0" w:space="0" w:color="auto"/>
      </w:divBdr>
    </w:div>
    <w:div w:id="1688099213">
      <w:bodyDiv w:val="1"/>
      <w:marLeft w:val="0"/>
      <w:marRight w:val="0"/>
      <w:marTop w:val="0"/>
      <w:marBottom w:val="0"/>
      <w:divBdr>
        <w:top w:val="none" w:sz="0" w:space="0" w:color="auto"/>
        <w:left w:val="none" w:sz="0" w:space="0" w:color="auto"/>
        <w:bottom w:val="none" w:sz="0" w:space="0" w:color="auto"/>
        <w:right w:val="none" w:sz="0" w:space="0" w:color="auto"/>
      </w:divBdr>
    </w:div>
    <w:div w:id="1700231963">
      <w:bodyDiv w:val="1"/>
      <w:marLeft w:val="0"/>
      <w:marRight w:val="0"/>
      <w:marTop w:val="0"/>
      <w:marBottom w:val="0"/>
      <w:divBdr>
        <w:top w:val="none" w:sz="0" w:space="0" w:color="auto"/>
        <w:left w:val="none" w:sz="0" w:space="0" w:color="auto"/>
        <w:bottom w:val="none" w:sz="0" w:space="0" w:color="auto"/>
        <w:right w:val="none" w:sz="0" w:space="0" w:color="auto"/>
      </w:divBdr>
    </w:div>
    <w:div w:id="1705983269">
      <w:bodyDiv w:val="1"/>
      <w:marLeft w:val="0"/>
      <w:marRight w:val="0"/>
      <w:marTop w:val="0"/>
      <w:marBottom w:val="0"/>
      <w:divBdr>
        <w:top w:val="none" w:sz="0" w:space="0" w:color="auto"/>
        <w:left w:val="none" w:sz="0" w:space="0" w:color="auto"/>
        <w:bottom w:val="none" w:sz="0" w:space="0" w:color="auto"/>
        <w:right w:val="none" w:sz="0" w:space="0" w:color="auto"/>
      </w:divBdr>
    </w:div>
    <w:div w:id="1714963379">
      <w:bodyDiv w:val="1"/>
      <w:marLeft w:val="0"/>
      <w:marRight w:val="0"/>
      <w:marTop w:val="0"/>
      <w:marBottom w:val="0"/>
      <w:divBdr>
        <w:top w:val="none" w:sz="0" w:space="0" w:color="auto"/>
        <w:left w:val="none" w:sz="0" w:space="0" w:color="auto"/>
        <w:bottom w:val="none" w:sz="0" w:space="0" w:color="auto"/>
        <w:right w:val="none" w:sz="0" w:space="0" w:color="auto"/>
      </w:divBdr>
    </w:div>
    <w:div w:id="1724208792">
      <w:bodyDiv w:val="1"/>
      <w:marLeft w:val="0"/>
      <w:marRight w:val="0"/>
      <w:marTop w:val="0"/>
      <w:marBottom w:val="0"/>
      <w:divBdr>
        <w:top w:val="none" w:sz="0" w:space="0" w:color="auto"/>
        <w:left w:val="none" w:sz="0" w:space="0" w:color="auto"/>
        <w:bottom w:val="none" w:sz="0" w:space="0" w:color="auto"/>
        <w:right w:val="none" w:sz="0" w:space="0" w:color="auto"/>
      </w:divBdr>
    </w:div>
    <w:div w:id="1725982116">
      <w:bodyDiv w:val="1"/>
      <w:marLeft w:val="0"/>
      <w:marRight w:val="0"/>
      <w:marTop w:val="0"/>
      <w:marBottom w:val="0"/>
      <w:divBdr>
        <w:top w:val="none" w:sz="0" w:space="0" w:color="auto"/>
        <w:left w:val="none" w:sz="0" w:space="0" w:color="auto"/>
        <w:bottom w:val="none" w:sz="0" w:space="0" w:color="auto"/>
        <w:right w:val="none" w:sz="0" w:space="0" w:color="auto"/>
      </w:divBdr>
    </w:div>
    <w:div w:id="1730421353">
      <w:bodyDiv w:val="1"/>
      <w:marLeft w:val="0"/>
      <w:marRight w:val="0"/>
      <w:marTop w:val="0"/>
      <w:marBottom w:val="0"/>
      <w:divBdr>
        <w:top w:val="none" w:sz="0" w:space="0" w:color="auto"/>
        <w:left w:val="none" w:sz="0" w:space="0" w:color="auto"/>
        <w:bottom w:val="none" w:sz="0" w:space="0" w:color="auto"/>
        <w:right w:val="none" w:sz="0" w:space="0" w:color="auto"/>
      </w:divBdr>
    </w:div>
    <w:div w:id="1749493629">
      <w:bodyDiv w:val="1"/>
      <w:marLeft w:val="0"/>
      <w:marRight w:val="0"/>
      <w:marTop w:val="0"/>
      <w:marBottom w:val="0"/>
      <w:divBdr>
        <w:top w:val="none" w:sz="0" w:space="0" w:color="auto"/>
        <w:left w:val="none" w:sz="0" w:space="0" w:color="auto"/>
        <w:bottom w:val="none" w:sz="0" w:space="0" w:color="auto"/>
        <w:right w:val="none" w:sz="0" w:space="0" w:color="auto"/>
      </w:divBdr>
    </w:div>
    <w:div w:id="1751076740">
      <w:bodyDiv w:val="1"/>
      <w:marLeft w:val="0"/>
      <w:marRight w:val="0"/>
      <w:marTop w:val="0"/>
      <w:marBottom w:val="0"/>
      <w:divBdr>
        <w:top w:val="none" w:sz="0" w:space="0" w:color="auto"/>
        <w:left w:val="none" w:sz="0" w:space="0" w:color="auto"/>
        <w:bottom w:val="none" w:sz="0" w:space="0" w:color="auto"/>
        <w:right w:val="none" w:sz="0" w:space="0" w:color="auto"/>
      </w:divBdr>
    </w:div>
    <w:div w:id="1755740618">
      <w:bodyDiv w:val="1"/>
      <w:marLeft w:val="0"/>
      <w:marRight w:val="0"/>
      <w:marTop w:val="0"/>
      <w:marBottom w:val="0"/>
      <w:divBdr>
        <w:top w:val="none" w:sz="0" w:space="0" w:color="auto"/>
        <w:left w:val="none" w:sz="0" w:space="0" w:color="auto"/>
        <w:bottom w:val="none" w:sz="0" w:space="0" w:color="auto"/>
        <w:right w:val="none" w:sz="0" w:space="0" w:color="auto"/>
      </w:divBdr>
    </w:div>
    <w:div w:id="1760251963">
      <w:bodyDiv w:val="1"/>
      <w:marLeft w:val="0"/>
      <w:marRight w:val="0"/>
      <w:marTop w:val="0"/>
      <w:marBottom w:val="0"/>
      <w:divBdr>
        <w:top w:val="none" w:sz="0" w:space="0" w:color="auto"/>
        <w:left w:val="none" w:sz="0" w:space="0" w:color="auto"/>
        <w:bottom w:val="none" w:sz="0" w:space="0" w:color="auto"/>
        <w:right w:val="none" w:sz="0" w:space="0" w:color="auto"/>
      </w:divBdr>
    </w:div>
    <w:div w:id="1771973797">
      <w:bodyDiv w:val="1"/>
      <w:marLeft w:val="0"/>
      <w:marRight w:val="0"/>
      <w:marTop w:val="0"/>
      <w:marBottom w:val="0"/>
      <w:divBdr>
        <w:top w:val="none" w:sz="0" w:space="0" w:color="auto"/>
        <w:left w:val="none" w:sz="0" w:space="0" w:color="auto"/>
        <w:bottom w:val="none" w:sz="0" w:space="0" w:color="auto"/>
        <w:right w:val="none" w:sz="0" w:space="0" w:color="auto"/>
      </w:divBdr>
    </w:div>
    <w:div w:id="1798450627">
      <w:bodyDiv w:val="1"/>
      <w:marLeft w:val="0"/>
      <w:marRight w:val="0"/>
      <w:marTop w:val="0"/>
      <w:marBottom w:val="0"/>
      <w:divBdr>
        <w:top w:val="none" w:sz="0" w:space="0" w:color="auto"/>
        <w:left w:val="none" w:sz="0" w:space="0" w:color="auto"/>
        <w:bottom w:val="none" w:sz="0" w:space="0" w:color="auto"/>
        <w:right w:val="none" w:sz="0" w:space="0" w:color="auto"/>
      </w:divBdr>
    </w:div>
    <w:div w:id="1798526292">
      <w:bodyDiv w:val="1"/>
      <w:marLeft w:val="0"/>
      <w:marRight w:val="0"/>
      <w:marTop w:val="0"/>
      <w:marBottom w:val="0"/>
      <w:divBdr>
        <w:top w:val="none" w:sz="0" w:space="0" w:color="auto"/>
        <w:left w:val="none" w:sz="0" w:space="0" w:color="auto"/>
        <w:bottom w:val="none" w:sz="0" w:space="0" w:color="auto"/>
        <w:right w:val="none" w:sz="0" w:space="0" w:color="auto"/>
      </w:divBdr>
    </w:div>
    <w:div w:id="1798794585">
      <w:bodyDiv w:val="1"/>
      <w:marLeft w:val="0"/>
      <w:marRight w:val="0"/>
      <w:marTop w:val="0"/>
      <w:marBottom w:val="0"/>
      <w:divBdr>
        <w:top w:val="none" w:sz="0" w:space="0" w:color="auto"/>
        <w:left w:val="none" w:sz="0" w:space="0" w:color="auto"/>
        <w:bottom w:val="none" w:sz="0" w:space="0" w:color="auto"/>
        <w:right w:val="none" w:sz="0" w:space="0" w:color="auto"/>
      </w:divBdr>
    </w:div>
    <w:div w:id="1808812374">
      <w:bodyDiv w:val="1"/>
      <w:marLeft w:val="0"/>
      <w:marRight w:val="0"/>
      <w:marTop w:val="0"/>
      <w:marBottom w:val="0"/>
      <w:divBdr>
        <w:top w:val="none" w:sz="0" w:space="0" w:color="auto"/>
        <w:left w:val="none" w:sz="0" w:space="0" w:color="auto"/>
        <w:bottom w:val="none" w:sz="0" w:space="0" w:color="auto"/>
        <w:right w:val="none" w:sz="0" w:space="0" w:color="auto"/>
      </w:divBdr>
    </w:div>
    <w:div w:id="1815557788">
      <w:bodyDiv w:val="1"/>
      <w:marLeft w:val="0"/>
      <w:marRight w:val="0"/>
      <w:marTop w:val="0"/>
      <w:marBottom w:val="0"/>
      <w:divBdr>
        <w:top w:val="none" w:sz="0" w:space="0" w:color="auto"/>
        <w:left w:val="none" w:sz="0" w:space="0" w:color="auto"/>
        <w:bottom w:val="none" w:sz="0" w:space="0" w:color="auto"/>
        <w:right w:val="none" w:sz="0" w:space="0" w:color="auto"/>
      </w:divBdr>
    </w:div>
    <w:div w:id="1817645726">
      <w:bodyDiv w:val="1"/>
      <w:marLeft w:val="0"/>
      <w:marRight w:val="0"/>
      <w:marTop w:val="0"/>
      <w:marBottom w:val="0"/>
      <w:divBdr>
        <w:top w:val="none" w:sz="0" w:space="0" w:color="auto"/>
        <w:left w:val="none" w:sz="0" w:space="0" w:color="auto"/>
        <w:bottom w:val="none" w:sz="0" w:space="0" w:color="auto"/>
        <w:right w:val="none" w:sz="0" w:space="0" w:color="auto"/>
      </w:divBdr>
    </w:div>
    <w:div w:id="1831100041">
      <w:bodyDiv w:val="1"/>
      <w:marLeft w:val="0"/>
      <w:marRight w:val="0"/>
      <w:marTop w:val="0"/>
      <w:marBottom w:val="0"/>
      <w:divBdr>
        <w:top w:val="none" w:sz="0" w:space="0" w:color="auto"/>
        <w:left w:val="none" w:sz="0" w:space="0" w:color="auto"/>
        <w:bottom w:val="none" w:sz="0" w:space="0" w:color="auto"/>
        <w:right w:val="none" w:sz="0" w:space="0" w:color="auto"/>
      </w:divBdr>
    </w:div>
    <w:div w:id="1839808370">
      <w:bodyDiv w:val="1"/>
      <w:marLeft w:val="0"/>
      <w:marRight w:val="0"/>
      <w:marTop w:val="0"/>
      <w:marBottom w:val="0"/>
      <w:divBdr>
        <w:top w:val="none" w:sz="0" w:space="0" w:color="auto"/>
        <w:left w:val="none" w:sz="0" w:space="0" w:color="auto"/>
        <w:bottom w:val="none" w:sz="0" w:space="0" w:color="auto"/>
        <w:right w:val="none" w:sz="0" w:space="0" w:color="auto"/>
      </w:divBdr>
    </w:div>
    <w:div w:id="1867017306">
      <w:bodyDiv w:val="1"/>
      <w:marLeft w:val="0"/>
      <w:marRight w:val="0"/>
      <w:marTop w:val="0"/>
      <w:marBottom w:val="0"/>
      <w:divBdr>
        <w:top w:val="none" w:sz="0" w:space="0" w:color="auto"/>
        <w:left w:val="none" w:sz="0" w:space="0" w:color="auto"/>
        <w:bottom w:val="none" w:sz="0" w:space="0" w:color="auto"/>
        <w:right w:val="none" w:sz="0" w:space="0" w:color="auto"/>
      </w:divBdr>
    </w:div>
    <w:div w:id="1876503302">
      <w:bodyDiv w:val="1"/>
      <w:marLeft w:val="0"/>
      <w:marRight w:val="0"/>
      <w:marTop w:val="0"/>
      <w:marBottom w:val="0"/>
      <w:divBdr>
        <w:top w:val="none" w:sz="0" w:space="0" w:color="auto"/>
        <w:left w:val="none" w:sz="0" w:space="0" w:color="auto"/>
        <w:bottom w:val="none" w:sz="0" w:space="0" w:color="auto"/>
        <w:right w:val="none" w:sz="0" w:space="0" w:color="auto"/>
      </w:divBdr>
    </w:div>
    <w:div w:id="1877617244">
      <w:bodyDiv w:val="1"/>
      <w:marLeft w:val="0"/>
      <w:marRight w:val="0"/>
      <w:marTop w:val="0"/>
      <w:marBottom w:val="0"/>
      <w:divBdr>
        <w:top w:val="none" w:sz="0" w:space="0" w:color="auto"/>
        <w:left w:val="none" w:sz="0" w:space="0" w:color="auto"/>
        <w:bottom w:val="none" w:sz="0" w:space="0" w:color="auto"/>
        <w:right w:val="none" w:sz="0" w:space="0" w:color="auto"/>
      </w:divBdr>
    </w:div>
    <w:div w:id="1878395332">
      <w:bodyDiv w:val="1"/>
      <w:marLeft w:val="0"/>
      <w:marRight w:val="0"/>
      <w:marTop w:val="0"/>
      <w:marBottom w:val="0"/>
      <w:divBdr>
        <w:top w:val="none" w:sz="0" w:space="0" w:color="auto"/>
        <w:left w:val="none" w:sz="0" w:space="0" w:color="auto"/>
        <w:bottom w:val="none" w:sz="0" w:space="0" w:color="auto"/>
        <w:right w:val="none" w:sz="0" w:space="0" w:color="auto"/>
      </w:divBdr>
    </w:div>
    <w:div w:id="1882791196">
      <w:bodyDiv w:val="1"/>
      <w:marLeft w:val="0"/>
      <w:marRight w:val="0"/>
      <w:marTop w:val="0"/>
      <w:marBottom w:val="0"/>
      <w:divBdr>
        <w:top w:val="none" w:sz="0" w:space="0" w:color="auto"/>
        <w:left w:val="none" w:sz="0" w:space="0" w:color="auto"/>
        <w:bottom w:val="none" w:sz="0" w:space="0" w:color="auto"/>
        <w:right w:val="none" w:sz="0" w:space="0" w:color="auto"/>
      </w:divBdr>
    </w:div>
    <w:div w:id="1891725083">
      <w:bodyDiv w:val="1"/>
      <w:marLeft w:val="0"/>
      <w:marRight w:val="0"/>
      <w:marTop w:val="0"/>
      <w:marBottom w:val="0"/>
      <w:divBdr>
        <w:top w:val="none" w:sz="0" w:space="0" w:color="auto"/>
        <w:left w:val="none" w:sz="0" w:space="0" w:color="auto"/>
        <w:bottom w:val="none" w:sz="0" w:space="0" w:color="auto"/>
        <w:right w:val="none" w:sz="0" w:space="0" w:color="auto"/>
      </w:divBdr>
    </w:div>
    <w:div w:id="1905482201">
      <w:bodyDiv w:val="1"/>
      <w:marLeft w:val="0"/>
      <w:marRight w:val="0"/>
      <w:marTop w:val="0"/>
      <w:marBottom w:val="0"/>
      <w:divBdr>
        <w:top w:val="none" w:sz="0" w:space="0" w:color="auto"/>
        <w:left w:val="none" w:sz="0" w:space="0" w:color="auto"/>
        <w:bottom w:val="none" w:sz="0" w:space="0" w:color="auto"/>
        <w:right w:val="none" w:sz="0" w:space="0" w:color="auto"/>
      </w:divBdr>
    </w:div>
    <w:div w:id="1907452247">
      <w:bodyDiv w:val="1"/>
      <w:marLeft w:val="0"/>
      <w:marRight w:val="0"/>
      <w:marTop w:val="0"/>
      <w:marBottom w:val="0"/>
      <w:divBdr>
        <w:top w:val="none" w:sz="0" w:space="0" w:color="auto"/>
        <w:left w:val="none" w:sz="0" w:space="0" w:color="auto"/>
        <w:bottom w:val="none" w:sz="0" w:space="0" w:color="auto"/>
        <w:right w:val="none" w:sz="0" w:space="0" w:color="auto"/>
      </w:divBdr>
    </w:div>
    <w:div w:id="1909878070">
      <w:bodyDiv w:val="1"/>
      <w:marLeft w:val="0"/>
      <w:marRight w:val="0"/>
      <w:marTop w:val="0"/>
      <w:marBottom w:val="0"/>
      <w:divBdr>
        <w:top w:val="none" w:sz="0" w:space="0" w:color="auto"/>
        <w:left w:val="none" w:sz="0" w:space="0" w:color="auto"/>
        <w:bottom w:val="none" w:sz="0" w:space="0" w:color="auto"/>
        <w:right w:val="none" w:sz="0" w:space="0" w:color="auto"/>
      </w:divBdr>
    </w:div>
    <w:div w:id="1910505625">
      <w:bodyDiv w:val="1"/>
      <w:marLeft w:val="0"/>
      <w:marRight w:val="0"/>
      <w:marTop w:val="0"/>
      <w:marBottom w:val="0"/>
      <w:divBdr>
        <w:top w:val="none" w:sz="0" w:space="0" w:color="auto"/>
        <w:left w:val="none" w:sz="0" w:space="0" w:color="auto"/>
        <w:bottom w:val="none" w:sz="0" w:space="0" w:color="auto"/>
        <w:right w:val="none" w:sz="0" w:space="0" w:color="auto"/>
      </w:divBdr>
    </w:div>
    <w:div w:id="1916208673">
      <w:bodyDiv w:val="1"/>
      <w:marLeft w:val="0"/>
      <w:marRight w:val="0"/>
      <w:marTop w:val="0"/>
      <w:marBottom w:val="0"/>
      <w:divBdr>
        <w:top w:val="none" w:sz="0" w:space="0" w:color="auto"/>
        <w:left w:val="none" w:sz="0" w:space="0" w:color="auto"/>
        <w:bottom w:val="none" w:sz="0" w:space="0" w:color="auto"/>
        <w:right w:val="none" w:sz="0" w:space="0" w:color="auto"/>
      </w:divBdr>
    </w:div>
    <w:div w:id="1945258636">
      <w:bodyDiv w:val="1"/>
      <w:marLeft w:val="0"/>
      <w:marRight w:val="0"/>
      <w:marTop w:val="0"/>
      <w:marBottom w:val="0"/>
      <w:divBdr>
        <w:top w:val="none" w:sz="0" w:space="0" w:color="auto"/>
        <w:left w:val="none" w:sz="0" w:space="0" w:color="auto"/>
        <w:bottom w:val="none" w:sz="0" w:space="0" w:color="auto"/>
        <w:right w:val="none" w:sz="0" w:space="0" w:color="auto"/>
      </w:divBdr>
    </w:div>
    <w:div w:id="1948274017">
      <w:bodyDiv w:val="1"/>
      <w:marLeft w:val="0"/>
      <w:marRight w:val="0"/>
      <w:marTop w:val="0"/>
      <w:marBottom w:val="0"/>
      <w:divBdr>
        <w:top w:val="none" w:sz="0" w:space="0" w:color="auto"/>
        <w:left w:val="none" w:sz="0" w:space="0" w:color="auto"/>
        <w:bottom w:val="none" w:sz="0" w:space="0" w:color="auto"/>
        <w:right w:val="none" w:sz="0" w:space="0" w:color="auto"/>
      </w:divBdr>
    </w:div>
    <w:div w:id="1956863044">
      <w:bodyDiv w:val="1"/>
      <w:marLeft w:val="0"/>
      <w:marRight w:val="0"/>
      <w:marTop w:val="0"/>
      <w:marBottom w:val="0"/>
      <w:divBdr>
        <w:top w:val="none" w:sz="0" w:space="0" w:color="auto"/>
        <w:left w:val="none" w:sz="0" w:space="0" w:color="auto"/>
        <w:bottom w:val="none" w:sz="0" w:space="0" w:color="auto"/>
        <w:right w:val="none" w:sz="0" w:space="0" w:color="auto"/>
      </w:divBdr>
    </w:div>
    <w:div w:id="1965771659">
      <w:bodyDiv w:val="1"/>
      <w:marLeft w:val="0"/>
      <w:marRight w:val="0"/>
      <w:marTop w:val="0"/>
      <w:marBottom w:val="0"/>
      <w:divBdr>
        <w:top w:val="none" w:sz="0" w:space="0" w:color="auto"/>
        <w:left w:val="none" w:sz="0" w:space="0" w:color="auto"/>
        <w:bottom w:val="none" w:sz="0" w:space="0" w:color="auto"/>
        <w:right w:val="none" w:sz="0" w:space="0" w:color="auto"/>
      </w:divBdr>
    </w:div>
    <w:div w:id="1968275059">
      <w:bodyDiv w:val="1"/>
      <w:marLeft w:val="0"/>
      <w:marRight w:val="0"/>
      <w:marTop w:val="0"/>
      <w:marBottom w:val="0"/>
      <w:divBdr>
        <w:top w:val="none" w:sz="0" w:space="0" w:color="auto"/>
        <w:left w:val="none" w:sz="0" w:space="0" w:color="auto"/>
        <w:bottom w:val="none" w:sz="0" w:space="0" w:color="auto"/>
        <w:right w:val="none" w:sz="0" w:space="0" w:color="auto"/>
      </w:divBdr>
    </w:div>
    <w:div w:id="1971934535">
      <w:bodyDiv w:val="1"/>
      <w:marLeft w:val="0"/>
      <w:marRight w:val="0"/>
      <w:marTop w:val="0"/>
      <w:marBottom w:val="0"/>
      <w:divBdr>
        <w:top w:val="none" w:sz="0" w:space="0" w:color="auto"/>
        <w:left w:val="none" w:sz="0" w:space="0" w:color="auto"/>
        <w:bottom w:val="none" w:sz="0" w:space="0" w:color="auto"/>
        <w:right w:val="none" w:sz="0" w:space="0" w:color="auto"/>
      </w:divBdr>
    </w:div>
    <w:div w:id="1974167349">
      <w:bodyDiv w:val="1"/>
      <w:marLeft w:val="0"/>
      <w:marRight w:val="0"/>
      <w:marTop w:val="0"/>
      <w:marBottom w:val="0"/>
      <w:divBdr>
        <w:top w:val="none" w:sz="0" w:space="0" w:color="auto"/>
        <w:left w:val="none" w:sz="0" w:space="0" w:color="auto"/>
        <w:bottom w:val="none" w:sz="0" w:space="0" w:color="auto"/>
        <w:right w:val="none" w:sz="0" w:space="0" w:color="auto"/>
      </w:divBdr>
    </w:div>
    <w:div w:id="1986085590">
      <w:bodyDiv w:val="1"/>
      <w:marLeft w:val="0"/>
      <w:marRight w:val="0"/>
      <w:marTop w:val="0"/>
      <w:marBottom w:val="0"/>
      <w:divBdr>
        <w:top w:val="none" w:sz="0" w:space="0" w:color="auto"/>
        <w:left w:val="none" w:sz="0" w:space="0" w:color="auto"/>
        <w:bottom w:val="none" w:sz="0" w:space="0" w:color="auto"/>
        <w:right w:val="none" w:sz="0" w:space="0" w:color="auto"/>
      </w:divBdr>
    </w:div>
    <w:div w:id="2015718104">
      <w:bodyDiv w:val="1"/>
      <w:marLeft w:val="0"/>
      <w:marRight w:val="0"/>
      <w:marTop w:val="0"/>
      <w:marBottom w:val="0"/>
      <w:divBdr>
        <w:top w:val="none" w:sz="0" w:space="0" w:color="auto"/>
        <w:left w:val="none" w:sz="0" w:space="0" w:color="auto"/>
        <w:bottom w:val="none" w:sz="0" w:space="0" w:color="auto"/>
        <w:right w:val="none" w:sz="0" w:space="0" w:color="auto"/>
      </w:divBdr>
    </w:div>
    <w:div w:id="2022199803">
      <w:bodyDiv w:val="1"/>
      <w:marLeft w:val="0"/>
      <w:marRight w:val="0"/>
      <w:marTop w:val="0"/>
      <w:marBottom w:val="0"/>
      <w:divBdr>
        <w:top w:val="none" w:sz="0" w:space="0" w:color="auto"/>
        <w:left w:val="none" w:sz="0" w:space="0" w:color="auto"/>
        <w:bottom w:val="none" w:sz="0" w:space="0" w:color="auto"/>
        <w:right w:val="none" w:sz="0" w:space="0" w:color="auto"/>
      </w:divBdr>
    </w:div>
    <w:div w:id="2033338250">
      <w:bodyDiv w:val="1"/>
      <w:marLeft w:val="0"/>
      <w:marRight w:val="0"/>
      <w:marTop w:val="0"/>
      <w:marBottom w:val="0"/>
      <w:divBdr>
        <w:top w:val="none" w:sz="0" w:space="0" w:color="auto"/>
        <w:left w:val="none" w:sz="0" w:space="0" w:color="auto"/>
        <w:bottom w:val="none" w:sz="0" w:space="0" w:color="auto"/>
        <w:right w:val="none" w:sz="0" w:space="0" w:color="auto"/>
      </w:divBdr>
    </w:div>
    <w:div w:id="2040810994">
      <w:bodyDiv w:val="1"/>
      <w:marLeft w:val="0"/>
      <w:marRight w:val="0"/>
      <w:marTop w:val="0"/>
      <w:marBottom w:val="0"/>
      <w:divBdr>
        <w:top w:val="none" w:sz="0" w:space="0" w:color="auto"/>
        <w:left w:val="none" w:sz="0" w:space="0" w:color="auto"/>
        <w:bottom w:val="none" w:sz="0" w:space="0" w:color="auto"/>
        <w:right w:val="none" w:sz="0" w:space="0" w:color="auto"/>
      </w:divBdr>
    </w:div>
    <w:div w:id="2048681378">
      <w:bodyDiv w:val="1"/>
      <w:marLeft w:val="0"/>
      <w:marRight w:val="0"/>
      <w:marTop w:val="0"/>
      <w:marBottom w:val="0"/>
      <w:divBdr>
        <w:top w:val="none" w:sz="0" w:space="0" w:color="auto"/>
        <w:left w:val="none" w:sz="0" w:space="0" w:color="auto"/>
        <w:bottom w:val="none" w:sz="0" w:space="0" w:color="auto"/>
        <w:right w:val="none" w:sz="0" w:space="0" w:color="auto"/>
      </w:divBdr>
    </w:div>
    <w:div w:id="2067994234">
      <w:bodyDiv w:val="1"/>
      <w:marLeft w:val="0"/>
      <w:marRight w:val="0"/>
      <w:marTop w:val="0"/>
      <w:marBottom w:val="0"/>
      <w:divBdr>
        <w:top w:val="none" w:sz="0" w:space="0" w:color="auto"/>
        <w:left w:val="none" w:sz="0" w:space="0" w:color="auto"/>
        <w:bottom w:val="none" w:sz="0" w:space="0" w:color="auto"/>
        <w:right w:val="none" w:sz="0" w:space="0" w:color="auto"/>
      </w:divBdr>
    </w:div>
    <w:div w:id="2083982633">
      <w:bodyDiv w:val="1"/>
      <w:marLeft w:val="0"/>
      <w:marRight w:val="0"/>
      <w:marTop w:val="0"/>
      <w:marBottom w:val="0"/>
      <w:divBdr>
        <w:top w:val="none" w:sz="0" w:space="0" w:color="auto"/>
        <w:left w:val="none" w:sz="0" w:space="0" w:color="auto"/>
        <w:bottom w:val="none" w:sz="0" w:space="0" w:color="auto"/>
        <w:right w:val="none" w:sz="0" w:space="0" w:color="auto"/>
      </w:divBdr>
    </w:div>
    <w:div w:id="2100446516">
      <w:bodyDiv w:val="1"/>
      <w:marLeft w:val="0"/>
      <w:marRight w:val="0"/>
      <w:marTop w:val="0"/>
      <w:marBottom w:val="0"/>
      <w:divBdr>
        <w:top w:val="none" w:sz="0" w:space="0" w:color="auto"/>
        <w:left w:val="none" w:sz="0" w:space="0" w:color="auto"/>
        <w:bottom w:val="none" w:sz="0" w:space="0" w:color="auto"/>
        <w:right w:val="none" w:sz="0" w:space="0" w:color="auto"/>
      </w:divBdr>
    </w:div>
    <w:div w:id="2103333086">
      <w:bodyDiv w:val="1"/>
      <w:marLeft w:val="0"/>
      <w:marRight w:val="0"/>
      <w:marTop w:val="0"/>
      <w:marBottom w:val="0"/>
      <w:divBdr>
        <w:top w:val="none" w:sz="0" w:space="0" w:color="auto"/>
        <w:left w:val="none" w:sz="0" w:space="0" w:color="auto"/>
        <w:bottom w:val="none" w:sz="0" w:space="0" w:color="auto"/>
        <w:right w:val="none" w:sz="0" w:space="0" w:color="auto"/>
      </w:divBdr>
    </w:div>
    <w:div w:id="2108382844">
      <w:bodyDiv w:val="1"/>
      <w:marLeft w:val="0"/>
      <w:marRight w:val="0"/>
      <w:marTop w:val="0"/>
      <w:marBottom w:val="0"/>
      <w:divBdr>
        <w:top w:val="none" w:sz="0" w:space="0" w:color="auto"/>
        <w:left w:val="none" w:sz="0" w:space="0" w:color="auto"/>
        <w:bottom w:val="none" w:sz="0" w:space="0" w:color="auto"/>
        <w:right w:val="none" w:sz="0" w:space="0" w:color="auto"/>
      </w:divBdr>
    </w:div>
    <w:div w:id="2111193421">
      <w:bodyDiv w:val="1"/>
      <w:marLeft w:val="0"/>
      <w:marRight w:val="0"/>
      <w:marTop w:val="0"/>
      <w:marBottom w:val="0"/>
      <w:divBdr>
        <w:top w:val="none" w:sz="0" w:space="0" w:color="auto"/>
        <w:left w:val="none" w:sz="0" w:space="0" w:color="auto"/>
        <w:bottom w:val="none" w:sz="0" w:space="0" w:color="auto"/>
        <w:right w:val="none" w:sz="0" w:space="0" w:color="auto"/>
      </w:divBdr>
    </w:div>
    <w:div w:id="2133401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Users\vincent.le_falher\Documents\geomatic\university\GMQ703\projet\livrables\A2019_GMQ703%20-%20projet%20de%20session%20-%20rapport%20-%20Vincent%20Le%20Falher.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chart" Target="charts/chart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Users\vincent.le_falher\Downloads\global-primary-energy.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CA" b="0" i="0" u="none" strike="noStrike">
                <a:effectLst/>
              </a:rPr>
              <a:t>Global primary energy consumption in 2017</a:t>
            </a:r>
            <a:br>
              <a:rPr lang="en-CA" b="0" i="0" u="none" strike="noStrike">
                <a:effectLst/>
              </a:rPr>
            </a:br>
            <a:r>
              <a:rPr lang="en-CA" sz="900" b="0" i="0">
                <a:effectLst/>
              </a:rPr>
              <a:t>Global primary energy consumption, measured in terawatt-hours (TWh) per year. Here 'other renewables' are renewable</a:t>
            </a:r>
            <a:r>
              <a:rPr lang="en-CA" sz="900" b="0" i="0" baseline="0">
                <a:effectLst/>
              </a:rPr>
              <a:t> </a:t>
            </a:r>
            <a:r>
              <a:rPr lang="en-CA" sz="900" b="0" i="0">
                <a:effectLst/>
              </a:rPr>
              <a:t>technologies not including solar, wind, hydropower and traditional biofuels.</a:t>
            </a:r>
            <a:r>
              <a:rPr lang="en-CA" sz="900" b="0" i="0" baseline="0">
                <a:effectLst/>
              </a:rPr>
              <a:t> </a:t>
            </a:r>
            <a:r>
              <a:rPr lang="en-CA" sz="900" b="0" i="0">
                <a:effectLst/>
              </a:rPr>
              <a:t>(Source: ourworldinda</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'2017'!$C$4</c:f>
              <c:strCache>
                <c:ptCount val="1"/>
                <c:pt idx="0">
                  <c:v>2017</c:v>
                </c:pt>
              </c:strCache>
            </c:strRef>
          </c:tx>
          <c:spPr>
            <a:solidFill>
              <a:schemeClr val="accent1"/>
            </a:solidFill>
            <a:ln>
              <a:noFill/>
            </a:ln>
            <a:effectLst/>
          </c:spPr>
          <c:invertIfNegative val="0"/>
          <c:cat>
            <c:strRef>
              <c:f>'2017'!$B$5:$B$14</c:f>
              <c:strCache>
                <c:ptCount val="10"/>
                <c:pt idx="0">
                  <c:v>Solar</c:v>
                </c:pt>
                <c:pt idx="1">
                  <c:v>Other renewables</c:v>
                </c:pt>
                <c:pt idx="2">
                  <c:v>Wind</c:v>
                </c:pt>
                <c:pt idx="3">
                  <c:v>Nuclear</c:v>
                </c:pt>
                <c:pt idx="4">
                  <c:v>Hydropower</c:v>
                </c:pt>
                <c:pt idx="5">
                  <c:v>Traditional biofuels</c:v>
                </c:pt>
                <c:pt idx="6">
                  <c:v>Natural gas</c:v>
                </c:pt>
                <c:pt idx="7">
                  <c:v>Coal</c:v>
                </c:pt>
                <c:pt idx="8">
                  <c:v>Crude oil</c:v>
                </c:pt>
                <c:pt idx="9">
                  <c:v>Total</c:v>
                </c:pt>
              </c:strCache>
            </c:strRef>
          </c:cat>
          <c:val>
            <c:numRef>
              <c:f>'2017'!$C$5:$C$14</c:f>
              <c:numCache>
                <c:formatCode>General</c:formatCode>
                <c:ptCount val="10"/>
                <c:pt idx="0">
                  <c:v>442.61836060000002</c:v>
                </c:pt>
                <c:pt idx="1">
                  <c:v>586.17109010000001</c:v>
                </c:pt>
                <c:pt idx="2">
                  <c:v>1122.74585</c:v>
                </c:pt>
                <c:pt idx="3">
                  <c:v>2635.5611039999999</c:v>
                </c:pt>
                <c:pt idx="4">
                  <c:v>4059.8683930000002</c:v>
                </c:pt>
                <c:pt idx="5">
                  <c:v>10895.32049</c:v>
                </c:pt>
                <c:pt idx="6">
                  <c:v>36703.96587</c:v>
                </c:pt>
                <c:pt idx="7">
                  <c:v>43397.135490000001</c:v>
                </c:pt>
                <c:pt idx="8">
                  <c:v>53752.276380000003</c:v>
                </c:pt>
                <c:pt idx="9">
                  <c:v>153595.66302770001</c:v>
                </c:pt>
              </c:numCache>
            </c:numRef>
          </c:val>
          <c:extLst>
            <c:ext xmlns:c16="http://schemas.microsoft.com/office/drawing/2014/chart" uri="{C3380CC4-5D6E-409C-BE32-E72D297353CC}">
              <c16:uniqueId val="{00000000-AEAB-41A5-96DE-DA13A6F91C6C}"/>
            </c:ext>
          </c:extLst>
        </c:ser>
        <c:ser>
          <c:idx val="1"/>
          <c:order val="1"/>
          <c:tx>
            <c:strRef>
              <c:f>'2017'!$D$4</c:f>
              <c:strCache>
                <c:ptCount val="1"/>
                <c:pt idx="0">
                  <c:v>%</c:v>
                </c:pt>
              </c:strCache>
            </c:strRef>
          </c:tx>
          <c:spPr>
            <a:solidFill>
              <a:schemeClr val="accent2"/>
            </a:solidFill>
            <a:ln>
              <a:noFill/>
            </a:ln>
            <a:effectLst/>
          </c:spPr>
          <c:invertIfNegative val="0"/>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leftArrowCallout">
                    <a:avLst/>
                  </a:prstGeom>
                  <a:noFill/>
                  <a:ln>
                    <a:noFill/>
                  </a:ln>
                </c15:spPr>
                <c15:showLeaderLines val="0"/>
              </c:ext>
            </c:extLst>
          </c:dLbls>
          <c:cat>
            <c:strRef>
              <c:f>'2017'!$B$5:$B$14</c:f>
              <c:strCache>
                <c:ptCount val="10"/>
                <c:pt idx="0">
                  <c:v>Solar</c:v>
                </c:pt>
                <c:pt idx="1">
                  <c:v>Other renewables</c:v>
                </c:pt>
                <c:pt idx="2">
                  <c:v>Wind</c:v>
                </c:pt>
                <c:pt idx="3">
                  <c:v>Nuclear</c:v>
                </c:pt>
                <c:pt idx="4">
                  <c:v>Hydropower</c:v>
                </c:pt>
                <c:pt idx="5">
                  <c:v>Traditional biofuels</c:v>
                </c:pt>
                <c:pt idx="6">
                  <c:v>Natural gas</c:v>
                </c:pt>
                <c:pt idx="7">
                  <c:v>Coal</c:v>
                </c:pt>
                <c:pt idx="8">
                  <c:v>Crude oil</c:v>
                </c:pt>
                <c:pt idx="9">
                  <c:v>Total</c:v>
                </c:pt>
              </c:strCache>
            </c:strRef>
          </c:cat>
          <c:val>
            <c:numRef>
              <c:f>'2017'!$D$5:$D$14</c:f>
              <c:numCache>
                <c:formatCode>0.00%</c:formatCode>
                <c:ptCount val="10"/>
                <c:pt idx="0">
                  <c:v>2.881711318373466E-3</c:v>
                </c:pt>
                <c:pt idx="1">
                  <c:v>3.816325790359639E-3</c:v>
                </c:pt>
                <c:pt idx="2">
                  <c:v>7.3097496886843734E-3</c:v>
                </c:pt>
                <c:pt idx="3">
                  <c:v>1.7159085432800879E-2</c:v>
                </c:pt>
                <c:pt idx="4">
                  <c:v>2.6432181176025971E-2</c:v>
                </c:pt>
                <c:pt idx="5">
                  <c:v>7.0935078993962855E-2</c:v>
                </c:pt>
                <c:pt idx="6">
                  <c:v>0.23896485842429466</c:v>
                </c:pt>
                <c:pt idx="7">
                  <c:v>0.28254141187680282</c:v>
                </c:pt>
                <c:pt idx="8">
                  <c:v>0.34995959729869536</c:v>
                </c:pt>
                <c:pt idx="9">
                  <c:v>1</c:v>
                </c:pt>
              </c:numCache>
            </c:numRef>
          </c:val>
          <c:extLst>
            <c:ext xmlns:c16="http://schemas.microsoft.com/office/drawing/2014/chart" uri="{C3380CC4-5D6E-409C-BE32-E72D297353CC}">
              <c16:uniqueId val="{00000001-AEAB-41A5-96DE-DA13A6F91C6C}"/>
            </c:ext>
          </c:extLst>
        </c:ser>
        <c:dLbls>
          <c:showLegendKey val="0"/>
          <c:showVal val="0"/>
          <c:showCatName val="0"/>
          <c:showSerName val="0"/>
          <c:showPercent val="0"/>
          <c:showBubbleSize val="0"/>
        </c:dLbls>
        <c:gapWidth val="182"/>
        <c:axId val="556873656"/>
        <c:axId val="556871688"/>
      </c:barChart>
      <c:catAx>
        <c:axId val="556873656"/>
        <c:scaling>
          <c:orientation val="minMax"/>
        </c:scaling>
        <c:delete val="0"/>
        <c:axPos val="l"/>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871688"/>
        <c:crosses val="autoZero"/>
        <c:auto val="1"/>
        <c:lblAlgn val="ctr"/>
        <c:lblOffset val="100"/>
        <c:noMultiLvlLbl val="0"/>
      </c:catAx>
      <c:valAx>
        <c:axId val="55687168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(terawatt-hours)</a:t>
                </a:r>
              </a:p>
            </c:rich>
          </c:tx>
          <c:layout>
            <c:manualLayout>
              <c:xMode val="edge"/>
              <c:yMode val="edge"/>
              <c:x val="0.47054803811826584"/>
              <c:y val="0.9076558010893800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solidFill>
                    <a:sysClr val="windowText" lastClr="000000">
                      <a:lumMod val="25000"/>
                      <a:lumOff val="75000"/>
                    </a:sysClr>
                  </a:solidFill>
                </a:ln>
                <a:solidFill>
                  <a:schemeClr val="tx1">
                    <a:lumMod val="65000"/>
                    <a:lumOff val="35000"/>
                  </a:schemeClr>
                </a:solidFill>
                <a:latin typeface="+mn-lt"/>
                <a:ea typeface="+mn-ea"/>
                <a:cs typeface="+mn-cs"/>
              </a:defRPr>
            </a:pPr>
            <a:endParaRPr lang="en-US"/>
          </a:p>
        </c:txPr>
        <c:crossAx val="5568736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Glo19</b:Tag>
    <b:SourceType>DocumentFromInternetSite</b:SourceType>
    <b:Guid>{C20865E4-EEAC-462A-BDC8-2619053D9403}</b:Guid>
    <b:Author>
      <b:Author>
        <b:Corporate>Global Commission on the Geopolitics of Energy Transformation</b:Corporate>
      </b:Author>
    </b:Author>
    <b:Title>The Geopolitics of the Energy Transformation</b:Title>
    <b:InternetSiteTitle>Geopolitics of renewables Organisation</b:InternetSiteTitle>
    <b:Year>2019</b:Year>
    <b:URL>http://geopoliticsofrenewables.org/assets/geopolitics/Reports/wp-content/uploads/2019/01/Global_commission_renewable_energy_2019.pdf</b:URL>
    <b:RefOrder>1</b:RefOrder>
  </b:Source>
  <b:Source>
    <b:Tag>Hyd16</b:Tag>
    <b:SourceType>DocumentFromInternetSite</b:SourceType>
    <b:Guid>{61EEDC36-92AE-432A-B429-38347A7973CE}</b:Guid>
    <b:Author>
      <b:Author>
        <b:Corporate>Hydro-Québec</b:Corporate>
      </b:Author>
    </b:Author>
    <b:Title>Bilan de l’intégration de l’éolien au système électrique québécois à la fin 2015</b:Title>
    <b:InternetSiteTitle>Institut de recherche</b:InternetSiteTitle>
    <b:Year>2016</b:Year>
    <b:Month>05</b:Month>
    <b:URL>http://www.hydroquebec.com/data/loi-sur-acces/pdf/c-5448-document.pdf</b:URL>
    <b:RefOrder>8</b:RefOrder>
  </b:Source>
  <b:Source>
    <b:Tag>Hyd13</b:Tag>
    <b:SourceType>DocumentFromInternetSite</b:SourceType>
    <b:Guid>{0DCE1A3C-4992-482C-99E9-38128FE4E759}</b:Guid>
    <b:Author>
      <b:Author>
        <b:Corporate>Hydro-Québec</b:Corporate>
      </b:Author>
    </b:Author>
    <b:Title>Cadre de référence relatif à l’aménagement de parcs éoliens en milieux agricole et forestier</b:Title>
    <b:InternetSiteTitle>Hydro-Québec</b:InternetSiteTitle>
    <b:Year>2013</b:Year>
    <b:Month>10</b:Month>
    <b:Day>31</b:Day>
    <b:URL>http://www.hydroquebec.com/affaires-municipales-regionales/pdf/amr-cadre-reference-parcs-eoliens-fr.pdf</b:URL>
    <b:RefOrder>15</b:RefOrder>
  </b:Source>
  <b:Source>
    <b:Tag>RNC181</b:Tag>
    <b:SourceType>DocumentFromInternetSite</b:SourceType>
    <b:Guid>{97DE81F0-ECB7-439A-9521-243177B60873}</b:Guid>
    <b:Author>
      <b:Author>
        <b:Corporate>RNCAN</b:Corporate>
      </b:Author>
    </b:Author>
    <b:Title>Faits saillants sur l’énergie</b:Title>
    <b:InternetSiteTitle>Énergie</b:InternetSiteTitle>
    <b:Year>2018</b:Year>
    <b:Month>11</b:Month>
    <b:Day>07</b:Day>
    <b:URL>https://www.rncan.gc.ca/energie-faits-saillants</b:URL>
    <b:RefOrder>6</b:RefOrder>
  </b:Source>
  <b:Source>
    <b:Tag>Éne05</b:Tag>
    <b:SourceType>DocumentFromInternetSite</b:SourceType>
    <b:Guid>{7E5DA863-5276-4D85-BA93-86DD54F3A22A}</b:Guid>
    <b:Author>
      <b:Author>
        <b:Corporate>MERN Québec</b:Corporate>
      </b:Author>
    </b:Author>
    <b:Title>Le potentiel éolien au Québec</b:Title>
    <b:InternetSiteTitle>Gros plan sur l'énergie</b:InternetSiteTitle>
    <b:Year>2005</b:Year>
    <b:Month>06</b:Month>
    <b:URL>https://mern.gouv.qc.ca/energie/eolien/eolien-potentiel.jsp</b:URL>
    <b:RefOrder>23</b:RefOrder>
  </b:Source>
  <b:Source>
    <b:Tag>BAP15</b:Tag>
    <b:SourceType>DocumentFromInternetSite</b:SourceType>
    <b:Guid>{7C17B4F8-1CD8-42FB-856E-420795270954}</b:Guid>
    <b:Author>
      <b:Author>
        <b:Corporate>BAPE</b:Corporate>
      </b:Author>
    </b:Author>
    <b:Title>Projet de parc éolien Nicolas-Riou dans les MRC des Basques et de Rimouski-Neigette</b:Title>
    <b:InternetSiteTitle>Enquête et audience publique</b:InternetSiteTitle>
    <b:Year>2015</b:Year>
    <b:URL>http://www.bape.gouv.qc.ca/sections/mandats/eole_nicolas-riou/documents/liste_doc-DA-DB-DC.htm</b:URL>
    <b:RefOrder>11</b:RefOrder>
  </b:Source>
  <b:Source>
    <b:Tag>BAP16</b:Tag>
    <b:SourceType>DocumentFromInternetSite</b:SourceType>
    <b:Guid>{FC8620C8-895B-4D1D-8C87-257690E1DFB0}</b:Guid>
    <b:Author>
      <b:Author>
        <b:Corporate>BAPE</b:Corporate>
      </b:Author>
    </b:Author>
    <b:Title>Rapport d’enquête et d’audience publique</b:Title>
    <b:InternetSiteTitle>Projet de parc éolien Nicolas-Riou dans les MRC des Basques et de Rimouski-Neigette</b:InternetSiteTitle>
    <b:Year>2016</b:Year>
    <b:Month>01</b:Month>
    <b:URL>http://www.bape.gouv.qc.ca/sections/rapports/publications/bape321.pdf</b:URL>
    <b:RefOrder>24</b:RefOrder>
  </b:Source>
  <b:Source>
    <b:Tag>Hyd183</b:Tag>
    <b:SourceType>DocumentFromInternetSite</b:SourceType>
    <b:Guid>{EFDE0A52-F76C-4D91-8771-CAAAC02AE751}</b:Guid>
    <b:Author>
      <b:Author>
        <b:Corporate>Hydro-Québec</b:Corporate>
      </b:Author>
    </b:Author>
    <b:Title>Rapport annuel 2018</b:Title>
    <b:InternetSiteTitle>Hydro-Quebec</b:InternetSiteTitle>
    <b:Year>2018b</b:Year>
    <b:URL>http://www.hydroquebec.com/data/documents-donnees/pdf/rapport-annuel.pdf</b:URL>
    <b:RefOrder>7</b:RefOrder>
  </b:Source>
  <b:Source>
    <b:Tag>Ros09</b:Tag>
    <b:SourceType>DocumentFromInternetSite</b:SourceType>
    <b:Guid>{096F51CC-AEE5-41C8-B4F3-E4D40E0EE1D2}</b:Guid>
    <b:Title>Energy Production &amp; Changing Energy Sources</b:Title>
    <b:Year>2109</b:Year>
    <b:InternetSiteTitle>ourworldindata.org</b:InternetSiteTitle>
    <b:URL>https://ourworldindata.org/energy-production-and-changing-energy-sources</b:URL>
    <b:Author>
      <b:Author>
        <b:NameList>
          <b:Person>
            <b:Last>Hannah</b:Last>
            <b:First>Ritchie</b:First>
          </b:Person>
          <b:Person>
            <b:Last>Max</b:Last>
            <b:First>Roser</b:First>
          </b:Person>
        </b:NameList>
      </b:Author>
    </b:Author>
    <b:RefOrder>2</b:RefOrder>
  </b:Source>
  <b:Source>
    <b:Tag>She18</b:Tag>
    <b:SourceType>DocumentFromInternetSite</b:SourceType>
    <b:Guid>{47112E38-0DDA-4769-9F99-13CE9BE9ADEA}</b:Guid>
    <b:Author>
      <b:Author>
        <b:Corporate>Shell</b:Corporate>
      </b:Author>
    </b:Author>
    <b:Title>MEETING THE GOALS OF THE PARIS AGREEMENT</b:Title>
    <b:InternetSiteTitle>SHELL SKY SCENARIO</b:InternetSiteTitle>
    <b:Year>2018</b:Year>
    <b:URL>https://www.shell.com/promos/meeting-the-goals-of-the-paris-agreement/_jcr_content.stream/1530643931055/eca19f7fc0d20adbe830d3b0b27bcc9ef72198f5/shell-scenario-sky.pdf</b:URL>
    <b:RefOrder>3</b:RefOrder>
  </b:Source>
  <b:Source>
    <b:Tag>IRE17</b:Tag>
    <b:SourceType>DocumentFromInternetSite</b:SourceType>
    <b:Guid>{610B23EB-5805-4CA8-A49F-2757CBDF076D}</b:Guid>
    <b:Author>
      <b:Author>
        <b:Corporate>IRENA</b:Corporate>
      </b:Author>
    </b:Author>
    <b:Title>REthinking Energy</b:Title>
    <b:InternetSiteTitle>irena.org</b:InternetSiteTitle>
    <b:Year>2017</b:Year>
    <b:URL>https://www.irena.org/DocumentDownloads/Publications/IRENA_REthinking_Energy_2017.pdf</b:URL>
    <b:RefOrder>4</b:RefOrder>
  </b:Source>
  <b:Source>
    <b:Tag>MDD16</b:Tag>
    <b:SourceType>DocumentFromInternetSite</b:SourceType>
    <b:Guid>{C3613E75-A3F1-4B6F-AADB-5E3B90D10546}</b:Guid>
    <b:Author>
      <b:Author>
        <b:Corporate>MDDELCC</b:Corporate>
      </b:Author>
    </b:Author>
    <b:Title>Rapport d’analyse environnementale pour le projet de parc éolien Nicolas-Riou sur le territoire des municipalités régionales de comté des Basques et de Rimouski-Neigette par Parc éolien Nicolas-Riou S.E.C Dossier 3211-12-216</b:Title>
    <b:InternetSiteTitle>Projets soumis à la procédure d'évaluation environnementale</b:InternetSiteTitle>
    <b:Year>2016</b:Year>
    <b:Month>03</b:Month>
    <b:Day>29</b:Day>
    <b:URL>http://www.environnement.gouv.qc.ca/evaluations/decret/2016/393-2016-ra.pdf</b:URL>
    <b:RefOrder>10</b:RefOrder>
  </b:Source>
  <b:Source>
    <b:Tag>RNC07</b:Tag>
    <b:SourceType>DocumentFromInternetSite</b:SourceType>
    <b:Guid>{0F823E7A-900E-4FFF-A0E5-85B95C7CCEAD}</b:Guid>
    <b:Author>
      <b:Author>
        <b:Corporate>RNCREQ</b:Corporate>
      </b:Author>
    </b:Author>
    <b:Title>La filière éolienne au Bas-Saint-Laurent : un outil d'aide à la prise de décision dans le contexte municipal</b:Title>
    <b:InternetSiteTitle>Publications</b:InternetSiteTitle>
    <b:Year>2007</b:Year>
    <b:URL>http://www.rncreq.org/pdf/GuideFiliereEolienne.pdf</b:URL>
    <b:RefOrder>13</b:RefOrder>
  </b:Source>
  <b:Source>
    <b:Tag>UQA16</b:Tag>
    <b:SourceType>DocumentFromInternetSite</b:SourceType>
    <b:Guid>{5E518E0A-3CE6-4236-8ACF-B2747F4FF3AF}</b:Guid>
    <b:Author>
      <b:Author>
        <b:Corporate>UQAC</b:Corporate>
      </b:Author>
    </b:Author>
    <b:Title>Guide d’utilisation de la Grille d’analyse de développement durable</b:Title>
    <b:InternetSiteTitle>La Chaire en éco-conseil de l’Université du Québec à Chicoutimi</b:InternetSiteTitle>
    <b:Year>2016</b:Year>
    <b:URL>http://ecoconseil.uqac.ca/wp-content/uploads/2017/04/Guide_utilisation_GADD_2016_SM.pdf</b:URL>
    <b:RefOrder>14</b:RefOrder>
  </b:Source>
  <b:Source>
    <b:Tag>RNC09</b:Tag>
    <b:SourceType>DocumentFromInternetSite</b:SourceType>
    <b:Guid>{C7ADA36E-DF91-4F73-8C21-08039E5984CE}</b:Guid>
    <b:Author>
      <b:Author>
        <b:Corporate>RNCAN</b:Corporate>
      </b:Author>
    </b:Author>
    <b:Title>Énergie éolienne | FRT sur l’énergie éolienne</b:Title>
    <b:InternetSiteTitle>Ressources naturelles Canada</b:InternetSiteTitle>
    <b:Year>2009</b:Year>
    <b:URL>https://www.nrcan.gc.ca/sites/www.nrcan.gc.ca/files/canmetenergy/pdf/fichier/81770/windtrm_resource_map.pdf</b:URL>
    <b:RefOrder>5</b:RefOrder>
  </b:Source>
  <b:Source>
    <b:Tag>EDF17</b:Tag>
    <b:SourceType>DocumentFromInternetSite</b:SourceType>
    <b:Guid>{6A6AECEF-F7E1-467E-BDB4-FB7D53699C56}</b:Guid>
    <b:Author>
      <b:Author>
        <b:Corporate>EDF Renouvelables</b:Corporate>
      </b:Author>
    </b:Author>
    <b:Title>Nicolas-Riou</b:Title>
    <b:InternetSiteTitle>EDF Renouvelables</b:InternetSiteTitle>
    <b:Year>2017</b:Year>
    <b:Month>05</b:Month>
    <b:Day>05</b:Day>
    <b:URL>https://www.edf-re.ca/wp-content/uploads/20170505_NIC_Transport_map.pdf</b:URL>
    <b:RefOrder>17</b:RefOrder>
  </b:Source>
  <b:Source>
    <b:Tag>EDF141</b:Tag>
    <b:SourceType>DocumentFromInternetSite</b:SourceType>
    <b:Guid>{360EAC88-DE08-4F9F-90BA-214F11300861}</b:Guid>
    <b:Author>
      <b:Author>
        <b:Corporate>EDF Énergies nouvelles</b:Corporate>
      </b:Author>
    </b:Author>
    <b:Title>Étude d’impact sur l’environnement Volume 2 : Documents cartographiques</b:Title>
    <b:InternetSiteTitle>Enquête et audience publique Projet de parc éolien Nicolas-Riou dans les MRC des Basques et de Rimouski-Neigette</b:InternetSiteTitle>
    <b:Year>2014b</b:Year>
    <b:Month>08</b:Month>
    <b:Day>19</b:Day>
    <b:URL>http://www.bape.gouv.qc.ca/sections/mandats/eole_nicolas-riou/documents/PR3.2.pdf</b:URL>
    <b:RefOrder>16</b:RefOrder>
  </b:Source>
  <b:Source>
    <b:Tag>EDF14</b:Tag>
    <b:SourceType>DocumentFromInternetSite</b:SourceType>
    <b:Guid>{6D8AEDB3-7F63-449A-9244-EB401BA6373B}</b:Guid>
    <b:Author>
      <b:Author>
        <b:Corporate>EDF Énergies nouvelles</b:Corporate>
      </b:Author>
    </b:Author>
    <b:Title>Étude d’impact sur l’environnement Volume 1 : Rapport principal</b:Title>
    <b:InternetSiteTitle>Enquête et audience publique Projet de parc éolien Nicolas-Riou dans les MRC des Basques et de Rimouski-Neigette</b:InternetSiteTitle>
    <b:Year>2014a</b:Year>
    <b:Month>08</b:Month>
    <b:Day>19</b:Day>
    <b:URL>http://www.bape.gouv.qc.ca/sections/mandats/eole_nicolas-riou/documents/PR3.1.pdf</b:URL>
    <b:RefOrder>12</b:RefOrder>
  </b:Source>
  <b:Source>
    <b:Tag>Ins18</b:Tag>
    <b:SourceType>DocumentFromInternetSite</b:SourceType>
    <b:Guid>{D0E26C4C-5493-4E82-9123-ECCEAFDE60D9}</b:Guid>
    <b:Author>
      <b:Author>
        <b:Corporate>Institut de la statistique Québec</b:Corporate>
      </b:Author>
    </b:Author>
    <b:Title>Classement des MRC selon l'indice de vitalité économique, 2016</b:Title>
    <b:InternetSiteTitle>Statistiques et publications</b:InternetSiteTitle>
    <b:Year>2018</b:Year>
    <b:Month>12</b:Month>
    <b:Day>19</b:Day>
    <b:URL>http://www.stat.gouv.qc.ca/statistiques/economie/indice-vitalite-economique/classement_mrc.html</b:URL>
    <b:RefOrder>18</b:RefOrder>
  </b:Source>
  <b:Source>
    <b:Tag>MER17</b:Tag>
    <b:SourceType>DocumentFromInternetSite</b:SourceType>
    <b:Guid>{D7C250B6-D73B-4335-A109-2408423978C2}</b:Guid>
    <b:Author>
      <b:Author>
        <b:Corporate>MERN</b:Corporate>
      </b:Author>
    </b:Author>
    <b:Title>La Base de données géographiques et administratives à l’échelle de 1/1 000 000</b:Title>
    <b:InternetSiteTitle>Territoire</b:InternetSiteTitle>
    <b:Year>2017</b:Year>
    <b:Month>08</b:Month>
    <b:URL>https://mern.gouv.qc.ca/territoire/portrait/portrait-donnees-mille.jsp</b:URL>
    <b:RefOrder>19</b:RefOrder>
  </b:Source>
  <b:Source>
    <b:Tag>Can18</b:Tag>
    <b:SourceType>DocumentFromInternetSite</b:SourceType>
    <b:Guid>{087E06F3-377B-4F6A-91BB-1434AC027D3F}</b:Guid>
    <b:Author>
      <b:Author>
        <b:Corporate>Canada.ca</b:Corporate>
      </b:Author>
    </b:Author>
    <b:Title>Centrales électriques à énergie renouvelable, 1 MW et plus - Coopération nord-américaine en matière d’information sur l’énergie</b:Title>
    <b:InternetSiteTitle>Gouvernement ouvert</b:InternetSiteTitle>
    <b:Year>2018</b:Year>
    <b:Month>05</b:Month>
    <b:Day>31</b:Day>
    <b:URL>https://ouvert.canada.ca/data/fr/dataset/490db619-ab58-4a2a-a245-2376ce1840de</b:URL>
    <b:RefOrder>20</b:RefOrder>
  </b:Source>
  <b:Source>
    <b:Tag>MER15</b:Tag>
    <b:SourceType>DocumentFromInternetSite</b:SourceType>
    <b:Guid>{D101E163-A115-4E2C-879D-35FD3B4D32AA}</b:Guid>
    <b:Author>
      <b:Author>
        <b:Corporate>MERN</b:Corporate>
      </b:Author>
    </b:Author>
    <b:Title>Politique énergétique 2016-2025</b:Title>
    <b:InternetSiteTitle>Énergie et Ressources naturelles Québec</b:InternetSiteTitle>
    <b:Year>2015</b:Year>
    <b:Month>03</b:Month>
    <b:Day>16</b:Day>
    <b:URL>https://mern.gouv.qc.ca/energie/politique/documents/fascicule-4.pdf</b:URL>
    <b:RefOrder>21</b:RefOrder>
  </b:Source>
  <b:Source>
    <b:Tag>Tec15</b:Tag>
    <b:SourceType>DocumentFromInternetSite</b:SourceType>
    <b:Guid>{AAEFB0DC-F9FC-41CB-A70A-EB71DA7004B5}</b:Guid>
    <b:Author>
      <b:Author>
        <b:Corporate>TechnoCentre éolien</b:Corporate>
      </b:Author>
    </b:Author>
    <b:Title>lettre ouverte déposée dans le cadre  de la consultation visant la mise en place de la politique énergétique 2016-2025</b:Title>
    <b:InternetSiteTitle>Énergie et Ressources naturelles Québec</b:InternetSiteTitle>
    <b:Year>2015</b:Year>
    <b:Month>07</b:Month>
    <b:URL>https://mern.gouv.qc.ca/energie/politique/pdf/lettre/ER_20150715_106_TechnoCentre_eolien.pdf</b:URL>
    <b:RefOrder>22</b:RefOrder>
  </b:Source>
  <b:Source>
    <b:Tag>EDF19</b:Tag>
    <b:SourceType>DocumentFromInternetSite</b:SourceType>
    <b:Guid>{B199E874-C85D-491F-B68D-01CA3BAF7A88}</b:Guid>
    <b:Author>
      <b:Author>
        <b:Corporate>EDF Renouvelables</b:Corporate>
      </b:Author>
    </b:Author>
    <b:Title>Nicolas-Riou</b:Title>
    <b:Year>2019</b:Year>
    <b:URL>https://www.edf-re.ca/fr/project/nicolas-riou/</b:URL>
    <b:InternetSiteTitle>EDF Renouvelables</b:InternetSiteTitle>
    <b:RefOrder>9</b:RefOrder>
  </b:Source>
</b:Sources>
</file>

<file path=customXml/itemProps1.xml><?xml version="1.0" encoding="utf-8"?>
<ds:datastoreItem xmlns:ds="http://schemas.openxmlformats.org/officeDocument/2006/customXml" ds:itemID="{5BD3AA47-2B7A-4F2A-BE39-47A275998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5709</TotalTime>
  <Pages>1</Pages>
  <Words>9329</Words>
  <Characters>53177</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Bell</Company>
  <LinksUpToDate>false</LinksUpToDate>
  <CharactersWithSpaces>62382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Falher, Vincent</dc:creator>
  <cp:keywords/>
  <dc:description/>
  <cp:lastModifiedBy>Le Falher, Vincent</cp:lastModifiedBy>
  <cp:revision>1083</cp:revision>
  <cp:lastPrinted>2019-04-23T04:33:00Z</cp:lastPrinted>
  <dcterms:created xsi:type="dcterms:W3CDTF">2019-03-12T20:24:00Z</dcterms:created>
  <dcterms:modified xsi:type="dcterms:W3CDTF">2019-04-23T04:34:00Z</dcterms:modified>
</cp:coreProperties>
</file>