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304BE" w14:textId="77777777" w:rsidR="00D55EC6" w:rsidRDefault="00D55EC6" w:rsidP="00EB2CAC">
      <w:pPr>
        <w:rPr>
          <w:b/>
          <w:bCs/>
        </w:rPr>
      </w:pPr>
    </w:p>
    <w:p w14:paraId="54944C67" w14:textId="77777777" w:rsidR="00D55EC6" w:rsidRDefault="00D55EC6" w:rsidP="00EB2CAC">
      <w:pPr>
        <w:rPr>
          <w:b/>
          <w:bCs/>
        </w:rPr>
      </w:pPr>
    </w:p>
    <w:p w14:paraId="3E96D3F8" w14:textId="77777777" w:rsidR="00D55EC6" w:rsidRDefault="00D55EC6" w:rsidP="00EB2CAC">
      <w:pPr>
        <w:rPr>
          <w:b/>
          <w:bCs/>
        </w:rPr>
      </w:pPr>
    </w:p>
    <w:p w14:paraId="544E0101" w14:textId="77777777" w:rsidR="00D55EC6" w:rsidRDefault="00D55EC6" w:rsidP="00EB2CAC">
      <w:pPr>
        <w:rPr>
          <w:b/>
          <w:bCs/>
        </w:rPr>
      </w:pPr>
    </w:p>
    <w:p w14:paraId="63B94436" w14:textId="77777777" w:rsidR="00D55EC6" w:rsidRDefault="00D55EC6" w:rsidP="00EB2CAC">
      <w:pPr>
        <w:rPr>
          <w:b/>
          <w:bCs/>
        </w:rPr>
      </w:pPr>
    </w:p>
    <w:p w14:paraId="5D66A875" w14:textId="77777777" w:rsidR="00D55EC6" w:rsidRDefault="00D55EC6" w:rsidP="00EB2CAC">
      <w:pPr>
        <w:rPr>
          <w:b/>
          <w:bCs/>
        </w:rPr>
      </w:pPr>
    </w:p>
    <w:p w14:paraId="515431DF" w14:textId="57DD4F26" w:rsidR="00D55EC6" w:rsidRDefault="00D55EC6" w:rsidP="00D55EC6">
      <w:pPr>
        <w:jc w:val="center"/>
        <w:rPr>
          <w:rFonts w:ascii="Times New Roman" w:hAnsi="Times New Roman" w:cs="Times New Roman"/>
          <w:b/>
          <w:bCs/>
          <w:sz w:val="40"/>
          <w:szCs w:val="40"/>
        </w:rPr>
      </w:pPr>
      <w:r w:rsidRPr="00D55EC6">
        <w:rPr>
          <w:rFonts w:ascii="Times New Roman" w:hAnsi="Times New Roman" w:cs="Times New Roman"/>
          <w:b/>
          <w:bCs/>
          <w:sz w:val="40"/>
          <w:szCs w:val="40"/>
        </w:rPr>
        <w:t>TITRE : « Application EatSafe »</w:t>
      </w:r>
    </w:p>
    <w:p w14:paraId="0D8B969C" w14:textId="77777777" w:rsidR="00D55EC6" w:rsidRDefault="00D55EC6" w:rsidP="00D55EC6">
      <w:pPr>
        <w:jc w:val="center"/>
        <w:rPr>
          <w:rFonts w:ascii="Times New Roman" w:hAnsi="Times New Roman" w:cs="Times New Roman"/>
          <w:b/>
          <w:bCs/>
          <w:sz w:val="40"/>
          <w:szCs w:val="40"/>
        </w:rPr>
      </w:pPr>
    </w:p>
    <w:p w14:paraId="73877324" w14:textId="77777777" w:rsidR="00D55EC6" w:rsidRDefault="00D55EC6" w:rsidP="00D55EC6">
      <w:pPr>
        <w:jc w:val="center"/>
        <w:rPr>
          <w:rFonts w:ascii="Times New Roman" w:hAnsi="Times New Roman" w:cs="Times New Roman"/>
          <w:b/>
          <w:bCs/>
          <w:sz w:val="40"/>
          <w:szCs w:val="40"/>
        </w:rPr>
      </w:pPr>
    </w:p>
    <w:p w14:paraId="2C528B5C" w14:textId="77777777" w:rsidR="00D55EC6" w:rsidRDefault="00D55EC6" w:rsidP="00D55EC6">
      <w:pPr>
        <w:jc w:val="center"/>
        <w:rPr>
          <w:rFonts w:ascii="Times New Roman" w:hAnsi="Times New Roman" w:cs="Times New Roman"/>
          <w:b/>
          <w:bCs/>
          <w:sz w:val="40"/>
          <w:szCs w:val="40"/>
        </w:rPr>
      </w:pPr>
    </w:p>
    <w:p w14:paraId="55D80A63" w14:textId="77777777" w:rsidR="00D55EC6" w:rsidRDefault="00D55EC6" w:rsidP="00D55EC6">
      <w:pPr>
        <w:jc w:val="center"/>
        <w:rPr>
          <w:rFonts w:ascii="Times New Roman" w:hAnsi="Times New Roman" w:cs="Times New Roman"/>
          <w:b/>
          <w:bCs/>
          <w:sz w:val="40"/>
          <w:szCs w:val="40"/>
        </w:rPr>
      </w:pPr>
    </w:p>
    <w:p w14:paraId="6BB35687" w14:textId="11F5128E" w:rsidR="00D55EC6" w:rsidRDefault="00D55EC6" w:rsidP="00D55EC6">
      <w:pPr>
        <w:jc w:val="center"/>
        <w:rPr>
          <w:rFonts w:ascii="Times New Roman" w:hAnsi="Times New Roman" w:cs="Times New Roman"/>
          <w:b/>
          <w:bCs/>
          <w:sz w:val="40"/>
          <w:szCs w:val="40"/>
        </w:rPr>
      </w:pPr>
      <w:r>
        <w:rPr>
          <w:rFonts w:ascii="Times New Roman" w:hAnsi="Times New Roman" w:cs="Times New Roman"/>
          <w:b/>
          <w:bCs/>
          <w:sz w:val="40"/>
          <w:szCs w:val="40"/>
        </w:rPr>
        <w:t>Gaillard Vincent 03/12/2025</w:t>
      </w:r>
    </w:p>
    <w:p w14:paraId="79866FA7" w14:textId="77777777" w:rsidR="00D55EC6" w:rsidRDefault="00D55EC6" w:rsidP="00D55EC6">
      <w:pPr>
        <w:jc w:val="center"/>
        <w:rPr>
          <w:rFonts w:ascii="Times New Roman" w:hAnsi="Times New Roman" w:cs="Times New Roman"/>
          <w:b/>
          <w:bCs/>
          <w:sz w:val="40"/>
          <w:szCs w:val="40"/>
        </w:rPr>
      </w:pPr>
    </w:p>
    <w:p w14:paraId="6F103CA8" w14:textId="77777777" w:rsidR="00D55EC6" w:rsidRDefault="00D55EC6" w:rsidP="00D55EC6">
      <w:pPr>
        <w:jc w:val="center"/>
        <w:rPr>
          <w:rFonts w:ascii="Times New Roman" w:hAnsi="Times New Roman" w:cs="Times New Roman"/>
          <w:b/>
          <w:bCs/>
          <w:sz w:val="40"/>
          <w:szCs w:val="40"/>
        </w:rPr>
      </w:pPr>
    </w:p>
    <w:p w14:paraId="14F85834" w14:textId="77777777" w:rsidR="00D55EC6" w:rsidRDefault="00D55EC6" w:rsidP="00D55EC6">
      <w:pPr>
        <w:jc w:val="center"/>
        <w:rPr>
          <w:rFonts w:ascii="Times New Roman" w:hAnsi="Times New Roman" w:cs="Times New Roman"/>
          <w:b/>
          <w:bCs/>
          <w:sz w:val="40"/>
          <w:szCs w:val="40"/>
        </w:rPr>
      </w:pPr>
    </w:p>
    <w:p w14:paraId="7712C4D7" w14:textId="77777777" w:rsidR="00D55EC6" w:rsidRDefault="00D55EC6" w:rsidP="00D55EC6">
      <w:pPr>
        <w:jc w:val="center"/>
        <w:rPr>
          <w:rFonts w:ascii="Times New Roman" w:hAnsi="Times New Roman" w:cs="Times New Roman"/>
          <w:b/>
          <w:bCs/>
          <w:sz w:val="40"/>
          <w:szCs w:val="40"/>
        </w:rPr>
      </w:pPr>
    </w:p>
    <w:p w14:paraId="14B992DA" w14:textId="0620B6D4" w:rsidR="00D55EC6" w:rsidRPr="00D55EC6" w:rsidRDefault="00D55EC6" w:rsidP="00D55EC6">
      <w:pPr>
        <w:jc w:val="center"/>
        <w:rPr>
          <w:rFonts w:ascii="Times New Roman" w:hAnsi="Times New Roman" w:cs="Times New Roman"/>
          <w:b/>
          <w:bCs/>
          <w:sz w:val="40"/>
          <w:szCs w:val="40"/>
        </w:rPr>
      </w:pPr>
      <w:r>
        <w:rPr>
          <w:rFonts w:ascii="Times New Roman" w:hAnsi="Times New Roman" w:cs="Times New Roman"/>
          <w:b/>
          <w:bCs/>
          <w:sz w:val="40"/>
          <w:szCs w:val="40"/>
        </w:rPr>
        <w:t>« Dépôt Soleau »</w:t>
      </w:r>
    </w:p>
    <w:p w14:paraId="6E6986B0" w14:textId="77777777" w:rsidR="00D55EC6" w:rsidRDefault="00D55EC6" w:rsidP="00EB2CAC">
      <w:pPr>
        <w:rPr>
          <w:b/>
          <w:bCs/>
        </w:rPr>
      </w:pPr>
    </w:p>
    <w:p w14:paraId="62151C15" w14:textId="77777777" w:rsidR="00D55EC6" w:rsidRDefault="00D55EC6" w:rsidP="00EB2CAC">
      <w:pPr>
        <w:rPr>
          <w:b/>
          <w:bCs/>
        </w:rPr>
      </w:pPr>
    </w:p>
    <w:p w14:paraId="50E41444" w14:textId="77777777" w:rsidR="00D55EC6" w:rsidRDefault="00D55EC6" w:rsidP="00EB2CAC">
      <w:pPr>
        <w:rPr>
          <w:b/>
          <w:bCs/>
        </w:rPr>
      </w:pPr>
    </w:p>
    <w:p w14:paraId="328E7CBE" w14:textId="77777777" w:rsidR="00D55EC6" w:rsidRDefault="00D55EC6" w:rsidP="00EB2CAC">
      <w:pPr>
        <w:rPr>
          <w:b/>
          <w:bCs/>
        </w:rPr>
      </w:pPr>
    </w:p>
    <w:p w14:paraId="021E7D97" w14:textId="77777777" w:rsidR="00D55EC6" w:rsidRDefault="00D55EC6" w:rsidP="00EB2CAC">
      <w:pPr>
        <w:rPr>
          <w:b/>
          <w:bCs/>
        </w:rPr>
      </w:pPr>
    </w:p>
    <w:p w14:paraId="268041F5" w14:textId="77777777" w:rsidR="00D55EC6" w:rsidRDefault="00D55EC6" w:rsidP="00EB2CAC">
      <w:pPr>
        <w:rPr>
          <w:b/>
          <w:bCs/>
        </w:rPr>
      </w:pPr>
    </w:p>
    <w:p w14:paraId="3F39206B" w14:textId="77777777" w:rsidR="00D55EC6" w:rsidRDefault="00D55EC6" w:rsidP="00EB2CAC">
      <w:pPr>
        <w:rPr>
          <w:b/>
          <w:bCs/>
        </w:rPr>
      </w:pPr>
    </w:p>
    <w:p w14:paraId="70897C51" w14:textId="77777777" w:rsidR="00D55EC6" w:rsidRDefault="00D55EC6" w:rsidP="00EB2CAC">
      <w:pPr>
        <w:rPr>
          <w:b/>
          <w:bCs/>
        </w:rPr>
      </w:pPr>
    </w:p>
    <w:p w14:paraId="0FDCFAE4" w14:textId="77777777" w:rsidR="00D55EC6" w:rsidRDefault="00D55EC6" w:rsidP="00EB2CAC">
      <w:pPr>
        <w:rPr>
          <w:b/>
          <w:bCs/>
        </w:rPr>
      </w:pPr>
    </w:p>
    <w:p w14:paraId="12756BDC" w14:textId="551C7C1F" w:rsidR="00D55EC6" w:rsidRPr="00D55EC6" w:rsidRDefault="00D55EC6" w:rsidP="00D55EC6">
      <w:pPr>
        <w:jc w:val="center"/>
        <w:rPr>
          <w:rFonts w:ascii="Times New Roman" w:hAnsi="Times New Roman" w:cs="Times New Roman"/>
          <w:b/>
          <w:bCs/>
          <w:sz w:val="28"/>
          <w:szCs w:val="28"/>
        </w:rPr>
      </w:pPr>
      <w:r w:rsidRPr="00D55EC6">
        <w:rPr>
          <w:rFonts w:ascii="Times New Roman" w:hAnsi="Times New Roman" w:cs="Times New Roman"/>
          <w:b/>
          <w:bCs/>
          <w:sz w:val="28"/>
          <w:szCs w:val="28"/>
        </w:rPr>
        <w:lastRenderedPageBreak/>
        <w:t>DESCRIPTION</w:t>
      </w:r>
    </w:p>
    <w:p w14:paraId="46FD08F1" w14:textId="77777777" w:rsidR="00D55EC6" w:rsidRDefault="00D55EC6" w:rsidP="00EB2CAC">
      <w:pPr>
        <w:rPr>
          <w:b/>
          <w:bCs/>
        </w:rPr>
      </w:pPr>
    </w:p>
    <w:p w14:paraId="755FD083" w14:textId="0AC3EBAA" w:rsidR="00D55EC6" w:rsidRDefault="00D55EC6" w:rsidP="00D55EC6">
      <w:pPr>
        <w:pStyle w:val="Paragraphedeliste"/>
        <w:numPr>
          <w:ilvl w:val="0"/>
          <w:numId w:val="1"/>
        </w:numPr>
        <w:rPr>
          <w:rFonts w:ascii="Times New Roman" w:hAnsi="Times New Roman" w:cs="Times New Roman"/>
          <w:b/>
          <w:bCs/>
          <w:sz w:val="24"/>
          <w:szCs w:val="24"/>
        </w:rPr>
      </w:pPr>
      <w:r>
        <w:rPr>
          <w:rFonts w:ascii="Times New Roman" w:hAnsi="Times New Roman" w:cs="Times New Roman"/>
          <w:b/>
          <w:bCs/>
          <w:sz w:val="24"/>
          <w:szCs w:val="24"/>
        </w:rPr>
        <w:t>1. Concept général</w:t>
      </w:r>
    </w:p>
    <w:p w14:paraId="37DF5548" w14:textId="77777777" w:rsidR="00D55EC6" w:rsidRDefault="00D55EC6" w:rsidP="00D55EC6">
      <w:pPr>
        <w:pStyle w:val="Paragraphedeliste"/>
        <w:rPr>
          <w:rFonts w:ascii="Times New Roman" w:hAnsi="Times New Roman" w:cs="Times New Roman"/>
          <w:b/>
          <w:bCs/>
          <w:sz w:val="24"/>
          <w:szCs w:val="24"/>
        </w:rPr>
      </w:pPr>
    </w:p>
    <w:p w14:paraId="21636D4F" w14:textId="487BB384" w:rsidR="00D55EC6" w:rsidRPr="002A0F67" w:rsidRDefault="00D55EC6" w:rsidP="00D55EC6">
      <w:pPr>
        <w:ind w:left="708"/>
        <w:rPr>
          <w:rFonts w:ascii="Times New Roman" w:hAnsi="Times New Roman" w:cs="Times New Roman"/>
          <w:b/>
          <w:bCs/>
          <w:sz w:val="24"/>
          <w:szCs w:val="24"/>
        </w:rPr>
      </w:pPr>
      <w:r w:rsidRPr="00EB2CAC">
        <w:rPr>
          <w:rFonts w:ascii="Times New Roman" w:hAnsi="Times New Roman" w:cs="Times New Roman"/>
          <w:b/>
          <w:bCs/>
        </w:rPr>
        <w:t>EatSafe – Application mobile de veille rappels alimentaires</w:t>
      </w:r>
    </w:p>
    <w:p w14:paraId="17DFAC6F" w14:textId="2A90AB3E" w:rsidR="00D55EC6" w:rsidRPr="00EB2CAC" w:rsidRDefault="00D55EC6" w:rsidP="00D55EC6">
      <w:pPr>
        <w:ind w:left="708"/>
        <w:rPr>
          <w:rFonts w:ascii="Times New Roman" w:hAnsi="Times New Roman" w:cs="Times New Roman"/>
        </w:rPr>
      </w:pPr>
      <w:r w:rsidRPr="00EB2CAC">
        <w:rPr>
          <w:rFonts w:ascii="Times New Roman" w:hAnsi="Times New Roman" w:cs="Times New Roman"/>
        </w:rPr>
        <w:t xml:space="preserve">EatSafe est une application </w:t>
      </w:r>
      <w:r>
        <w:rPr>
          <w:rFonts w:ascii="Times New Roman" w:hAnsi="Times New Roman" w:cs="Times New Roman"/>
        </w:rPr>
        <w:t xml:space="preserve">mobile codée en </w:t>
      </w:r>
      <w:r w:rsidRPr="00EB2CAC">
        <w:rPr>
          <w:rFonts w:ascii="Times New Roman" w:hAnsi="Times New Roman" w:cs="Times New Roman"/>
        </w:rPr>
        <w:t xml:space="preserve">React Native (Expo) qui permet de scanner les emballages de produits alimentaires, d'extraire le numéro de lot via OCR et de vérifier instantanément s'ils font l'objet d'un rappel officiel (France, USA, </w:t>
      </w:r>
      <w:r w:rsidRPr="00D55EC6">
        <w:rPr>
          <w:rFonts w:ascii="Times New Roman" w:hAnsi="Times New Roman" w:cs="Times New Roman"/>
        </w:rPr>
        <w:t xml:space="preserve">Canada, Royaume-Uni, </w:t>
      </w:r>
      <w:r w:rsidRPr="00EB2CAC">
        <w:rPr>
          <w:rFonts w:ascii="Times New Roman" w:hAnsi="Times New Roman" w:cs="Times New Roman"/>
        </w:rPr>
        <w:t>extension Suisse</w:t>
      </w:r>
      <w:r>
        <w:rPr>
          <w:rFonts w:ascii="Times New Roman" w:hAnsi="Times New Roman" w:cs="Times New Roman"/>
        </w:rPr>
        <w:t>, Australie Nouvelle Zélande,</w:t>
      </w:r>
      <w:r w:rsidR="007E239E">
        <w:rPr>
          <w:rFonts w:ascii="Times New Roman" w:hAnsi="Times New Roman" w:cs="Times New Roman"/>
        </w:rPr>
        <w:t xml:space="preserve"> etc.</w:t>
      </w:r>
      <w:r>
        <w:rPr>
          <w:rFonts w:ascii="Times New Roman" w:hAnsi="Times New Roman" w:cs="Times New Roman"/>
        </w:rPr>
        <w:t xml:space="preserve"> </w:t>
      </w:r>
      <w:r w:rsidRPr="00EB2CAC">
        <w:rPr>
          <w:rFonts w:ascii="Times New Roman" w:hAnsi="Times New Roman" w:cs="Times New Roman"/>
        </w:rPr>
        <w:t>). L'application stocke les scans localement, déclenche des vérifications automatiques quotidiennes et envoie des notifications push lorsqu'un produit scanné devient rappelé.</w:t>
      </w:r>
    </w:p>
    <w:p w14:paraId="22C42DE1" w14:textId="4FC97FB7" w:rsidR="00D55EC6" w:rsidRDefault="00D55EC6" w:rsidP="00D55EC6">
      <w:pPr>
        <w:pStyle w:val="Paragraphedeliste"/>
        <w:numPr>
          <w:ilvl w:val="0"/>
          <w:numId w:val="1"/>
        </w:numPr>
        <w:rPr>
          <w:rFonts w:ascii="Times New Roman" w:hAnsi="Times New Roman" w:cs="Times New Roman"/>
          <w:b/>
          <w:bCs/>
          <w:sz w:val="24"/>
          <w:szCs w:val="24"/>
        </w:rPr>
      </w:pPr>
      <w:r>
        <w:rPr>
          <w:rFonts w:ascii="Times New Roman" w:hAnsi="Times New Roman" w:cs="Times New Roman"/>
          <w:b/>
          <w:bCs/>
          <w:sz w:val="24"/>
          <w:szCs w:val="24"/>
        </w:rPr>
        <w:t>2. Problème résolu</w:t>
      </w:r>
    </w:p>
    <w:p w14:paraId="306FE7ED" w14:textId="77777777" w:rsidR="0092171D" w:rsidRPr="00EB2CAC" w:rsidRDefault="0092171D" w:rsidP="0092171D">
      <w:pPr>
        <w:ind w:left="708"/>
        <w:rPr>
          <w:rFonts w:ascii="Times New Roman" w:hAnsi="Times New Roman" w:cs="Times New Roman"/>
        </w:rPr>
      </w:pPr>
      <w:r w:rsidRPr="00EB2CAC">
        <w:rPr>
          <w:rFonts w:ascii="Times New Roman" w:hAnsi="Times New Roman" w:cs="Times New Roman"/>
        </w:rPr>
        <w:t>Intégr</w:t>
      </w:r>
      <w:r w:rsidRPr="002A0F67">
        <w:rPr>
          <w:rFonts w:ascii="Times New Roman" w:hAnsi="Times New Roman" w:cs="Times New Roman"/>
        </w:rPr>
        <w:t>ation</w:t>
      </w:r>
      <w:r w:rsidRPr="00EB2CAC">
        <w:rPr>
          <w:rFonts w:ascii="Times New Roman" w:hAnsi="Times New Roman" w:cs="Times New Roman"/>
        </w:rPr>
        <w:t xml:space="preserve"> Google ML Kit en natif pour un OCR plus précis</w:t>
      </w:r>
      <w:r w:rsidRPr="002A0F67">
        <w:rPr>
          <w:rFonts w:ascii="Times New Roman" w:hAnsi="Times New Roman" w:cs="Times New Roman"/>
        </w:rPr>
        <w:t>.</w:t>
      </w:r>
    </w:p>
    <w:p w14:paraId="48165872" w14:textId="61EE9E5D" w:rsidR="00D55EC6" w:rsidRPr="002A0F67" w:rsidRDefault="0092171D" w:rsidP="0092171D">
      <w:pPr>
        <w:ind w:left="708"/>
        <w:rPr>
          <w:rFonts w:ascii="Times New Roman" w:hAnsi="Times New Roman" w:cs="Times New Roman"/>
        </w:rPr>
      </w:pPr>
      <w:r w:rsidRPr="002A0F67">
        <w:rPr>
          <w:rFonts w:ascii="Times New Roman" w:hAnsi="Times New Roman" w:cs="Times New Roman"/>
        </w:rPr>
        <w:t>S</w:t>
      </w:r>
      <w:r w:rsidRPr="00EB2CAC">
        <w:rPr>
          <w:rFonts w:ascii="Times New Roman" w:hAnsi="Times New Roman" w:cs="Times New Roman"/>
        </w:rPr>
        <w:t>oumission App Store / Google Play (icônes, captures, métadonnées).</w:t>
      </w:r>
    </w:p>
    <w:p w14:paraId="69CB5681" w14:textId="1BC83CE3" w:rsidR="002A0F67" w:rsidRPr="002A0F67" w:rsidRDefault="002A0F67" w:rsidP="0092171D">
      <w:pPr>
        <w:ind w:left="708"/>
        <w:rPr>
          <w:rFonts w:ascii="Times New Roman" w:hAnsi="Times New Roman" w:cs="Times New Roman"/>
          <w:b/>
          <w:bCs/>
          <w:sz w:val="24"/>
          <w:szCs w:val="24"/>
        </w:rPr>
      </w:pPr>
      <w:r w:rsidRPr="002A0F67">
        <w:rPr>
          <w:rFonts w:ascii="Times New Roman" w:hAnsi="Times New Roman" w:cs="Times New Roman"/>
        </w:rPr>
        <w:t>Notification en cas de non-conformité et indication du numéro à appeler 18 ou 112 en cas de consommation.</w:t>
      </w:r>
    </w:p>
    <w:p w14:paraId="245E5808" w14:textId="77777777" w:rsidR="00D55EC6" w:rsidRDefault="00D55EC6" w:rsidP="00D55EC6">
      <w:pPr>
        <w:pStyle w:val="Paragraphedeliste"/>
        <w:rPr>
          <w:rFonts w:ascii="Times New Roman" w:hAnsi="Times New Roman" w:cs="Times New Roman"/>
          <w:b/>
          <w:bCs/>
          <w:sz w:val="24"/>
          <w:szCs w:val="24"/>
        </w:rPr>
      </w:pPr>
    </w:p>
    <w:p w14:paraId="1EEC4579" w14:textId="00356940" w:rsidR="00D55EC6" w:rsidRDefault="00D55EC6" w:rsidP="00D55EC6">
      <w:pPr>
        <w:pStyle w:val="Paragraphedeliste"/>
        <w:numPr>
          <w:ilvl w:val="0"/>
          <w:numId w:val="1"/>
        </w:numPr>
        <w:rPr>
          <w:rFonts w:ascii="Times New Roman" w:hAnsi="Times New Roman" w:cs="Times New Roman"/>
          <w:b/>
          <w:bCs/>
          <w:sz w:val="24"/>
          <w:szCs w:val="24"/>
        </w:rPr>
      </w:pPr>
      <w:r>
        <w:rPr>
          <w:rFonts w:ascii="Times New Roman" w:hAnsi="Times New Roman" w:cs="Times New Roman"/>
          <w:b/>
          <w:bCs/>
          <w:sz w:val="24"/>
          <w:szCs w:val="24"/>
        </w:rPr>
        <w:t>3. Fonctionnalité principales</w:t>
      </w:r>
    </w:p>
    <w:p w14:paraId="4C8F7FA6" w14:textId="77777777" w:rsidR="00D55EC6" w:rsidRDefault="00D55EC6" w:rsidP="00D55EC6">
      <w:pPr>
        <w:pStyle w:val="Paragraphedeliste"/>
        <w:rPr>
          <w:rFonts w:ascii="Times New Roman" w:hAnsi="Times New Roman" w:cs="Times New Roman"/>
          <w:b/>
          <w:bCs/>
          <w:sz w:val="24"/>
          <w:szCs w:val="24"/>
        </w:rPr>
      </w:pPr>
    </w:p>
    <w:p w14:paraId="5D10290A" w14:textId="77777777" w:rsidR="00D55EC6" w:rsidRPr="00EB2CAC" w:rsidRDefault="00D55EC6" w:rsidP="00D55EC6">
      <w:pPr>
        <w:ind w:left="708"/>
      </w:pPr>
      <w:r w:rsidRPr="00EB2CAC">
        <w:t>- Scanner d'emballage avec `expo-camera` et OCR avec `tesseract.js`.</w:t>
      </w:r>
    </w:p>
    <w:p w14:paraId="500356D3" w14:textId="77777777" w:rsidR="00D55EC6" w:rsidRPr="00EB2CAC" w:rsidRDefault="00D55EC6" w:rsidP="00D55EC6">
      <w:pPr>
        <w:ind w:left="708"/>
      </w:pPr>
      <w:r w:rsidRPr="00EB2CAC">
        <w:t>- Sauvegarde locale des scans via SQLite (`expo-sqlite`) + synchronisation manuelle/automatique.</w:t>
      </w:r>
    </w:p>
    <w:p w14:paraId="2B26AF99" w14:textId="293435A2" w:rsidR="00D55EC6" w:rsidRPr="00EB2CAC" w:rsidRDefault="00D55EC6" w:rsidP="00D55EC6">
      <w:pPr>
        <w:ind w:left="708"/>
      </w:pPr>
      <w:r w:rsidRPr="00EB2CAC">
        <w:t>- Vérification des rappels via API RappelConso (France)</w:t>
      </w:r>
      <w:r w:rsidR="007E239E">
        <w:t>,</w:t>
      </w:r>
      <w:r w:rsidRPr="00EB2CAC">
        <w:t xml:space="preserve"> OpenFDA (USA)</w:t>
      </w:r>
      <w:r w:rsidR="007E239E">
        <w:t>, Open Data (Canada), FSA Food Alerts (Royaume-Uni)</w:t>
      </w:r>
      <w:r w:rsidRPr="00EB2CAC">
        <w:t>.</w:t>
      </w:r>
    </w:p>
    <w:p w14:paraId="062B5D59" w14:textId="77777777" w:rsidR="00D55EC6" w:rsidRPr="00EB2CAC" w:rsidRDefault="00D55EC6" w:rsidP="00D55EC6">
      <w:pPr>
        <w:ind w:left="708"/>
      </w:pPr>
      <w:r w:rsidRPr="00EB2CAC">
        <w:t>- Notifications push et tâches de fond (`expo-notifications`, `expo-task-manager`, `expo-background-fetch`).</w:t>
      </w:r>
    </w:p>
    <w:p w14:paraId="48A8CDDD" w14:textId="77777777" w:rsidR="00D55EC6" w:rsidRPr="00EB2CAC" w:rsidRDefault="00D55EC6" w:rsidP="00D55EC6">
      <w:pPr>
        <w:ind w:left="708"/>
      </w:pPr>
      <w:r w:rsidRPr="00EB2CAC">
        <w:t>- Nettoyage automatique des scans âgés de plus de six mois.</w:t>
      </w:r>
    </w:p>
    <w:p w14:paraId="0EEE6969" w14:textId="77777777" w:rsidR="00D55EC6" w:rsidRPr="00EB2CAC" w:rsidRDefault="00D55EC6" w:rsidP="00D55EC6">
      <w:pPr>
        <w:ind w:left="708"/>
      </w:pPr>
      <w:r w:rsidRPr="00EB2CAC">
        <w:t>- Architecture modulaire (services, hooks, utils) + Expo Router (tabs + modales).</w:t>
      </w:r>
    </w:p>
    <w:p w14:paraId="5FAB47CB" w14:textId="77777777" w:rsidR="00D55EC6" w:rsidRDefault="00D55EC6" w:rsidP="00D55EC6">
      <w:pPr>
        <w:pStyle w:val="Paragraphedeliste"/>
        <w:rPr>
          <w:rFonts w:ascii="Times New Roman" w:hAnsi="Times New Roman" w:cs="Times New Roman"/>
          <w:b/>
          <w:bCs/>
          <w:sz w:val="24"/>
          <w:szCs w:val="24"/>
        </w:rPr>
      </w:pPr>
    </w:p>
    <w:p w14:paraId="723562AF" w14:textId="77777777" w:rsidR="00D55EC6" w:rsidRDefault="00D55EC6" w:rsidP="00D55EC6">
      <w:pPr>
        <w:pStyle w:val="Paragraphedeliste"/>
        <w:rPr>
          <w:rFonts w:ascii="Times New Roman" w:hAnsi="Times New Roman" w:cs="Times New Roman"/>
          <w:b/>
          <w:bCs/>
          <w:sz w:val="24"/>
          <w:szCs w:val="24"/>
        </w:rPr>
      </w:pPr>
    </w:p>
    <w:p w14:paraId="134EC432" w14:textId="7CE02B43" w:rsidR="00D55EC6" w:rsidRDefault="00D55EC6" w:rsidP="00D55EC6">
      <w:pPr>
        <w:pStyle w:val="Paragraphedeliste"/>
        <w:numPr>
          <w:ilvl w:val="0"/>
          <w:numId w:val="1"/>
        </w:numPr>
        <w:rPr>
          <w:rFonts w:ascii="Times New Roman" w:hAnsi="Times New Roman" w:cs="Times New Roman"/>
          <w:b/>
          <w:bCs/>
          <w:sz w:val="24"/>
          <w:szCs w:val="24"/>
        </w:rPr>
      </w:pPr>
      <w:r>
        <w:rPr>
          <w:rFonts w:ascii="Times New Roman" w:hAnsi="Times New Roman" w:cs="Times New Roman"/>
          <w:b/>
          <w:bCs/>
          <w:sz w:val="24"/>
          <w:szCs w:val="24"/>
        </w:rPr>
        <w:t>4. Public cible</w:t>
      </w:r>
    </w:p>
    <w:p w14:paraId="7FCB3F15" w14:textId="77777777" w:rsidR="00D55EC6" w:rsidRDefault="00D55EC6" w:rsidP="00D55EC6">
      <w:pPr>
        <w:pStyle w:val="Paragraphedeliste"/>
        <w:rPr>
          <w:rFonts w:ascii="Times New Roman" w:hAnsi="Times New Roman" w:cs="Times New Roman"/>
          <w:b/>
          <w:bCs/>
          <w:sz w:val="24"/>
          <w:szCs w:val="24"/>
        </w:rPr>
      </w:pPr>
    </w:p>
    <w:p w14:paraId="3B0A0044" w14:textId="6C55CE3C" w:rsidR="00D55EC6" w:rsidRPr="00D55EC6" w:rsidRDefault="00D55EC6" w:rsidP="00D55EC6">
      <w:pPr>
        <w:pStyle w:val="Paragraphedeliste"/>
        <w:rPr>
          <w:rFonts w:ascii="Times New Roman" w:hAnsi="Times New Roman" w:cs="Times New Roman"/>
          <w:sz w:val="24"/>
          <w:szCs w:val="24"/>
        </w:rPr>
      </w:pPr>
      <w:r w:rsidRPr="00D55EC6">
        <w:rPr>
          <w:rFonts w:ascii="Times New Roman" w:hAnsi="Times New Roman" w:cs="Times New Roman"/>
          <w:sz w:val="24"/>
          <w:szCs w:val="24"/>
        </w:rPr>
        <w:t>Cette application est destinée à un public de tout âge</w:t>
      </w:r>
      <w:r>
        <w:rPr>
          <w:rFonts w:ascii="Times New Roman" w:hAnsi="Times New Roman" w:cs="Times New Roman"/>
          <w:sz w:val="24"/>
          <w:szCs w:val="24"/>
        </w:rPr>
        <w:t>.</w:t>
      </w:r>
    </w:p>
    <w:p w14:paraId="41908E9E" w14:textId="77777777" w:rsidR="00D55EC6" w:rsidRDefault="00D55EC6" w:rsidP="00EB2CAC">
      <w:pPr>
        <w:rPr>
          <w:b/>
          <w:bCs/>
        </w:rPr>
      </w:pPr>
    </w:p>
    <w:p w14:paraId="065ED9FF" w14:textId="77777777" w:rsidR="00D55EC6" w:rsidRDefault="00D55EC6" w:rsidP="00EB2CAC">
      <w:pPr>
        <w:rPr>
          <w:b/>
          <w:bCs/>
        </w:rPr>
      </w:pPr>
    </w:p>
    <w:p w14:paraId="765EAB35" w14:textId="77777777" w:rsidR="00D55EC6" w:rsidRDefault="00D55EC6" w:rsidP="00EB2CAC">
      <w:pPr>
        <w:rPr>
          <w:b/>
          <w:bCs/>
        </w:rPr>
      </w:pPr>
    </w:p>
    <w:p w14:paraId="7694AFF0" w14:textId="77777777" w:rsidR="00D55EC6" w:rsidRDefault="00D55EC6" w:rsidP="00EB2CAC">
      <w:pPr>
        <w:rPr>
          <w:b/>
          <w:bCs/>
        </w:rPr>
      </w:pPr>
    </w:p>
    <w:p w14:paraId="30E79701" w14:textId="77777777" w:rsidR="00D55EC6" w:rsidRDefault="00D55EC6" w:rsidP="00EB2CAC">
      <w:pPr>
        <w:rPr>
          <w:b/>
          <w:bCs/>
        </w:rPr>
      </w:pPr>
    </w:p>
    <w:p w14:paraId="316116FF" w14:textId="4C1B83A3" w:rsidR="00D55EC6" w:rsidRPr="0092171D" w:rsidRDefault="0092171D" w:rsidP="0092171D">
      <w:pPr>
        <w:jc w:val="center"/>
        <w:rPr>
          <w:rFonts w:ascii="Times New Roman" w:hAnsi="Times New Roman" w:cs="Times New Roman"/>
          <w:b/>
          <w:bCs/>
          <w:sz w:val="28"/>
          <w:szCs w:val="28"/>
        </w:rPr>
      </w:pPr>
      <w:r w:rsidRPr="0092171D">
        <w:rPr>
          <w:rFonts w:ascii="Times New Roman" w:hAnsi="Times New Roman" w:cs="Times New Roman"/>
          <w:b/>
          <w:bCs/>
          <w:sz w:val="28"/>
          <w:szCs w:val="28"/>
        </w:rPr>
        <w:t>VISUELS</w:t>
      </w:r>
    </w:p>
    <w:p w14:paraId="4FD0611C" w14:textId="5F4EBEE0" w:rsidR="0092171D" w:rsidRPr="0092171D" w:rsidRDefault="0092171D" w:rsidP="0092171D">
      <w:pPr>
        <w:pStyle w:val="Paragraphedeliste"/>
        <w:numPr>
          <w:ilvl w:val="0"/>
          <w:numId w:val="2"/>
        </w:numPr>
        <w:rPr>
          <w:rFonts w:ascii="Times New Roman" w:hAnsi="Times New Roman" w:cs="Times New Roman"/>
          <w:b/>
          <w:bCs/>
          <w:sz w:val="24"/>
          <w:szCs w:val="24"/>
        </w:rPr>
      </w:pPr>
      <w:r w:rsidRPr="0092171D">
        <w:rPr>
          <w:rFonts w:ascii="Times New Roman" w:hAnsi="Times New Roman" w:cs="Times New Roman"/>
          <w:b/>
          <w:bCs/>
          <w:sz w:val="24"/>
          <w:szCs w:val="24"/>
        </w:rPr>
        <w:t>Screenshots de l’interface</w:t>
      </w:r>
    </w:p>
    <w:p w14:paraId="5E70E1E6" w14:textId="77777777" w:rsidR="0092171D" w:rsidRDefault="0092171D" w:rsidP="0092171D">
      <w:pPr>
        <w:pStyle w:val="Paragraphedeliste"/>
        <w:rPr>
          <w:rFonts w:ascii="Times New Roman" w:hAnsi="Times New Roman" w:cs="Times New Roman"/>
          <w:b/>
          <w:bCs/>
        </w:rPr>
      </w:pPr>
    </w:p>
    <w:p w14:paraId="6E41C2EE" w14:textId="064C30EB" w:rsidR="0092171D" w:rsidRDefault="0092171D" w:rsidP="0092171D">
      <w:pPr>
        <w:pStyle w:val="Paragraphedeliste"/>
        <w:rPr>
          <w:rFonts w:ascii="Times New Roman" w:hAnsi="Times New Roman" w:cs="Times New Roman"/>
          <w:b/>
          <w:bCs/>
        </w:rPr>
      </w:pPr>
      <w:r w:rsidRPr="0092171D">
        <w:rPr>
          <w:rFonts w:ascii="Times New Roman" w:hAnsi="Times New Roman" w:cs="Times New Roman"/>
          <w:b/>
          <w:bCs/>
          <w:noProof/>
        </w:rPr>
        <w:drawing>
          <wp:inline distT="0" distB="0" distL="0" distR="0" wp14:anchorId="7F7BDB33" wp14:editId="4E7CF36D">
            <wp:extent cx="1706880" cy="3699604"/>
            <wp:effectExtent l="0" t="0" r="7620" b="0"/>
            <wp:docPr id="1006839023" name="Image 1"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39023" name="Image 1" descr="Une image contenant texte, capture d’écran, Police, Page web&#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13644" cy="3714265"/>
                    </a:xfrm>
                    <a:prstGeom prst="rect">
                      <a:avLst/>
                    </a:prstGeom>
                    <a:noFill/>
                    <a:ln>
                      <a:noFill/>
                    </a:ln>
                  </pic:spPr>
                </pic:pic>
              </a:graphicData>
            </a:graphic>
          </wp:inline>
        </w:drawing>
      </w:r>
      <w:r>
        <w:rPr>
          <w:rFonts w:ascii="Times New Roman" w:hAnsi="Times New Roman" w:cs="Times New Roman"/>
          <w:b/>
          <w:bCs/>
        </w:rPr>
        <w:t xml:space="preserve"> </w:t>
      </w:r>
      <w:r w:rsidRPr="0092171D">
        <w:rPr>
          <w:rFonts w:ascii="Times New Roman" w:hAnsi="Times New Roman" w:cs="Times New Roman"/>
          <w:b/>
          <w:bCs/>
          <w:noProof/>
        </w:rPr>
        <w:drawing>
          <wp:inline distT="0" distB="0" distL="0" distR="0" wp14:anchorId="70BFB55B" wp14:editId="5FEE27E2">
            <wp:extent cx="1712640" cy="3710940"/>
            <wp:effectExtent l="0" t="0" r="1905" b="3810"/>
            <wp:docPr id="530305252" name="Image 2" descr="Une image contenant texte, capture d’écran, golf,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05252" name="Image 2" descr="Une image contenant texte, capture d’écran, golf, ligne&#10;&#10;Le contenu généré par l’IA peut êtr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25139" cy="3738023"/>
                    </a:xfrm>
                    <a:prstGeom prst="rect">
                      <a:avLst/>
                    </a:prstGeom>
                    <a:noFill/>
                    <a:ln>
                      <a:noFill/>
                    </a:ln>
                  </pic:spPr>
                </pic:pic>
              </a:graphicData>
            </a:graphic>
          </wp:inline>
        </w:drawing>
      </w:r>
      <w:r>
        <w:rPr>
          <w:rFonts w:ascii="Times New Roman" w:hAnsi="Times New Roman" w:cs="Times New Roman"/>
          <w:b/>
          <w:bCs/>
        </w:rPr>
        <w:t xml:space="preserve"> </w:t>
      </w:r>
      <w:r w:rsidRPr="0092171D">
        <w:rPr>
          <w:rFonts w:ascii="Times New Roman" w:hAnsi="Times New Roman" w:cs="Times New Roman"/>
          <w:b/>
          <w:bCs/>
          <w:noProof/>
        </w:rPr>
        <w:drawing>
          <wp:inline distT="0" distB="0" distL="0" distR="0" wp14:anchorId="4B9F24CA" wp14:editId="7F3CF0C8">
            <wp:extent cx="1726172" cy="3741420"/>
            <wp:effectExtent l="0" t="0" r="7620" b="0"/>
            <wp:docPr id="125908444" name="Image 3"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8444" name="Image 3" descr="Une image contenant texte, capture d’écran, Police, Page web&#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0583" cy="3750980"/>
                    </a:xfrm>
                    <a:prstGeom prst="rect">
                      <a:avLst/>
                    </a:prstGeom>
                    <a:noFill/>
                    <a:ln>
                      <a:noFill/>
                    </a:ln>
                  </pic:spPr>
                </pic:pic>
              </a:graphicData>
            </a:graphic>
          </wp:inline>
        </w:drawing>
      </w:r>
    </w:p>
    <w:p w14:paraId="03429F38" w14:textId="61CD02BD" w:rsidR="0092171D" w:rsidRPr="0092171D" w:rsidRDefault="0092171D" w:rsidP="0092171D">
      <w:pPr>
        <w:pStyle w:val="Paragraphedeliste"/>
        <w:rPr>
          <w:rFonts w:ascii="Times New Roman" w:hAnsi="Times New Roman" w:cs="Times New Roman"/>
          <w:b/>
          <w:bCs/>
        </w:rPr>
      </w:pPr>
      <w:r w:rsidRPr="0092171D">
        <w:rPr>
          <w:rFonts w:ascii="Times New Roman" w:hAnsi="Times New Roman" w:cs="Times New Roman"/>
          <w:b/>
          <w:bCs/>
          <w:noProof/>
        </w:rPr>
        <w:drawing>
          <wp:inline distT="0" distB="0" distL="0" distR="0" wp14:anchorId="171D6525" wp14:editId="36413938">
            <wp:extent cx="1813560" cy="3930830"/>
            <wp:effectExtent l="0" t="0" r="0" b="0"/>
            <wp:docPr id="1927207948" name="Image 4"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07948" name="Image 4" descr="Une image contenant texte, Appareils électroniques, capture d’écran, logiciel&#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6704" cy="3937644"/>
                    </a:xfrm>
                    <a:prstGeom prst="rect">
                      <a:avLst/>
                    </a:prstGeom>
                    <a:noFill/>
                    <a:ln>
                      <a:noFill/>
                    </a:ln>
                  </pic:spPr>
                </pic:pic>
              </a:graphicData>
            </a:graphic>
          </wp:inline>
        </w:drawing>
      </w:r>
      <w:r>
        <w:rPr>
          <w:rFonts w:ascii="Times New Roman" w:hAnsi="Times New Roman" w:cs="Times New Roman"/>
          <w:b/>
          <w:bCs/>
        </w:rPr>
        <w:t xml:space="preserve"> </w:t>
      </w:r>
      <w:r w:rsidRPr="0092171D">
        <w:rPr>
          <w:rFonts w:ascii="Times New Roman" w:hAnsi="Times New Roman" w:cs="Times New Roman"/>
          <w:b/>
          <w:bCs/>
          <w:noProof/>
        </w:rPr>
        <w:drawing>
          <wp:inline distT="0" distB="0" distL="0" distR="0" wp14:anchorId="759792A3" wp14:editId="1A547CB7">
            <wp:extent cx="1603125" cy="3474720"/>
            <wp:effectExtent l="0" t="0" r="0" b="0"/>
            <wp:docPr id="709954438" name="Image 5"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54438" name="Image 5" descr="Une image contenant texte, capture d’écran, logiciel, affichag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7004" cy="3483127"/>
                    </a:xfrm>
                    <a:prstGeom prst="rect">
                      <a:avLst/>
                    </a:prstGeom>
                    <a:noFill/>
                    <a:ln>
                      <a:noFill/>
                    </a:ln>
                  </pic:spPr>
                </pic:pic>
              </a:graphicData>
            </a:graphic>
          </wp:inline>
        </w:drawing>
      </w:r>
      <w:r>
        <w:rPr>
          <w:rFonts w:ascii="Times New Roman" w:hAnsi="Times New Roman" w:cs="Times New Roman"/>
          <w:b/>
          <w:bCs/>
        </w:rPr>
        <w:t xml:space="preserve"> </w:t>
      </w:r>
      <w:r w:rsidRPr="0092171D">
        <w:rPr>
          <w:rFonts w:ascii="Times New Roman" w:hAnsi="Times New Roman" w:cs="Times New Roman"/>
          <w:b/>
          <w:bCs/>
          <w:noProof/>
        </w:rPr>
        <w:drawing>
          <wp:inline distT="0" distB="0" distL="0" distR="0" wp14:anchorId="297AF5A6" wp14:editId="63038D66">
            <wp:extent cx="1641797" cy="3558540"/>
            <wp:effectExtent l="0" t="0" r="0" b="3810"/>
            <wp:docPr id="688226586" name="Image 6" descr="Une image contenant texte, Appareils électroniques,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26586" name="Image 6" descr="Une image contenant texte, Appareils électroniques, capture d’écran, Polic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7817" cy="3571589"/>
                    </a:xfrm>
                    <a:prstGeom prst="rect">
                      <a:avLst/>
                    </a:prstGeom>
                    <a:noFill/>
                    <a:ln>
                      <a:noFill/>
                    </a:ln>
                  </pic:spPr>
                </pic:pic>
              </a:graphicData>
            </a:graphic>
          </wp:inline>
        </w:drawing>
      </w:r>
    </w:p>
    <w:p w14:paraId="6051A4DB" w14:textId="77777777" w:rsidR="0092171D" w:rsidRDefault="0092171D" w:rsidP="0092171D">
      <w:pPr>
        <w:pStyle w:val="Paragraphedeliste"/>
        <w:rPr>
          <w:rFonts w:ascii="Times New Roman" w:hAnsi="Times New Roman" w:cs="Times New Roman"/>
          <w:b/>
          <w:bCs/>
        </w:rPr>
      </w:pPr>
    </w:p>
    <w:p w14:paraId="2FFBE438" w14:textId="20D2BF86" w:rsidR="0092171D" w:rsidRDefault="00662953" w:rsidP="00662953">
      <w:pPr>
        <w:pStyle w:val="Paragraphedeliste"/>
        <w:numPr>
          <w:ilvl w:val="0"/>
          <w:numId w:val="2"/>
        </w:numPr>
        <w:rPr>
          <w:rFonts w:ascii="Times New Roman" w:hAnsi="Times New Roman" w:cs="Times New Roman"/>
          <w:b/>
          <w:bCs/>
        </w:rPr>
      </w:pPr>
      <w:r>
        <w:rPr>
          <w:rFonts w:ascii="Times New Roman" w:hAnsi="Times New Roman" w:cs="Times New Roman"/>
          <w:b/>
          <w:bCs/>
        </w:rPr>
        <w:lastRenderedPageBreak/>
        <w:t>Screenshot des commits github</w:t>
      </w:r>
    </w:p>
    <w:p w14:paraId="32430267" w14:textId="0AF3BA8C" w:rsidR="00662953" w:rsidRDefault="00662953" w:rsidP="00662953">
      <w:pPr>
        <w:pStyle w:val="Paragraphedeliste"/>
        <w:ind w:left="786"/>
        <w:rPr>
          <w:rFonts w:ascii="Times New Roman" w:hAnsi="Times New Roman" w:cs="Times New Roman"/>
          <w:b/>
          <w:bCs/>
        </w:rPr>
      </w:pPr>
      <w:r w:rsidRPr="00662953">
        <w:rPr>
          <w:rFonts w:ascii="Times New Roman" w:hAnsi="Times New Roman" w:cs="Times New Roman"/>
          <w:b/>
          <w:bCs/>
          <w:noProof/>
        </w:rPr>
        <w:drawing>
          <wp:inline distT="0" distB="0" distL="0" distR="0" wp14:anchorId="434831E0" wp14:editId="1C3052D6">
            <wp:extent cx="5760720" cy="3812540"/>
            <wp:effectExtent l="0" t="0" r="0" b="0"/>
            <wp:docPr id="970439771"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39771" name="Image 1" descr="Une image contenant texte, capture d’écran, nombre&#10;&#10;Le contenu généré par l’IA peut être incorrect."/>
                    <pic:cNvPicPr/>
                  </pic:nvPicPr>
                  <pic:blipFill>
                    <a:blip r:embed="rId11"/>
                    <a:stretch>
                      <a:fillRect/>
                    </a:stretch>
                  </pic:blipFill>
                  <pic:spPr>
                    <a:xfrm>
                      <a:off x="0" y="0"/>
                      <a:ext cx="5760720" cy="3812540"/>
                    </a:xfrm>
                    <a:prstGeom prst="rect">
                      <a:avLst/>
                    </a:prstGeom>
                  </pic:spPr>
                </pic:pic>
              </a:graphicData>
            </a:graphic>
          </wp:inline>
        </w:drawing>
      </w:r>
    </w:p>
    <w:p w14:paraId="10925775" w14:textId="77777777" w:rsidR="00662953" w:rsidRPr="0092171D" w:rsidRDefault="00662953" w:rsidP="00662953">
      <w:pPr>
        <w:pStyle w:val="Paragraphedeliste"/>
        <w:ind w:left="786"/>
        <w:rPr>
          <w:rFonts w:ascii="Times New Roman" w:hAnsi="Times New Roman" w:cs="Times New Roman"/>
          <w:b/>
          <w:bCs/>
        </w:rPr>
      </w:pPr>
    </w:p>
    <w:p w14:paraId="0D592CC1" w14:textId="77777777" w:rsidR="0092171D" w:rsidRPr="0092171D" w:rsidRDefault="0092171D" w:rsidP="00EB2CAC">
      <w:pPr>
        <w:pStyle w:val="Paragraphedeliste"/>
        <w:numPr>
          <w:ilvl w:val="0"/>
          <w:numId w:val="2"/>
        </w:numPr>
        <w:rPr>
          <w:rFonts w:ascii="Times New Roman" w:hAnsi="Times New Roman" w:cs="Times New Roman"/>
          <w:sz w:val="24"/>
          <w:szCs w:val="24"/>
        </w:rPr>
      </w:pPr>
      <w:r w:rsidRPr="0092171D">
        <w:rPr>
          <w:rFonts w:ascii="Times New Roman" w:hAnsi="Times New Roman" w:cs="Times New Roman"/>
          <w:b/>
          <w:bCs/>
          <w:sz w:val="24"/>
          <w:szCs w:val="24"/>
        </w:rPr>
        <w:t>Schéma de navigation</w:t>
      </w:r>
    </w:p>
    <w:p w14:paraId="26403875" w14:textId="77777777" w:rsidR="0092171D" w:rsidRDefault="0092171D" w:rsidP="0092171D">
      <w:pPr>
        <w:pStyle w:val="Paragraphedeliste"/>
        <w:rPr>
          <w:rFonts w:ascii="Times New Roman" w:hAnsi="Times New Roman" w:cs="Times New Roman"/>
          <w:b/>
          <w:bCs/>
        </w:rPr>
      </w:pPr>
    </w:p>
    <w:p w14:paraId="56F17F93" w14:textId="2869197D" w:rsidR="0092171D" w:rsidRDefault="0092171D" w:rsidP="0092171D">
      <w:pPr>
        <w:pStyle w:val="Paragraphedeliste"/>
        <w:rPr>
          <w:rFonts w:ascii="Times New Roman" w:hAnsi="Times New Roman" w:cs="Times New Roman"/>
          <w:b/>
          <w:bCs/>
        </w:rPr>
      </w:pPr>
      <w:r>
        <w:rPr>
          <w:rFonts w:ascii="Times New Roman" w:hAnsi="Times New Roman" w:cs="Times New Roman"/>
          <w:b/>
          <w:bCs/>
        </w:rPr>
        <w:t>Page d’accueil</w:t>
      </w:r>
    </w:p>
    <w:p w14:paraId="787E7015" w14:textId="01CBD618" w:rsidR="002A0F67" w:rsidRDefault="002A0F67" w:rsidP="0092171D">
      <w:pPr>
        <w:pStyle w:val="Paragraphedeliste"/>
        <w:rPr>
          <w:rFonts w:ascii="Times New Roman" w:hAnsi="Times New Roman" w:cs="Times New Roman"/>
        </w:rPr>
      </w:pPr>
      <w:r>
        <w:rPr>
          <w:rFonts w:ascii="Times New Roman" w:hAnsi="Times New Roman" w:cs="Times New Roman"/>
          <w:b/>
          <w:bCs/>
        </w:rPr>
        <w:t xml:space="preserve">Scanner : </w:t>
      </w:r>
      <w:r w:rsidRPr="002A0F67">
        <w:rPr>
          <w:rFonts w:ascii="Times New Roman" w:hAnsi="Times New Roman" w:cs="Times New Roman"/>
        </w:rPr>
        <w:t>capture</w:t>
      </w:r>
      <w:r>
        <w:rPr>
          <w:rFonts w:ascii="Times New Roman" w:hAnsi="Times New Roman" w:cs="Times New Roman"/>
        </w:rPr>
        <w:t xml:space="preserve"> de la marque puis capture du numéro de lot</w:t>
      </w:r>
      <w:r w:rsidR="002F0879">
        <w:rPr>
          <w:rFonts w:ascii="Times New Roman" w:hAnsi="Times New Roman" w:cs="Times New Roman"/>
        </w:rPr>
        <w:t xml:space="preserve"> ou saisie manuelle de la marque et du numéro de lot.</w:t>
      </w:r>
    </w:p>
    <w:p w14:paraId="6AF7D5D8" w14:textId="3EA8A45E" w:rsidR="002F0879" w:rsidRDefault="002F0879" w:rsidP="0092171D">
      <w:pPr>
        <w:pStyle w:val="Paragraphedeliste"/>
        <w:rPr>
          <w:rFonts w:ascii="Times New Roman" w:hAnsi="Times New Roman" w:cs="Times New Roman"/>
          <w:b/>
          <w:bCs/>
        </w:rPr>
      </w:pPr>
      <w:r>
        <w:rPr>
          <w:rFonts w:ascii="Times New Roman" w:hAnsi="Times New Roman" w:cs="Times New Roman"/>
          <w:b/>
          <w:bCs/>
        </w:rPr>
        <w:t>Historique</w:t>
      </w:r>
    </w:p>
    <w:p w14:paraId="00ECE9DD" w14:textId="20D4306D" w:rsidR="002F0879" w:rsidRPr="002F0879" w:rsidRDefault="002F0879" w:rsidP="0092171D">
      <w:pPr>
        <w:pStyle w:val="Paragraphedeliste"/>
        <w:rPr>
          <w:rFonts w:ascii="Times New Roman" w:hAnsi="Times New Roman" w:cs="Times New Roman"/>
        </w:rPr>
      </w:pPr>
      <w:r>
        <w:rPr>
          <w:rFonts w:ascii="Times New Roman" w:hAnsi="Times New Roman" w:cs="Times New Roman"/>
          <w:b/>
          <w:bCs/>
        </w:rPr>
        <w:t xml:space="preserve">Langue : </w:t>
      </w:r>
      <w:r>
        <w:rPr>
          <w:rFonts w:ascii="Times New Roman" w:hAnsi="Times New Roman" w:cs="Times New Roman"/>
        </w:rPr>
        <w:t>Choix de la langue</w:t>
      </w:r>
    </w:p>
    <w:p w14:paraId="7713E753" w14:textId="77777777" w:rsidR="0092171D" w:rsidRPr="0092171D" w:rsidRDefault="0092171D" w:rsidP="0092171D">
      <w:pPr>
        <w:pStyle w:val="Paragraphedeliste"/>
        <w:rPr>
          <w:rFonts w:ascii="Times New Roman" w:hAnsi="Times New Roman" w:cs="Times New Roman"/>
          <w:b/>
          <w:bCs/>
        </w:rPr>
      </w:pPr>
    </w:p>
    <w:p w14:paraId="4A63DF19" w14:textId="4BC3C52B" w:rsidR="00EB2CAC" w:rsidRPr="00EB2CAC" w:rsidRDefault="00EB2CAC" w:rsidP="0092171D">
      <w:pPr>
        <w:pStyle w:val="Paragraphedeliste"/>
        <w:rPr>
          <w:rFonts w:ascii="Times New Roman" w:hAnsi="Times New Roman" w:cs="Times New Roman"/>
        </w:rPr>
      </w:pPr>
      <w:r w:rsidRPr="00EB2CAC">
        <w:rPr>
          <w:rFonts w:ascii="Times New Roman" w:hAnsi="Times New Roman" w:cs="Times New Roman"/>
          <w:b/>
          <w:bCs/>
        </w:rPr>
        <w:t>Structure du projet</w:t>
      </w:r>
    </w:p>
    <w:p w14:paraId="6B22466C" w14:textId="77777777" w:rsidR="00EB2CAC" w:rsidRPr="00EB2CAC" w:rsidRDefault="00EB2CAC" w:rsidP="0092171D">
      <w:pPr>
        <w:ind w:left="708"/>
        <w:rPr>
          <w:rFonts w:ascii="Times New Roman" w:hAnsi="Times New Roman" w:cs="Times New Roman"/>
        </w:rPr>
      </w:pPr>
      <w:r w:rsidRPr="00EB2CAC">
        <w:rPr>
          <w:rFonts w:ascii="Times New Roman" w:hAnsi="Times New Roman" w:cs="Times New Roman"/>
        </w:rPr>
        <w:t>app/                   → Routes Expo Router (tabs, détails, modales)</w:t>
      </w:r>
    </w:p>
    <w:p w14:paraId="1CF48FF4" w14:textId="77777777" w:rsidR="00EB2CAC" w:rsidRPr="00EB2CAC" w:rsidRDefault="00EB2CAC" w:rsidP="0092171D">
      <w:pPr>
        <w:ind w:left="708"/>
        <w:rPr>
          <w:rFonts w:ascii="Times New Roman" w:hAnsi="Times New Roman" w:cs="Times New Roman"/>
        </w:rPr>
      </w:pPr>
      <w:r w:rsidRPr="00EB2CAC">
        <w:rPr>
          <w:rFonts w:ascii="Times New Roman" w:hAnsi="Times New Roman" w:cs="Times New Roman"/>
        </w:rPr>
        <w:t>src/components/        → Composants UI (Scanner, ProductCard…)</w:t>
      </w:r>
    </w:p>
    <w:p w14:paraId="6D433AB6" w14:textId="77777777" w:rsidR="00EB2CAC" w:rsidRPr="00EB2CAC" w:rsidRDefault="00EB2CAC" w:rsidP="0092171D">
      <w:pPr>
        <w:ind w:left="708"/>
        <w:rPr>
          <w:rFonts w:ascii="Times New Roman" w:hAnsi="Times New Roman" w:cs="Times New Roman"/>
          <w:lang w:val="en-GB"/>
        </w:rPr>
      </w:pPr>
      <w:r w:rsidRPr="00EB2CAC">
        <w:rPr>
          <w:rFonts w:ascii="Times New Roman" w:hAnsi="Times New Roman" w:cs="Times New Roman"/>
          <w:lang w:val="en-GB"/>
        </w:rPr>
        <w:t>src/screens/           → Écrans (Home, Scan, History, Detail, ManualEntry)</w:t>
      </w:r>
    </w:p>
    <w:p w14:paraId="4730455D" w14:textId="77777777" w:rsidR="00EB2CAC" w:rsidRPr="00EB2CAC" w:rsidRDefault="00EB2CAC" w:rsidP="0092171D">
      <w:pPr>
        <w:ind w:left="708"/>
        <w:rPr>
          <w:rFonts w:ascii="Times New Roman" w:hAnsi="Times New Roman" w:cs="Times New Roman"/>
          <w:lang w:val="en-GB"/>
        </w:rPr>
      </w:pPr>
      <w:r w:rsidRPr="00EB2CAC">
        <w:rPr>
          <w:rFonts w:ascii="Times New Roman" w:hAnsi="Times New Roman" w:cs="Times New Roman"/>
          <w:lang w:val="en-GB"/>
        </w:rPr>
        <w:t>src/services/          → Services (OCR, API, DB, notifications, background)</w:t>
      </w:r>
    </w:p>
    <w:p w14:paraId="21E1D455" w14:textId="77777777" w:rsidR="00EB2CAC" w:rsidRPr="00EB2CAC" w:rsidRDefault="00EB2CAC" w:rsidP="0092171D">
      <w:pPr>
        <w:ind w:left="708"/>
        <w:rPr>
          <w:rFonts w:ascii="Times New Roman" w:hAnsi="Times New Roman" w:cs="Times New Roman"/>
          <w:lang w:val="en-GB"/>
        </w:rPr>
      </w:pPr>
      <w:r w:rsidRPr="00EB2CAC">
        <w:rPr>
          <w:rFonts w:ascii="Times New Roman" w:hAnsi="Times New Roman" w:cs="Times New Roman"/>
          <w:lang w:val="en-GB"/>
        </w:rPr>
        <w:t>src/utils/             → Helpers (matching, data cleanup)</w:t>
      </w:r>
    </w:p>
    <w:p w14:paraId="6F9B88A8" w14:textId="77777777" w:rsidR="00EB2CAC" w:rsidRPr="00EB2CAC" w:rsidRDefault="00EB2CAC" w:rsidP="0092171D">
      <w:pPr>
        <w:ind w:left="708"/>
        <w:rPr>
          <w:rFonts w:ascii="Times New Roman" w:hAnsi="Times New Roman" w:cs="Times New Roman"/>
          <w:lang w:val="en-GB"/>
        </w:rPr>
      </w:pPr>
      <w:r w:rsidRPr="00EB2CAC">
        <w:rPr>
          <w:rFonts w:ascii="Times New Roman" w:hAnsi="Times New Roman" w:cs="Times New Roman"/>
          <w:lang w:val="en-GB"/>
        </w:rPr>
        <w:t>src/hooks/             → Hooks métier (`useScannedProducts`)</w:t>
      </w:r>
    </w:p>
    <w:p w14:paraId="0F392FC5" w14:textId="15F74FF9" w:rsidR="00EB2CAC" w:rsidRPr="00EB2CAC" w:rsidRDefault="00EB2CAC" w:rsidP="0092171D">
      <w:pPr>
        <w:ind w:left="708"/>
        <w:rPr>
          <w:rFonts w:ascii="Times New Roman" w:hAnsi="Times New Roman" w:cs="Times New Roman"/>
        </w:rPr>
      </w:pPr>
      <w:r w:rsidRPr="00EB2CAC">
        <w:rPr>
          <w:rFonts w:ascii="Times New Roman" w:hAnsi="Times New Roman" w:cs="Times New Roman"/>
        </w:rPr>
        <w:t>firebase/functions/    → Cloud Functions (purge + notifications rappel)</w:t>
      </w:r>
    </w:p>
    <w:p w14:paraId="1FEA6033" w14:textId="77777777" w:rsidR="00EB2CAC" w:rsidRPr="00EB2CAC" w:rsidRDefault="00EB2CAC" w:rsidP="00EB2CAC"/>
    <w:p w14:paraId="47D0AA85" w14:textId="77777777" w:rsidR="00EB2CAC" w:rsidRPr="00EB2CAC" w:rsidRDefault="00EB2CAC" w:rsidP="00EB2CAC"/>
    <w:p w14:paraId="7BC10C76" w14:textId="77777777" w:rsidR="00EB2CAC" w:rsidRPr="00EB2CAC" w:rsidRDefault="00EB2CAC" w:rsidP="00EB2CAC"/>
    <w:p w14:paraId="71237498" w14:textId="77777777" w:rsidR="0040470F" w:rsidRDefault="0040470F"/>
    <w:sectPr w:rsidR="004047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D1721"/>
    <w:multiLevelType w:val="hybridMultilevel"/>
    <w:tmpl w:val="31CCDF10"/>
    <w:lvl w:ilvl="0" w:tplc="0C5C60AC">
      <w:start w:val="1"/>
      <w:numFmt w:val="decimal"/>
      <w:lvlText w:val="%1."/>
      <w:lvlJc w:val="left"/>
      <w:pPr>
        <w:ind w:left="786"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1447CDF"/>
    <w:multiLevelType w:val="hybridMultilevel"/>
    <w:tmpl w:val="7FA08A02"/>
    <w:lvl w:ilvl="0" w:tplc="63AC561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98481199">
    <w:abstractNumId w:val="1"/>
  </w:num>
  <w:num w:numId="2" w16cid:durableId="336613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CAC"/>
    <w:rsid w:val="0005238F"/>
    <w:rsid w:val="002A0F67"/>
    <w:rsid w:val="002D31F0"/>
    <w:rsid w:val="002F0879"/>
    <w:rsid w:val="0040470F"/>
    <w:rsid w:val="00662953"/>
    <w:rsid w:val="00695B32"/>
    <w:rsid w:val="007E239E"/>
    <w:rsid w:val="008240D0"/>
    <w:rsid w:val="0092171D"/>
    <w:rsid w:val="00AB4048"/>
    <w:rsid w:val="00D55EC6"/>
    <w:rsid w:val="00EB2C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911D3"/>
  <w15:chartTrackingRefBased/>
  <w15:docId w15:val="{5AEE534A-35F6-4FDB-A4FD-310FB63E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EC6"/>
  </w:style>
  <w:style w:type="paragraph" w:styleId="Titre1">
    <w:name w:val="heading 1"/>
    <w:basedOn w:val="Normal"/>
    <w:next w:val="Normal"/>
    <w:link w:val="Titre1Car"/>
    <w:uiPriority w:val="9"/>
    <w:qFormat/>
    <w:rsid w:val="00EB2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B2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2C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2C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2C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2C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2C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2C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2C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2C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2C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2C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2C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2C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2C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2C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2C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2CAC"/>
    <w:rPr>
      <w:rFonts w:eastAsiaTheme="majorEastAsia" w:cstheme="majorBidi"/>
      <w:color w:val="272727" w:themeColor="text1" w:themeTint="D8"/>
    </w:rPr>
  </w:style>
  <w:style w:type="paragraph" w:styleId="Titre">
    <w:name w:val="Title"/>
    <w:basedOn w:val="Normal"/>
    <w:next w:val="Normal"/>
    <w:link w:val="TitreCar"/>
    <w:uiPriority w:val="10"/>
    <w:qFormat/>
    <w:rsid w:val="00EB2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2C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2C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2C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2CAC"/>
    <w:pPr>
      <w:spacing w:before="160"/>
      <w:jc w:val="center"/>
    </w:pPr>
    <w:rPr>
      <w:i/>
      <w:iCs/>
      <w:color w:val="404040" w:themeColor="text1" w:themeTint="BF"/>
    </w:rPr>
  </w:style>
  <w:style w:type="character" w:customStyle="1" w:styleId="CitationCar">
    <w:name w:val="Citation Car"/>
    <w:basedOn w:val="Policepardfaut"/>
    <w:link w:val="Citation"/>
    <w:uiPriority w:val="29"/>
    <w:rsid w:val="00EB2CAC"/>
    <w:rPr>
      <w:i/>
      <w:iCs/>
      <w:color w:val="404040" w:themeColor="text1" w:themeTint="BF"/>
    </w:rPr>
  </w:style>
  <w:style w:type="paragraph" w:styleId="Paragraphedeliste">
    <w:name w:val="List Paragraph"/>
    <w:basedOn w:val="Normal"/>
    <w:uiPriority w:val="34"/>
    <w:qFormat/>
    <w:rsid w:val="00EB2CAC"/>
    <w:pPr>
      <w:ind w:left="720"/>
      <w:contextualSpacing/>
    </w:pPr>
  </w:style>
  <w:style w:type="character" w:styleId="Accentuationintense">
    <w:name w:val="Intense Emphasis"/>
    <w:basedOn w:val="Policepardfaut"/>
    <w:uiPriority w:val="21"/>
    <w:qFormat/>
    <w:rsid w:val="00EB2CAC"/>
    <w:rPr>
      <w:i/>
      <w:iCs/>
      <w:color w:val="0F4761" w:themeColor="accent1" w:themeShade="BF"/>
    </w:rPr>
  </w:style>
  <w:style w:type="paragraph" w:styleId="Citationintense">
    <w:name w:val="Intense Quote"/>
    <w:basedOn w:val="Normal"/>
    <w:next w:val="Normal"/>
    <w:link w:val="CitationintenseCar"/>
    <w:uiPriority w:val="30"/>
    <w:qFormat/>
    <w:rsid w:val="00EB2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2CAC"/>
    <w:rPr>
      <w:i/>
      <w:iCs/>
      <w:color w:val="0F4761" w:themeColor="accent1" w:themeShade="BF"/>
    </w:rPr>
  </w:style>
  <w:style w:type="character" w:styleId="Rfrenceintense">
    <w:name w:val="Intense Reference"/>
    <w:basedOn w:val="Policepardfaut"/>
    <w:uiPriority w:val="32"/>
    <w:qFormat/>
    <w:rsid w:val="00EB2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4</Pages>
  <Words>363</Words>
  <Characters>2000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Gaillard</dc:creator>
  <cp:keywords/>
  <dc:description/>
  <cp:lastModifiedBy>Vincent Gaillard</cp:lastModifiedBy>
  <cp:revision>6</cp:revision>
  <dcterms:created xsi:type="dcterms:W3CDTF">2025-12-03T16:55:00Z</dcterms:created>
  <dcterms:modified xsi:type="dcterms:W3CDTF">2025-12-03T22:17:00Z</dcterms:modified>
</cp:coreProperties>
</file>