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463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lios-header-try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Reported by: Derick Naraine</w:t>
      </w:r>
    </w:p>
    <w:p>
      <w:pPr>
        <w:pStyle w:val="NewHeadingIncidentDescription"/>
      </w:pPr>
      <w:r>
        <w:t>Incident Description</w:t>
      </w:r>
    </w:p>
    <w:p>
      <w:pPr>
        <w:tabs>
          <w:tab w:pos="3600" w:val="left"/>
        </w:tabs>
      </w:pPr>
      <w:r>
        <w:rPr>
          <w:rFonts w:ascii="Athelas" w:hAnsi="Athelas"/>
          <w:color w:val="EB8232"/>
          <w:u w:val="none"/>
        </w:rPr>
        <w:t xml:space="preserve">Time of First Attack: </w:t>
      </w:r>
      <w:r>
        <w:rPr>
          <w:rFonts w:ascii="Athelas" w:hAnsi="Athelas"/>
          <w:color w:val="1C1006"/>
          <w:u w:val="single"/>
        </w:rPr>
        <w:t>12:40:00 PM</w:t>
      </w:r>
      <w:r>
        <w:tab/>
      </w:r>
      <w:r>
        <w:tab/>
      </w:r>
      <w:r>
        <w:rPr>
          <w:rFonts w:ascii="Athelas" w:hAnsi="Athelas"/>
          <w:color w:val="EB8232"/>
          <w:u w:val="none"/>
        </w:rPr>
        <w:t xml:space="preserve">Time of Attack Detection: </w:t>
      </w:r>
      <w:r>
        <w:rPr>
          <w:rFonts w:ascii="Athelas" w:hAnsi="Athelas"/>
          <w:color w:val="1C1006"/>
          <w:u w:val="single"/>
        </w:rPr>
        <w:t>12:00:00 PM</w:t>
        <w:br/>
      </w:r>
      <w:r>
        <w:rPr>
          <w:rFonts w:ascii="Athelas" w:hAnsi="Athelas"/>
          <w:color w:val="EB8232"/>
          <w:u w:val="none"/>
        </w:rPr>
        <w:t xml:space="preserve">Estimated Recovery Time: </w:t>
      </w:r>
      <w:r>
        <w:rPr>
          <w:rFonts w:ascii="Athelas" w:hAnsi="Athelas"/>
          <w:color w:val="1C1006"/>
          <w:u w:val="single"/>
        </w:rPr>
        <w:t>00:00</w:t>
      </w:r>
      <w:r>
        <w:tab/>
      </w:r>
      <w:r>
        <w:tab/>
      </w:r>
      <w:r>
        <w:rPr>
          <w:rFonts w:ascii="Athelas" w:hAnsi="Athelas"/>
          <w:color w:val="EB8232"/>
          <w:u w:val="none"/>
        </w:rPr>
        <w:t xml:space="preserve">Duration of Attack: </w:t>
      </w:r>
      <w:r>
        <w:rPr>
          <w:rFonts w:ascii="Athelas" w:hAnsi="Athelas"/>
          <w:color w:val="1C1006"/>
          <w:u w:val="single"/>
        </w:rPr>
        <w:t>00:00</w:t>
        <w:br/>
      </w:r>
      <w:r>
        <w:rPr>
          <w:rFonts w:ascii="Athelas" w:hAnsi="Athelas"/>
          <w:color w:val="EB8232"/>
          <w:u w:val="none"/>
        </w:rPr>
        <w:t xml:space="preserve">Has the Attack Ended?: </w:t>
      </w:r>
      <w:r>
        <w:rPr>
          <w:rFonts w:ascii="Athelas" w:hAnsi="Athelas"/>
          <w:color w:val="1C1006"/>
          <w:u w:val="single"/>
        </w:rPr>
        <w:t>Yes</w:t>
      </w:r>
      <w:r>
        <w:tab/>
      </w:r>
      <w:r>
        <w:tab/>
      </w:r>
      <w:r>
        <w:rPr>
          <w:rFonts w:ascii="Athelas" w:hAnsi="Athelas"/>
          <w:color w:val="EB8232"/>
          <w:u w:val="none"/>
        </w:rPr>
        <w:t xml:space="preserve">Estimated Damage Account: </w:t>
      </w:r>
      <w:r>
        <w:rPr>
          <w:rFonts w:ascii="Athelas" w:hAnsi="Athelas"/>
          <w:color w:val="1C1006"/>
          <w:u w:val="single"/>
        </w:rPr>
        <w:t>$0</w:t>
        <w:br/>
      </w:r>
      <w:r>
        <w:rPr>
          <w:rFonts w:ascii="Athelas" w:hAnsi="Athelas"/>
          <w:color w:val="EB8232"/>
          <w:u w:val="none"/>
        </w:rPr>
        <w:t xml:space="preserve">Number of Hosts Affected: </w:t>
      </w:r>
      <w:r>
        <w:rPr>
          <w:rFonts w:ascii="Athelas" w:hAnsi="Athelas"/>
          <w:color w:val="1C1006"/>
          <w:u w:val="single"/>
        </w:rPr>
        <w:t>0</w:t>
      </w:r>
      <w:r>
        <w:tab/>
      </w:r>
      <w:r>
        <w:tab/>
      </w:r>
      <w:r>
        <w:rPr>
          <w:rFonts w:ascii="Athelas" w:hAnsi="Athelas"/>
          <w:color w:val="EB8232"/>
          <w:u w:val="none"/>
        </w:rPr>
        <w:t xml:space="preserve">Number of Users Affected: </w:t>
      </w:r>
      <w:r>
        <w:rPr>
          <w:rFonts w:ascii="Athelas" w:hAnsi="Athelas"/>
          <w:color w:val="1C1006"/>
          <w:u w:val="single"/>
        </w:rPr>
        <w:t>0</w:t>
        <w:br/>
      </w:r>
      <w:r>
        <w:rPr>
          <w:rFonts w:ascii="Athelas" w:hAnsi="Athelas"/>
          <w:color w:val="EB8232"/>
          <w:u w:val="none"/>
        </w:rPr>
        <w:t xml:space="preserve">Severity of Attack: </w:t>
      </w:r>
      <w:r>
        <w:rPr>
          <w:rFonts w:ascii="Athelas" w:hAnsi="Athelas"/>
          <w:color w:val="1C1006"/>
          <w:u w:val="single"/>
        </w:rPr>
        <w:t>Low</w:t>
      </w:r>
      <w:r>
        <w:tab/>
      </w:r>
      <w:r>
        <w:tab/>
      </w:r>
      <w:r>
        <w:rPr>
          <w:rFonts w:ascii="Athelas" w:hAnsi="Athelas"/>
          <w:color w:val="EB8232"/>
          <w:u w:val="none"/>
        </w:rPr>
        <w:t xml:space="preserve">Attack Category: </w:t>
      </w:r>
      <w:r>
        <w:rPr>
          <w:rFonts w:ascii="Athelas" w:hAnsi="Athelas"/>
          <w:color w:val="1C1006"/>
          <w:u w:val="single"/>
        </w:rPr>
        <w:t>ICS/HMI</w:t>
        <w:br/>
      </w:r>
      <w:r>
        <w:rPr>
          <w:rFonts w:ascii="Athelas" w:hAnsi="Athelas"/>
          <w:color w:val="EB8232"/>
          <w:u w:val="none"/>
        </w:rPr>
        <w:t xml:space="preserve">Type of Incident: </w:t>
      </w:r>
      <w:r>
        <w:rPr>
          <w:rFonts w:ascii="Athelas" w:hAnsi="Athelas"/>
          <w:color w:val="1C1006"/>
          <w:u w:val="single"/>
        </w:rPr>
        <w:t>Active Reconnaissance</w:t>
        <w:br/>
      </w:r>
      <w:r>
        <w:rPr>
          <w:rFonts w:ascii="Athelas" w:hAnsi="Athelas"/>
          <w:color w:val="EB8232"/>
          <w:u w:val="none"/>
        </w:rPr>
        <w:t>How Did You Become Initially Aware of the Attack?</w:t>
        <w:br/>
      </w:r>
      <w:r>
        <w:rPr>
          <w:rFonts w:ascii="Athelas" w:hAnsi="Athelas"/>
          <w:color w:val="1C1006"/>
          <w:u w:val="none"/>
        </w:rPr>
        <w:t>Port scan</w:t>
      </w:r>
    </w:p>
    <w:p>
      <w:pPr>
        <w:pStyle w:val="NewHeadingImpactofAttack"/>
      </w:pPr>
      <w:r>
        <w:t>Impact of Attack</w:t>
      </w:r>
    </w:p>
    <w:p>
      <w:pPr>
        <w:tabs>
          <w:tab w:pos="3600" w:val="left"/>
        </w:tabs>
      </w:pPr>
      <w:r>
        <w:rPr>
          <w:rFonts w:ascii="Athelas" w:hAnsi="Athelas"/>
          <w:color w:val="EB8232"/>
          <w:u w:val="none"/>
        </w:rPr>
        <w:t xml:space="preserve">Primary Purpose of Host: </w:t>
      </w:r>
      <w:r>
        <w:rPr>
          <w:rFonts w:ascii="Athelas" w:hAnsi="Athelas"/>
          <w:color w:val="1C1006"/>
          <w:u w:val="single"/>
        </w:rPr>
        <w:t>HMI/ICS System</w:t>
        <w:br/>
      </w:r>
      <w:r>
        <w:rPr>
          <w:rFonts w:ascii="Athelas" w:hAnsi="Athelas"/>
          <w:color w:val="EB8232"/>
          <w:u w:val="none"/>
        </w:rPr>
        <w:t xml:space="preserve">Host Name: </w:t>
      </w:r>
      <w:r>
        <w:rPr>
          <w:rFonts w:ascii="Athelas" w:hAnsi="Athelas"/>
          <w:color w:val="1C1006"/>
          <w:u w:val="single"/>
        </w:rPr>
        <w:t>HELIOS-HMI</w:t>
      </w:r>
      <w:r>
        <w:tab/>
      </w:r>
      <w:r>
        <w:tab/>
      </w:r>
      <w:r>
        <w:rPr>
          <w:rFonts w:ascii="Athelas" w:hAnsi="Athelas"/>
          <w:color w:val="EB8232"/>
          <w:u w:val="none"/>
        </w:rPr>
        <w:t xml:space="preserve">IP Address: </w:t>
      </w:r>
      <w:r>
        <w:rPr>
          <w:rFonts w:ascii="Athelas" w:hAnsi="Athelas"/>
          <w:color w:val="1C1006"/>
          <w:u w:val="single"/>
        </w:rPr>
        <w:t>10.0.4.10</w:t>
        <w:br/>
      </w:r>
      <w:r>
        <w:rPr>
          <w:rFonts w:ascii="Athelas" w:hAnsi="Athelas"/>
          <w:color w:val="EB8232"/>
          <w:u w:val="none"/>
        </w:rPr>
        <w:t xml:space="preserve">Operating System: </w:t>
      </w:r>
      <w:r>
        <w:rPr>
          <w:rFonts w:ascii="Athelas" w:hAnsi="Athelas"/>
          <w:color w:val="1C1006"/>
          <w:u w:val="single"/>
        </w:rPr>
        <w:t>Ubuntu 16.04</w:t>
        <w:br/>
      </w:r>
      <w:r>
        <w:rPr>
          <w:rFonts w:ascii="Athelas" w:hAnsi="Athelas"/>
          <w:color w:val="EB8232"/>
          <w:u w:val="none"/>
        </w:rPr>
        <w:t xml:space="preserve">Applications Affected: </w:t>
      </w:r>
      <w:r>
        <w:rPr>
          <w:rFonts w:ascii="Athelas" w:hAnsi="Athelas"/>
          <w:color w:val="1C1006"/>
          <w:u w:val="single"/>
        </w:rPr>
        <w:t>SSH</w:t>
      </w:r>
    </w:p>
    <w:p>
      <w:pPr>
        <w:pStyle w:val="NewHeadingDataLoss/Compromise"/>
      </w:pPr>
      <w:r>
        <w:t>Data Loss/Compromise</w:t>
      </w:r>
    </w:p>
    <w:p>
      <w:pPr>
        <w:tabs>
          <w:tab w:pos="3600" w:val="left"/>
        </w:tabs>
      </w:pPr>
      <w:r>
        <w:rPr>
          <w:rFonts w:ascii="Athelas" w:hAnsi="Athelas"/>
          <w:color w:val="EB8232"/>
          <w:u w:val="none"/>
        </w:rPr>
        <w:t>Was there any loss or compromise of sensitive data?:</w:t>
        <w:br/>
      </w:r>
      <w:r>
        <w:rPr>
          <w:rFonts w:ascii="Athelas" w:hAnsi="Athelas"/>
          <w:color w:val="1C1006"/>
          <w:u w:val="none"/>
        </w:rPr>
        <w:t>None.</w:t>
        <w:br/>
      </w:r>
      <w:r>
        <w:rPr>
          <w:rFonts w:ascii="Athelas" w:hAnsi="Athelas"/>
          <w:color w:val="EB8232"/>
          <w:u w:val="none"/>
        </w:rPr>
        <w:t>Was there any change to the afflicted system?:</w:t>
        <w:br/>
      </w:r>
      <w:r>
        <w:rPr>
          <w:rFonts w:ascii="Athelas" w:hAnsi="Athelas"/>
          <w:color w:val="1C1006"/>
          <w:u w:val="none"/>
        </w:rPr>
        <w:t>None.</w:t>
        <w:br/>
      </w:r>
      <w:r>
        <w:rPr>
          <w:rFonts w:ascii="Athelas" w:hAnsi="Athelas"/>
          <w:color w:val="EB8232"/>
          <w:u w:val="none"/>
        </w:rPr>
        <w:t>Was the HMI/ICS affected?:</w:t>
        <w:br/>
      </w:r>
      <w:r>
        <w:rPr>
          <w:rFonts w:ascii="Athelas" w:hAnsi="Athelas"/>
          <w:color w:val="1C1006"/>
          <w:u w:val="none"/>
        </w:rPr>
        <w:t>No</w:t>
        <w:br/>
      </w:r>
      <w:r>
        <w:rPr>
          <w:rFonts w:ascii="Athelas" w:hAnsi="Athelas"/>
          <w:color w:val="EB8232"/>
          <w:u w:val="none"/>
        </w:rPr>
        <w:t>Corrective measures enacted:</w:t>
        <w:br/>
      </w:r>
      <w:r>
        <w:rPr>
          <w:rFonts w:ascii="Athelas" w:hAnsi="Athelas"/>
          <w:color w:val="1C1006"/>
          <w:u w:val="none"/>
        </w:rPr>
        <w:t>Disabled ports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IncidentDescription">
    <w:name w:val="New HeadingIncident Description"/>
    <w:basedOn w:val="Heading1"/>
    <w:rPr>
      <w:rFonts w:ascii="Calibri" w:hAnsi="Calibri"/>
      <w:color w:val="E6582D"/>
    </w:rPr>
  </w:style>
  <w:style w:type="paragraph" w:customStyle="1" w:styleId="NewHeadingImpactofAttack">
    <w:name w:val="New HeadingImpact of Attack"/>
    <w:basedOn w:val="Heading1"/>
    <w:rPr>
      <w:rFonts w:ascii="Calibri" w:hAnsi="Calibri"/>
      <w:color w:val="E6582D"/>
    </w:rPr>
  </w:style>
  <w:style w:type="paragraph" w:customStyle="1" w:styleId="NewHeadingDataLoss/Compromise">
    <w:name w:val="New HeadingData Loss/Compromise"/>
    <w:basedOn w:val="Heading1"/>
    <w:rPr>
      <w:rFonts w:ascii="Calibri" w:hAnsi="Calibri"/>
      <w:color w:val="E6582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