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B5307" w14:textId="77777777" w:rsidR="00AE0294" w:rsidRDefault="00AE0294" w:rsidP="001F2D45">
      <w:pPr>
        <w:pStyle w:val="Titolo"/>
      </w:pPr>
    </w:p>
    <w:p w14:paraId="0F1D1AA6" w14:textId="77777777" w:rsidR="001F2D45" w:rsidRPr="001F2D45" w:rsidRDefault="001F2D45" w:rsidP="001F2D45"/>
    <w:p w14:paraId="6A940361" w14:textId="77777777" w:rsidR="001F2D45" w:rsidRDefault="00AE0294" w:rsidP="001F2D45">
      <w:pPr>
        <w:pStyle w:val="Titolo"/>
        <w:jc w:val="center"/>
        <w:rPr>
          <w:rFonts w:ascii="Arial" w:hAnsi="Arial" w:cs="Arial"/>
          <w:sz w:val="48"/>
          <w:szCs w:val="48"/>
        </w:rPr>
      </w:pPr>
      <w:r w:rsidRPr="001F2D45">
        <w:rPr>
          <w:rFonts w:ascii="Arial" w:hAnsi="Arial" w:cs="Arial"/>
          <w:sz w:val="48"/>
          <w:szCs w:val="48"/>
        </w:rPr>
        <w:t>Object-Oriented Software Design Course</w:t>
      </w:r>
      <w:r w:rsidR="001F2D45">
        <w:rPr>
          <w:rFonts w:ascii="Arial" w:hAnsi="Arial" w:cs="Arial"/>
          <w:sz w:val="48"/>
          <w:szCs w:val="48"/>
        </w:rPr>
        <w:t xml:space="preserve"> </w:t>
      </w:r>
    </w:p>
    <w:p w14:paraId="4B529F77" w14:textId="77777777" w:rsidR="001F2D45" w:rsidRDefault="001F2D45" w:rsidP="001F2D45">
      <w:pPr>
        <w:pStyle w:val="Titolo"/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a.a. 2018-2019</w:t>
      </w:r>
    </w:p>
    <w:p w14:paraId="3BBC8268" w14:textId="77777777" w:rsidR="001F2D45" w:rsidRDefault="001F2D45" w:rsidP="001F2D45"/>
    <w:p w14:paraId="49E39205" w14:textId="77777777" w:rsidR="00831DB3" w:rsidRPr="001F2D45" w:rsidRDefault="00831DB3" w:rsidP="001F2D45"/>
    <w:p w14:paraId="3A65932C" w14:textId="77777777" w:rsidR="00AE0294" w:rsidRDefault="001F2D45" w:rsidP="00831DB3">
      <w:pPr>
        <w:jc w:val="center"/>
      </w:pPr>
      <w:r>
        <w:rPr>
          <w:noProof/>
        </w:rPr>
        <w:drawing>
          <wp:inline distT="0" distB="0" distL="0" distR="0" wp14:anchorId="230C2EE7" wp14:editId="2570242B">
            <wp:extent cx="2945130" cy="294513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Aq-Universita-de-LAquil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294">
        <w:tab/>
      </w:r>
    </w:p>
    <w:p w14:paraId="65CBD227" w14:textId="77777777" w:rsidR="00831DB3" w:rsidRDefault="00831DB3" w:rsidP="001F2D45"/>
    <w:p w14:paraId="574A13D5" w14:textId="77777777" w:rsidR="00831DB3" w:rsidRDefault="00831DB3" w:rsidP="001F2D45"/>
    <w:p w14:paraId="4FE7C146" w14:textId="77777777" w:rsidR="00831DB3" w:rsidRPr="00831DB3" w:rsidRDefault="00831DB3" w:rsidP="00831DB3">
      <w:pPr>
        <w:jc w:val="center"/>
        <w:rPr>
          <w:rFonts w:ascii="Arial" w:hAnsi="Arial" w:cs="Arial"/>
          <w:sz w:val="36"/>
          <w:szCs w:val="36"/>
        </w:rPr>
      </w:pPr>
      <w:r w:rsidRPr="00831DB3">
        <w:rPr>
          <w:rFonts w:ascii="Arial" w:hAnsi="Arial" w:cs="Arial"/>
          <w:sz w:val="36"/>
          <w:szCs w:val="36"/>
        </w:rPr>
        <w:t>traccia #1</w:t>
      </w:r>
    </w:p>
    <w:p w14:paraId="08EE6DAE" w14:textId="77777777" w:rsidR="00831DB3" w:rsidRPr="00831DB3" w:rsidRDefault="00AE0294" w:rsidP="00831DB3">
      <w:pPr>
        <w:pStyle w:val="Titolo"/>
        <w:jc w:val="center"/>
        <w:rPr>
          <w:rFonts w:ascii="Castellar" w:hAnsi="Castellar" w:cs="Arial"/>
          <w:color w:val="FF0000"/>
        </w:rPr>
      </w:pPr>
      <w:r w:rsidRPr="00831DB3">
        <w:rPr>
          <w:rFonts w:ascii="Castellar" w:hAnsi="Castellar" w:cs="Arial"/>
          <w:color w:val="FF0000"/>
        </w:rPr>
        <w:t>Pedaggio Autostradale</w:t>
      </w:r>
    </w:p>
    <w:p w14:paraId="3DF2581F" w14:textId="77777777" w:rsidR="00831DB3" w:rsidRDefault="00831DB3" w:rsidP="00831DB3"/>
    <w:p w14:paraId="152B61AD" w14:textId="77777777" w:rsidR="00831DB3" w:rsidRDefault="00831DB3" w:rsidP="00831DB3"/>
    <w:p w14:paraId="3C4ED71B" w14:textId="77777777" w:rsidR="00831DB3" w:rsidRPr="00831DB3" w:rsidRDefault="00831DB3" w:rsidP="00831DB3"/>
    <w:p w14:paraId="379EF58F" w14:textId="77777777" w:rsidR="00AE0294" w:rsidRDefault="00AE0294" w:rsidP="00AE0294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097"/>
        <w:gridCol w:w="1505"/>
        <w:gridCol w:w="5026"/>
      </w:tblGrid>
      <w:tr w:rsidR="00831DB3" w14:paraId="252A1D9D" w14:textId="77777777" w:rsidTr="00831DB3">
        <w:trPr>
          <w:jc w:val="center"/>
        </w:trPr>
        <w:tc>
          <w:tcPr>
            <w:tcW w:w="5046" w:type="dxa"/>
          </w:tcPr>
          <w:p w14:paraId="683F451D" w14:textId="77777777" w:rsidR="00831DB3" w:rsidRPr="00831DB3" w:rsidRDefault="00831DB3" w:rsidP="00831DB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Studente</w:t>
            </w:r>
          </w:p>
        </w:tc>
        <w:tc>
          <w:tcPr>
            <w:tcW w:w="1511" w:type="dxa"/>
          </w:tcPr>
          <w:p w14:paraId="5E4B6564" w14:textId="77777777" w:rsidR="00831DB3" w:rsidRPr="00831DB3" w:rsidRDefault="00831DB3" w:rsidP="00831DB3">
            <w:pPr>
              <w:jc w:val="center"/>
              <w:rPr>
                <w:b/>
                <w:sz w:val="32"/>
                <w:szCs w:val="32"/>
              </w:rPr>
            </w:pPr>
            <w:r w:rsidRPr="00831DB3">
              <w:rPr>
                <w:b/>
                <w:sz w:val="32"/>
                <w:szCs w:val="32"/>
              </w:rPr>
              <w:t>Matricola</w:t>
            </w:r>
          </w:p>
        </w:tc>
        <w:tc>
          <w:tcPr>
            <w:tcW w:w="5033" w:type="dxa"/>
          </w:tcPr>
          <w:p w14:paraId="0D7D90D6" w14:textId="77777777" w:rsidR="00831DB3" w:rsidRPr="00831DB3" w:rsidRDefault="00831DB3" w:rsidP="00831DB3">
            <w:pPr>
              <w:jc w:val="center"/>
              <w:rPr>
                <w:b/>
                <w:sz w:val="32"/>
                <w:szCs w:val="32"/>
              </w:rPr>
            </w:pPr>
            <w:r w:rsidRPr="00831DB3">
              <w:rPr>
                <w:b/>
                <w:sz w:val="32"/>
                <w:szCs w:val="32"/>
              </w:rPr>
              <w:t>E-mail</w:t>
            </w:r>
          </w:p>
        </w:tc>
      </w:tr>
      <w:tr w:rsidR="00831DB3" w14:paraId="4F9762BE" w14:textId="77777777" w:rsidTr="00831DB3">
        <w:trPr>
          <w:jc w:val="center"/>
        </w:trPr>
        <w:tc>
          <w:tcPr>
            <w:tcW w:w="5046" w:type="dxa"/>
          </w:tcPr>
          <w:p w14:paraId="5BBEC888" w14:textId="77777777" w:rsidR="00831DB3" w:rsidRPr="00831DB3" w:rsidRDefault="00831DB3" w:rsidP="00831D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 Petris </w:t>
            </w:r>
            <w:r w:rsidRPr="00831DB3">
              <w:rPr>
                <w:sz w:val="32"/>
                <w:szCs w:val="32"/>
              </w:rPr>
              <w:t>Vincenzo</w:t>
            </w:r>
          </w:p>
        </w:tc>
        <w:tc>
          <w:tcPr>
            <w:tcW w:w="1511" w:type="dxa"/>
          </w:tcPr>
          <w:p w14:paraId="411FE199" w14:textId="77777777" w:rsidR="00831DB3" w:rsidRPr="00831DB3" w:rsidRDefault="00831DB3" w:rsidP="00831DB3">
            <w:pPr>
              <w:jc w:val="center"/>
              <w:rPr>
                <w:sz w:val="32"/>
                <w:szCs w:val="32"/>
              </w:rPr>
            </w:pPr>
            <w:r w:rsidRPr="00831DB3">
              <w:rPr>
                <w:sz w:val="32"/>
                <w:szCs w:val="32"/>
              </w:rPr>
              <w:t>249221</w:t>
            </w:r>
          </w:p>
        </w:tc>
        <w:tc>
          <w:tcPr>
            <w:tcW w:w="5033" w:type="dxa"/>
          </w:tcPr>
          <w:p w14:paraId="7F1E7C66" w14:textId="77777777" w:rsidR="00831DB3" w:rsidRPr="00831DB3" w:rsidRDefault="00831DB3" w:rsidP="00831D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</w:t>
            </w:r>
            <w:r w:rsidRPr="00831DB3">
              <w:rPr>
                <w:sz w:val="32"/>
                <w:szCs w:val="32"/>
              </w:rPr>
              <w:t>incenzo.depetris@student.univaq.it</w:t>
            </w:r>
          </w:p>
        </w:tc>
      </w:tr>
    </w:tbl>
    <w:p w14:paraId="7DB3FF71" w14:textId="77777777" w:rsidR="00AE0294" w:rsidRDefault="00AE0294" w:rsidP="00AE0294"/>
    <w:p w14:paraId="7D5B8BE1" w14:textId="77777777" w:rsidR="00AE0294" w:rsidRDefault="00AE0294" w:rsidP="00AE0294"/>
    <w:p w14:paraId="3C12446E" w14:textId="77777777" w:rsidR="00553F21" w:rsidRPr="00553F21" w:rsidRDefault="00553F21" w:rsidP="00553F21"/>
    <w:p w14:paraId="23D7F605" w14:textId="77777777" w:rsidR="00681DCD" w:rsidRPr="00C10883" w:rsidRDefault="00681DCD" w:rsidP="00681DCD">
      <w:pPr>
        <w:pStyle w:val="Titolo1"/>
        <w:numPr>
          <w:ilvl w:val="0"/>
          <w:numId w:val="3"/>
        </w:numPr>
        <w:rPr>
          <w:b/>
          <w:sz w:val="40"/>
          <w:szCs w:val="40"/>
        </w:rPr>
      </w:pPr>
      <w:r w:rsidRPr="00C10883">
        <w:rPr>
          <w:b/>
          <w:sz w:val="40"/>
          <w:szCs w:val="40"/>
        </w:rPr>
        <w:lastRenderedPageBreak/>
        <w:t>Requisiti</w:t>
      </w:r>
    </w:p>
    <w:p w14:paraId="2F05F14A" w14:textId="77777777" w:rsidR="0030250E" w:rsidRPr="0030250E" w:rsidRDefault="0030250E" w:rsidP="0030250E"/>
    <w:p w14:paraId="120664B3" w14:textId="77777777" w:rsidR="0030250E" w:rsidRPr="0030250E" w:rsidRDefault="00681DCD" w:rsidP="0030250E">
      <w:pPr>
        <w:pStyle w:val="Titolo2"/>
        <w:rPr>
          <w:sz w:val="32"/>
          <w:szCs w:val="32"/>
        </w:rPr>
      </w:pPr>
      <w:r w:rsidRPr="0030250E">
        <w:rPr>
          <w:sz w:val="32"/>
          <w:szCs w:val="32"/>
        </w:rPr>
        <w:t>Introduzione al sistema</w:t>
      </w:r>
    </w:p>
    <w:p w14:paraId="1A51DF14" w14:textId="77777777" w:rsidR="00681DCD" w:rsidRPr="0030250E" w:rsidRDefault="00681DCD" w:rsidP="00681DCD">
      <w:pPr>
        <w:rPr>
          <w:sz w:val="24"/>
          <w:szCs w:val="24"/>
        </w:rPr>
      </w:pPr>
      <w:r w:rsidRPr="0030250E">
        <w:rPr>
          <w:sz w:val="24"/>
          <w:szCs w:val="24"/>
        </w:rPr>
        <w:t xml:space="preserve">Lo scopo del sistema è quello di fornire una soluzione software che consente, ai fruitori dei servizi autostradali, di effettuare il pagamento del pedaggio presso i caselli d’uscita. </w:t>
      </w:r>
    </w:p>
    <w:p w14:paraId="51E7B0A5" w14:textId="77777777" w:rsidR="00681DCD" w:rsidRPr="0030250E" w:rsidRDefault="00C9460E" w:rsidP="00681DCD">
      <w:pPr>
        <w:rPr>
          <w:sz w:val="24"/>
          <w:szCs w:val="24"/>
        </w:rPr>
      </w:pPr>
      <w:r w:rsidRPr="0030250E">
        <w:rPr>
          <w:sz w:val="24"/>
          <w:szCs w:val="24"/>
        </w:rPr>
        <w:t>Arrivato al casello d’uscita l’utente inserisce il biglietto, ottenuto al casello d’entrata, all’interno dell’apposita macchina. Il sistema, preso atto della tratta percorsa dall’utente e del veicolo da lui guidato, calcola il prezzo del pedaggio e consente all’utente di procedere con il pagamento.</w:t>
      </w:r>
    </w:p>
    <w:p w14:paraId="4070947D" w14:textId="77777777" w:rsidR="00681DCD" w:rsidRDefault="003F7735" w:rsidP="00681DCD">
      <w:pPr>
        <w:rPr>
          <w:sz w:val="24"/>
          <w:szCs w:val="24"/>
        </w:rPr>
      </w:pPr>
      <w:r w:rsidRPr="0030250E">
        <w:rPr>
          <w:sz w:val="24"/>
          <w:szCs w:val="24"/>
        </w:rPr>
        <w:t>In</w:t>
      </w:r>
      <w:r w:rsidR="0030250E" w:rsidRPr="0030250E">
        <w:rPr>
          <w:sz w:val="24"/>
          <w:szCs w:val="24"/>
        </w:rPr>
        <w:t xml:space="preserve"> </w:t>
      </w:r>
      <w:r w:rsidRPr="0030250E">
        <w:rPr>
          <w:sz w:val="24"/>
          <w:szCs w:val="24"/>
        </w:rPr>
        <w:t xml:space="preserve">oltre il sistema deve fornire un’interfaccia a gli amministratori che consente di effettuare le tipiche operazioni CRUD sui dati, quali autostrade e caselli. </w:t>
      </w:r>
    </w:p>
    <w:p w14:paraId="39FD647D" w14:textId="77777777" w:rsidR="0030250E" w:rsidRPr="0030250E" w:rsidRDefault="0030250E" w:rsidP="00681DCD">
      <w:pPr>
        <w:rPr>
          <w:sz w:val="24"/>
          <w:szCs w:val="24"/>
        </w:rPr>
      </w:pPr>
    </w:p>
    <w:p w14:paraId="4904EA86" w14:textId="77777777" w:rsidR="00C9460E" w:rsidRPr="0030250E" w:rsidRDefault="00681DCD" w:rsidP="007C5318">
      <w:pPr>
        <w:pStyle w:val="Titolo2"/>
        <w:rPr>
          <w:sz w:val="30"/>
          <w:szCs w:val="30"/>
        </w:rPr>
      </w:pPr>
      <w:r w:rsidRPr="0030250E">
        <w:rPr>
          <w:sz w:val="30"/>
          <w:szCs w:val="30"/>
        </w:rPr>
        <w:t>Requisiti funzionali</w:t>
      </w:r>
    </w:p>
    <w:p w14:paraId="5CA5EBB9" w14:textId="77777777" w:rsidR="00681DCD" w:rsidRPr="0030250E" w:rsidRDefault="00C9460E" w:rsidP="00681DCD">
      <w:pPr>
        <w:rPr>
          <w:sz w:val="24"/>
          <w:szCs w:val="24"/>
        </w:rPr>
      </w:pPr>
      <w:r w:rsidRPr="0030250E">
        <w:rPr>
          <w:sz w:val="24"/>
          <w:szCs w:val="24"/>
        </w:rPr>
        <w:t>Utente</w:t>
      </w:r>
    </w:p>
    <w:p w14:paraId="6450F843" w14:textId="77777777" w:rsidR="00C9460E" w:rsidRPr="0030250E" w:rsidRDefault="00C9460E" w:rsidP="00C9460E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30250E">
        <w:rPr>
          <w:sz w:val="24"/>
          <w:szCs w:val="24"/>
        </w:rPr>
        <w:t>Pagamento pedaggio</w:t>
      </w:r>
    </w:p>
    <w:p w14:paraId="11511D4D" w14:textId="77777777" w:rsidR="00C9460E" w:rsidRPr="0030250E" w:rsidRDefault="00C9460E" w:rsidP="00C9460E">
      <w:pPr>
        <w:rPr>
          <w:sz w:val="24"/>
          <w:szCs w:val="24"/>
        </w:rPr>
      </w:pPr>
      <w:r w:rsidRPr="0030250E">
        <w:rPr>
          <w:sz w:val="24"/>
          <w:szCs w:val="24"/>
        </w:rPr>
        <w:t>Amministratore</w:t>
      </w:r>
    </w:p>
    <w:p w14:paraId="6FDDC938" w14:textId="77777777" w:rsidR="00C9460E" w:rsidRPr="0030250E" w:rsidRDefault="00C9460E" w:rsidP="00C9460E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30250E">
        <w:rPr>
          <w:sz w:val="24"/>
          <w:szCs w:val="24"/>
        </w:rPr>
        <w:t>Gestione autostrade</w:t>
      </w:r>
    </w:p>
    <w:p w14:paraId="2A7D56AA" w14:textId="77777777" w:rsidR="0030250E" w:rsidRPr="0030250E" w:rsidRDefault="00C9460E" w:rsidP="0030250E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30250E">
        <w:rPr>
          <w:sz w:val="24"/>
          <w:szCs w:val="24"/>
        </w:rPr>
        <w:t xml:space="preserve">Gestione </w:t>
      </w:r>
      <w:r w:rsidR="007C5318" w:rsidRPr="0030250E">
        <w:rPr>
          <w:sz w:val="24"/>
          <w:szCs w:val="24"/>
        </w:rPr>
        <w:t>caselli</w:t>
      </w:r>
    </w:p>
    <w:p w14:paraId="25729233" w14:textId="77777777" w:rsidR="0030250E" w:rsidRPr="0030250E" w:rsidRDefault="0030250E" w:rsidP="0030250E">
      <w:pPr>
        <w:pStyle w:val="Paragrafoelenco"/>
        <w:rPr>
          <w:sz w:val="26"/>
          <w:szCs w:val="26"/>
        </w:rPr>
      </w:pPr>
    </w:p>
    <w:p w14:paraId="375F6B38" w14:textId="77777777" w:rsidR="00C9460E" w:rsidRDefault="00C9460E" w:rsidP="007C5318">
      <w:pPr>
        <w:pStyle w:val="Paragrafoelenco"/>
        <w:ind w:left="0"/>
        <w:jc w:val="center"/>
      </w:pPr>
      <w:r>
        <w:rPr>
          <w:noProof/>
        </w:rPr>
        <w:drawing>
          <wp:inline distT="0" distB="0" distL="0" distR="0" wp14:anchorId="5A284DB3" wp14:editId="5739C230">
            <wp:extent cx="6527077" cy="4165600"/>
            <wp:effectExtent l="0" t="0" r="762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32d Di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44" cy="41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2220" w14:textId="77777777" w:rsidR="0030250E" w:rsidRPr="0030250E" w:rsidRDefault="00681DCD" w:rsidP="0030250E">
      <w:pPr>
        <w:pStyle w:val="Titolo2"/>
        <w:rPr>
          <w:sz w:val="30"/>
          <w:szCs w:val="30"/>
        </w:rPr>
      </w:pPr>
      <w:r w:rsidRPr="0030250E">
        <w:rPr>
          <w:sz w:val="30"/>
          <w:szCs w:val="30"/>
        </w:rPr>
        <w:lastRenderedPageBreak/>
        <w:t>Requisiti non funzionali</w:t>
      </w:r>
    </w:p>
    <w:p w14:paraId="5AA71D36" w14:textId="77777777" w:rsidR="003F7735" w:rsidRPr="003F7735" w:rsidRDefault="003F7735" w:rsidP="003F7735">
      <w:pPr>
        <w:pStyle w:val="Paragrafoelenco"/>
        <w:numPr>
          <w:ilvl w:val="0"/>
          <w:numId w:val="6"/>
        </w:numPr>
      </w:pPr>
      <w:r>
        <w:t>Il sistema dev’essere mantenibile</w:t>
      </w:r>
    </w:p>
    <w:p w14:paraId="5818768F" w14:textId="77777777" w:rsidR="00553F21" w:rsidRDefault="003F7735" w:rsidP="003F7735">
      <w:pPr>
        <w:pStyle w:val="Paragrafoelenco"/>
        <w:numPr>
          <w:ilvl w:val="0"/>
          <w:numId w:val="5"/>
        </w:numPr>
      </w:pPr>
      <w:r>
        <w:t>Il sistema deve essere implementato utilizzando tecnologie Java</w:t>
      </w:r>
    </w:p>
    <w:p w14:paraId="3D8932E7" w14:textId="77777777" w:rsidR="003F7735" w:rsidRDefault="003F7735" w:rsidP="003F7735">
      <w:pPr>
        <w:pStyle w:val="Paragrafoelenco"/>
        <w:numPr>
          <w:ilvl w:val="0"/>
          <w:numId w:val="5"/>
        </w:numPr>
      </w:pPr>
      <w:r>
        <w:t>Il progetto dev’essere sviluppato all’interno dell’ambiente Eclipse</w:t>
      </w:r>
    </w:p>
    <w:p w14:paraId="5372916C" w14:textId="77777777" w:rsidR="00553F21" w:rsidRDefault="003F7735" w:rsidP="00553F21">
      <w:pPr>
        <w:pStyle w:val="Paragrafoelenco"/>
        <w:numPr>
          <w:ilvl w:val="0"/>
          <w:numId w:val="5"/>
        </w:numPr>
      </w:pPr>
      <w:r>
        <w:t>La configurazione del progetto dev’essere gestita utilizzando Git e Github</w:t>
      </w:r>
    </w:p>
    <w:p w14:paraId="6D41BD57" w14:textId="77777777" w:rsidR="0030250E" w:rsidRDefault="0030250E" w:rsidP="0030250E">
      <w:pPr>
        <w:pStyle w:val="Titolo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E099C08" w14:textId="77777777" w:rsidR="003F7735" w:rsidRPr="00C10883" w:rsidRDefault="009E5540" w:rsidP="0030250E">
      <w:pPr>
        <w:pStyle w:val="Titolo1"/>
        <w:numPr>
          <w:ilvl w:val="0"/>
          <w:numId w:val="3"/>
        </w:numPr>
        <w:rPr>
          <w:b/>
          <w:sz w:val="40"/>
          <w:szCs w:val="40"/>
        </w:rPr>
      </w:pPr>
      <w:r w:rsidRPr="00C10883">
        <w:rPr>
          <w:b/>
          <w:sz w:val="40"/>
          <w:szCs w:val="40"/>
        </w:rPr>
        <w:t>Architettura</w:t>
      </w:r>
      <w:r w:rsidR="00AE0294" w:rsidRPr="00C10883">
        <w:rPr>
          <w:b/>
          <w:sz w:val="40"/>
          <w:szCs w:val="40"/>
        </w:rPr>
        <w:t xml:space="preserve"> </w:t>
      </w:r>
    </w:p>
    <w:p w14:paraId="21B3A843" w14:textId="77777777" w:rsidR="00C10883" w:rsidRPr="00C10883" w:rsidRDefault="00C10883" w:rsidP="00C10883"/>
    <w:p w14:paraId="044AE584" w14:textId="77777777" w:rsidR="003F7735" w:rsidRPr="00C10883" w:rsidRDefault="00C10883" w:rsidP="00C10883">
      <w:pPr>
        <w:pStyle w:val="Titolo2"/>
        <w:rPr>
          <w:sz w:val="30"/>
          <w:szCs w:val="30"/>
        </w:rPr>
      </w:pPr>
      <w:r w:rsidRPr="00C10883">
        <w:rPr>
          <w:sz w:val="30"/>
          <w:szCs w:val="30"/>
        </w:rPr>
        <w:t>Obiettivi di design</w:t>
      </w:r>
    </w:p>
    <w:p w14:paraId="48539DE5" w14:textId="77777777" w:rsidR="00975ABE" w:rsidRDefault="003F7735" w:rsidP="003F7735">
      <w:r>
        <w:t>I</w:t>
      </w:r>
      <w:r w:rsidR="0030250E">
        <w:t>l principale obiettivo di design ricavato dai requisiti non funzionali è la modificabilità. Le funzionalità del sistema devono essere facilmente modificabili al verificarsi di cambiamenti all’interno delle regole di business</w:t>
      </w:r>
      <w:r w:rsidR="00975ABE">
        <w:t>, come ad esempio l’introduzione di una nuova normativa che può definire nuove classi veicolari, o comunque riconsiderare la logica dietro il calcolo dei pedaggi</w:t>
      </w:r>
      <w:r w:rsidR="0030250E">
        <w:t>.</w:t>
      </w:r>
    </w:p>
    <w:p w14:paraId="4ADD22B9" w14:textId="77777777" w:rsidR="003F7735" w:rsidRDefault="00975ABE" w:rsidP="003F7735">
      <w:r>
        <w:t>Altri obiettivi di design secondari sono l’estensibilità, ovvero la facilità di aggiungere nuove classi e/o funzionalità al sistema, e la leggibilità, cioè la facilità di capire il sistema leggendo il codice sorgente.</w:t>
      </w:r>
    </w:p>
    <w:p w14:paraId="2089E674" w14:textId="77777777" w:rsidR="00C10883" w:rsidRDefault="00C10883" w:rsidP="00C10883">
      <w:pPr>
        <w:pStyle w:val="Titolo2"/>
        <w:rPr>
          <w:sz w:val="30"/>
          <w:szCs w:val="30"/>
        </w:rPr>
      </w:pPr>
    </w:p>
    <w:p w14:paraId="655AC269" w14:textId="77777777" w:rsidR="003F7735" w:rsidRPr="00C10883" w:rsidRDefault="00C10883" w:rsidP="00C10883">
      <w:pPr>
        <w:pStyle w:val="Titolo2"/>
        <w:rPr>
          <w:sz w:val="30"/>
          <w:szCs w:val="30"/>
        </w:rPr>
      </w:pPr>
      <w:r w:rsidRPr="00C10883">
        <w:rPr>
          <w:sz w:val="30"/>
          <w:szCs w:val="30"/>
        </w:rPr>
        <w:t>Decomposizione del sistema</w:t>
      </w:r>
    </w:p>
    <w:p w14:paraId="65E120EA" w14:textId="77777777" w:rsidR="00975ABE" w:rsidRDefault="0083703A" w:rsidP="003F7735">
      <w:r>
        <w:t>Il sistema è stato inizialmente decomposto in 3 layer, addottando quindi un’architettura 3-tier chiusa: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3703A" w14:paraId="0E22395A" w14:textId="77777777" w:rsidTr="0083703A">
        <w:tc>
          <w:tcPr>
            <w:tcW w:w="4814" w:type="dxa"/>
          </w:tcPr>
          <w:p w14:paraId="08B8AAFF" w14:textId="77777777" w:rsidR="0083703A" w:rsidRPr="0083703A" w:rsidRDefault="0083703A" w:rsidP="0083703A">
            <w:pPr>
              <w:jc w:val="center"/>
              <w:rPr>
                <w:b/>
              </w:rPr>
            </w:pPr>
            <w:r w:rsidRPr="0083703A">
              <w:rPr>
                <w:b/>
              </w:rPr>
              <w:t>Layer</w:t>
            </w:r>
          </w:p>
        </w:tc>
        <w:tc>
          <w:tcPr>
            <w:tcW w:w="4814" w:type="dxa"/>
          </w:tcPr>
          <w:p w14:paraId="2F84A106" w14:textId="77777777" w:rsidR="0083703A" w:rsidRPr="0083703A" w:rsidRDefault="0083703A" w:rsidP="0083703A">
            <w:pPr>
              <w:jc w:val="center"/>
              <w:rPr>
                <w:b/>
              </w:rPr>
            </w:pPr>
            <w:r w:rsidRPr="0083703A">
              <w:rPr>
                <w:b/>
              </w:rPr>
              <w:t>Scopo</w:t>
            </w:r>
          </w:p>
        </w:tc>
      </w:tr>
      <w:tr w:rsidR="0083703A" w14:paraId="4207FAC3" w14:textId="77777777" w:rsidTr="0083703A">
        <w:tc>
          <w:tcPr>
            <w:tcW w:w="4814" w:type="dxa"/>
          </w:tcPr>
          <w:p w14:paraId="51FEE0D3" w14:textId="77777777" w:rsidR="0083703A" w:rsidRDefault="0083703A" w:rsidP="0083703A">
            <w:r>
              <w:t>Presentation layer</w:t>
            </w:r>
          </w:p>
        </w:tc>
        <w:tc>
          <w:tcPr>
            <w:tcW w:w="4814" w:type="dxa"/>
          </w:tcPr>
          <w:p w14:paraId="3A03E228" w14:textId="77777777" w:rsidR="0083703A" w:rsidRDefault="0083703A" w:rsidP="0083703A">
            <w:r>
              <w:t>Presentare dati all’utente e raccogliere gli input</w:t>
            </w:r>
          </w:p>
        </w:tc>
      </w:tr>
      <w:tr w:rsidR="0083703A" w14:paraId="7F5F4629" w14:textId="77777777" w:rsidTr="0083703A">
        <w:tc>
          <w:tcPr>
            <w:tcW w:w="4814" w:type="dxa"/>
          </w:tcPr>
          <w:p w14:paraId="472BE9B3" w14:textId="77777777" w:rsidR="0083703A" w:rsidRDefault="0083703A" w:rsidP="0083703A">
            <w:r>
              <w:t>Business layer</w:t>
            </w:r>
          </w:p>
        </w:tc>
        <w:tc>
          <w:tcPr>
            <w:tcW w:w="4814" w:type="dxa"/>
          </w:tcPr>
          <w:p w14:paraId="7AB15037" w14:textId="77777777" w:rsidR="0083703A" w:rsidRDefault="0083703A" w:rsidP="0083703A">
            <w:r>
              <w:t>Implementazione logica di business</w:t>
            </w:r>
          </w:p>
        </w:tc>
      </w:tr>
      <w:tr w:rsidR="0083703A" w14:paraId="0BF8D4B2" w14:textId="77777777" w:rsidTr="0083703A">
        <w:tc>
          <w:tcPr>
            <w:tcW w:w="4814" w:type="dxa"/>
          </w:tcPr>
          <w:p w14:paraId="0513A096" w14:textId="77777777" w:rsidR="0083703A" w:rsidRDefault="0083703A" w:rsidP="0083703A">
            <w:r>
              <w:t>Data layer</w:t>
            </w:r>
          </w:p>
        </w:tc>
        <w:tc>
          <w:tcPr>
            <w:tcW w:w="4814" w:type="dxa"/>
          </w:tcPr>
          <w:p w14:paraId="5D04608C" w14:textId="77777777" w:rsidR="0083703A" w:rsidRDefault="0083703A" w:rsidP="0083703A">
            <w:r>
              <w:t>Gestione e persistenza dati</w:t>
            </w:r>
          </w:p>
        </w:tc>
      </w:tr>
    </w:tbl>
    <w:p w14:paraId="6404717A" w14:textId="77777777" w:rsidR="0083703A" w:rsidRDefault="0083703A" w:rsidP="0083703A"/>
    <w:p w14:paraId="198233BC" w14:textId="77777777" w:rsidR="0083703A" w:rsidRDefault="0083703A" w:rsidP="0083703A">
      <w:r>
        <w:t xml:space="preserve">Il </w:t>
      </w:r>
      <w:r w:rsidR="00887E08">
        <w:t>P</w:t>
      </w:r>
      <w:r>
        <w:t xml:space="preserve">resentation </w:t>
      </w:r>
      <w:r w:rsidR="00887E08" w:rsidRPr="00C10883">
        <w:t>L</w:t>
      </w:r>
      <w:r w:rsidRPr="00C10883">
        <w:t>ayer</w:t>
      </w:r>
      <w:r>
        <w:t xml:space="preserve"> è stato partizionato</w:t>
      </w:r>
      <w:r w:rsidR="009C7E9C">
        <w:t xml:space="preserve"> ulteriormente</w:t>
      </w:r>
      <w:r>
        <w:t xml:space="preserve"> in 2 componenti</w:t>
      </w:r>
      <w:r w:rsidR="009C7E9C">
        <w:t>.</w:t>
      </w:r>
      <w:r>
        <w:t xml:space="preserve"> </w:t>
      </w:r>
      <w:r w:rsidR="009C7E9C">
        <w:t>U</w:t>
      </w:r>
      <w:r>
        <w:t>na</w:t>
      </w:r>
      <w:r w:rsidR="009C7E9C">
        <w:t xml:space="preserve"> componente</w:t>
      </w:r>
      <w:r>
        <w:t xml:space="preserve"> </w:t>
      </w:r>
      <w:r w:rsidR="009C7E9C">
        <w:t>si occupa della logica di presentazione per gli amministratori, mentre l’altra implementa la logica di presentazione per gli utenti.</w:t>
      </w:r>
    </w:p>
    <w:p w14:paraId="330761AE" w14:textId="77777777" w:rsidR="009C7E9C" w:rsidRDefault="009C7E9C" w:rsidP="0083703A">
      <w:r>
        <w:t xml:space="preserve">Anche il </w:t>
      </w:r>
      <w:r w:rsidR="00887E08">
        <w:t>B</w:t>
      </w:r>
      <w:r>
        <w:t xml:space="preserve">usiness </w:t>
      </w:r>
      <w:r w:rsidR="00887E08">
        <w:t>L</w:t>
      </w:r>
      <w:r>
        <w:t xml:space="preserve">ayer è stato diviso in due componenti. La componente Model che racchiude gli oggetti di dominio, e la componente Manager, che implementa la logica di business e fornisce servizi </w:t>
      </w:r>
      <w:r w:rsidR="00887E08">
        <w:t>al layer sovrastante utilizzando a sua volta i sevizi offert</w:t>
      </w:r>
      <w:r w:rsidR="00C10883">
        <w:t>i</w:t>
      </w:r>
      <w:r w:rsidR="00887E08">
        <w:t xml:space="preserve"> d</w:t>
      </w:r>
      <w:r w:rsidR="00C10883">
        <w:t>al Data Layer.</w:t>
      </w:r>
      <w:r w:rsidR="00887E08">
        <w:t xml:space="preserve"> </w:t>
      </w:r>
    </w:p>
    <w:p w14:paraId="3D3B1465" w14:textId="77777777" w:rsidR="00C10883" w:rsidRDefault="00C10883" w:rsidP="0083703A">
      <w:r>
        <w:t>La mansione del Data Layer è quella di gestire i dati persistenti del sistema</w:t>
      </w:r>
      <w:r w:rsidR="00DA3FDE">
        <w:t>.</w:t>
      </w:r>
    </w:p>
    <w:p w14:paraId="1E8A4BC6" w14:textId="77777777" w:rsidR="00653685" w:rsidRDefault="00653685" w:rsidP="00C10883">
      <w:pPr>
        <w:pStyle w:val="Titolo2"/>
        <w:rPr>
          <w:sz w:val="30"/>
          <w:szCs w:val="30"/>
        </w:rPr>
      </w:pPr>
    </w:p>
    <w:p w14:paraId="3A899FAE" w14:textId="77777777" w:rsidR="00653685" w:rsidRDefault="00653685" w:rsidP="00653685"/>
    <w:p w14:paraId="4CBFAB41" w14:textId="77777777" w:rsidR="00653685" w:rsidRDefault="00653685" w:rsidP="00653685"/>
    <w:p w14:paraId="7019BCAB" w14:textId="77777777" w:rsidR="00653685" w:rsidRDefault="00653685" w:rsidP="00653685"/>
    <w:p w14:paraId="2667E715" w14:textId="77777777" w:rsidR="00653685" w:rsidRPr="00653685" w:rsidRDefault="00653685" w:rsidP="00653685"/>
    <w:p w14:paraId="7B18C6F3" w14:textId="77777777" w:rsidR="00C10883" w:rsidRDefault="00C10883" w:rsidP="00C10883">
      <w:pPr>
        <w:pStyle w:val="Titolo2"/>
        <w:rPr>
          <w:sz w:val="30"/>
          <w:szCs w:val="30"/>
        </w:rPr>
      </w:pPr>
      <w:r>
        <w:rPr>
          <w:sz w:val="30"/>
          <w:szCs w:val="30"/>
        </w:rPr>
        <w:lastRenderedPageBreak/>
        <w:t>S</w:t>
      </w:r>
      <w:r w:rsidR="00AE0294" w:rsidRPr="00C10883">
        <w:rPr>
          <w:sz w:val="30"/>
          <w:szCs w:val="30"/>
        </w:rPr>
        <w:t>trategie</w:t>
      </w:r>
      <w:r>
        <w:rPr>
          <w:sz w:val="30"/>
          <w:szCs w:val="30"/>
        </w:rPr>
        <w:t xml:space="preserve"> adottate</w:t>
      </w:r>
      <w:r w:rsidR="00AE0294" w:rsidRPr="00C10883">
        <w:rPr>
          <w:sz w:val="30"/>
          <w:szCs w:val="30"/>
        </w:rPr>
        <w:t xml:space="preserve"> per la costruzione del sistema</w:t>
      </w:r>
    </w:p>
    <w:p w14:paraId="00954C92" w14:textId="77777777" w:rsidR="00C10883" w:rsidRDefault="00AE0294" w:rsidP="00C10883">
      <w:r w:rsidRPr="00C10883">
        <w:t xml:space="preserve"> </w:t>
      </w:r>
      <w:r w:rsidR="00C10883">
        <w:t xml:space="preserve">Per quanto riguarda le componenti Presentation e Model è stata utilizzata la tecnologia JavaFX. Questo ha </w:t>
      </w:r>
      <w:r w:rsidR="00653685">
        <w:t>consentito una buona</w:t>
      </w:r>
      <w:r w:rsidR="00C10883">
        <w:t xml:space="preserve"> </w:t>
      </w:r>
      <w:r w:rsidR="00420265">
        <w:t>“</w:t>
      </w:r>
      <w:r w:rsidR="00C10883">
        <w:t>Separation of Concern</w:t>
      </w:r>
      <w:r w:rsidR="00420265">
        <w:t>”</w:t>
      </w:r>
      <w:r w:rsidR="00653685">
        <w:t xml:space="preserve"> adottando un approccio MVC</w:t>
      </w:r>
      <w:r w:rsidR="00C10883">
        <w:t xml:space="preserve">, </w:t>
      </w:r>
      <w:r w:rsidR="00653685">
        <w:t>permettendo</w:t>
      </w:r>
      <w:r w:rsidR="00C10883">
        <w:t xml:space="preserve"> di specificare </w:t>
      </w:r>
      <w:r w:rsidR="00653685">
        <w:t>l’interfaccia grafica ed i suo</w:t>
      </w:r>
      <w:r w:rsidR="00C10883">
        <w:t xml:space="preserve">i controlli in maniera statica </w:t>
      </w:r>
      <w:r w:rsidR="00653685">
        <w:t>(</w:t>
      </w:r>
      <w:r w:rsidR="00C10883">
        <w:t>per mezzo di un linguaggio di markup</w:t>
      </w:r>
      <w:r w:rsidR="00653685">
        <w:t xml:space="preserve">) e di </w:t>
      </w:r>
      <w:r w:rsidR="00420265">
        <w:t>racchiudere in altri file</w:t>
      </w:r>
      <w:r w:rsidR="00653685">
        <w:t xml:space="preserve"> la logica necessaria per gestire gli input </w:t>
      </w:r>
      <w:r w:rsidR="00653685" w:rsidRPr="009636D3">
        <w:t>degl</w:t>
      </w:r>
      <w:bookmarkStart w:id="0" w:name="_GoBack"/>
      <w:bookmarkEnd w:id="0"/>
      <w:r w:rsidR="00653685" w:rsidRPr="009636D3">
        <w:t>i</w:t>
      </w:r>
      <w:r w:rsidR="00653685">
        <w:t xml:space="preserve"> utenti.</w:t>
      </w:r>
      <w:r w:rsidR="00227FDB">
        <w:t xml:space="preserve"> La componente di Model segue la convenzione dei Beans specificata da JavaFX, facendo utilizzo delle Properties. Questo ha consentito di non preoccuparsi della sincronizzazione </w:t>
      </w:r>
      <w:r w:rsidR="00860023">
        <w:t xml:space="preserve">tra </w:t>
      </w:r>
      <w:r w:rsidR="00227FDB">
        <w:t>i dati in memoria e quelli presenti sull’interfaccia grafica</w:t>
      </w:r>
      <w:r w:rsidR="00860023">
        <w:t>, sfruttando l’implementazione del Observer Pattern fornita da tali Properties.</w:t>
      </w:r>
    </w:p>
    <w:p w14:paraId="7AA72CEA" w14:textId="77777777" w:rsidR="00860023" w:rsidRDefault="00860023" w:rsidP="00C10883">
      <w:r>
        <w:t>Non è stata adottata nessuna policy particolare per regolare l’accesso ai dati, sia perché il sistema è pensato per essere deployato in apposite macchine presso i caselli autostradali (e questo di per sé limita l’accesso al sistema e di conseguenza ai dati) e sia perché in tal modo è stato possibile alleggerire il carico di lavoro e diminuire i tempi di sviluppo.</w:t>
      </w:r>
    </w:p>
    <w:p w14:paraId="7A730FD5" w14:textId="77777777" w:rsidR="00653685" w:rsidRPr="00C10883" w:rsidRDefault="00227FDB" w:rsidP="00C10883">
      <w:r>
        <w:t xml:space="preserve">Per gestire la persistenza dei dati è stato scelto di utilizzare i servizi </w:t>
      </w:r>
      <w:r w:rsidR="00DA3FDE">
        <w:t xml:space="preserve">offerti </w:t>
      </w:r>
      <w:r>
        <w:t>d</w:t>
      </w:r>
      <w:r w:rsidR="00DA3FDE">
        <w:t>a</w:t>
      </w:r>
      <w:r>
        <w:t xml:space="preserve"> un DBMS, per l’esattezza MySQL. </w:t>
      </w:r>
      <w:r w:rsidR="00860023">
        <w:t>Anche q</w:t>
      </w:r>
      <w:r>
        <w:t xml:space="preserve">uesto ha consentito di abbassare i tempi di sviluppo, grazie all’utilizzo del suddetto DBMS in progetti passati. </w:t>
      </w:r>
    </w:p>
    <w:p w14:paraId="2B33494E" w14:textId="77777777" w:rsidR="00DA3FDE" w:rsidRDefault="00DA3FDE" w:rsidP="003F7735">
      <w:pPr>
        <w:rPr>
          <w:color w:val="FF0000"/>
        </w:rPr>
      </w:pPr>
    </w:p>
    <w:p w14:paraId="698FF09A" w14:textId="77777777" w:rsidR="003F7735" w:rsidRDefault="00DA3FDE" w:rsidP="00DA3FDE">
      <w:pPr>
        <w:pStyle w:val="Titolo2"/>
        <w:rPr>
          <w:sz w:val="30"/>
          <w:szCs w:val="30"/>
        </w:rPr>
      </w:pPr>
      <w:r w:rsidRPr="00DA3FDE">
        <w:rPr>
          <w:sz w:val="30"/>
          <w:szCs w:val="30"/>
        </w:rPr>
        <w:t>Package diagram</w:t>
      </w:r>
      <w:r w:rsidR="00AE0294" w:rsidRPr="00DA3FDE">
        <w:rPr>
          <w:sz w:val="30"/>
          <w:szCs w:val="30"/>
        </w:rPr>
        <w:t xml:space="preserve"> </w:t>
      </w:r>
    </w:p>
    <w:p w14:paraId="520E37C9" w14:textId="77777777" w:rsidR="00DA3FDE" w:rsidRPr="00DA3FDE" w:rsidRDefault="00DA3FDE" w:rsidP="00DA3FDE"/>
    <w:p w14:paraId="067EECD2" w14:textId="77777777" w:rsidR="009E5540" w:rsidRPr="00DA3FDE" w:rsidRDefault="00DA3FDE" w:rsidP="00DA3FDE">
      <w:pPr>
        <w:jc w:val="center"/>
      </w:pPr>
      <w:r>
        <w:rPr>
          <w:noProof/>
        </w:rPr>
        <w:drawing>
          <wp:inline distT="0" distB="0" distL="0" distR="0" wp14:anchorId="5DDB966F" wp14:editId="4C2708D9">
            <wp:extent cx="3215250" cy="4892040"/>
            <wp:effectExtent l="0" t="0" r="4445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kagediagram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231" cy="492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DCC0" w14:textId="77777777" w:rsidR="00DA3FDE" w:rsidRPr="0092562B" w:rsidRDefault="009E5540" w:rsidP="0092562B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92562B">
        <w:rPr>
          <w:sz w:val="40"/>
          <w:szCs w:val="40"/>
        </w:rPr>
        <w:lastRenderedPageBreak/>
        <w:t>Classi e Interfacce</w:t>
      </w:r>
      <w:r w:rsidR="00AE0294" w:rsidRPr="0092562B">
        <w:rPr>
          <w:sz w:val="40"/>
          <w:szCs w:val="40"/>
        </w:rPr>
        <w:t xml:space="preserve"> </w:t>
      </w:r>
    </w:p>
    <w:p w14:paraId="68D48EE2" w14:textId="77777777" w:rsidR="00DA3FDE" w:rsidRDefault="00DA3FDE" w:rsidP="00DA3FDE">
      <w:pPr>
        <w:rPr>
          <w:color w:val="FF0000"/>
        </w:rPr>
      </w:pPr>
    </w:p>
    <w:p w14:paraId="3D7A6BD6" w14:textId="77777777" w:rsidR="0092562B" w:rsidRPr="0092562B" w:rsidRDefault="0092562B" w:rsidP="0092562B">
      <w:pPr>
        <w:pStyle w:val="Titolo2"/>
        <w:rPr>
          <w:sz w:val="30"/>
          <w:szCs w:val="30"/>
        </w:rPr>
      </w:pPr>
      <w:r w:rsidRPr="0092562B">
        <w:rPr>
          <w:sz w:val="30"/>
          <w:szCs w:val="30"/>
        </w:rPr>
        <w:t>Domain model</w:t>
      </w:r>
    </w:p>
    <w:p w14:paraId="1C87D4A0" w14:textId="77777777" w:rsidR="00DA3FDE" w:rsidRDefault="00DA3FDE" w:rsidP="00DA3FDE">
      <w:pPr>
        <w:rPr>
          <w:color w:val="FF0000"/>
        </w:rPr>
      </w:pPr>
    </w:p>
    <w:p w14:paraId="21F4B679" w14:textId="77777777" w:rsidR="00DA3FDE" w:rsidRDefault="00DA3FDE" w:rsidP="00DA3FDE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08B5596" wp14:editId="4C5F0C6C">
            <wp:extent cx="5029200" cy="4742727"/>
            <wp:effectExtent l="0" t="0" r="0" b="127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main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566" cy="48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0A36" w14:textId="77777777" w:rsidR="00A4193D" w:rsidRDefault="00A4193D" w:rsidP="00A4193D">
      <w:pPr>
        <w:rPr>
          <w:color w:val="FF0000"/>
        </w:rPr>
      </w:pPr>
    </w:p>
    <w:p w14:paraId="29D993AF" w14:textId="77777777" w:rsidR="00E5764D" w:rsidRDefault="00E5764D" w:rsidP="00E5764D">
      <w:r>
        <w:t>Le entità ricavate dall</w:t>
      </w:r>
      <w:r w:rsidR="005D61BB">
        <w:t>’</w:t>
      </w:r>
      <w:r>
        <w:t>attività di elicitazione dei requisiti e della loro analisi sono Autostrada, Casello, Normativa, Pedaggio e Veicolo.</w:t>
      </w:r>
    </w:p>
    <w:p w14:paraId="1B0360CA" w14:textId="77777777" w:rsidR="00E5764D" w:rsidRDefault="00E5764D" w:rsidP="00E5764D">
      <w:r>
        <w:t>Un’autostrada è identificata univocamente dal nome ed è associata ad un insieme di Caselli e ad una Normativa che vige correntemente sull’Autostrada.</w:t>
      </w:r>
    </w:p>
    <w:p w14:paraId="6BA4F268" w14:textId="77777777" w:rsidR="00E5764D" w:rsidRDefault="00E5764D" w:rsidP="00E5764D">
      <w:r>
        <w:t>Un casello è identificat</w:t>
      </w:r>
      <w:r w:rsidR="007E5BD9">
        <w:t>o</w:t>
      </w:r>
      <w:r>
        <w:t xml:space="preserve"> univocamente da un numero identificativo e</w:t>
      </w:r>
      <w:r w:rsidR="007E5BD9">
        <w:t>d è</w:t>
      </w:r>
      <w:r>
        <w:t xml:space="preserve"> definit</w:t>
      </w:r>
      <w:r w:rsidR="007E5BD9">
        <w:t>o</w:t>
      </w:r>
      <w:r>
        <w:t xml:space="preserve"> da attributi quali</w:t>
      </w:r>
      <w:r w:rsidR="007E5BD9">
        <w:t xml:space="preserve"> il</w:t>
      </w:r>
      <w:r>
        <w:t xml:space="preserve"> nome</w:t>
      </w:r>
      <w:r w:rsidR="007E5BD9">
        <w:t xml:space="preserve"> e il</w:t>
      </w:r>
      <w:r>
        <w:t xml:space="preserve"> numero di chilometri di distanza dall’inizio dell’</w:t>
      </w:r>
      <w:r w:rsidR="007E5BD9">
        <w:t>unica A</w:t>
      </w:r>
      <w:r>
        <w:t>utostrada</w:t>
      </w:r>
      <w:r w:rsidR="007E5BD9">
        <w:t xml:space="preserve"> a</w:t>
      </w:r>
      <w:r>
        <w:t xml:space="preserve"> </w:t>
      </w:r>
      <w:r w:rsidR="007E5BD9">
        <w:t>cui è associato.</w:t>
      </w:r>
    </w:p>
    <w:p w14:paraId="31F4757F" w14:textId="77777777" w:rsidR="007E5BD9" w:rsidRDefault="007E5BD9" w:rsidP="00E5764D">
      <w:r>
        <w:t>Un pedaggio è associato ad un Casello di entrata, ad uno di uscita e ad un Veicolo. In oltre contiene un attributo che rappresenta il prezzo da pagare in base al percorso ed al veicolo.</w:t>
      </w:r>
    </w:p>
    <w:p w14:paraId="0A4C4A67" w14:textId="77777777" w:rsidR="007E5BD9" w:rsidRDefault="007E5BD9" w:rsidP="00E5764D">
      <w:r>
        <w:t xml:space="preserve">Un veicolo è identificato univocamente dal numero di targa e contiene attributi quali </w:t>
      </w:r>
      <w:r w:rsidR="005D61BB">
        <w:t>modello, marca, numero di assi, altezza e classe ambientale.</w:t>
      </w:r>
    </w:p>
    <w:p w14:paraId="2BCF0CEA" w14:textId="77777777" w:rsidR="005D61BB" w:rsidRDefault="005D61BB" w:rsidP="005D61BB">
      <w:r>
        <w:lastRenderedPageBreak/>
        <w:t xml:space="preserve">Una normativa è associata ad un’Autostrada e definisce quali sono le classi veicolari, i criteri di appartenenza dei Veicolo alle suddette classi e una tariffa unitaria per ogni classe veicolare. </w:t>
      </w:r>
      <w:proofErr w:type="gramStart"/>
      <w:r>
        <w:t>E’</w:t>
      </w:r>
      <w:proofErr w:type="gramEnd"/>
      <w:r>
        <w:t xml:space="preserve"> l’entità più soggetta a cambiamenti all’interno del dominio.</w:t>
      </w:r>
    </w:p>
    <w:p w14:paraId="412F2907" w14:textId="77777777" w:rsidR="003F294C" w:rsidRPr="00A5234F" w:rsidRDefault="005D61BB" w:rsidP="005D61BB">
      <w:r>
        <w:t xml:space="preserve">Le autostrade (e di conseguenza i caselli) e le normative che ne definiscono le tariffe unitarie, fanno parte dei dati persistenti. </w:t>
      </w:r>
      <w:r w:rsidR="003F294C">
        <w:t>(I veicolo sono stati inseriti nel database con l’unico scopo di simulare il riconoscimento delle targhe e delle caratteristiche del veicolo).</w:t>
      </w:r>
    </w:p>
    <w:p w14:paraId="4945B7FA" w14:textId="77777777" w:rsidR="003F294C" w:rsidRDefault="003F294C" w:rsidP="005D61BB"/>
    <w:p w14:paraId="12AFC1C6" w14:textId="77777777" w:rsidR="005D61BB" w:rsidRDefault="005D61BB" w:rsidP="005D61BB">
      <w:pPr>
        <w:rPr>
          <w:i/>
        </w:rPr>
      </w:pPr>
      <w:r w:rsidRPr="005D61BB">
        <w:rPr>
          <w:i/>
          <w:u w:val="single"/>
        </w:rPr>
        <w:t>NOTA</w:t>
      </w:r>
      <w:r w:rsidRPr="001030E0">
        <w:rPr>
          <w:i/>
        </w:rPr>
        <w:t xml:space="preserve">: </w:t>
      </w:r>
      <w:r w:rsidR="001030E0">
        <w:rPr>
          <w:i/>
        </w:rPr>
        <w:t>la normativa vigente dovrebbe essere la stessa su ogni autostrada in un tempo dato (cioè definisce le stesse classi veicolari e la stessa logica di calcolo dei pedaggi). Quello che cambia sono le tariffe unitarie, che possono dipendere da fattori esterni, quali il gestore dell’autostrada e/o il fatto di essere situata in zone montuose ed avere maggior necessità di manutenzione.</w:t>
      </w:r>
    </w:p>
    <w:p w14:paraId="7BA97522" w14:textId="77777777" w:rsidR="003F294C" w:rsidRDefault="003F294C" w:rsidP="005D61BB">
      <w:pPr>
        <w:rPr>
          <w:i/>
        </w:rPr>
      </w:pPr>
    </w:p>
    <w:p w14:paraId="2EFFA000" w14:textId="77777777" w:rsidR="003F294C" w:rsidRDefault="008B56B0" w:rsidP="003F294C">
      <w:pPr>
        <w:pStyle w:val="Titolo2"/>
        <w:rPr>
          <w:sz w:val="30"/>
          <w:szCs w:val="30"/>
        </w:rPr>
      </w:pPr>
      <w:r>
        <w:rPr>
          <w:sz w:val="30"/>
          <w:szCs w:val="30"/>
        </w:rPr>
        <w:t>Descrizione d</w:t>
      </w:r>
      <w:r w:rsidR="003F294C" w:rsidRPr="003F294C">
        <w:rPr>
          <w:sz w:val="30"/>
          <w:szCs w:val="30"/>
        </w:rPr>
        <w:t>ettagli di Design</w:t>
      </w:r>
    </w:p>
    <w:p w14:paraId="1FA9E337" w14:textId="77777777" w:rsidR="00DB1126" w:rsidRDefault="00DB1126" w:rsidP="00DB1126"/>
    <w:p w14:paraId="537E65D5" w14:textId="77777777" w:rsidR="00DB1126" w:rsidRDefault="00DB1126" w:rsidP="00DB1126">
      <w:pPr>
        <w:pStyle w:val="Titolo2"/>
      </w:pPr>
      <w:r>
        <w:t>Business Layer</w:t>
      </w:r>
    </w:p>
    <w:p w14:paraId="331586B4" w14:textId="77777777" w:rsidR="008B56B0" w:rsidRDefault="008B56B0" w:rsidP="008B56B0"/>
    <w:p w14:paraId="5BDD7790" w14:textId="77777777" w:rsidR="008B56B0" w:rsidRPr="008B56B0" w:rsidRDefault="008B56B0" w:rsidP="008B56B0">
      <w:pPr>
        <w:pStyle w:val="Titolo2"/>
      </w:pPr>
      <w:r>
        <w:t>Model package</w:t>
      </w:r>
    </w:p>
    <w:p w14:paraId="5A40B6CA" w14:textId="77777777" w:rsidR="0045695E" w:rsidRPr="0045695E" w:rsidRDefault="0045695E" w:rsidP="0045695E"/>
    <w:p w14:paraId="7FB1374D" w14:textId="77777777" w:rsidR="0045695E" w:rsidRPr="0045695E" w:rsidRDefault="0045695E" w:rsidP="0045695E">
      <w:pPr>
        <w:jc w:val="center"/>
      </w:pPr>
      <w:r>
        <w:rPr>
          <w:noProof/>
        </w:rPr>
        <w:drawing>
          <wp:inline distT="0" distB="0" distL="0" distR="0" wp14:anchorId="756C5629" wp14:editId="5832554F">
            <wp:extent cx="6088380" cy="4438365"/>
            <wp:effectExtent l="0" t="0" r="762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mode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838" cy="44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6F98" w14:textId="77777777" w:rsidR="0045695E" w:rsidRDefault="00294EED" w:rsidP="0045695E">
      <w:r w:rsidRPr="00294EED">
        <w:rPr>
          <w:i/>
          <w:u w:val="single"/>
        </w:rPr>
        <w:lastRenderedPageBreak/>
        <w:t>NOTA</w:t>
      </w:r>
      <w:r>
        <w:t xml:space="preserve">: i commenti </w:t>
      </w:r>
      <w:r w:rsidR="00A5234F">
        <w:t>“</w:t>
      </w:r>
      <w:r>
        <w:t>// getters and setters</w:t>
      </w:r>
      <w:r w:rsidR="00A5234F">
        <w:t>”</w:t>
      </w:r>
      <w:r>
        <w:t xml:space="preserve"> all’interno del package Model si riferiscono a gli attributi delle implementazioni concrete (vedi Model.Impl package). Le segnature dei metodi sono state omesse dal diagramma per questione di spazio.</w:t>
      </w:r>
    </w:p>
    <w:p w14:paraId="34FD0657" w14:textId="77777777" w:rsidR="008B56B0" w:rsidRDefault="008B56B0" w:rsidP="0045695E"/>
    <w:p w14:paraId="69E91590" w14:textId="77777777" w:rsidR="0003023B" w:rsidRDefault="008B56B0" w:rsidP="008B56B0">
      <w:pPr>
        <w:pStyle w:val="Titolo2"/>
      </w:pPr>
      <w:r>
        <w:t>Model.Impl package</w:t>
      </w:r>
    </w:p>
    <w:p w14:paraId="2DED2CF9" w14:textId="77777777" w:rsidR="0003023B" w:rsidRDefault="0003023B" w:rsidP="0045695E"/>
    <w:p w14:paraId="7EE3295D" w14:textId="77777777" w:rsidR="0003023B" w:rsidRPr="0045695E" w:rsidRDefault="0003023B" w:rsidP="0045695E"/>
    <w:p w14:paraId="6BB6DDFA" w14:textId="77777777" w:rsidR="0045695E" w:rsidRPr="0045695E" w:rsidRDefault="0045695E" w:rsidP="001030E0">
      <w:pPr>
        <w:jc w:val="center"/>
      </w:pPr>
      <w:r>
        <w:rPr>
          <w:noProof/>
        </w:rPr>
        <w:drawing>
          <wp:inline distT="0" distB="0" distL="0" distR="0" wp14:anchorId="1DFF9FA1" wp14:editId="729B947D">
            <wp:extent cx="6217920" cy="3898619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l 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362" cy="3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B023" w14:textId="77777777" w:rsidR="00DB1126" w:rsidRDefault="00DB1126" w:rsidP="00A4193D"/>
    <w:p w14:paraId="6E681357" w14:textId="77777777" w:rsidR="00DB1126" w:rsidRDefault="00DB1126" w:rsidP="00A4193D"/>
    <w:p w14:paraId="29BAEEA3" w14:textId="77777777" w:rsidR="0045695E" w:rsidRDefault="0045695E" w:rsidP="00A4193D">
      <w:r>
        <w:t>Il package “Model.Impl” contiene le implementazioni degli oggetti di dominio</w:t>
      </w:r>
      <w:r w:rsidR="00936523">
        <w:t xml:space="preserve">, di cui ogni classe implementa la rispettiva interfaccia </w:t>
      </w:r>
      <w:r w:rsidR="00E75A84">
        <w:t xml:space="preserve">presente </w:t>
      </w:r>
      <w:r w:rsidR="00936523">
        <w:t>all’interno del package “Model”.</w:t>
      </w:r>
    </w:p>
    <w:p w14:paraId="0361AAC6" w14:textId="77777777" w:rsidR="00936523" w:rsidRDefault="00936523" w:rsidP="00A4193D">
      <w:r>
        <w:t xml:space="preserve">Le implementazioni dell’interfaccia Normativa devono definire le classi veicolari, la logica di assegnazione dei veicoli alle classi e la logica del calcolo dei pedaggi. In caso subentri una nuova normativa che ridefinisce la logica </w:t>
      </w:r>
      <w:r w:rsidR="00E75A84">
        <w:t>n</w:t>
      </w:r>
      <w:r>
        <w:t>el calcolo dei pedaggi</w:t>
      </w:r>
      <w:r w:rsidR="00DB1126">
        <w:t xml:space="preserve"> (senza andare a modificare le classi veicolari)</w:t>
      </w:r>
      <w:r>
        <w:t xml:space="preserve"> è sufficiente estendere l’implementazione precedente sovrascrivendo il metodo in questione. In caso a cambiare siano </w:t>
      </w:r>
      <w:r w:rsidR="00DB1126">
        <w:t xml:space="preserve">anche </w:t>
      </w:r>
      <w:r>
        <w:t xml:space="preserve">le classi veicolari è necessario fornire una nuova implemetazione che ridefinisce le classi e la logica. In oltre l’interfaccia Normativa contiene un campo che determina la normativa vigente </w:t>
      </w:r>
      <w:r w:rsidR="00E75A84">
        <w:t>al momento</w:t>
      </w:r>
      <w:r w:rsidR="00432876">
        <w:t xml:space="preserve"> (ovvero l’implementazione da instanziare) diminuendo così l’accoppiamento tra le componenti che utilizzano l’interfaccia e la sua attuale implementazione.</w:t>
      </w:r>
    </w:p>
    <w:p w14:paraId="54E13350" w14:textId="77777777" w:rsidR="0045695E" w:rsidRDefault="0045695E" w:rsidP="00A4193D"/>
    <w:p w14:paraId="5E7A658B" w14:textId="77777777" w:rsidR="0003023B" w:rsidRPr="00294EED" w:rsidRDefault="0003023B" w:rsidP="00A4193D"/>
    <w:p w14:paraId="18966B67" w14:textId="77777777" w:rsidR="0003023B" w:rsidRDefault="00294EED" w:rsidP="00294EED">
      <w:pPr>
        <w:pStyle w:val="Titolo2"/>
      </w:pPr>
      <w:r>
        <w:lastRenderedPageBreak/>
        <w:t>Manager package</w:t>
      </w:r>
    </w:p>
    <w:p w14:paraId="5DA30317" w14:textId="77777777" w:rsidR="0003023B" w:rsidRDefault="0003023B" w:rsidP="00A4193D"/>
    <w:p w14:paraId="51BA7DCB" w14:textId="77777777" w:rsidR="0003023B" w:rsidRDefault="0003023B" w:rsidP="00A4193D"/>
    <w:p w14:paraId="7A78B8EC" w14:textId="77777777" w:rsidR="009E5540" w:rsidRPr="009E5540" w:rsidRDefault="0003023B" w:rsidP="009E5540">
      <w:r>
        <w:rPr>
          <w:noProof/>
        </w:rPr>
        <w:drawing>
          <wp:inline distT="0" distB="0" distL="0" distR="0" wp14:anchorId="559C77AB" wp14:editId="6EA7C97D">
            <wp:extent cx="6120130" cy="430593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nager class(1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3052" w14:textId="77777777" w:rsidR="00DB1126" w:rsidRPr="00DB1126" w:rsidRDefault="00DB1126" w:rsidP="00DB1126"/>
    <w:p w14:paraId="3959738F" w14:textId="77777777" w:rsidR="000F7F14" w:rsidRDefault="003F294C" w:rsidP="003F294C">
      <w:r>
        <w:t>Il package Business.Manager fornisce al Presentation Layer un</w:t>
      </w:r>
      <w:r w:rsidR="000F7F14">
        <w:t>’</w:t>
      </w:r>
      <w:r>
        <w:t>interfaccia orientata alle funzionalità</w:t>
      </w:r>
      <w:r w:rsidR="000F7F14">
        <w:t>. Sostanzialmente è il controller dell’applicazione. Le classi controller di JavaFX nel Presentation Layer effettuano chiamate alle componenti del Manager che andranno ad eseguire le funzionalità richieste dall’utente ed eventualmente a modificare le componenti del Model.</w:t>
      </w:r>
    </w:p>
    <w:p w14:paraId="37B31083" w14:textId="77777777" w:rsidR="003F294C" w:rsidRDefault="000F7F14" w:rsidP="003F294C">
      <w:proofErr w:type="gramStart"/>
      <w:r>
        <w:t>E’</w:t>
      </w:r>
      <w:proofErr w:type="gramEnd"/>
      <w:r>
        <w:t xml:space="preserve"> facile notare la relazione tra l’API definita dalle classi AutostradaMgr, PedaggioMgr, Casello Mgr ed i requisiti funzionali del sistema. </w:t>
      </w:r>
    </w:p>
    <w:p w14:paraId="6B8D4A14" w14:textId="77777777" w:rsidR="000F7F14" w:rsidRDefault="000F7F14" w:rsidP="003F294C">
      <w:r>
        <w:t>Le componenti del Manager utilizzano i servizi offerti dal laye</w:t>
      </w:r>
      <w:r w:rsidR="0003023B">
        <w:t>r</w:t>
      </w:r>
      <w:r>
        <w:t xml:space="preserve"> inferiore, ovvero il DataLayer, </w:t>
      </w:r>
      <w:r w:rsidR="0003023B">
        <w:t>e dipendono unicamente dalle interfacce definite in esso. In oltre definiscono un punto ottimale per gestire le eccezioni nel caso in cui non sia possibile fornire la funzionalità richiesta dall’utente</w:t>
      </w:r>
      <w:r w:rsidR="00DB1126">
        <w:t>.</w:t>
      </w:r>
    </w:p>
    <w:p w14:paraId="265FCEF6" w14:textId="77777777" w:rsidR="00DB1126" w:rsidRDefault="00DB1126" w:rsidP="003F294C"/>
    <w:p w14:paraId="44938A36" w14:textId="77777777" w:rsidR="00DB1126" w:rsidRDefault="00DB1126" w:rsidP="003F294C"/>
    <w:p w14:paraId="6B2A0119" w14:textId="77777777" w:rsidR="008B56B0" w:rsidRDefault="008B56B0" w:rsidP="003F294C"/>
    <w:p w14:paraId="457900DC" w14:textId="77777777" w:rsidR="00A5234F" w:rsidRDefault="00A5234F" w:rsidP="003F294C"/>
    <w:p w14:paraId="4E22DD99" w14:textId="77777777" w:rsidR="00A5234F" w:rsidRDefault="00A5234F" w:rsidP="003F294C"/>
    <w:p w14:paraId="2A9C2314" w14:textId="77777777" w:rsidR="00A5234F" w:rsidRDefault="00A5234F" w:rsidP="003F294C"/>
    <w:p w14:paraId="42FA90B4" w14:textId="77777777" w:rsidR="00DB1126" w:rsidRDefault="00DB1126" w:rsidP="00DB1126">
      <w:pPr>
        <w:pStyle w:val="Titolo2"/>
      </w:pPr>
      <w:r>
        <w:lastRenderedPageBreak/>
        <w:t>Data Layer</w:t>
      </w:r>
    </w:p>
    <w:p w14:paraId="218E2C73" w14:textId="77777777" w:rsidR="00DB1126" w:rsidRDefault="00DB1126" w:rsidP="003F294C"/>
    <w:p w14:paraId="664BF032" w14:textId="77777777" w:rsidR="00DB1126" w:rsidRDefault="00DB1126" w:rsidP="00DB1126">
      <w:pPr>
        <w:jc w:val="center"/>
      </w:pPr>
      <w:r>
        <w:rPr>
          <w:noProof/>
        </w:rPr>
        <w:drawing>
          <wp:inline distT="0" distB="0" distL="0" distR="0" wp14:anchorId="35E9AF9B" wp14:editId="61029610">
            <wp:extent cx="6168226" cy="3909060"/>
            <wp:effectExtent l="0" t="0" r="444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o class(1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862" cy="393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A5C1" w14:textId="77777777" w:rsidR="0003023B" w:rsidRDefault="0003023B" w:rsidP="003F294C"/>
    <w:p w14:paraId="6CC58CB1" w14:textId="77777777" w:rsidR="00DB1126" w:rsidRDefault="00DB1126" w:rsidP="00DB1126">
      <w:pPr>
        <w:jc w:val="center"/>
      </w:pPr>
      <w:r>
        <w:rPr>
          <w:noProof/>
        </w:rPr>
        <w:drawing>
          <wp:inline distT="0" distB="0" distL="0" distR="0" wp14:anchorId="3B43CBF7" wp14:editId="32F488A4">
            <wp:extent cx="5143500" cy="3885108"/>
            <wp:effectExtent l="0" t="0" r="0" b="12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ctpry cl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829" cy="39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4940" w14:textId="77777777" w:rsidR="007D4F6D" w:rsidRPr="00A5234F" w:rsidRDefault="007D4F6D" w:rsidP="007D4F6D"/>
    <w:p w14:paraId="060E0C46" w14:textId="77777777" w:rsidR="007D4F6D" w:rsidRDefault="007D4F6D" w:rsidP="007D4F6D">
      <w:r>
        <w:lastRenderedPageBreak/>
        <w:t xml:space="preserve">Per implementare ed isolare il Data Layer è stato scelto il pattern architetturale Data Access Object. I vari oggetti DAO (che in questo caso rappresentano un’entità tabellare e forniscono i metodi per effettuare query su di essa) sono generati attraverso una Factory, diminuendo così l’accoppiamento tra le componenti Dao e Manager. </w:t>
      </w:r>
      <w:proofErr w:type="gramStart"/>
      <w:r>
        <w:t>Infatti</w:t>
      </w:r>
      <w:proofErr w:type="gramEnd"/>
      <w:r>
        <w:t xml:space="preserve"> </w:t>
      </w:r>
      <w:r w:rsidR="008B56B0">
        <w:t>i</w:t>
      </w:r>
      <w:r>
        <w:t>l Data Layer offre</w:t>
      </w:r>
      <w:r w:rsidR="008B56B0">
        <w:t>, alle componenti esterne che lo utilizzano,</w:t>
      </w:r>
      <w:r>
        <w:t xml:space="preserve"> solo le interfacce dei Dao (e non le implementazioni concrete) e la classe Factory astratta.</w:t>
      </w:r>
    </w:p>
    <w:p w14:paraId="63F97BD2" w14:textId="77777777" w:rsidR="008B56B0" w:rsidRDefault="008B56B0" w:rsidP="007D4F6D"/>
    <w:p w14:paraId="75100F70" w14:textId="77777777" w:rsidR="008B56B0" w:rsidRDefault="008B56B0" w:rsidP="00350D6B">
      <w:pPr>
        <w:pStyle w:val="Titolo2"/>
      </w:pPr>
      <w:r>
        <w:t xml:space="preserve">Design </w:t>
      </w:r>
      <w:r w:rsidR="00350D6B">
        <w:t>P</w:t>
      </w:r>
      <w:r>
        <w:t>atterns e Design Principles</w:t>
      </w:r>
    </w:p>
    <w:p w14:paraId="042D27F6" w14:textId="77777777" w:rsidR="00350D6B" w:rsidRPr="00350D6B" w:rsidRDefault="00350D6B" w:rsidP="00350D6B"/>
    <w:p w14:paraId="5362CDFA" w14:textId="77777777" w:rsidR="00350D6B" w:rsidRPr="00712E50" w:rsidRDefault="00350D6B" w:rsidP="00350D6B">
      <w:r>
        <w:t>La fase di Object Design del sistema è stata guidata dai seguenti principi di design:</w:t>
      </w:r>
    </w:p>
    <w:p w14:paraId="1084BFD9" w14:textId="77777777" w:rsidR="00350D6B" w:rsidRPr="00B62A3D" w:rsidRDefault="00350D6B" w:rsidP="00B62A3D">
      <w:pPr>
        <w:pStyle w:val="Paragrafoelenco"/>
        <w:numPr>
          <w:ilvl w:val="0"/>
          <w:numId w:val="14"/>
        </w:numPr>
        <w:rPr>
          <w:rFonts w:ascii="Calibri" w:hAnsi="Calibri"/>
          <w:b/>
          <w:lang w:eastAsia="it-IT"/>
        </w:rPr>
      </w:pPr>
      <w:r w:rsidRPr="00B62A3D">
        <w:rPr>
          <w:b/>
          <w:lang w:eastAsia="it-IT"/>
        </w:rPr>
        <w:t>Identificare gli aspetti dell’applicazione soggetti a cambiamenti e separarli da quelli che restano.</w:t>
      </w:r>
    </w:p>
    <w:p w14:paraId="4FC09B02" w14:textId="77777777" w:rsidR="00B62A3D" w:rsidRDefault="00B62A3D" w:rsidP="00B62A3D">
      <w:pPr>
        <w:pStyle w:val="Paragrafoelenco"/>
        <w:ind w:left="360"/>
        <w:rPr>
          <w:rFonts w:ascii="Calibri" w:hAnsi="Calibri"/>
          <w:lang w:eastAsia="it-IT"/>
        </w:rPr>
      </w:pPr>
      <w:r>
        <w:rPr>
          <w:rFonts w:ascii="Calibri" w:hAnsi="Calibri"/>
          <w:lang w:eastAsia="it-IT"/>
        </w:rPr>
        <w:t>Classi veicolari e logica dietro il calcolo dei pedaggi sono stati incapsulati nella classe Normativa.</w:t>
      </w:r>
    </w:p>
    <w:p w14:paraId="2B0777E4" w14:textId="77777777" w:rsidR="00B62A3D" w:rsidRDefault="00B62A3D" w:rsidP="00B62A3D">
      <w:pPr>
        <w:pStyle w:val="Paragrafoelenco"/>
        <w:ind w:left="360"/>
        <w:rPr>
          <w:rFonts w:ascii="Calibri" w:hAnsi="Calibri"/>
          <w:lang w:eastAsia="it-IT"/>
        </w:rPr>
      </w:pPr>
      <w:r>
        <w:rPr>
          <w:rFonts w:ascii="Calibri" w:hAnsi="Calibri"/>
          <w:lang w:eastAsia="it-IT"/>
        </w:rPr>
        <w:t xml:space="preserve">Essi infatti, da specifica, sono gli aspetti soggetti a cambiamenti in caso di riforme (vedi riforma 2021 e riforma 2026). </w:t>
      </w:r>
      <w:proofErr w:type="gramStart"/>
      <w:r>
        <w:rPr>
          <w:rFonts w:ascii="Calibri" w:hAnsi="Calibri"/>
          <w:lang w:eastAsia="it-IT"/>
        </w:rPr>
        <w:t>Inoltre</w:t>
      </w:r>
      <w:proofErr w:type="gramEnd"/>
      <w:r>
        <w:rPr>
          <w:rFonts w:ascii="Calibri" w:hAnsi="Calibri"/>
          <w:lang w:eastAsia="it-IT"/>
        </w:rPr>
        <w:t xml:space="preserve"> è stato scelto di associare Normative e Autostrade a causa della stretta relazione</w:t>
      </w:r>
    </w:p>
    <w:p w14:paraId="588F2956" w14:textId="77777777" w:rsidR="00B62A3D" w:rsidRDefault="00B62A3D" w:rsidP="00B62A3D">
      <w:pPr>
        <w:pStyle w:val="Paragrafoelenco"/>
        <w:ind w:left="360"/>
        <w:rPr>
          <w:rFonts w:ascii="Calibri" w:hAnsi="Calibri"/>
          <w:lang w:eastAsia="it-IT"/>
        </w:rPr>
      </w:pPr>
      <w:r>
        <w:rPr>
          <w:rFonts w:ascii="Calibri" w:hAnsi="Calibri"/>
          <w:lang w:eastAsia="it-IT"/>
        </w:rPr>
        <w:t>tra classi veicolari e tariffe unitarie.</w:t>
      </w:r>
    </w:p>
    <w:p w14:paraId="0731BB56" w14:textId="77777777" w:rsidR="00B62A3D" w:rsidRPr="00B62A3D" w:rsidRDefault="00B62A3D" w:rsidP="00B62A3D">
      <w:pPr>
        <w:pStyle w:val="Paragrafoelenco"/>
        <w:ind w:left="360"/>
        <w:rPr>
          <w:rFonts w:ascii="Calibri" w:hAnsi="Calibri"/>
          <w:lang w:eastAsia="it-IT"/>
        </w:rPr>
      </w:pPr>
    </w:p>
    <w:p w14:paraId="19EC85B8" w14:textId="77777777" w:rsidR="00350D6B" w:rsidRPr="00B62A3D" w:rsidRDefault="00350D6B" w:rsidP="00B62A3D">
      <w:pPr>
        <w:pStyle w:val="Paragrafoelenco"/>
        <w:numPr>
          <w:ilvl w:val="0"/>
          <w:numId w:val="14"/>
        </w:numPr>
        <w:rPr>
          <w:rFonts w:ascii="Calibri" w:hAnsi="Calibri"/>
          <w:b/>
          <w:lang w:eastAsia="it-IT"/>
        </w:rPr>
      </w:pPr>
      <w:r w:rsidRPr="00B62A3D">
        <w:rPr>
          <w:b/>
          <w:lang w:eastAsia="it-IT"/>
        </w:rPr>
        <w:t>Programmare su interfacce e non implementazioni concrete.</w:t>
      </w:r>
    </w:p>
    <w:p w14:paraId="21D2B585" w14:textId="77777777" w:rsidR="00350D6B" w:rsidRDefault="00B62A3D" w:rsidP="00D35A5F">
      <w:pPr>
        <w:pStyle w:val="Paragrafoelenco"/>
        <w:ind w:left="360"/>
        <w:rPr>
          <w:rFonts w:ascii="Calibri" w:hAnsi="Calibri"/>
          <w:lang w:eastAsia="it-IT"/>
        </w:rPr>
      </w:pPr>
      <w:r>
        <w:rPr>
          <w:rFonts w:ascii="Calibri" w:hAnsi="Calibri"/>
          <w:lang w:eastAsia="it-IT"/>
        </w:rPr>
        <w:t xml:space="preserve">Si è cercato di utilizzare il meno possibile classi concrete, a favore delle sole interfacce. </w:t>
      </w:r>
      <w:r w:rsidR="00D35A5F">
        <w:rPr>
          <w:rFonts w:ascii="Calibri" w:hAnsi="Calibri"/>
          <w:lang w:eastAsia="it-IT"/>
        </w:rPr>
        <w:t>Esempi dell’applicazione di questo principio di design sono all’interno del package Model e del package DAO, il quale nasconde al proprio interno, per mezzo dei modificatori, tutte le classi concrete che contiene.</w:t>
      </w:r>
    </w:p>
    <w:p w14:paraId="2B8A6258" w14:textId="77777777" w:rsidR="00D35A5F" w:rsidRPr="00D35A5F" w:rsidRDefault="00D35A5F" w:rsidP="00D35A5F">
      <w:pPr>
        <w:pStyle w:val="Paragrafoelenco"/>
        <w:ind w:left="360"/>
        <w:rPr>
          <w:rFonts w:ascii="Calibri" w:hAnsi="Calibri"/>
          <w:lang w:eastAsia="it-IT"/>
        </w:rPr>
      </w:pPr>
    </w:p>
    <w:p w14:paraId="76EB9831" w14:textId="77777777" w:rsidR="00D35A5F" w:rsidRPr="00D35A5F" w:rsidRDefault="00350D6B" w:rsidP="00B62A3D">
      <w:pPr>
        <w:pStyle w:val="Paragrafoelenco"/>
        <w:numPr>
          <w:ilvl w:val="0"/>
          <w:numId w:val="14"/>
        </w:numPr>
        <w:rPr>
          <w:rFonts w:ascii="Calibri" w:hAnsi="Calibri"/>
          <w:b/>
          <w:lang w:eastAsia="it-IT"/>
        </w:rPr>
      </w:pPr>
      <w:r w:rsidRPr="00D35A5F">
        <w:rPr>
          <w:b/>
          <w:lang w:eastAsia="it-IT"/>
        </w:rPr>
        <w:t>Classi aperte a estensioni e chiuse a modifiche</w:t>
      </w:r>
      <w:r w:rsidR="00B62A3D" w:rsidRPr="00D35A5F">
        <w:rPr>
          <w:b/>
          <w:lang w:eastAsia="it-IT"/>
        </w:rPr>
        <w:t>.</w:t>
      </w:r>
    </w:p>
    <w:p w14:paraId="473A81EB" w14:textId="77777777" w:rsidR="00350D6B" w:rsidRPr="00D35A5F" w:rsidRDefault="00D35A5F" w:rsidP="00D35A5F">
      <w:pPr>
        <w:pStyle w:val="Paragrafoelenco"/>
        <w:ind w:left="360"/>
        <w:rPr>
          <w:rFonts w:ascii="Calibri" w:hAnsi="Calibri"/>
          <w:b/>
          <w:lang w:eastAsia="it-IT"/>
        </w:rPr>
      </w:pPr>
      <w:r>
        <w:rPr>
          <w:lang w:eastAsia="it-IT"/>
        </w:rPr>
        <w:t>Tutta la progettazione è stata guidata da questo principio di design</w:t>
      </w:r>
      <w:r w:rsidR="009F44E8">
        <w:rPr>
          <w:lang w:eastAsia="it-IT"/>
        </w:rPr>
        <w:t>, al fine di consentire l’accomodamento dei cambi tramite aggiunta di codice e non tramite la modifica di esso.</w:t>
      </w:r>
      <w:r w:rsidR="00350D6B" w:rsidRPr="00D35A5F">
        <w:rPr>
          <w:b/>
          <w:lang w:eastAsia="it-IT"/>
        </w:rPr>
        <w:t xml:space="preserve"> </w:t>
      </w:r>
    </w:p>
    <w:p w14:paraId="2A96E06D" w14:textId="77777777" w:rsidR="007657FC" w:rsidRDefault="007657FC" w:rsidP="007657FC">
      <w:pPr>
        <w:pStyle w:val="Paragrafoelenco"/>
        <w:ind w:left="360"/>
        <w:rPr>
          <w:b/>
        </w:rPr>
      </w:pPr>
    </w:p>
    <w:p w14:paraId="792C7715" w14:textId="77777777" w:rsidR="00B62A3D" w:rsidRPr="007657FC" w:rsidRDefault="00350D6B" w:rsidP="00B62A3D">
      <w:pPr>
        <w:pStyle w:val="Paragrafoelenco"/>
        <w:numPr>
          <w:ilvl w:val="0"/>
          <w:numId w:val="14"/>
        </w:numPr>
        <w:rPr>
          <w:b/>
        </w:rPr>
      </w:pPr>
      <w:r w:rsidRPr="007657FC">
        <w:rPr>
          <w:b/>
        </w:rPr>
        <w:t>Manenere un basso grado di accoppiamento tra oggetti che interagiscono tra di loro</w:t>
      </w:r>
      <w:r w:rsidR="00B62A3D" w:rsidRPr="007657FC">
        <w:rPr>
          <w:b/>
        </w:rPr>
        <w:t>.</w:t>
      </w:r>
    </w:p>
    <w:p w14:paraId="39E15764" w14:textId="77777777" w:rsidR="00B62A3D" w:rsidRDefault="00B62A3D" w:rsidP="00B62A3D"/>
    <w:p w14:paraId="14E26D6C" w14:textId="77777777" w:rsidR="009F44E8" w:rsidRDefault="00350D6B" w:rsidP="00B62A3D">
      <w:r>
        <w:t xml:space="preserve"> </w:t>
      </w:r>
      <w:proofErr w:type="gramStart"/>
      <w:r w:rsidR="009F44E8">
        <w:t>Inoltre</w:t>
      </w:r>
      <w:proofErr w:type="gramEnd"/>
      <w:r w:rsidR="009F44E8">
        <w:t xml:space="preserve"> i principali Design Patterns utilizzati sono:</w:t>
      </w:r>
    </w:p>
    <w:p w14:paraId="4D8C96C2" w14:textId="77777777" w:rsidR="009F44E8" w:rsidRDefault="009F44E8" w:rsidP="009F44E8">
      <w:pPr>
        <w:pStyle w:val="Paragrafoelenco"/>
        <w:numPr>
          <w:ilvl w:val="0"/>
          <w:numId w:val="15"/>
        </w:numPr>
        <w:rPr>
          <w:b/>
        </w:rPr>
      </w:pPr>
      <w:r w:rsidRPr="009F44E8">
        <w:rPr>
          <w:b/>
        </w:rPr>
        <w:t>Singleton Pattern</w:t>
      </w:r>
    </w:p>
    <w:p w14:paraId="2580781B" w14:textId="77777777" w:rsidR="009F44E8" w:rsidRPr="009F44E8" w:rsidRDefault="009F44E8" w:rsidP="009F44E8">
      <w:pPr>
        <w:pStyle w:val="Paragrafoelenco"/>
        <w:ind w:left="360"/>
      </w:pPr>
      <w:r w:rsidRPr="009F44E8">
        <w:t>Utilizzato per implementare la DaoFactory</w:t>
      </w:r>
      <w:r>
        <w:t xml:space="preserve">. </w:t>
      </w:r>
      <w:proofErr w:type="gramStart"/>
      <w:r>
        <w:t>Infatti</w:t>
      </w:r>
      <w:proofErr w:type="gramEnd"/>
      <w:r>
        <w:t xml:space="preserve"> è sufficiente un’unica istanza della factory per generare le varie classi DAO.</w:t>
      </w:r>
    </w:p>
    <w:p w14:paraId="4C8C5F4D" w14:textId="77777777" w:rsidR="009F44E8" w:rsidRDefault="009F44E8" w:rsidP="009F44E8">
      <w:pPr>
        <w:pStyle w:val="Paragrafoelenco"/>
        <w:ind w:left="360"/>
        <w:rPr>
          <w:b/>
        </w:rPr>
      </w:pPr>
    </w:p>
    <w:p w14:paraId="4030EF5B" w14:textId="77777777" w:rsidR="009F44E8" w:rsidRDefault="009F44E8" w:rsidP="009F44E8">
      <w:pPr>
        <w:pStyle w:val="Paragrafoelenco"/>
        <w:numPr>
          <w:ilvl w:val="0"/>
          <w:numId w:val="15"/>
        </w:numPr>
        <w:rPr>
          <w:b/>
        </w:rPr>
      </w:pPr>
      <w:r w:rsidRPr="009F44E8">
        <w:rPr>
          <w:b/>
        </w:rPr>
        <w:t>Factory Method Pattern</w:t>
      </w:r>
    </w:p>
    <w:p w14:paraId="305B3C7E" w14:textId="77777777" w:rsidR="009F44E8" w:rsidRDefault="009F44E8" w:rsidP="009F44E8">
      <w:pPr>
        <w:pStyle w:val="Paragrafoelenco"/>
        <w:ind w:left="360"/>
      </w:pPr>
      <w:proofErr w:type="gramStart"/>
      <w:r w:rsidRPr="009F44E8">
        <w:t>E’</w:t>
      </w:r>
      <w:proofErr w:type="gramEnd"/>
      <w:r w:rsidRPr="009F44E8">
        <w:t xml:space="preserve"> stato scelto il factory method pattern per generare gli oggetti DAO.</w:t>
      </w:r>
      <w:r>
        <w:t xml:space="preserve"> </w:t>
      </w:r>
      <w:r w:rsidR="002D43AF">
        <w:t>Per accomodare un cambiamento nella strategia di persistenza dei dati (come l’utilizzo di un altro DBMS) è sufficiente introdurre nuove classi DAO concrete che ereditano da DAO ed implementano la corretta interfaccia, ed una nuova factory concreta, implementando correttamente il metodo creazionale.</w:t>
      </w:r>
      <w:r w:rsidRPr="009F44E8">
        <w:t xml:space="preserve"> </w:t>
      </w:r>
    </w:p>
    <w:p w14:paraId="372C7DB9" w14:textId="77777777" w:rsidR="009F44E8" w:rsidRPr="009F44E8" w:rsidRDefault="009F44E8" w:rsidP="009F44E8">
      <w:pPr>
        <w:pStyle w:val="Paragrafoelenco"/>
        <w:ind w:left="360"/>
      </w:pPr>
    </w:p>
    <w:p w14:paraId="40DFF4C7" w14:textId="77777777" w:rsidR="009F44E8" w:rsidRDefault="009F44E8" w:rsidP="009F44E8">
      <w:pPr>
        <w:pStyle w:val="Paragrafoelenco"/>
        <w:numPr>
          <w:ilvl w:val="0"/>
          <w:numId w:val="15"/>
        </w:numPr>
        <w:rPr>
          <w:b/>
        </w:rPr>
      </w:pPr>
      <w:r w:rsidRPr="009F44E8">
        <w:rPr>
          <w:b/>
        </w:rPr>
        <w:t>Observer Pattern</w:t>
      </w:r>
    </w:p>
    <w:p w14:paraId="6ABE5693" w14:textId="77777777" w:rsidR="002D43AF" w:rsidRPr="002D43AF" w:rsidRDefault="002D43AF" w:rsidP="002D43AF">
      <w:pPr>
        <w:pStyle w:val="Paragrafoelenco"/>
        <w:ind w:left="360"/>
      </w:pPr>
      <w:r>
        <w:t>A</w:t>
      </w:r>
      <w:r w:rsidRPr="002D43AF">
        <w:t>l fine di gestire il Data Binding</w:t>
      </w:r>
      <w:r w:rsidRPr="002D43AF">
        <w:t xml:space="preserve"> </w:t>
      </w:r>
      <w:r>
        <w:t>è stato utilizzando l</w:t>
      </w:r>
      <w:r w:rsidRPr="002D43AF">
        <w:t>’observer pattern</w:t>
      </w:r>
      <w:r>
        <w:t xml:space="preserve">, sfruttando </w:t>
      </w:r>
      <w:r w:rsidRPr="002D43AF">
        <w:t>l’implementazione fornita da JavaFX</w:t>
      </w:r>
      <w:r>
        <w:t>.</w:t>
      </w:r>
    </w:p>
    <w:sectPr w:rsidR="002D43AF" w:rsidRPr="002D43AF">
      <w:headerReference w:type="default" r:id="rId17"/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5CDCE3" w14:textId="77777777" w:rsidR="005C7390" w:rsidRDefault="005C7390" w:rsidP="00AE0294">
      <w:pPr>
        <w:spacing w:after="0" w:line="240" w:lineRule="auto"/>
      </w:pPr>
      <w:r>
        <w:separator/>
      </w:r>
    </w:p>
  </w:endnote>
  <w:endnote w:type="continuationSeparator" w:id="0">
    <w:p w14:paraId="4156FBCE" w14:textId="77777777" w:rsidR="005C7390" w:rsidRDefault="005C7390" w:rsidP="00AE0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C63A1" w14:textId="77777777" w:rsidR="00831DB3" w:rsidRPr="00831DB3" w:rsidRDefault="00831DB3" w:rsidP="00831DB3">
    <w:pPr>
      <w:pStyle w:val="Pidipagina"/>
      <w:pBdr>
        <w:top w:val="single" w:sz="4" w:space="1" w:color="auto"/>
      </w:pBdr>
      <w:rPr>
        <w:rFonts w:ascii="Bahnschrift" w:hAnsi="Bahnschrift"/>
        <w:sz w:val="26"/>
        <w:szCs w:val="26"/>
      </w:rPr>
    </w:pPr>
    <w:r w:rsidRPr="00831DB3">
      <w:rPr>
        <w:rFonts w:ascii="Bahnschrift" w:hAnsi="Bahnschrift"/>
        <w:sz w:val="26"/>
        <w:szCs w:val="26"/>
      </w:rPr>
      <w:t>Object-Oriented Software Design 2018/2019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FE588" w14:textId="77777777" w:rsidR="005C7390" w:rsidRDefault="005C7390" w:rsidP="00AE0294">
      <w:pPr>
        <w:spacing w:after="0" w:line="240" w:lineRule="auto"/>
      </w:pPr>
      <w:r>
        <w:separator/>
      </w:r>
    </w:p>
  </w:footnote>
  <w:footnote w:type="continuationSeparator" w:id="0">
    <w:p w14:paraId="1D70741A" w14:textId="77777777" w:rsidR="005C7390" w:rsidRDefault="005C7390" w:rsidP="00AE0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091024" w14:textId="77777777" w:rsidR="00AE0294" w:rsidRPr="001F2D45" w:rsidRDefault="00553F21" w:rsidP="00553F21">
    <w:pPr>
      <w:pStyle w:val="Intestazione"/>
      <w:pBdr>
        <w:bottom w:val="single" w:sz="4" w:space="1" w:color="auto"/>
      </w:pBdr>
      <w:jc w:val="right"/>
      <w:rPr>
        <w:rFonts w:ascii="Bahnschrift" w:hAnsi="Bahnschrift" w:cs="Arial"/>
        <w:sz w:val="26"/>
        <w:szCs w:val="26"/>
      </w:rPr>
    </w:pPr>
    <w:r w:rsidRPr="001F2D45">
      <w:rPr>
        <w:rFonts w:ascii="Bahnschrift" w:hAnsi="Bahnschrift" w:cs="Arial"/>
        <w:sz w:val="26"/>
        <w:szCs w:val="26"/>
      </w:rPr>
      <w:t>Object-Oriented Software Design 2018/2019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A0B67"/>
    <w:multiLevelType w:val="hybridMultilevel"/>
    <w:tmpl w:val="6010B22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CF17F9"/>
    <w:multiLevelType w:val="hybridMultilevel"/>
    <w:tmpl w:val="CB88ADA6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015269"/>
    <w:multiLevelType w:val="hybridMultilevel"/>
    <w:tmpl w:val="78C45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107E9"/>
    <w:multiLevelType w:val="hybridMultilevel"/>
    <w:tmpl w:val="D06E815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CC478AC"/>
    <w:multiLevelType w:val="multilevel"/>
    <w:tmpl w:val="6D6E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4FB0E3B"/>
    <w:multiLevelType w:val="multilevel"/>
    <w:tmpl w:val="1C98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9C1300"/>
    <w:multiLevelType w:val="hybridMultilevel"/>
    <w:tmpl w:val="96F016DC"/>
    <w:lvl w:ilvl="0" w:tplc="4606C5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A35FBA"/>
    <w:multiLevelType w:val="hybridMultilevel"/>
    <w:tmpl w:val="CA501A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B3F29"/>
    <w:multiLevelType w:val="multilevel"/>
    <w:tmpl w:val="8652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64819DC"/>
    <w:multiLevelType w:val="hybridMultilevel"/>
    <w:tmpl w:val="6450C92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77A13B0"/>
    <w:multiLevelType w:val="multilevel"/>
    <w:tmpl w:val="D6BA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8DD4367"/>
    <w:multiLevelType w:val="hybridMultilevel"/>
    <w:tmpl w:val="D5FA96A2"/>
    <w:lvl w:ilvl="0" w:tplc="0410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26E3E34"/>
    <w:multiLevelType w:val="hybridMultilevel"/>
    <w:tmpl w:val="28CC72C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2AB48FF"/>
    <w:multiLevelType w:val="hybridMultilevel"/>
    <w:tmpl w:val="11FC52C4"/>
    <w:lvl w:ilvl="0" w:tplc="2B78FF7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9F1748B"/>
    <w:multiLevelType w:val="multilevel"/>
    <w:tmpl w:val="87A07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7"/>
  </w:num>
  <w:num w:numId="5">
    <w:abstractNumId w:val="9"/>
  </w:num>
  <w:num w:numId="6">
    <w:abstractNumId w:val="12"/>
  </w:num>
  <w:num w:numId="7">
    <w:abstractNumId w:val="2"/>
  </w:num>
  <w:num w:numId="8">
    <w:abstractNumId w:val="4"/>
  </w:num>
  <w:num w:numId="9">
    <w:abstractNumId w:val="8"/>
  </w:num>
  <w:num w:numId="10">
    <w:abstractNumId w:val="5"/>
  </w:num>
  <w:num w:numId="11">
    <w:abstractNumId w:val="10"/>
  </w:num>
  <w:num w:numId="12">
    <w:abstractNumId w:val="14"/>
  </w:num>
  <w:num w:numId="13">
    <w:abstractNumId w:val="0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540"/>
    <w:rsid w:val="0003023B"/>
    <w:rsid w:val="00090F4D"/>
    <w:rsid w:val="000F7F14"/>
    <w:rsid w:val="001030E0"/>
    <w:rsid w:val="001F2D45"/>
    <w:rsid w:val="00227FDB"/>
    <w:rsid w:val="00294EED"/>
    <w:rsid w:val="002D43AF"/>
    <w:rsid w:val="0030250E"/>
    <w:rsid w:val="00350D6B"/>
    <w:rsid w:val="0035566D"/>
    <w:rsid w:val="003F294C"/>
    <w:rsid w:val="003F7735"/>
    <w:rsid w:val="004012F6"/>
    <w:rsid w:val="00420265"/>
    <w:rsid w:val="00432876"/>
    <w:rsid w:val="0045695E"/>
    <w:rsid w:val="00460081"/>
    <w:rsid w:val="004952CD"/>
    <w:rsid w:val="00500D0E"/>
    <w:rsid w:val="00553F21"/>
    <w:rsid w:val="005C7390"/>
    <w:rsid w:val="005D61BB"/>
    <w:rsid w:val="00653685"/>
    <w:rsid w:val="00681DCD"/>
    <w:rsid w:val="00712E50"/>
    <w:rsid w:val="007657FC"/>
    <w:rsid w:val="007B6995"/>
    <w:rsid w:val="007C5318"/>
    <w:rsid w:val="007D07AC"/>
    <w:rsid w:val="007D4F6D"/>
    <w:rsid w:val="007E5BD9"/>
    <w:rsid w:val="00831DB3"/>
    <w:rsid w:val="0083703A"/>
    <w:rsid w:val="00860023"/>
    <w:rsid w:val="00887E08"/>
    <w:rsid w:val="008B56B0"/>
    <w:rsid w:val="008C38BA"/>
    <w:rsid w:val="0092562B"/>
    <w:rsid w:val="00936523"/>
    <w:rsid w:val="009636D3"/>
    <w:rsid w:val="00975ABE"/>
    <w:rsid w:val="009C7E9C"/>
    <w:rsid w:val="009E5540"/>
    <w:rsid w:val="009F44E8"/>
    <w:rsid w:val="00A4193D"/>
    <w:rsid w:val="00A5234F"/>
    <w:rsid w:val="00AE0294"/>
    <w:rsid w:val="00B30D65"/>
    <w:rsid w:val="00B62A3D"/>
    <w:rsid w:val="00B82654"/>
    <w:rsid w:val="00BF1425"/>
    <w:rsid w:val="00C07951"/>
    <w:rsid w:val="00C10883"/>
    <w:rsid w:val="00C32F6C"/>
    <w:rsid w:val="00C4515C"/>
    <w:rsid w:val="00C60873"/>
    <w:rsid w:val="00C9460E"/>
    <w:rsid w:val="00D35A5F"/>
    <w:rsid w:val="00DA3FDE"/>
    <w:rsid w:val="00DB1126"/>
    <w:rsid w:val="00E37344"/>
    <w:rsid w:val="00E5764D"/>
    <w:rsid w:val="00E7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BEB919"/>
  <w15:chartTrackingRefBased/>
  <w15:docId w15:val="{7038D876-96EB-40B8-9CE9-9C8D7E36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E55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81D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B56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E55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9E55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E5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9E5540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E02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E0294"/>
  </w:style>
  <w:style w:type="paragraph" w:styleId="Pidipagina">
    <w:name w:val="footer"/>
    <w:basedOn w:val="Normale"/>
    <w:link w:val="PidipaginaCarattere"/>
    <w:uiPriority w:val="99"/>
    <w:unhideWhenUsed/>
    <w:rsid w:val="00AE02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E0294"/>
  </w:style>
  <w:style w:type="table" w:styleId="Grigliatabella">
    <w:name w:val="Table Grid"/>
    <w:basedOn w:val="Tabellanormale"/>
    <w:uiPriority w:val="39"/>
    <w:rsid w:val="00831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81D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B56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712E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96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75D0D-E28D-4C10-9355-B519CF745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3917</TotalTime>
  <Pages>10</Pages>
  <Words>1584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De petris</dc:creator>
  <cp:keywords/>
  <dc:description/>
  <cp:lastModifiedBy>Vincenzo De petris</cp:lastModifiedBy>
  <cp:revision>14</cp:revision>
  <cp:lastPrinted>2019-06-13T15:53:00Z</cp:lastPrinted>
  <dcterms:created xsi:type="dcterms:W3CDTF">2019-05-21T09:34:00Z</dcterms:created>
  <dcterms:modified xsi:type="dcterms:W3CDTF">2019-06-13T15:54:00Z</dcterms:modified>
</cp:coreProperties>
</file>