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Open Sans" w:cs="Open Sans" w:eastAsia="Open Sans" w:hAnsi="Open Sans"/>
          <w:sz w:val="36"/>
          <w:szCs w:val="36"/>
        </w:rPr>
      </w:pPr>
      <w:r w:rsidDel="00000000" w:rsidR="00000000" w:rsidRPr="00000000">
        <w:rPr>
          <w:rFonts w:ascii="Open Sans" w:cs="Open Sans" w:eastAsia="Open Sans" w:hAnsi="Open Sans"/>
          <w:sz w:val="36"/>
          <w:szCs w:val="36"/>
          <w:rtl w:val="0"/>
        </w:rPr>
        <w:t xml:space="preserve">A-07 Smarter Searches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Open Sans" w:cs="Open Sans" w:eastAsia="Open Sans" w:hAnsi="Open Sans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sz w:val="28"/>
          <w:szCs w:val="28"/>
          <w:rtl w:val="0"/>
        </w:rPr>
        <w:t xml:space="preserve">Nguyen, Vincent — 5/25/2016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Using quotes in your search parameter will tell Google to look for that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exact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phrase in the order given. For example, if you search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Orange Unicorn Mask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Google will search for those three words in any order. But if you use quotes,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“Orange Unicorn Mask”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will only return results that include that exact phrase in the same order as you typed it.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Using a hyphen will exclude the connected word from a search. For example, if you search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Honda -Civic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Google will only search for results that do not involve the Honda Civic.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To use Google’s built-in dictionary, use the phrase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“Define x”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where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x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is the word you’d like the definition for. It will automatically give you the definition or best found definition of the word at the top of the results.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Type in any mathematical expression and Google will bring up the result as well as its interactive calculator at the top of the results. For example,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“2/3“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will give you the answer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 0.666666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as well as the calculator below it.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