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6CB" w:rsidRDefault="009C4AB8" w:rsidP="009C4AB8">
      <w:pPr>
        <w:jc w:val="center"/>
        <w:rPr>
          <w:rStyle w:val="eop"/>
          <w:rFonts w:ascii="Bookman Old Style" w:hAnsi="Bookman Old Style"/>
          <w:color w:val="632423"/>
          <w:sz w:val="40"/>
          <w:szCs w:val="40"/>
          <w:shd w:val="clear" w:color="auto" w:fill="FFFFFF"/>
        </w:rPr>
      </w:pPr>
      <w:r>
        <w:rPr>
          <w:rStyle w:val="normaltextrun"/>
          <w:rFonts w:ascii="Bookman Old Style" w:hAnsi="Bookman Old Style"/>
          <w:color w:val="632423"/>
          <w:sz w:val="40"/>
          <w:szCs w:val="40"/>
          <w:shd w:val="clear" w:color="auto" w:fill="FFFFFF"/>
        </w:rPr>
        <w:t xml:space="preserve">Presto </w:t>
      </w:r>
      <w:proofErr w:type="spellStart"/>
      <w:r>
        <w:rPr>
          <w:rStyle w:val="normaltextrun"/>
          <w:rFonts w:ascii="Bookman Old Style" w:hAnsi="Bookman Old Style"/>
          <w:color w:val="632423"/>
          <w:sz w:val="40"/>
          <w:szCs w:val="40"/>
          <w:shd w:val="clear" w:color="auto" w:fill="FFFFFF"/>
        </w:rPr>
        <w:t>vs</w:t>
      </w:r>
      <w:proofErr w:type="spellEnd"/>
      <w:r>
        <w:rPr>
          <w:rStyle w:val="normaltextrun"/>
          <w:rFonts w:ascii="Bookman Old Style" w:hAnsi="Bookman Old Style"/>
          <w:color w:val="632423"/>
          <w:sz w:val="40"/>
          <w:szCs w:val="40"/>
          <w:shd w:val="clear" w:color="auto" w:fill="FFFFFF"/>
        </w:rPr>
        <w:t xml:space="preserve"> Hive</w:t>
      </w:r>
    </w:p>
    <w:p w:rsidR="009C4AB8" w:rsidRDefault="009C4AB8" w:rsidP="009C4AB8">
      <w:pPr>
        <w:jc w:val="left"/>
        <w:rPr>
          <w:rStyle w:val="eop"/>
          <w:rFonts w:ascii="Bookman Old Style" w:hAnsi="Bookman Old Style"/>
          <w:color w:val="632423"/>
          <w:sz w:val="40"/>
          <w:szCs w:val="40"/>
          <w:shd w:val="clear" w:color="auto" w:fill="FFFFFF"/>
        </w:rPr>
      </w:pPr>
    </w:p>
    <w:p w:rsidR="009C4AB8" w:rsidRDefault="009C4AB8" w:rsidP="009C4AB8">
      <w:pPr>
        <w:jc w:val="left"/>
      </w:pPr>
      <w:r>
        <w:rPr>
          <w:noProof/>
        </w:rPr>
        <w:drawing>
          <wp:inline distT="0" distB="0" distL="0" distR="0">
            <wp:extent cx="5943600" cy="1940560"/>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cstate="print"/>
                    <a:stretch>
                      <a:fillRect/>
                    </a:stretch>
                  </pic:blipFill>
                  <pic:spPr>
                    <a:xfrm>
                      <a:off x="0" y="0"/>
                      <a:ext cx="5943600" cy="1940560"/>
                    </a:xfrm>
                    <a:prstGeom prst="rect">
                      <a:avLst/>
                    </a:prstGeom>
                  </pic:spPr>
                </pic:pic>
              </a:graphicData>
            </a:graphic>
          </wp:inline>
        </w:drawing>
      </w:r>
    </w:p>
    <w:p w:rsidR="009C4AB8" w:rsidRDefault="009C4AB8" w:rsidP="009C4AB8">
      <w:pPr>
        <w:jc w:val="left"/>
      </w:pPr>
    </w:p>
    <w:p w:rsidR="009C4AB8" w:rsidRDefault="009C4AB8" w:rsidP="009C4AB8">
      <w:pPr>
        <w:pStyle w:val="paragraph"/>
        <w:numPr>
          <w:ilvl w:val="0"/>
          <w:numId w:val="1"/>
        </w:numPr>
        <w:spacing w:before="0" w:beforeAutospacing="0" w:after="0" w:afterAutospacing="0"/>
        <w:ind w:left="360"/>
        <w:textAlignment w:val="baseline"/>
        <w:rPr>
          <w:rFonts w:ascii="Bookman Old Style" w:hAnsi="Bookman Old Style"/>
          <w:sz w:val="32"/>
          <w:szCs w:val="32"/>
        </w:rPr>
      </w:pPr>
      <w:r>
        <w:rPr>
          <w:rStyle w:val="normaltextrun"/>
          <w:rFonts w:ascii="Bookman Old Style" w:hAnsi="Bookman Old Style"/>
          <w:b/>
          <w:bCs/>
          <w:color w:val="632423"/>
          <w:sz w:val="32"/>
          <w:szCs w:val="32"/>
        </w:rPr>
        <w:t>What is Hive?</w:t>
      </w:r>
      <w:r>
        <w:rPr>
          <w:rStyle w:val="eop"/>
          <w:rFonts w:ascii="Bookman Old Style" w:hAnsi="Bookman Old Style"/>
          <w:color w:val="632423"/>
          <w:sz w:val="32"/>
          <w:szCs w:val="32"/>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sz w:val="32"/>
          <w:szCs w:val="32"/>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b/>
          <w:bCs/>
          <w:color w:val="632423"/>
        </w:rPr>
        <w:t>Hive</w:t>
      </w:r>
      <w:r>
        <w:rPr>
          <w:rStyle w:val="normaltextrun"/>
          <w:rFonts w:ascii="Bookman Old Style" w:hAnsi="Bookman Old Style"/>
          <w:color w:val="262626"/>
        </w:rPr>
        <w:t> translates </w:t>
      </w:r>
      <w:r>
        <w:rPr>
          <w:rStyle w:val="normaltextrun"/>
          <w:rFonts w:ascii="Bookman Old Style" w:hAnsi="Bookman Old Style"/>
          <w:b/>
          <w:bCs/>
          <w:color w:val="632423"/>
        </w:rPr>
        <w:t>SQL queries</w:t>
      </w:r>
      <w:r>
        <w:rPr>
          <w:rStyle w:val="normaltextrun"/>
          <w:rFonts w:ascii="Bookman Old Style" w:hAnsi="Bookman Old Style"/>
          <w:color w:val="262626"/>
        </w:rPr>
        <w:t xml:space="preserve"> into multiple stages of </w:t>
      </w:r>
      <w:proofErr w:type="spellStart"/>
      <w:r>
        <w:rPr>
          <w:rStyle w:val="normaltextrun"/>
          <w:rFonts w:ascii="Bookman Old Style" w:hAnsi="Bookman Old Style"/>
          <w:color w:val="262626"/>
        </w:rPr>
        <w:t>MapReduce</w:t>
      </w:r>
      <w:proofErr w:type="spellEnd"/>
      <w:r>
        <w:rPr>
          <w:rStyle w:val="normaltextrun"/>
          <w:rFonts w:ascii="Bookman Old Style" w:hAnsi="Bookman Old Style"/>
          <w:color w:val="262626"/>
        </w:rPr>
        <w:t xml:space="preserve"> and it is powerful enough to handle huge numbers of jobs (Although as </w:t>
      </w:r>
      <w:proofErr w:type="spellStart"/>
      <w:r>
        <w:rPr>
          <w:rStyle w:val="normaltextrun"/>
          <w:rFonts w:ascii="Bookman Old Style" w:hAnsi="Bookman Old Style"/>
          <w:color w:val="262626"/>
        </w:rPr>
        <w:t>Arun</w:t>
      </w:r>
      <w:proofErr w:type="spellEnd"/>
      <w:r>
        <w:rPr>
          <w:rStyle w:val="normaltextrun"/>
          <w:rFonts w:ascii="Bookman Old Style" w:hAnsi="Bookman Old Style"/>
          <w:color w:val="262626"/>
        </w:rPr>
        <w:t xml:space="preserve"> C Murthy pointed out, modern </w:t>
      </w:r>
      <w:r>
        <w:rPr>
          <w:rStyle w:val="normaltextrun"/>
          <w:rFonts w:ascii="Bookman Old Style" w:hAnsi="Bookman Old Style"/>
          <w:b/>
          <w:bCs/>
          <w:color w:val="632423"/>
        </w:rPr>
        <w:t>Hive</w:t>
      </w:r>
      <w:r>
        <w:rPr>
          <w:rStyle w:val="normaltextrun"/>
          <w:rFonts w:ascii="Bookman Old Style" w:hAnsi="Bookman Old Style"/>
          <w:color w:val="262626"/>
        </w:rPr>
        <w:t xml:space="preserve"> runs on </w:t>
      </w:r>
      <w:proofErr w:type="spellStart"/>
      <w:r>
        <w:rPr>
          <w:rStyle w:val="normaltextrun"/>
          <w:rFonts w:ascii="Bookman Old Style" w:hAnsi="Bookman Old Style"/>
          <w:color w:val="262626"/>
        </w:rPr>
        <w:t>Tez</w:t>
      </w:r>
      <w:proofErr w:type="spellEnd"/>
      <w:r>
        <w:rPr>
          <w:rStyle w:val="normaltextrun"/>
          <w:rFonts w:ascii="Bookman Old Style" w:hAnsi="Bookman Old Style"/>
          <w:color w:val="262626"/>
        </w:rPr>
        <w:t xml:space="preserve"> whose computational model is similar to Spark’s). </w:t>
      </w:r>
      <w:proofErr w:type="spellStart"/>
      <w:r>
        <w:rPr>
          <w:rStyle w:val="normaltextrun"/>
          <w:rFonts w:ascii="Bookman Old Style" w:hAnsi="Bookman Old Style"/>
          <w:color w:val="262626"/>
        </w:rPr>
        <w:t>MapReduce</w:t>
      </w:r>
      <w:proofErr w:type="spellEnd"/>
      <w:r>
        <w:rPr>
          <w:rStyle w:val="normaltextrun"/>
          <w:rFonts w:ascii="Bookman Old Style" w:hAnsi="Bookman Old Style"/>
          <w:color w:val="262626"/>
        </w:rPr>
        <w:t xml:space="preserve"> is fault-tolerant since it stores the intermediate results into disks and enables batch-style data processing. Many of our customers issue thousands of Hive queries to our service on a daily basis. A key advantage of </w:t>
      </w:r>
      <w:r>
        <w:rPr>
          <w:rStyle w:val="normaltextrun"/>
          <w:rFonts w:ascii="Bookman Old Style" w:hAnsi="Bookman Old Style"/>
          <w:b/>
          <w:bCs/>
          <w:color w:val="632423"/>
        </w:rPr>
        <w:t>Hive</w:t>
      </w:r>
      <w:r>
        <w:rPr>
          <w:rStyle w:val="normaltextrun"/>
          <w:rFonts w:ascii="Bookman Old Style" w:hAnsi="Bookman Old Style"/>
          <w:color w:val="262626"/>
        </w:rPr>
        <w:t> over newer </w:t>
      </w:r>
      <w:r>
        <w:rPr>
          <w:rStyle w:val="normaltextrun"/>
          <w:rFonts w:ascii="Bookman Old Style" w:hAnsi="Bookman Old Style"/>
          <w:b/>
          <w:bCs/>
          <w:color w:val="632423"/>
        </w:rPr>
        <w:t>SQL-on-</w:t>
      </w:r>
      <w:proofErr w:type="spellStart"/>
      <w:r>
        <w:rPr>
          <w:rStyle w:val="normaltextrun"/>
          <w:rFonts w:ascii="Bookman Old Style" w:hAnsi="Bookman Old Style"/>
          <w:b/>
          <w:bCs/>
          <w:color w:val="632423"/>
        </w:rPr>
        <w:t>Hadoop</w:t>
      </w:r>
      <w:proofErr w:type="spellEnd"/>
      <w:r>
        <w:rPr>
          <w:rStyle w:val="normaltextrun"/>
          <w:rFonts w:ascii="Bookman Old Style" w:hAnsi="Bookman Old Style"/>
          <w:color w:val="262626"/>
        </w:rPr>
        <w:t xml:space="preserve"> engines is robustness: Other engines like </w:t>
      </w:r>
      <w:proofErr w:type="spellStart"/>
      <w:r>
        <w:rPr>
          <w:rStyle w:val="normaltextrun"/>
          <w:rFonts w:ascii="Bookman Old Style" w:hAnsi="Bookman Old Style"/>
          <w:color w:val="262626"/>
        </w:rPr>
        <w:t>Cloudera’s</w:t>
      </w:r>
      <w:proofErr w:type="spellEnd"/>
      <w:r>
        <w:rPr>
          <w:rStyle w:val="normaltextrun"/>
          <w:rFonts w:ascii="Bookman Old Style" w:hAnsi="Bookman Old Style"/>
          <w:color w:val="262626"/>
        </w:rPr>
        <w:t xml:space="preserve"> Impala and </w:t>
      </w:r>
      <w:r>
        <w:rPr>
          <w:rStyle w:val="normaltextrun"/>
          <w:rFonts w:ascii="Bookman Old Style" w:hAnsi="Bookman Old Style"/>
          <w:b/>
          <w:bCs/>
          <w:color w:val="632423"/>
        </w:rPr>
        <w:t>Presto</w:t>
      </w:r>
      <w:r>
        <w:rPr>
          <w:rStyle w:val="normaltextrun"/>
          <w:rFonts w:ascii="Bookman Old Style" w:hAnsi="Bookman Old Style"/>
          <w:color w:val="262626"/>
        </w:rPr>
        <w:t> require careful optimizations when two large tables (100M rows and above) are joined. </w:t>
      </w:r>
      <w:r>
        <w:rPr>
          <w:rStyle w:val="normaltextrun"/>
          <w:rFonts w:ascii="Bookman Old Style" w:hAnsi="Bookman Old Style"/>
          <w:b/>
          <w:bCs/>
          <w:color w:val="632423"/>
        </w:rPr>
        <w:t>Hive</w:t>
      </w:r>
      <w:r>
        <w:rPr>
          <w:rStyle w:val="normaltextrun"/>
          <w:rFonts w:ascii="Bookman Old Style" w:hAnsi="Bookman Old Style"/>
          <w:color w:val="262626"/>
        </w:rPr>
        <w:t> can join tables with billions of rows with ease and should the jobs fail it retries automatically. Furthermore, </w:t>
      </w:r>
      <w:r>
        <w:rPr>
          <w:rStyle w:val="normaltextrun"/>
          <w:rFonts w:ascii="Bookman Old Style" w:hAnsi="Bookman Old Style"/>
          <w:b/>
          <w:bCs/>
          <w:color w:val="632423"/>
        </w:rPr>
        <w:t>Hive</w:t>
      </w:r>
      <w:r>
        <w:rPr>
          <w:rStyle w:val="normaltextrun"/>
          <w:rFonts w:ascii="Bookman Old Style" w:hAnsi="Bookman Old Style"/>
          <w:color w:val="262626"/>
        </w:rPr>
        <w:t> itself is becoming faster as a result of the </w:t>
      </w:r>
      <w:proofErr w:type="spellStart"/>
      <w:r>
        <w:rPr>
          <w:rStyle w:val="normaltextrun"/>
          <w:rFonts w:ascii="Bookman Old Style" w:hAnsi="Bookman Old Style"/>
          <w:color w:val="262626"/>
        </w:rPr>
        <w:t>Hortonworks</w:t>
      </w:r>
      <w:proofErr w:type="spellEnd"/>
      <w:r>
        <w:rPr>
          <w:rStyle w:val="normaltextrun"/>
          <w:rFonts w:ascii="Bookman Old Style" w:hAnsi="Bookman Old Style"/>
          <w:color w:val="262626"/>
        </w:rPr>
        <w:t xml:space="preserve"> Stinger initiative.</w:t>
      </w:r>
      <w:r>
        <w:rPr>
          <w:rStyle w:val="eop"/>
          <w:rFonts w:ascii="Bookman Old Style" w:hAnsi="Bookman Old Style"/>
          <w:color w:val="262626"/>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sz w:val="32"/>
          <w:szCs w:val="32"/>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sz w:val="32"/>
          <w:szCs w:val="32"/>
        </w:rPr>
        <w:t>-</w:t>
      </w:r>
      <w:r>
        <w:rPr>
          <w:rStyle w:val="normaltextrun"/>
          <w:rFonts w:ascii="Bookman Old Style" w:hAnsi="Bookman Old Style"/>
          <w:b/>
          <w:bCs/>
          <w:color w:val="632423"/>
          <w:sz w:val="28"/>
          <w:szCs w:val="28"/>
        </w:rPr>
        <w:t>Best of Hive:</w:t>
      </w: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1) Large </w:t>
      </w:r>
      <w:r>
        <w:rPr>
          <w:rStyle w:val="normaltextrun"/>
          <w:rFonts w:ascii="Bookman Old Style" w:hAnsi="Bookman Old Style"/>
          <w:color w:val="632423"/>
        </w:rPr>
        <w:t>data aggregations</w:t>
      </w: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2) Large </w:t>
      </w:r>
      <w:r>
        <w:rPr>
          <w:rStyle w:val="normaltextrun"/>
          <w:rFonts w:ascii="Bookman Old Style" w:hAnsi="Bookman Old Style"/>
          <w:color w:val="632423"/>
        </w:rPr>
        <w:t>Fact-to-Fact joins</w:t>
      </w: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3) Large </w:t>
      </w:r>
      <w:proofErr w:type="spellStart"/>
      <w:r>
        <w:rPr>
          <w:rStyle w:val="spellingerror"/>
          <w:rFonts w:ascii="Bookman Old Style" w:hAnsi="Bookman Old Style"/>
          <w:color w:val="632423"/>
        </w:rPr>
        <w:t>distincts</w:t>
      </w:r>
      <w:proofErr w:type="spellEnd"/>
      <w:r>
        <w:rPr>
          <w:rStyle w:val="normaltextrun"/>
          <w:rFonts w:ascii="Bookman Old Style" w:hAnsi="Bookman Old Style"/>
          <w:color w:val="262626"/>
        </w:rPr>
        <w:t> (aka de-duplication jobs)</w:t>
      </w:r>
      <w:r>
        <w:rPr>
          <w:rStyle w:val="eop"/>
          <w:rFonts w:ascii="Bookman Old Style" w:hAnsi="Bookman Old Style"/>
          <w:color w:val="262626"/>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4) </w:t>
      </w:r>
      <w:r>
        <w:rPr>
          <w:rStyle w:val="normaltextrun"/>
          <w:rFonts w:ascii="Bookman Old Style" w:hAnsi="Bookman Old Style"/>
          <w:color w:val="632423"/>
        </w:rPr>
        <w:t>Batch jobs</w:t>
      </w:r>
      <w:r>
        <w:rPr>
          <w:rStyle w:val="normaltextrun"/>
          <w:rFonts w:ascii="Bookman Old Style" w:hAnsi="Bookman Old Style"/>
          <w:color w:val="262626"/>
        </w:rPr>
        <w:t> that can be scheduled</w:t>
      </w:r>
      <w:r>
        <w:rPr>
          <w:rStyle w:val="eop"/>
          <w:rFonts w:ascii="Bookman Old Style" w:hAnsi="Bookman Old Style"/>
          <w:color w:val="262626"/>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color w:val="632423"/>
          <w:sz w:val="21"/>
          <w:szCs w:val="21"/>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color w:val="632423"/>
          <w:sz w:val="21"/>
          <w:szCs w:val="21"/>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b/>
          <w:bCs/>
          <w:color w:val="632423"/>
          <w:sz w:val="28"/>
          <w:szCs w:val="28"/>
        </w:rPr>
        <w:t>-How to best use Hive:</w:t>
      </w: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sz w:val="32"/>
          <w:szCs w:val="32"/>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lastRenderedPageBreak/>
        <w:t>1) Optimized for: </w:t>
      </w:r>
      <w:r>
        <w:rPr>
          <w:rStyle w:val="normaltextrun"/>
          <w:rFonts w:ascii="Bookman Old Style" w:hAnsi="Bookman Old Style"/>
          <w:color w:val="632423"/>
        </w:rPr>
        <w:t>Throughput</w:t>
      </w: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2) SQL Standardized fidelity: </w:t>
      </w:r>
      <w:proofErr w:type="spellStart"/>
      <w:r>
        <w:rPr>
          <w:rStyle w:val="normaltextrun"/>
          <w:rFonts w:ascii="Bookman Old Style" w:hAnsi="Bookman Old Style"/>
          <w:color w:val="632423"/>
        </w:rPr>
        <w:t>HiveQL</w:t>
      </w:r>
      <w:proofErr w:type="spellEnd"/>
      <w:r>
        <w:rPr>
          <w:rStyle w:val="normaltextrun"/>
          <w:rFonts w:ascii="Bookman Old Style" w:hAnsi="Bookman Old Style"/>
          <w:color w:val="632423"/>
        </w:rPr>
        <w:t xml:space="preserve"> (subset of common data warehousing SQL)</w:t>
      </w: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3) Windows functions: </w:t>
      </w:r>
      <w:r>
        <w:rPr>
          <w:rStyle w:val="normaltextrun"/>
          <w:rFonts w:ascii="Bookman Old Style" w:hAnsi="Bookman Old Style"/>
          <w:color w:val="632423"/>
        </w:rPr>
        <w:t>Yes</w:t>
      </w: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4) Large JOINs: </w:t>
      </w:r>
      <w:r>
        <w:rPr>
          <w:rStyle w:val="normaltextrun"/>
          <w:rFonts w:ascii="Bookman Old Style" w:hAnsi="Bookman Old Style"/>
          <w:color w:val="632423"/>
        </w:rPr>
        <w:t>Very good for large Fact-to-Fact joins</w:t>
      </w: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sz w:val="32"/>
          <w:szCs w:val="32"/>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sz w:val="32"/>
          <w:szCs w:val="32"/>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sz w:val="32"/>
          <w:szCs w:val="32"/>
        </w:rPr>
        <w:t> </w:t>
      </w:r>
    </w:p>
    <w:p w:rsidR="009C4AB8" w:rsidRDefault="009C4AB8" w:rsidP="009C4AB8">
      <w:pPr>
        <w:pStyle w:val="paragraph"/>
        <w:numPr>
          <w:ilvl w:val="0"/>
          <w:numId w:val="2"/>
        </w:numPr>
        <w:spacing w:before="0" w:beforeAutospacing="0" w:after="0" w:afterAutospacing="0"/>
        <w:ind w:left="360"/>
        <w:textAlignment w:val="baseline"/>
        <w:rPr>
          <w:rFonts w:ascii="Bookman Old Style" w:hAnsi="Bookman Old Style"/>
          <w:sz w:val="32"/>
          <w:szCs w:val="32"/>
        </w:rPr>
      </w:pPr>
      <w:r>
        <w:rPr>
          <w:rStyle w:val="normaltextrun"/>
          <w:rFonts w:ascii="Bookman Old Style" w:hAnsi="Bookman Old Style"/>
          <w:b/>
          <w:bCs/>
          <w:color w:val="632423"/>
          <w:sz w:val="32"/>
          <w:szCs w:val="32"/>
        </w:rPr>
        <w:t>What is Presto?</w:t>
      </w:r>
      <w:r>
        <w:rPr>
          <w:rStyle w:val="eop"/>
          <w:rFonts w:ascii="Bookman Old Style" w:hAnsi="Bookman Old Style"/>
          <w:color w:val="632423"/>
          <w:sz w:val="32"/>
          <w:szCs w:val="32"/>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sz w:val="32"/>
          <w:szCs w:val="32"/>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In some instances simply processing </w:t>
      </w:r>
      <w:r>
        <w:rPr>
          <w:rStyle w:val="normaltextrun"/>
          <w:rFonts w:ascii="Bookman Old Style" w:hAnsi="Bookman Old Style"/>
          <w:b/>
          <w:bCs/>
          <w:color w:val="632423"/>
        </w:rPr>
        <w:t>SQL queries</w:t>
      </w:r>
      <w:r>
        <w:rPr>
          <w:rStyle w:val="normaltextrun"/>
          <w:rFonts w:ascii="Bookman Old Style" w:hAnsi="Bookman Old Style"/>
          <w:color w:val="262626"/>
        </w:rPr>
        <w:t> is not enough—it is necessary to process queries as quickly as possible so that data scientists and analysts can use Treasure Data for quickly gaining insights from their data collections. For these instances Treasure Data offers the </w:t>
      </w:r>
      <w:r>
        <w:rPr>
          <w:rStyle w:val="normaltextrun"/>
          <w:rFonts w:ascii="Bookman Old Style" w:hAnsi="Bookman Old Style"/>
          <w:b/>
          <w:bCs/>
          <w:color w:val="632423"/>
        </w:rPr>
        <w:t>Presto query engine</w:t>
      </w:r>
      <w:r>
        <w:rPr>
          <w:rStyle w:val="normaltextrun"/>
          <w:rFonts w:ascii="Bookman Old Style" w:hAnsi="Bookman Old Style"/>
          <w:color w:val="262626"/>
        </w:rPr>
        <w:t>. </w:t>
      </w:r>
      <w:r>
        <w:rPr>
          <w:rStyle w:val="normaltextrun"/>
          <w:rFonts w:ascii="Bookman Old Style" w:hAnsi="Bookman Old Style"/>
          <w:b/>
          <w:bCs/>
          <w:color w:val="632423"/>
        </w:rPr>
        <w:t>Presto</w:t>
      </w:r>
      <w:r>
        <w:rPr>
          <w:rStyle w:val="normaltextrun"/>
          <w:rFonts w:ascii="Bookman Old Style" w:hAnsi="Bookman Old Style"/>
          <w:color w:val="262626"/>
        </w:rPr>
        <w:t> is an in-memory distributed </w:t>
      </w:r>
      <w:r>
        <w:rPr>
          <w:rStyle w:val="normaltextrun"/>
          <w:rFonts w:ascii="Bookman Old Style" w:hAnsi="Bookman Old Style"/>
          <w:b/>
          <w:bCs/>
          <w:color w:val="632423"/>
        </w:rPr>
        <w:t>SQL query</w:t>
      </w:r>
      <w:r>
        <w:rPr>
          <w:rStyle w:val="normaltextrun"/>
          <w:rFonts w:ascii="Bookman Old Style" w:hAnsi="Bookman Old Style"/>
          <w:color w:val="262626"/>
        </w:rPr>
        <w:t xml:space="preserve"> engine developed by </w:t>
      </w:r>
      <w:proofErr w:type="spellStart"/>
      <w:r>
        <w:rPr>
          <w:rStyle w:val="normaltextrun"/>
          <w:rFonts w:ascii="Bookman Old Style" w:hAnsi="Bookman Old Style"/>
          <w:color w:val="262626"/>
        </w:rPr>
        <w:t>Facebook</w:t>
      </w:r>
      <w:proofErr w:type="spellEnd"/>
      <w:r>
        <w:rPr>
          <w:rStyle w:val="normaltextrun"/>
          <w:rFonts w:ascii="Bookman Old Style" w:hAnsi="Bookman Old Style"/>
          <w:color w:val="262626"/>
        </w:rPr>
        <w:t xml:space="preserve"> that has been open-sourced since November 2013. </w:t>
      </w:r>
      <w:r>
        <w:rPr>
          <w:rStyle w:val="normaltextrun"/>
          <w:rFonts w:ascii="Bookman Old Style" w:hAnsi="Bookman Old Style"/>
          <w:b/>
          <w:bCs/>
          <w:color w:val="632423"/>
        </w:rPr>
        <w:t>Presto</w:t>
      </w:r>
      <w:r>
        <w:rPr>
          <w:rStyle w:val="normaltextrun"/>
          <w:rFonts w:ascii="Bookman Old Style" w:hAnsi="Bookman Old Style"/>
          <w:color w:val="262626"/>
        </w:rPr>
        <w:t> has been adopted at Treasure Data for its usability and performance.</w:t>
      </w:r>
      <w:r>
        <w:rPr>
          <w:rStyle w:val="eop"/>
          <w:rFonts w:ascii="Bookman Old Style" w:hAnsi="Bookman Old Style"/>
          <w:color w:val="262626"/>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sz w:val="32"/>
          <w:szCs w:val="32"/>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sz w:val="32"/>
          <w:szCs w:val="32"/>
        </w:rPr>
        <w:t>-</w:t>
      </w:r>
      <w:r>
        <w:rPr>
          <w:rStyle w:val="normaltextrun"/>
          <w:rFonts w:ascii="Bookman Old Style" w:hAnsi="Bookman Old Style"/>
          <w:b/>
          <w:bCs/>
          <w:color w:val="632423"/>
          <w:sz w:val="28"/>
          <w:szCs w:val="28"/>
        </w:rPr>
        <w:t>Best of Presto:</w:t>
      </w: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1) Interactive </w:t>
      </w:r>
      <w:r>
        <w:rPr>
          <w:rStyle w:val="normaltextrun"/>
          <w:rFonts w:ascii="Bookman Old Style" w:hAnsi="Bookman Old Style"/>
          <w:color w:val="632423"/>
        </w:rPr>
        <w:t>queries</w:t>
      </w:r>
      <w:r>
        <w:rPr>
          <w:rStyle w:val="normaltextrun"/>
          <w:rFonts w:ascii="Bookman Old Style" w:hAnsi="Bookman Old Style"/>
          <w:color w:val="262626"/>
        </w:rPr>
        <w:t> (where you want to wait for the answer)</w:t>
      </w:r>
      <w:r>
        <w:rPr>
          <w:rStyle w:val="eop"/>
          <w:rFonts w:ascii="Bookman Old Style" w:hAnsi="Bookman Old Style"/>
          <w:color w:val="262626"/>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2) Quickly</w:t>
      </w:r>
      <w:r>
        <w:rPr>
          <w:rStyle w:val="normaltextrun"/>
          <w:rFonts w:ascii="Bookman Old Style" w:hAnsi="Bookman Old Style"/>
          <w:color w:val="632423"/>
        </w:rPr>
        <w:t> exploring the data</w:t>
      </w:r>
      <w:r>
        <w:rPr>
          <w:rStyle w:val="normaltextrun"/>
          <w:rFonts w:ascii="Bookman Old Style" w:hAnsi="Bookman Old Style"/>
          <w:color w:val="262626"/>
        </w:rPr>
        <w:t> (e.g. what types of records are found in the table)</w:t>
      </w:r>
      <w:r>
        <w:rPr>
          <w:rStyle w:val="eop"/>
          <w:rFonts w:ascii="Bookman Old Style" w:hAnsi="Bookman Old Style"/>
          <w:color w:val="262626"/>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3) Joins with a large</w:t>
      </w:r>
      <w:r>
        <w:rPr>
          <w:rStyle w:val="normaltextrun"/>
          <w:rFonts w:ascii="Bookman Old Style" w:hAnsi="Bookman Old Style"/>
          <w:color w:val="632423"/>
        </w:rPr>
        <w:t> Fact table</w:t>
      </w:r>
      <w:r>
        <w:rPr>
          <w:rStyle w:val="normaltextrun"/>
          <w:rFonts w:ascii="Bookman Old Style" w:hAnsi="Bookman Old Style"/>
          <w:color w:val="262626"/>
        </w:rPr>
        <w:t> and many smaller</w:t>
      </w:r>
      <w:r>
        <w:rPr>
          <w:rStyle w:val="normaltextrun"/>
          <w:rFonts w:ascii="Bookman Old Style" w:hAnsi="Bookman Old Style"/>
          <w:color w:val="632423"/>
        </w:rPr>
        <w:t> Dimension tables</w:t>
      </w: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sz w:val="32"/>
          <w:szCs w:val="32"/>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sz w:val="32"/>
          <w:szCs w:val="32"/>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b/>
          <w:bCs/>
          <w:color w:val="632423"/>
          <w:sz w:val="28"/>
          <w:szCs w:val="28"/>
        </w:rPr>
        <w:t>-How to best use Presto:</w:t>
      </w: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1) Optimized for: </w:t>
      </w:r>
      <w:r>
        <w:rPr>
          <w:rStyle w:val="normaltextrun"/>
          <w:rFonts w:ascii="Bookman Old Style" w:hAnsi="Bookman Old Style"/>
          <w:color w:val="632423"/>
        </w:rPr>
        <w:t>Interactivity</w:t>
      </w: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2) SQL Standardized fidelity: </w:t>
      </w:r>
      <w:r>
        <w:rPr>
          <w:rStyle w:val="normaltextrun"/>
          <w:rFonts w:ascii="Bookman Old Style" w:hAnsi="Bookman Old Style"/>
          <w:color w:val="632423"/>
        </w:rPr>
        <w:t>Designed to comply with ANSI SQL</w:t>
      </w: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3) Windows functions:</w:t>
      </w:r>
      <w:r>
        <w:rPr>
          <w:rStyle w:val="normaltextrun"/>
          <w:rFonts w:ascii="Bookman Old Style" w:hAnsi="Bookman Old Style"/>
          <w:color w:val="632423"/>
        </w:rPr>
        <w:t> Yes</w:t>
      </w: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color w:val="262626"/>
        </w:rPr>
        <w:t>4) Large JOINs: </w:t>
      </w:r>
      <w:r>
        <w:rPr>
          <w:rStyle w:val="normaltextrun"/>
          <w:rFonts w:ascii="Bookman Old Style" w:hAnsi="Bookman Old Style"/>
          <w:color w:val="632423"/>
        </w:rPr>
        <w:t>Optimized for star schema joins (1 large Fact table and many smaller dimension tables)</w:t>
      </w:r>
      <w:r>
        <w:rPr>
          <w:rStyle w:val="eop"/>
          <w:rFonts w:ascii="Bookman Old Style" w:hAnsi="Bookman Old Style"/>
          <w:color w:val="632423"/>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b/>
          <w:bCs/>
          <w:color w:val="632423"/>
          <w:sz w:val="28"/>
          <w:szCs w:val="28"/>
        </w:rPr>
        <w:t>Resume</w:t>
      </w: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eop"/>
          <w:rFonts w:ascii="Bookman Old Style" w:hAnsi="Bookman Old Style"/>
          <w:color w:val="632423"/>
          <w:sz w:val="28"/>
          <w:szCs w:val="28"/>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b/>
          <w:bCs/>
          <w:color w:val="632423"/>
        </w:rPr>
        <w:t>Hive</w:t>
      </w:r>
      <w:r>
        <w:rPr>
          <w:rStyle w:val="normaltextrun"/>
          <w:rFonts w:ascii="Bookman Old Style" w:hAnsi="Bookman Old Style"/>
        </w:rPr>
        <w:t> </w:t>
      </w:r>
      <w:r>
        <w:rPr>
          <w:rStyle w:val="normaltextrun"/>
          <w:rFonts w:ascii="Bookman Old Style" w:hAnsi="Bookman Old Style"/>
          <w:b/>
          <w:bCs/>
          <w:color w:val="632423"/>
        </w:rPr>
        <w:t>is optimized for query throughput, while Presto is optimized for latency.</w:t>
      </w:r>
      <w:r>
        <w:rPr>
          <w:rStyle w:val="normaltextrun"/>
          <w:rFonts w:ascii="Bookman Old Style" w:hAnsi="Bookman Old Style"/>
        </w:rPr>
        <w:t> </w:t>
      </w:r>
      <w:r>
        <w:rPr>
          <w:rStyle w:val="normaltextrun"/>
          <w:rFonts w:ascii="Bookman Old Style" w:hAnsi="Bookman Old Style"/>
          <w:b/>
          <w:bCs/>
          <w:color w:val="632423"/>
        </w:rPr>
        <w:t>Presto</w:t>
      </w:r>
      <w:r>
        <w:rPr>
          <w:rStyle w:val="normaltextrun"/>
          <w:rFonts w:ascii="Bookman Old Style" w:hAnsi="Bookman Old Style"/>
        </w:rPr>
        <w:t xml:space="preserve"> has a limitation on the maximum amount of memory that each task in a query can store, so if a query requires a large amount of memory, the </w:t>
      </w:r>
      <w:r>
        <w:rPr>
          <w:rStyle w:val="normaltextrun"/>
          <w:rFonts w:ascii="Bookman Old Style" w:hAnsi="Bookman Old Style"/>
        </w:rPr>
        <w:lastRenderedPageBreak/>
        <w:t>query simply fails. Such error handling logic (or a lack thereof) is acceptable for interactive queries; however, for daily/weekly reports that must run reliably, it is ill-suited. For such tasks, </w:t>
      </w:r>
      <w:r>
        <w:rPr>
          <w:rStyle w:val="normaltextrun"/>
          <w:rFonts w:ascii="Bookman Old Style" w:hAnsi="Bookman Old Style"/>
          <w:b/>
          <w:bCs/>
          <w:color w:val="632423"/>
        </w:rPr>
        <w:t>Hive</w:t>
      </w:r>
      <w:r>
        <w:rPr>
          <w:rStyle w:val="normaltextrun"/>
          <w:rFonts w:ascii="Bookman Old Style" w:hAnsi="Bookman Old Style"/>
        </w:rPr>
        <w:t> is a better alternative.</w:t>
      </w:r>
      <w:r>
        <w:rPr>
          <w:rStyle w:val="eop"/>
          <w:rFonts w:ascii="Bookman Old Style" w:hAnsi="Bookman Old Style"/>
        </w:rPr>
        <w:t> </w:t>
      </w:r>
    </w:p>
    <w:p w:rsidR="009C4AB8" w:rsidRDefault="009C4AB8" w:rsidP="009C4AB8">
      <w:pPr>
        <w:pStyle w:val="paragraph"/>
        <w:spacing w:before="0" w:beforeAutospacing="0" w:after="0" w:afterAutospacing="0"/>
        <w:textAlignment w:val="baseline"/>
        <w:rPr>
          <w:rFonts w:ascii="Bookman Old Style" w:hAnsi="Bookman Old Style"/>
          <w:sz w:val="32"/>
          <w:szCs w:val="32"/>
        </w:rPr>
      </w:pPr>
      <w:r>
        <w:rPr>
          <w:rStyle w:val="normaltextrun"/>
          <w:rFonts w:ascii="Bookman Old Style" w:hAnsi="Bookman Old Style"/>
        </w:rPr>
        <w:t>In terms of data-processing models, </w:t>
      </w:r>
      <w:r>
        <w:rPr>
          <w:rStyle w:val="normaltextrun"/>
          <w:rFonts w:ascii="Bookman Old Style" w:hAnsi="Bookman Old Style"/>
          <w:b/>
          <w:bCs/>
          <w:color w:val="632423"/>
        </w:rPr>
        <w:t>Hive</w:t>
      </w:r>
      <w:r>
        <w:rPr>
          <w:rStyle w:val="normaltextrun"/>
          <w:rFonts w:ascii="Bookman Old Style" w:hAnsi="Bookman Old Style"/>
        </w:rPr>
        <w:t xml:space="preserve"> is often described as a pull model, since its </w:t>
      </w:r>
      <w:proofErr w:type="spellStart"/>
      <w:r>
        <w:rPr>
          <w:rStyle w:val="normaltextrun"/>
          <w:rFonts w:ascii="Bookman Old Style" w:hAnsi="Bookman Old Style"/>
        </w:rPr>
        <w:t>MapReduce</w:t>
      </w:r>
      <w:proofErr w:type="spellEnd"/>
      <w:r>
        <w:rPr>
          <w:rStyle w:val="normaltextrun"/>
          <w:rFonts w:ascii="Bookman Old Style" w:hAnsi="Bookman Old Style"/>
        </w:rPr>
        <w:t xml:space="preserve"> stage pulls data from the preceding tasks. </w:t>
      </w:r>
      <w:r>
        <w:rPr>
          <w:rStyle w:val="normaltextrun"/>
          <w:rFonts w:ascii="Bookman Old Style" w:hAnsi="Bookman Old Style"/>
          <w:b/>
          <w:bCs/>
          <w:color w:val="632423"/>
        </w:rPr>
        <w:t>Presto</w:t>
      </w:r>
      <w:r>
        <w:rPr>
          <w:rStyle w:val="normaltextrun"/>
          <w:rFonts w:ascii="Bookman Old Style" w:hAnsi="Bookman Old Style"/>
        </w:rPr>
        <w:t> follows the push model, which is a traditional implementation of DBMS, processing a </w:t>
      </w:r>
      <w:r>
        <w:rPr>
          <w:rStyle w:val="normaltextrun"/>
          <w:rFonts w:ascii="Bookman Old Style" w:hAnsi="Bookman Old Style"/>
          <w:b/>
          <w:bCs/>
          <w:color w:val="632423"/>
        </w:rPr>
        <w:t>SQL query</w:t>
      </w:r>
      <w:r>
        <w:rPr>
          <w:rStyle w:val="normaltextrun"/>
          <w:rFonts w:ascii="Bookman Old Style" w:hAnsi="Bookman Old Style"/>
        </w:rPr>
        <w:t> using multiple stages running concurrently. An upstream stage receives data from its downstream stages, so the intermediate data can be passed directly without using disks. If the query consists of multiple stages, </w:t>
      </w:r>
      <w:proofErr w:type="gramStart"/>
      <w:r>
        <w:rPr>
          <w:rStyle w:val="normaltextrun"/>
          <w:rFonts w:ascii="Bookman Old Style" w:hAnsi="Bookman Old Style"/>
          <w:b/>
          <w:bCs/>
          <w:color w:val="632423"/>
        </w:rPr>
        <w:t>Presto</w:t>
      </w:r>
      <w:proofErr w:type="gramEnd"/>
      <w:r>
        <w:rPr>
          <w:rStyle w:val="normaltextrun"/>
          <w:rFonts w:ascii="Bookman Old Style" w:hAnsi="Bookman Old Style"/>
        </w:rPr>
        <w:t> can be 100 or more times faster than </w:t>
      </w:r>
      <w:r>
        <w:rPr>
          <w:rStyle w:val="normaltextrun"/>
          <w:rFonts w:ascii="Bookman Old Style" w:hAnsi="Bookman Old Style"/>
          <w:b/>
          <w:bCs/>
          <w:color w:val="632423"/>
        </w:rPr>
        <w:t>Hive</w:t>
      </w:r>
      <w:r>
        <w:rPr>
          <w:rStyle w:val="normaltextrun"/>
          <w:rFonts w:ascii="Bookman Old Style" w:hAnsi="Bookman Old Style"/>
        </w:rPr>
        <w:t>.</w:t>
      </w:r>
      <w:r>
        <w:rPr>
          <w:rStyle w:val="eop"/>
          <w:rFonts w:ascii="Bookman Old Style" w:hAnsi="Bookman Old Style"/>
        </w:rPr>
        <w:t> </w:t>
      </w:r>
    </w:p>
    <w:p w:rsidR="009C4AB8" w:rsidRDefault="009C4AB8" w:rsidP="009C4AB8">
      <w:pPr>
        <w:jc w:val="left"/>
      </w:pPr>
    </w:p>
    <w:sectPr w:rsidR="009C4AB8" w:rsidSect="004136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714B0"/>
    <w:multiLevelType w:val="multilevel"/>
    <w:tmpl w:val="176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745303"/>
    <w:multiLevelType w:val="multilevel"/>
    <w:tmpl w:val="C838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4AB8"/>
    <w:rsid w:val="000501BE"/>
    <w:rsid w:val="004136CB"/>
    <w:rsid w:val="009C4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C4AB8"/>
  </w:style>
  <w:style w:type="character" w:customStyle="1" w:styleId="eop">
    <w:name w:val="eop"/>
    <w:basedOn w:val="DefaultParagraphFont"/>
    <w:rsid w:val="009C4AB8"/>
  </w:style>
  <w:style w:type="paragraph" w:styleId="BalloonText">
    <w:name w:val="Balloon Text"/>
    <w:basedOn w:val="Normal"/>
    <w:link w:val="BalloonTextChar"/>
    <w:uiPriority w:val="99"/>
    <w:semiHidden/>
    <w:unhideWhenUsed/>
    <w:rsid w:val="009C4A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AB8"/>
    <w:rPr>
      <w:rFonts w:ascii="Tahoma" w:hAnsi="Tahoma" w:cs="Tahoma"/>
      <w:sz w:val="16"/>
      <w:szCs w:val="16"/>
    </w:rPr>
  </w:style>
  <w:style w:type="paragraph" w:customStyle="1" w:styleId="paragraph">
    <w:name w:val="paragraph"/>
    <w:basedOn w:val="Normal"/>
    <w:rsid w:val="009C4AB8"/>
    <w:pPr>
      <w:spacing w:before="100" w:beforeAutospacing="1" w:after="100" w:afterAutospacing="1"/>
      <w:jc w:val="left"/>
    </w:pPr>
    <w:rPr>
      <w:rFonts w:ascii="Times New Roman" w:eastAsia="Times New Roman" w:hAnsi="Times New Roman" w:cs="Times New Roman"/>
      <w:sz w:val="24"/>
      <w:szCs w:val="24"/>
    </w:rPr>
  </w:style>
  <w:style w:type="character" w:customStyle="1" w:styleId="spellingerror">
    <w:name w:val="spellingerror"/>
    <w:basedOn w:val="DefaultParagraphFont"/>
    <w:rsid w:val="009C4AB8"/>
  </w:style>
</w:styles>
</file>

<file path=word/webSettings.xml><?xml version="1.0" encoding="utf-8"?>
<w:webSettings xmlns:r="http://schemas.openxmlformats.org/officeDocument/2006/relationships" xmlns:w="http://schemas.openxmlformats.org/wordprocessingml/2006/main">
  <w:divs>
    <w:div w:id="20326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487</Words>
  <Characters>2782</Characters>
  <Application>Microsoft Office Word</Application>
  <DocSecurity>0</DocSecurity>
  <Lines>23</Lines>
  <Paragraphs>6</Paragraphs>
  <ScaleCrop>false</ScaleCrop>
  <Company>Deftones</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dc:creator>
  <cp:keywords/>
  <dc:description/>
  <cp:lastModifiedBy>Nenad</cp:lastModifiedBy>
  <cp:revision>2</cp:revision>
  <dcterms:created xsi:type="dcterms:W3CDTF">2020-11-03T11:51:00Z</dcterms:created>
  <dcterms:modified xsi:type="dcterms:W3CDTF">2020-11-03T11:52:00Z</dcterms:modified>
</cp:coreProperties>
</file>