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400"/>
              <w:left w:type="dxa" w:w="390"/>
              <w:bottom w:type="dxa" w:w="400"/>
              <w:right w:type="dxa" w:w="390"/>
            </w:tcMar>
          </w:tcPr>
          <w:p>
            <w:pPr>
              <w:spacing w:after="90"/>
            </w:pPr>
            <w:r>
              <w:rPr>
                <w:b/>
                <w:bCs/>
                <w:i w:val="false"/>
                <w:iCs w:val="false"/>
                <w:color w:val="EFE5DA"/>
                <w:sz w:val="18"/>
                <w:szCs w:val="18"/>
              </w:rPr>
              <w:t xml:space="preserve">MANUAL OPERATIVO INTERNO</w:t>
            </w:r>
          </w:p>
          <w:p>
            <w:pPr>
              <w:spacing w:after="120"/>
            </w:pPr>
            <w:r>
              <w:rPr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Caja e Inventario</w:t>
            </w:r>
          </w:p>
          <w:p>
            <w:pPr>
              <w:spacing w:after="0" w:line="320"/>
            </w:pPr>
            <w:r>
              <w:rPr>
                <w:b w:val="false"/>
                <w:bCs w:val="false"/>
                <w:i w:val="false"/>
                <w:iCs w:val="false"/>
                <w:color w:val="F7F2EC"/>
                <w:sz w:val="24"/>
                <w:szCs w:val="24"/>
              </w:rPr>
              <w:t xml:space="preserve">Que puede hacer cada modulo, que no debe hacerse, como usarlo en el dia a dia y como evitar errores que afecten dinero, stock o auditoria.</w:t>
            </w:r>
          </w:p>
        </w:tc>
      </w:tr>
    </w:tbl>
    <w:p>
      <w:pPr>
        <w:spacing w:after="105" w:before="220" w:line="292"/>
      </w:pPr>
      <w:r>
        <w:rPr>
          <w:b w:val="false"/>
          <w:bCs w:val="false"/>
          <w:i w:val="false"/>
          <w:iCs w:val="false"/>
          <w:color w:val="66564B"/>
          <w:sz w:val="21"/>
          <w:szCs w:val="21"/>
        </w:rPr>
        <w:t xml:space="preserve">Actualizado al 30 de junio de 2026. Uso interno para administracion, caja, inventario y responsables operativas.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F7A60" w:sz="1"/>
              <w:left w:val="single" w:color="6F7A60" w:sz="1"/>
              <w:bottom w:val="single" w:color="6F7A60" w:sz="1"/>
              <w:right w:val="single" w:color="6F7A60" w:sz="1"/>
            </w:tcBorders>
            <w:shd w:fill="FFF9F4" w:color="FFF9F4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6F7A60"/>
                <w:sz w:val="22"/>
                <w:szCs w:val="22"/>
              </w:rPr>
              <w:t xml:space="preserve">Regla principal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Caja controla dinero. Inventario controla stock. Ninguno de los dos debe corregirse borrando datos sin dejar trazabilidad. Si algo salio mal, se anula, se revierte o se registra una correccion con motivo.</w:t>
            </w:r>
          </w:p>
        </w:tc>
      </w:tr>
    </w:tbl>
    <w:p>
      <w:pPr>
        <w:pStyle w:val="Heading1"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1. Quienes usan estos modulos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Puede hacer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 debe hacer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Superadmin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Ver todo, restaurar, eliminar definitivamente cuando corresponda y revisar auditoria.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Borrar movimientos operativos sin entender el impacto contable o de stock.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Operar caja, aprobar pagos, registrar movimientos, manejar inventario y revisar reportes.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Cerrar caja sin conteo fisico o aprobar pagos sin comprobante.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Asistente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Apoyar inventario, pacientes, reservas y flujos operativos permitidos.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Tocar caja si no tiene permiso operativo claro.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Doctora + inventario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consumos, revisar stock y operar inventario segun permiso.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Modificar caja o pagos administrativos.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Doctora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atencion y consumos si el flujo lo permite.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Administrar stock general si no tiene rol de inventario.</w:t>
            </w:r>
          </w:p>
        </w:tc>
      </w:tr>
    </w:tbl>
    <w:p>
      <w:pPr>
        <w:pStyle w:val="Heading1"/>
        <w:pageBreakBefore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2. Manual de Caja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Caja sirve para controlar ingresos, egresos, pagos aprobados, comprobantes, arqueos y cierres. Su objetivo no es solo guardar montos, sino dejar evidencia de que el dinero real coincide con lo registrado.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2.1 Que puede hacer Caja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Abrir una sesion diaria de caja con fecha, punto de caja, ciudad y monto inicial.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Registrar ingresos manuales, por ejemplo cobros directos no originados en otro modulo.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Registrar egresos, como gastos, retiros o pagos a proveedores.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Recibir movimientos automaticos desde reservas, libros, promociones, planes de pago y tarjetas de ahorro.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Subir comprobantes de pagos no efectivos.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Hacer arqueos parciales durante el dia.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Cerrar caja con conteo fisico por denominaciones.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Exportar movimientos, sesiones y arqueos para respaldo administrativo.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2.2 Que no se debe hacer en Caja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3B35" w:sz="1"/>
              <w:left w:val="single" w:color="9B3B35" w:sz="1"/>
              <w:bottom w:val="single" w:color="9B3B35" w:sz="1"/>
              <w:right w:val="single" w:color="9B3B35" w:sz="1"/>
            </w:tcBorders>
            <w:shd w:fill="FFF0EE" w:color="FFF0EE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9B3B35"/>
                <w:sz w:val="22"/>
                <w:szCs w:val="22"/>
              </w:rPr>
              <w:t xml:space="preserve">Prohibido operativamente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No registrar dos veces el mismo pago, no aprobar sin comprobante cuando corresponde, no cerrar sin contar fisicamente, no borrar movimientos para cuadrar caja y no usar un metodo de pago incorrecto solo para que el numero cuadre.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aprobar pagos si no hay caja abierta.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registrar QR o transferencia como efectivo.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usar 'cierre sin arqueo' como cierre normal.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ocultar faltantes o sobrantes: se documentan con nota.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borrar un movimiento automatico sin revisar su modulo origen.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2.3 Como abrir caja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Entrar a Panel / Caja.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 abre el modulo de caja.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Ir a sesiones o aperturas.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 revisa si ya existe caja abierta.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Crear nueva apertura.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 registra fecha, ciudad, punto de caja y monto inicial.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Guardar.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La caja queda lista para recibir movimientos.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2.4 Como registrar ingreso manual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Usar ingreso manual solo cuando el cobro no venga de otro modulo. Si el pago ya fue aprobado desde reservas, libros, promociones, planes o tarjetas, no repetirlo.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Como llenarlo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Sesion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Elegir la caja abierta correspondiente.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Ingreso.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Monto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Monto real recibido.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Metodo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Efectivo, QR, transferencia, tarjeta u otro metodo real.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Concepto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Explicar que se cobro.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Referencia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Paciente, factura, comprobante o detalle útil.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Comprobante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Obligatorio si no es efectivo.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2.5 Como registrar egreso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Un egreso baja caja. Debe registrarse cuando sale dinero: compras menores, retiros, pagos a proveedor o ajustes documentados.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Si el egreso es por proveedor desde inventario, lo ideal es registrarlo desde el pedido de proveedor para que quede conectado con caja.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Si es QR o transferencia, adjuntar comprobante.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Si es efectivo, afecta el efectivo esperado del cierre.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2.6 Arqueo parcial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El arqueo parcial sirve para verificar caja antes del cierre. Se recomienda hacerlo si hubo muchos cobros, si cambia la responsable o si se sospecha diferencia.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Contar billetes y monedas, no escribir un monto inventado.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Guardar la diferencia aunque no sea cero.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Si hay diferencia, revisar movimientos recientes y dejar nota.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2.7 Cierre de caja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Accion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Contar fisicamente el efectivo.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cantidades por denominacion.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Comparar esperado vs contado.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Si hay diferencia, revisar y escribir nota.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Cerrar caja con arqueo.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25466" w:sz="1"/>
              <w:left w:val="single" w:color="425466" w:sz="1"/>
              <w:bottom w:val="single" w:color="425466" w:sz="1"/>
              <w:right w:val="single" w:color="425466" w:sz="1"/>
            </w:tcBorders>
            <w:shd w:fill="F2F6FA" w:color="F2F6FA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425466"/>
                <w:sz w:val="22"/>
                <w:szCs w:val="22"/>
              </w:rPr>
              <w:t xml:space="preserve">Importante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El efectivo esperado solo debe sumar movimientos en efectivo. QR, transferencia o tarjeta quedan como movimientos registrados, pero no son billetes en caja.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2.8 Problemas comunes en Caja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 hacer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Falta dinero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Egreso no registrado, ingreso duplicado como no efectivo o conteo incorrecto.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Revisar movimientos, corregir con nota y cerrar con diferencia si persiste.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Sobra dinero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Ingreso no registrado o monto mal ingresado.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ingreso faltante o dejar nota de sobrante.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Pago no aparece en caja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 aprobo sin caja abierta o fallo enlace automatico.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Revisar modulo origen y movimiento asociado.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QR suma al efectivo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Metodo configurado o elegido incorrectamente.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Corregir metodo y revisar cierre.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Movimiento duplicado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 registro manualmente algo que ya entro automatico.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Anular/revertir el movimiento incorrecto.</w:t>
            </w:r>
          </w:p>
        </w:tc>
      </w:tr>
    </w:tbl>
    <w:p>
      <w:pPr>
        <w:pStyle w:val="Heading1"/>
        <w:pageBreakBefore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3. Manual de Inventario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Inventario controla existencias, lotes, vencimientos, compras, proveedores, movimientos, turnos, conteos y consumos clinicos. Su objetivo es saber que hay, donde esta, cuanto se uso y por que cambio el stock.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3.1 Que puede hacer Inventario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Crear items e insumos con unidad, minimo, costo, proveedor y ubicacion.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Manejar categorias, unidades, proveedores y ubicaciones.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Registrar entradas, salidas, mermas, transferencias y ajustes.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Crear lotes con vencimiento y proveedor.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Abrir turnos de inventario y cerrarlos con conteo fisico.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Crear pedidos a proveedores, recibir mercaderia y registrar pagos conectados a caja.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Descontar insumos usados desde historia clinica.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Exportar reportes de items, lotes, movimientos, conteos y proveedores.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3.2 Que no se debe hacer en Inventario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3B35" w:sz="1"/>
              <w:left w:val="single" w:color="9B3B35" w:sz="1"/>
              <w:bottom w:val="single" w:color="9B3B35" w:sz="1"/>
              <w:right w:val="single" w:color="9B3B35" w:sz="1"/>
            </w:tcBorders>
            <w:shd w:fill="FFF0EE" w:color="FFF0EE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9B3B35"/>
                <w:sz w:val="22"/>
                <w:szCs w:val="22"/>
              </w:rPr>
              <w:t xml:space="preserve">Prohibido operativamente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No editar stock para corregir sin dejar movimiento, no recibir dos veces el mismo pedido, no borrar movimientos para arreglar numeros, no mezclar unidades sin convertir y no ignorar lotes vencidos.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crear items duplicados por diferencia de escritura.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registrar consumo clinico como merma si corresponde a paciente.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pagar a proveedor desde caja manual si ya existe pedido pendiente; mejor pagar desde el pedido.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cerrar turno sin contar fisicamente.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No cambiar unidades sin revisar conversion de presentaciones.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3.3 Como crear un item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correcto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Nombre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Nombre claro del insumo o producto.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Categoria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Familia: inyectables, descartables, cosmeticos, etc.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Unidad interna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Unidad que se consume: unidad, ml, gr, ampolla, etc.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Presentacion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Caja, paquete o frasco si se compra agrupado.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Stock actual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Cantidad real disponible en unidad interna o convertida.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Stock minimo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Nivel desde el cual se alerta compra.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Proveedor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Proveedor principal para sugerir pedidos.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Vencimiento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Usarlo si el item vence o requiere control sanitario.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3.4 Entradas, salidas, mermas y transferencias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Movimiento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Cuando usarlo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Entrada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Compra o ingreso de stock.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Sube stock.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Salida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Uso no clinico o salida documentada.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Baja stock.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Merma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Perdida, daño, vencido o descarte.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Baja stock con motivo.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Transferencia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Cambio de ubicacion.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 deberia cambiar cantidad total.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Ajuste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Correccion administrativa justificada.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Actualiza stock con trazabilidad.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3.5 Turnos de inventario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Un turno es una foto de lo que se deja al abrir. Al cerrar, se cuenta lo que hay fisicamente. El sistema calcula diferencia y ajusta stock.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Cuidado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Abrir turno por ubicacion.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Confirmar que no haya otro conteo del mismo stock.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Trabajar normalmente.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consumos y movimientos durante el turno.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Contar fisicamente al cierre.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 copiar el esperado sin contar.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Guardar conteo por item.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Usar unidad correcta.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Cerrar turno.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El cierre actualiza stock y deja auditoria.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3.6 Pedidos a proveedores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Este flujo conecta inventario con caja. Sirve para comprar, recibir y pagar de forma ordenada.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Accion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Pedido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Seleccionar proveedor, items, cantidades, costo y fecha.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Envio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Usar mensaje de WhatsApp si corresponde.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Recepcion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cantidad recibida, lote y vencimiento.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Pago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pago desde el pedido para que genere egreso en caja.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Archivo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Adjuntar comprobante o documento del pedido si existe.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3B35" w:sz="1"/>
              <w:left w:val="single" w:color="9B3B35" w:sz="1"/>
              <w:bottom w:val="single" w:color="9B3B35" w:sz="1"/>
              <w:right w:val="single" w:color="9B3B35" w:sz="1"/>
            </w:tcBorders>
            <w:shd w:fill="FFF0EE" w:color="FFF0EE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9B3B35"/>
                <w:sz w:val="22"/>
                <w:szCs w:val="22"/>
              </w:rPr>
              <w:t xml:space="preserve">Control critico</w:t>
            </w:r>
          </w:p>
          <w:p>
            <w:pPr>
              <w:spacing w:after="0" w:line="29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Si un pedido ya fue recibido, no debe volver a sumar stock. Esta proteccion debe existir en base de datos, no solo en la pantalla.</w:t>
            </w:r>
          </w:p>
        </w:tc>
      </w:tr>
    </w:tbl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3.7 Consumo desde historia clinica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Cuando se usa un insumo en una paciente, debe descontarse desde la historia clinica o el flujo clinico correspondiente. Asi queda relacionado con paciente, atencion y responsable.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Elegir item correcto y lote si aplica.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Registrar cantidad real usada en unidad interna.</w:t>
      </w:r>
    </w:p>
    <w:p>
      <w:pPr>
        <w:pStyle w:val="ListParagraph"/>
        <w:numPr>
          <w:ilvl w:val="0"/>
          <w:numId w:val="1"/>
        </w:num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Si no alcanza stock, no forzar el registro: primero corregir entrada, lote o inventario.</w:t>
      </w:r>
    </w:p>
    <w:p>
      <w:pPr>
        <w:pStyle w:val="Heading2"/>
        <w:spacing w:after="110" w:before="160"/>
      </w:pPr>
      <w:r>
        <w:rPr>
          <w:b/>
          <w:bCs/>
          <w:i w:val="false"/>
          <w:iCs w:val="false"/>
          <w:color w:val="6F7A60"/>
          <w:sz w:val="25"/>
          <w:szCs w:val="25"/>
        </w:rPr>
        <w:t xml:space="preserve">3.8 Problemas comunes en Inventario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 hacer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Stock negativo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Salida mayor al stock o lote incorrecto.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Revisar unidad, lote y movimientos previos.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Stock bajo frecuente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Minimo mal definido o consumo no planificado.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Ajustar minimo y proveedor.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Diferencia en turno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Consumo no registrado, merma o conteo incorrecto.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Revisar movimientos y dejar nota.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Pedido duplico stock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Recepcion ejecutada mas de una vez.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Anular/revertir entrada duplicada y bloquear el caso.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Lote vencido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 se revisaron alertas.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Separar, marcar merma si corresponde y registrar motivo.</w:t>
            </w:r>
          </w:p>
        </w:tc>
      </w:tr>
    </w:tbl>
    <w:p>
      <w:pPr>
        <w:pStyle w:val="Heading1"/>
        <w:pageBreakBefore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4. Relacion entre Caja e Inventario</w:t>
      </w:r>
    </w:p>
    <w:p>
      <w:pPr>
        <w:spacing w:after="105" w:before="0" w:line="292"/>
      </w:pPr>
      <w:r>
        <w:rPr>
          <w:b w:val="false"/>
          <w:bCs w:val="false"/>
          <w:i w:val="false"/>
          <w:iCs w:val="false"/>
          <w:color w:val="2B211B"/>
          <w:sz w:val="21"/>
          <w:szCs w:val="21"/>
        </w:rPr>
        <w:t xml:space="preserve">Caja e Inventario se conectan principalmente por pagos a proveedores. Inventario define que se compro y recibio; Caja registra como salio el dinero.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Modulo principal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Modulo conectado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Compra a proveedor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Inventario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Caja registra egreso al pagar.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Pago no efectivo a proveedor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Inventario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Caja debe guardar comprobante.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Merma/vencido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Inventario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 afecta caja salvo reposicion pagada.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Pago de paciente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Caja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No afecta inventario salvo consumo clinico registrado aparte.</w:t>
            </w:r>
          </w:p>
        </w:tc>
      </w:tr>
    </w:tbl>
    <w:p>
      <w:pPr>
        <w:pStyle w:val="Heading1"/>
        <w:pageBreakBefore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5. Checklist diario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Caja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Inventario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Inicio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Abrir caja y revisar si no quedo una sesion abierta anterior.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Revisar alertas de stock bajo y vencimientos.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Durante el 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Aprobar pagos con comprobante y caja abierta.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Registrar consumos, entradas, salidas o mermas en el momento.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Cambio de responsable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Hacer arqueo parcial.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Si corresponde, cerrar turno o dejar conteo claro.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Cierre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Contar efectivo y cerrar con arqueo.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Cerrar turno si se trabajo con conteo por responsable.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Fin de semana/mes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Exportar reportes de caja.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Exportar reportes de stock, movimientos y proveedores.</w:t>
            </w:r>
          </w:p>
        </w:tc>
      </w:tr>
    </w:tbl>
    <w:p>
      <w:pPr>
        <w:pStyle w:val="Heading1"/>
        <w:pageBreakBefore/>
        <w:spacing w:after="110" w:before="160"/>
      </w:pPr>
      <w:r>
        <w:rPr>
          <w:b/>
          <w:bCs/>
          <w:i w:val="false"/>
          <w:iCs w:val="false"/>
          <w:color w:val="6E4A2F"/>
          <w:sz w:val="31"/>
          <w:szCs w:val="31"/>
        </w:rPr>
        <w:t xml:space="preserve">6. Cambios urgentes recomendados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Implementacion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25"/>
              <w:left w:type="dxa" w:w="125"/>
              <w:bottom w:type="dxa" w:w="125"/>
              <w:right w:type="dxa" w:w="125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Quitar cierre normal sin arqueo o restringirlo con motivo obligatorio.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Protege dinero real.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Exigir caja abierta en planes de pago y tarjetas de ahorro.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Evita pagos aprobados fuera de sesion.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Bloquear doble recepcion de pedido recibido.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Protege stock real.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Cambiar borrado operativo por anulacion/reversa.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Mantiene auditoria.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Exigir comprobante en pagos no efectivos a proveedores.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Mejora respaldo administrativo.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i w:val="false"/>
                <w:iCs w:val="false"/>
                <w:color w:val="2B211B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Alinear permisos SQL con permisos visuales de inventario.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05"/>
              <w:left w:type="dxa" w:w="120"/>
              <w:bottom w:type="dxa" w:w="105"/>
              <w:right w:type="dxa" w:w="12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19"/>
                <w:szCs w:val="19"/>
              </w:rPr>
              <w:t xml:space="preserve">Evita operaciones por API fuera del flujo.</w:t>
            </w:r>
          </w:p>
        </w:tc>
      </w:tr>
    </w:tbl>
    <w:sectPr>
      <w:footerReference w:type="default" r:id="rId7"/>
      <w:pgSz w:w="11906" w:h="16838" w:orient="portrait"/>
      <w:pgMar w:top="85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6564B"/>
        <w:sz w:val="18"/>
        <w:szCs w:val="18"/>
      </w:rPr>
      <w:t xml:space="preserve">Manual Caja e Inventario | pagina </w:t>
    </w:r>
    <w:r>
      <w:rPr>
        <w:color w:val="66564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11B"/>
        <w:sz w:val="21"/>
        <w:szCs w:val="21"/>
      </w:rPr>
    </w:rPrDefault>
    <w:pPrDefault>
      <w:pPr>
        <w:spacing w:after="105" w:line="29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2026-06-30T13:33:56.376Z</dcterms:created>
  <dcterms:modified xsi:type="dcterms:W3CDTF">2026-06-30T13:33:56.376Z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