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sdt>
      <w:sdtPr>
        <w:rPr>
          <w:lang w:val="fr-FR"/>
        </w:rPr>
        <w:id w:val="0"/>
      </w:sdtPr>
      <w:sdtEndPr>
        <w:rPr>
          <w:lang w:val="fr-FR"/>
        </w:rPr>
      </w:sdtEndPr>
      <w:sdtContent>
        <w:sdt>
          <w:sdtPr>
            <w:rPr>
              <w:lang w:val="fr-FR"/>
            </w:rPr>
            <w:id w:val="596752214"/>
          </w:sdtPr>
          <w:sdtEndPr>
            <w:rPr>
              <w:lang w:val="fr-FR"/>
            </w:rPr>
          </w:sdtEndPr>
          <w:sdtContent>
            <w:p>
              <w:pPr>
                <w:pStyle w:val="19"/>
                <w:rPr>
                  <w:lang w:val="fr-FR"/>
                </w:rPr>
              </w:pPr>
              <w:r>
                <w:rPr>
                  <w:lang w:val="fr-FR" w:eastAsia="fr-FR"/>
                </w:rPr>
                <w:drawing>
                  <wp:anchor distT="0" distB="0" distL="114300" distR="114300" simplePos="0" relativeHeight="251661312" behindDoc="0" locked="0" layoutInCell="1" allowOverlap="1">
                    <wp:simplePos x="0" y="0"/>
                    <wp:positionH relativeFrom="column">
                      <wp:posOffset>3776345</wp:posOffset>
                    </wp:positionH>
                    <wp:positionV relativeFrom="paragraph">
                      <wp:posOffset>306705</wp:posOffset>
                    </wp:positionV>
                    <wp:extent cx="2113280" cy="1487805"/>
                    <wp:effectExtent l="0" t="0" r="190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113266" cy="1487510"/>
                            </a:xfrm>
                            <a:prstGeom prst="rect">
                              <a:avLst/>
                            </a:prstGeom>
                          </pic:spPr>
                        </pic:pic>
                      </a:graphicData>
                    </a:graphic>
                  </wp:anchor>
                </w:drawing>
              </w:r>
              <w:sdt>
                <w:sdtPr>
                  <w:rPr>
                    <w:lang w:val="fr-FR"/>
                  </w:rPr>
                  <w:alias w:val="Cliquez sur l’icône à droite pour remplacer le logo"/>
                  <w:tag w:val="Cliquez sur l’icône à droite pour remplacer le logo"/>
                  <w:id w:val="0"/>
                  <w:picture/>
                </w:sdtPr>
                <w:sdtEndPr>
                  <w:rPr>
                    <w:lang w:val="fr-FR"/>
                  </w:rPr>
                </w:sdtEndPr>
                <w:sdtContent>
                  <w:r>
                    <w:rPr>
                      <w:lang w:val="fr-FR" w:eastAsia="fr-FR"/>
                    </w:rPr>
                    <w:drawing>
                      <wp:inline distT="0" distB="0" distL="0" distR="0">
                        <wp:extent cx="1409700" cy="14160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1434921" cy="1441327"/>
                                </a:xfrm>
                                <a:prstGeom prst="rect">
                                  <a:avLst/>
                                </a:prstGeom>
                                <a:noFill/>
                                <a:ln>
                                  <a:noFill/>
                                </a:ln>
                              </pic:spPr>
                            </pic:pic>
                          </a:graphicData>
                        </a:graphic>
                      </wp:inline>
                    </w:drawing>
                  </w:r>
                </w:sdtContent>
              </w:sdt>
              <w:r>
                <w:rPr>
                  <w:lang w:val="fr-FR" w:eastAsia="fr-FR"/>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margin">
                          <wp:align>bottom</wp:align>
                        </wp:positionV>
                        <wp:extent cx="5943600" cy="621665"/>
                        <wp:effectExtent l="0" t="0" r="0" b="6985"/>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18"/>
                                      <w:tblW w:w="5898" w:type="dxa"/>
                                      <w:jc w:val="center"/>
                                      <w:tblInd w:w="0" w:type="dxa"/>
                                      <w:tblLayout w:type="fixed"/>
                                      <w:tblCellMar>
                                        <w:top w:w="0" w:type="dxa"/>
                                        <w:left w:w="0" w:type="dxa"/>
                                        <w:bottom w:w="0" w:type="dxa"/>
                                        <w:right w:w="0" w:type="dxa"/>
                                      </w:tblCellMar>
                                    </w:tblPr>
                                    <w:tblGrid>
                                      <w:gridCol w:w="2352"/>
                                      <w:gridCol w:w="1320"/>
                                      <w:gridCol w:w="2226"/>
                                    </w:tblGrid>
                                    <w:tr>
                                      <w:trPr>
                                        <w:jc w:val="center"/>
                                      </w:trPr>
                                      <w:tc>
                                        <w:tcPr>
                                          <w:tcW w:w="2352" w:type="dxa"/>
                                        </w:tcPr>
                                        <w:p>
                                          <w:pPr>
                                            <w:pStyle w:val="25"/>
                                            <w:rPr>
                                              <w:b/>
                                              <w:lang w:val="fr-FR"/>
                                            </w:rPr>
                                          </w:pPr>
                                          <w:r>
                                            <w:rPr>
                                              <w:b/>
                                              <w:sz w:val="24"/>
                                              <w:lang w:val="fr-FR"/>
                                            </w:rPr>
                                            <w:t xml:space="preserve">Auteur : </w:t>
                                          </w:r>
                                        </w:p>
                                      </w:tc>
                                      <w:tc>
                                        <w:tcPr>
                                          <w:tcW w:w="1320" w:type="dxa"/>
                                        </w:tcPr>
                                        <w:p>
                                          <w:pPr>
                                            <w:pStyle w:val="25"/>
                                            <w:rPr>
                                              <w:b/>
                                              <w:lang w:val="fr-FR"/>
                                            </w:rPr>
                                          </w:pPr>
                                          <w:r>
                                            <w:rPr>
                                              <w:b/>
                                              <w:sz w:val="24"/>
                                              <w:lang w:val="fr-FR"/>
                                            </w:rPr>
                                            <w:t>Encadrant :</w:t>
                                          </w:r>
                                        </w:p>
                                      </w:tc>
                                      <w:tc>
                                        <w:tcPr>
                                          <w:tcW w:w="2226" w:type="dxa"/>
                                        </w:tcPr>
                                        <w:p>
                                          <w:pPr>
                                            <w:pStyle w:val="25"/>
                                            <w:jc w:val="center"/>
                                            <w:rPr>
                                              <w:b/>
                                            </w:rPr>
                                          </w:pPr>
                                          <w:r>
                                            <w:rPr>
                                              <w:b/>
                                              <w:sz w:val="24"/>
                                            </w:rPr>
                                            <w:t xml:space="preserve">Année: </w:t>
                                          </w:r>
                                        </w:p>
                                      </w:tc>
                                    </w:tr>
                                    <w:tr>
                                      <w:trPr>
                                        <w:jc w:val="center"/>
                                      </w:trPr>
                                      <w:sdt>
                                        <w:sdtPr>
                                          <w:alias w:val="Adresse"/>
                                          <w:id w:val="1450665542"/>
                                          <w:placeholder>
                                            <w:docPart w:val="7DBBCC3D4EFB472D8F6F75F7235F6E56"/>
                                          </w:placeholder>
                                          <w15:appearance w15:val="hidden"/>
                                          <w:text w:multiLine="1"/>
                                        </w:sdtPr>
                                        <w:sdtContent>
                                          <w:tc>
                                            <w:tcPr>
                                              <w:tcW w:w="2352" w:type="dxa"/>
                                            </w:tcPr>
                                            <w:p>
                                              <w:pPr>
                                                <w:pStyle w:val="25"/>
                                              </w:pPr>
                                              <w:r>
                                                <w:rPr>
                                                  <w:lang w:val="fr-FR"/>
                                                </w:rPr>
                                                <w:t>Aymeric Maurice</w:t>
                                              </w:r>
                                              <w:r>
                                                <w:rPr>
                                                  <w:lang w:val="fr-FR"/>
                                                </w:rPr>
                                                <w:br w:type="textWrapping"/>
                                              </w:r>
                                              <w:r>
                                                <w:rPr>
                                                  <w:lang w:val="fr-FR"/>
                                                </w:rPr>
                                                <w:t>Vincent Desnos</w:t>
                                              </w:r>
                                            </w:p>
                                          </w:tc>
                                        </w:sdtContent>
                                      </w:sdt>
                                      <w:tc>
                                        <w:tcPr>
                                          <w:tcW w:w="1320" w:type="dxa"/>
                                        </w:tcPr>
                                        <w:p>
                                          <w:pPr>
                                            <w:pStyle w:val="25"/>
                                            <w:rPr>
                                              <w:lang w:val="fr-FR"/>
                                            </w:rPr>
                                          </w:pPr>
                                          <w:r>
                                            <w:rPr>
                                              <w:lang w:val="fr-FR"/>
                                            </w:rPr>
                                            <w:t>Pierre Gaucher</w:t>
                                          </w:r>
                                        </w:p>
                                      </w:tc>
                                      <w:tc>
                                        <w:tcPr>
                                          <w:tcW w:w="2226" w:type="dxa"/>
                                        </w:tcPr>
                                        <w:p>
                                          <w:pPr>
                                            <w:pStyle w:val="25"/>
                                            <w:jc w:val="center"/>
                                          </w:pPr>
                                          <w:r>
                                            <w:t>DII3</w:t>
                                          </w:r>
                                        </w:p>
                                      </w:tc>
                                    </w:tr>
                                  </w:tbl>
                                  <w:p>
                                    <w:pPr>
                                      <w:pStyle w:val="26"/>
                                      <w:rPr>
                                        <w:lang w:val="fr-FR"/>
                                      </w:rPr>
                                    </w:pPr>
                                  </w:p>
                                </w:txbxContent>
                              </wps:txbx>
                              <wps:bodyPr rot="0" spcFirstLastPara="0" vertOverflow="overflow" horzOverflow="overflow" vert="horz" wrap="square" lIns="164592" tIns="0" rIns="164592" bIns="0" numCol="1" spcCol="0" rtlCol="0" fromWordArt="0" anchor="ctr" anchorCtr="0" forceAA="0" compatLnSpc="1">
                                <a:noAutofit/>
                              </wps:bodyPr>
                            </wps:wsp>
                          </a:graphicData>
                        </a:graphic>
                        <wp14:sizeRelH relativeFrom="margin">
                          <wp14:pctWidth>100000</wp14:pctWidth>
                        </wp14:sizeRelH>
                        <wp14:sizeRelV relativeFrom="page">
                          <wp14:pctHeight>0</wp14:pctHeight>
                        </wp14:sizeRelV>
                      </wp:anchor>
                    </w:drawing>
                  </mc:Choice>
                  <mc:Fallback>
                    <w:pict>
                      <v:shape id="Zone de texte 1" o:spid="_x0000_s1026" o:spt="202" alt="Zone de texte affichant les informations de contact de la société" type="#_x0000_t202" style="position:absolute;left:0pt;height:48.95pt;width:468pt;mso-position-horizontal:left;mso-position-horizontal-relative:margin;mso-position-vertical:bottom;mso-position-vertical-relative:margin;mso-wrap-distance-bottom:0pt;mso-wrap-distance-top:0pt;z-index:251660288;v-text-anchor:middle;mso-width-relative:margin;mso-height-relative:page;mso-width-percent:1000;" fillcolor="#F24F4F [3204]" filled="t" stroked="f" coordsize="21600,21600" o:gfxdata="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NyPv/WAAAA&#10;BAEAAA8AAAAAAAAAAQAgAAAAIgAAAGRycy9kb3ducmV2LnhtbFBLAQIUABQAAAAIAIdO4kBLoTMT&#10;WAIAAJsEAAAOAAAAAAAAAAEAIAAAACUBAABkcnMvZTJvRG9jLnhtbFBLBQYAAAAABgAGAFkBAADv&#10;BQAAAAA=&#10;">
                        <v:fill on="t" focussize="0,0"/>
                        <v:stroke on="f" weight="0.5pt"/>
                        <v:imagedata o:title=""/>
                        <o:lock v:ext="edit" aspectratio="f"/>
                        <v:textbox inset="4.572mm,0mm,4.572mm,0mm">
                          <w:txbxContent>
                            <w:tbl>
                              <w:tblPr>
                                <w:tblStyle w:val="18"/>
                                <w:tblW w:w="5898" w:type="dxa"/>
                                <w:jc w:val="center"/>
                                <w:tblInd w:w="0" w:type="dxa"/>
                                <w:tblLayout w:type="fixed"/>
                                <w:tblCellMar>
                                  <w:top w:w="0" w:type="dxa"/>
                                  <w:left w:w="0" w:type="dxa"/>
                                  <w:bottom w:w="0" w:type="dxa"/>
                                  <w:right w:w="0" w:type="dxa"/>
                                </w:tblCellMar>
                              </w:tblPr>
                              <w:tblGrid>
                                <w:gridCol w:w="2352"/>
                                <w:gridCol w:w="1320"/>
                                <w:gridCol w:w="2226"/>
                              </w:tblGrid>
                              <w:tr>
                                <w:trPr>
                                  <w:jc w:val="center"/>
                                </w:trPr>
                                <w:tc>
                                  <w:tcPr>
                                    <w:tcW w:w="2352" w:type="dxa"/>
                                  </w:tcPr>
                                  <w:p>
                                    <w:pPr>
                                      <w:pStyle w:val="25"/>
                                      <w:rPr>
                                        <w:b/>
                                        <w:lang w:val="fr-FR"/>
                                      </w:rPr>
                                    </w:pPr>
                                    <w:r>
                                      <w:rPr>
                                        <w:b/>
                                        <w:sz w:val="24"/>
                                        <w:lang w:val="fr-FR"/>
                                      </w:rPr>
                                      <w:t xml:space="preserve">Auteur : </w:t>
                                    </w:r>
                                  </w:p>
                                </w:tc>
                                <w:tc>
                                  <w:tcPr>
                                    <w:tcW w:w="1320" w:type="dxa"/>
                                  </w:tcPr>
                                  <w:p>
                                    <w:pPr>
                                      <w:pStyle w:val="25"/>
                                      <w:rPr>
                                        <w:b/>
                                        <w:lang w:val="fr-FR"/>
                                      </w:rPr>
                                    </w:pPr>
                                    <w:r>
                                      <w:rPr>
                                        <w:b/>
                                        <w:sz w:val="24"/>
                                        <w:lang w:val="fr-FR"/>
                                      </w:rPr>
                                      <w:t>Encadrant :</w:t>
                                    </w:r>
                                  </w:p>
                                </w:tc>
                                <w:tc>
                                  <w:tcPr>
                                    <w:tcW w:w="2226" w:type="dxa"/>
                                  </w:tcPr>
                                  <w:p>
                                    <w:pPr>
                                      <w:pStyle w:val="25"/>
                                      <w:jc w:val="center"/>
                                      <w:rPr>
                                        <w:b/>
                                      </w:rPr>
                                    </w:pPr>
                                    <w:r>
                                      <w:rPr>
                                        <w:b/>
                                        <w:sz w:val="24"/>
                                      </w:rPr>
                                      <w:t xml:space="preserve">Année: </w:t>
                                    </w:r>
                                  </w:p>
                                </w:tc>
                              </w:tr>
                              <w:tr>
                                <w:trPr>
                                  <w:jc w:val="center"/>
                                </w:trPr>
                                <w:sdt>
                                  <w:sdtPr>
                                    <w:alias w:val="Adresse"/>
                                    <w:id w:val="1450665542"/>
                                    <w:placeholder>
                                      <w:docPart w:val="7DBBCC3D4EFB472D8F6F75F7235F6E56"/>
                                    </w:placeholder>
                                    <w15:appearance w15:val="hidden"/>
                                    <w:text w:multiLine="1"/>
                                  </w:sdtPr>
                                  <w:sdtContent>
                                    <w:tc>
                                      <w:tcPr>
                                        <w:tcW w:w="2352" w:type="dxa"/>
                                      </w:tcPr>
                                      <w:p>
                                        <w:pPr>
                                          <w:pStyle w:val="25"/>
                                        </w:pPr>
                                        <w:r>
                                          <w:rPr>
                                            <w:lang w:val="fr-FR"/>
                                          </w:rPr>
                                          <w:t>Aymeric Maurice</w:t>
                                        </w:r>
                                        <w:r>
                                          <w:rPr>
                                            <w:lang w:val="fr-FR"/>
                                          </w:rPr>
                                          <w:br w:type="textWrapping"/>
                                        </w:r>
                                        <w:r>
                                          <w:rPr>
                                            <w:lang w:val="fr-FR"/>
                                          </w:rPr>
                                          <w:t>Vincent Desnos</w:t>
                                        </w:r>
                                      </w:p>
                                    </w:tc>
                                  </w:sdtContent>
                                </w:sdt>
                                <w:tc>
                                  <w:tcPr>
                                    <w:tcW w:w="1320" w:type="dxa"/>
                                  </w:tcPr>
                                  <w:p>
                                    <w:pPr>
                                      <w:pStyle w:val="25"/>
                                      <w:rPr>
                                        <w:lang w:val="fr-FR"/>
                                      </w:rPr>
                                    </w:pPr>
                                    <w:r>
                                      <w:rPr>
                                        <w:lang w:val="fr-FR"/>
                                      </w:rPr>
                                      <w:t>Pierre Gaucher</w:t>
                                    </w:r>
                                  </w:p>
                                </w:tc>
                                <w:tc>
                                  <w:tcPr>
                                    <w:tcW w:w="2226" w:type="dxa"/>
                                  </w:tcPr>
                                  <w:p>
                                    <w:pPr>
                                      <w:pStyle w:val="25"/>
                                      <w:jc w:val="center"/>
                                    </w:pPr>
                                    <w:r>
                                      <w:t>DII3</w:t>
                                    </w:r>
                                  </w:p>
                                </w:tc>
                              </w:tr>
                            </w:tbl>
                            <w:p>
                              <w:pPr>
                                <w:pStyle w:val="26"/>
                                <w:rPr>
                                  <w:lang w:val="fr-FR"/>
                                </w:rPr>
                              </w:pPr>
                            </w:p>
                          </w:txbxContent>
                        </v:textbox>
                        <w10:wrap type="topAndBottom"/>
                      </v:shape>
                    </w:pict>
                  </mc:Fallback>
                </mc:AlternateContent>
              </w:r>
              <w:r>
                <w:rPr>
                  <w:lang w:val="fr-FR" w:eastAsia="fr-FR"/>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margin">
                          <wp:align>center</wp:align>
                        </wp:positionV>
                        <wp:extent cx="5486400" cy="1463040"/>
                        <wp:effectExtent l="0" t="0" r="15240" b="1905"/>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rPr>
                                        <w:lang w:val="fr-FR"/>
                                      </w:rPr>
                                    </w:pPr>
                                    <w:sdt>
                                      <w:sdtPr>
                                        <w:alias w:val="Titre"/>
                                        <w:id w:val="1398315692"/>
                                        <w15:appearance w15:val="hidden"/>
                                        <w:text/>
                                      </w:sdtPr>
                                      <w:sdtContent>
                                        <w:r>
                                          <w:rPr>
                                            <w:lang w:val="fr-FR"/>
                                          </w:rPr>
                                          <w:t>Programmation microcontrôleur en Python</w:t>
                                        </w:r>
                                      </w:sdtContent>
                                    </w:sdt>
                                  </w:p>
                                  <w:p>
                                    <w:pPr>
                                      <w:pStyle w:val="6"/>
                                      <w:rPr>
                                        <w:lang w:val="fr-FR"/>
                                      </w:rPr>
                                    </w:pPr>
                                    <w:sdt>
                                      <w:sdtPr>
                                        <w:rPr>
                                          <w:lang w:val="fr-FR"/>
                                        </w:rPr>
                                        <w:alias w:val="Sous-titre"/>
                                        <w:id w:val="728655622"/>
                                        <w15:appearance w15:val="hidden"/>
                                        <w:text/>
                                      </w:sdtPr>
                                      <w:sdtEndPr>
                                        <w:rPr>
                                          <w:lang w:val="fr-FR"/>
                                        </w:rPr>
                                      </w:sdtEndPr>
                                      <w:sdtContent>
                                        <w:r>
                                          <w:rPr>
                                            <w:lang w:val="fr-FR"/>
                                          </w:rPr>
                                          <w:t>Tutoriel d’installation de l’IDE Python et gestion des ressources matérielles</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85000</wp14:pctWidth>
                        </wp14:sizeRelH>
                        <wp14:sizeRelV relativeFrom="page">
                          <wp14:pctHeight>0</wp14:pctHeight>
                        </wp14:sizeRelV>
                      </wp:anchor>
                    </w:drawing>
                  </mc:Choice>
                  <mc:Fallback>
                    <w:pict>
                      <v:shape id="Zone de texte 2" o:spid="_x0000_s1026" o:spt="202" alt="Zone de texte affichant le titre et le sous-titre du document" type="#_x0000_t202" style="position:absolute;left:0pt;height:115.2pt;width:432pt;mso-position-horizontal:left;mso-position-horizontal-relative:margin;mso-position-vertical:center;mso-position-vertical-relative:margin;mso-wrap-distance-bottom:0pt;mso-wrap-distance-top:0pt;z-index:251659264;mso-width-relative:margin;mso-height-relative:page;mso-width-percent:850;" filled="f" stroked="f" coordsize="21600,21600" o:gfxdata="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Sxdj19UAAAAFAQAADwAAAAAAAAABACAAAAAiAAAAZHJzL2Rvd25yZXYu&#10;eG1sUEsBAhQAFAAAAAgAh07iQA0RD8k3AgAAYQQAAA4AAAAAAAAAAQAgAAAAJAEAAGRycy9lMm9E&#10;b2MueG1sUEsFBgAAAAAGAAYAWQEAAM0FAAAAAA==&#10;">
                        <v:fill on="f" focussize="0,0"/>
                        <v:stroke on="f" weight="0.5pt"/>
                        <v:imagedata o:title=""/>
                        <o:lock v:ext="edit" aspectratio="f"/>
                        <v:textbox inset="0mm,0mm,0mm,0mm" style="mso-fit-shape-to-text:t;">
                          <w:txbxContent>
                            <w:p>
                              <w:pPr>
                                <w:pStyle w:val="14"/>
                                <w:rPr>
                                  <w:lang w:val="fr-FR"/>
                                </w:rPr>
                              </w:pPr>
                              <w:sdt>
                                <w:sdtPr>
                                  <w:alias w:val="Titre"/>
                                  <w:id w:val="1398315692"/>
                                  <w15:appearance w15:val="hidden"/>
                                  <w:text/>
                                </w:sdtPr>
                                <w:sdtContent>
                                  <w:r>
                                    <w:rPr>
                                      <w:lang w:val="fr-FR"/>
                                    </w:rPr>
                                    <w:t>Programmation microcontrôleur en Python</w:t>
                                  </w:r>
                                </w:sdtContent>
                              </w:sdt>
                            </w:p>
                            <w:p>
                              <w:pPr>
                                <w:pStyle w:val="6"/>
                                <w:rPr>
                                  <w:lang w:val="fr-FR"/>
                                </w:rPr>
                              </w:pPr>
                              <w:sdt>
                                <w:sdtPr>
                                  <w:rPr>
                                    <w:lang w:val="fr-FR"/>
                                  </w:rPr>
                                  <w:alias w:val="Sous-titre"/>
                                  <w:id w:val="728655622"/>
                                  <w15:appearance w15:val="hidden"/>
                                  <w:text/>
                                </w:sdtPr>
                                <w:sdtEndPr>
                                  <w:rPr>
                                    <w:lang w:val="fr-FR"/>
                                  </w:rPr>
                                </w:sdtEndPr>
                                <w:sdtContent>
                                  <w:r>
                                    <w:rPr>
                                      <w:lang w:val="fr-FR"/>
                                    </w:rPr>
                                    <w:t>Tutoriel d’installation de l’IDE Python et gestion des ressources matérielles</w:t>
                                  </w:r>
                                </w:sdtContent>
                              </w:sdt>
                            </w:p>
                          </w:txbxContent>
                        </v:textbox>
                        <w10:wrap type="topAndBottom"/>
                      </v:shape>
                    </w:pict>
                  </mc:Fallback>
                </mc:AlternateContent>
              </w:r>
            </w:p>
            <w:p>
              <w:pPr>
                <w:rPr>
                  <w:lang w:val="fr-FR"/>
                </w:rPr>
              </w:pPr>
            </w:p>
            <w:p>
              <w:pPr>
                <w:rPr>
                  <w:lang w:val="fr-FR"/>
                </w:rPr>
              </w:pPr>
              <w:r>
                <w:rPr>
                  <w:lang w:val="fr-FR" w:eastAsia="fr-FR"/>
                </w:rPr>
                <w:drawing>
                  <wp:anchor distT="0" distB="0" distL="114300" distR="114300" simplePos="0" relativeHeight="251662336" behindDoc="0" locked="0" layoutInCell="1" allowOverlap="1">
                    <wp:simplePos x="0" y="0"/>
                    <wp:positionH relativeFrom="column">
                      <wp:posOffset>1408430</wp:posOffset>
                    </wp:positionH>
                    <wp:positionV relativeFrom="paragraph">
                      <wp:posOffset>3743325</wp:posOffset>
                    </wp:positionV>
                    <wp:extent cx="3187065" cy="2209800"/>
                    <wp:effectExtent l="0" t="0" r="0" b="0"/>
                    <wp:wrapNone/>
                    <wp:docPr id="48" name="Image 48" descr="Résultat de recherche d'images pour &quot;pyboar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Résultat de recherche d'images pour &quot;pyboard&quot;"/>
                            <pic:cNvPicPr>
                              <a:picLocks noChangeAspect="1" noChangeArrowheads="1"/>
                            </pic:cNvPicPr>
                          </pic:nvPicPr>
                          <pic:blipFill>
                            <a:blip r:embed="rId7">
                              <a:extLst>
                                <a:ext uri="{28A0092B-C50C-407E-A947-70E740481C1C}">
                                  <a14:useLocalDpi xmlns:a14="http://schemas.microsoft.com/office/drawing/2010/main" val="0"/>
                                </a:ext>
                              </a:extLst>
                            </a:blip>
                            <a:srcRect b="7545"/>
                            <a:stretch>
                              <a:fillRect/>
                            </a:stretch>
                          </pic:blipFill>
                          <pic:spPr>
                            <a:xfrm>
                              <a:off x="0" y="0"/>
                              <a:ext cx="3187219" cy="2210009"/>
                            </a:xfrm>
                            <a:prstGeom prst="rect">
                              <a:avLst/>
                            </a:prstGeom>
                            <a:noFill/>
                            <a:ln>
                              <a:noFill/>
                            </a:ln>
                          </pic:spPr>
                        </pic:pic>
                      </a:graphicData>
                    </a:graphic>
                  </wp:anchor>
                </w:drawing>
              </w:r>
              <w:r>
                <w:rPr>
                  <w:lang w:val="fr-FR"/>
                </w:rPr>
                <w:br w:type="page"/>
              </w:r>
            </w:p>
          </w:sdtContent>
        </w:sdt>
        <w:p>
          <w:pPr>
            <w:rPr>
              <w:lang w:val="fr-FR"/>
            </w:rPr>
          </w:pPr>
        </w:p>
      </w:sdtContent>
    </w:sdt>
    <w:sdt>
      <w:sdtPr>
        <w:rPr>
          <w:rFonts w:asciiTheme="minorHAnsi" w:hAnsiTheme="minorHAnsi" w:eastAsiaTheme="minorEastAsia" w:cstheme="minorBidi"/>
          <w:color w:val="4C483D" w:themeColor="text2"/>
          <w:sz w:val="22"/>
          <w:szCs w:val="20"/>
          <w:lang w:val="fr-FR"/>
          <w14:textFill>
            <w14:solidFill>
              <w14:schemeClr w14:val="tx2"/>
            </w14:solidFill>
          </w14:textFill>
        </w:rPr>
        <w:id w:val="1250242059"/>
      </w:sdtPr>
      <w:sdtEndPr>
        <w:rPr>
          <w:rFonts w:asciiTheme="minorHAnsi" w:hAnsiTheme="minorHAnsi" w:eastAsiaTheme="minorEastAsia" w:cstheme="minorBidi"/>
          <w:b/>
          <w:bCs/>
          <w:color w:val="4C483D" w:themeColor="text2"/>
          <w:sz w:val="22"/>
          <w:szCs w:val="20"/>
          <w:lang w:val="fr-FR"/>
          <w14:textFill>
            <w14:solidFill>
              <w14:schemeClr w14:val="tx2"/>
            </w14:solidFill>
          </w14:textFill>
        </w:rPr>
      </w:sdtEndPr>
      <w:sdtContent>
        <w:p>
          <w:pPr>
            <w:pStyle w:val="31"/>
            <w:rPr>
              <w:sz w:val="96"/>
              <w:lang w:val="fr-FR"/>
            </w:rPr>
          </w:pPr>
          <w:r>
            <w:rPr>
              <w:rFonts w:ascii="Century Gothic" w:hAnsi="Century Gothic"/>
              <w:color w:val="DF1010"/>
              <w:sz w:val="96"/>
              <w:lang w:val="fr-FR"/>
            </w:rPr>
            <w:t>Table des matières</w:t>
          </w:r>
        </w:p>
        <w:p>
          <w:pPr>
            <w:pStyle w:val="15"/>
            <w:tabs>
              <w:tab w:val="right" w:leader="dot" w:pos="9061"/>
            </w:tabs>
            <w:rPr>
              <w:b w:val="0"/>
              <w:bCs w:val="0"/>
              <w:color w:val="auto"/>
              <w:sz w:val="22"/>
              <w:szCs w:val="22"/>
              <w:lang w:val="fr-FR" w:eastAsia="fr-FR"/>
            </w:rPr>
          </w:pPr>
          <w:r>
            <w:rPr>
              <w:rStyle w:val="17"/>
              <w:sz w:val="28"/>
            </w:rPr>
            <w:fldChar w:fldCharType="begin"/>
          </w:r>
          <w:r>
            <w:rPr>
              <w:rStyle w:val="17"/>
              <w:sz w:val="28"/>
            </w:rPr>
            <w:instrText xml:space="preserve"> TOC \o "1-2" \n "2-2" \h \z \u </w:instrText>
          </w:r>
          <w:r>
            <w:rPr>
              <w:rStyle w:val="17"/>
              <w:sz w:val="28"/>
            </w:rPr>
            <w:fldChar w:fldCharType="separate"/>
          </w:r>
          <w:r>
            <w:fldChar w:fldCharType="begin"/>
          </w:r>
          <w:r>
            <w:instrText xml:space="preserve"> HYPERLINK \l "_Toc501215296" </w:instrText>
          </w:r>
          <w:r>
            <w:fldChar w:fldCharType="separate"/>
          </w:r>
          <w:r>
            <w:rPr>
              <w:rStyle w:val="17"/>
              <w:rFonts w:ascii="Century Gothic" w:hAnsi="Century Gothic"/>
            </w:rPr>
            <w:t>Introduction</w:t>
          </w:r>
          <w:r>
            <w:tab/>
          </w:r>
          <w:r>
            <w:fldChar w:fldCharType="begin"/>
          </w:r>
          <w:r>
            <w:instrText xml:space="preserve"> PAGEREF _Toc501215296 \h </w:instrText>
          </w:r>
          <w:r>
            <w:fldChar w:fldCharType="separate"/>
          </w:r>
          <w:r>
            <w:t>2</w:t>
          </w:r>
          <w:r>
            <w:fldChar w:fldCharType="end"/>
          </w:r>
          <w:r>
            <w:fldChar w:fldCharType="end"/>
          </w:r>
        </w:p>
        <w:p>
          <w:pPr>
            <w:pStyle w:val="13"/>
            <w:rPr>
              <w:color w:val="auto"/>
              <w:lang w:val="fr-FR" w:eastAsia="fr-FR"/>
            </w:rPr>
          </w:pPr>
          <w:r>
            <w:fldChar w:fldCharType="begin"/>
          </w:r>
          <w:r>
            <w:instrText xml:space="preserve"> HYPERLINK \l "_Toc501215297" </w:instrText>
          </w:r>
          <w:r>
            <w:fldChar w:fldCharType="separate"/>
          </w:r>
          <w:r>
            <w:rPr>
              <w:rStyle w:val="17"/>
            </w:rPr>
            <w:t>Contexte</w:t>
          </w:r>
          <w:r>
            <w:rPr>
              <w:rStyle w:val="17"/>
            </w:rPr>
            <w:fldChar w:fldCharType="end"/>
          </w:r>
        </w:p>
        <w:p>
          <w:pPr>
            <w:pStyle w:val="13"/>
            <w:rPr>
              <w:color w:val="auto"/>
              <w:lang w:val="fr-FR" w:eastAsia="fr-FR"/>
            </w:rPr>
          </w:pPr>
          <w:r>
            <w:fldChar w:fldCharType="begin"/>
          </w:r>
          <w:r>
            <w:instrText xml:space="preserve"> HYPERLINK \l "_Toc501215298" </w:instrText>
          </w:r>
          <w:r>
            <w:fldChar w:fldCharType="separate"/>
          </w:r>
          <w:r>
            <w:rPr>
              <w:rStyle w:val="17"/>
            </w:rPr>
            <w:t>Objectifs</w:t>
          </w:r>
          <w:r>
            <w:rPr>
              <w:rStyle w:val="17"/>
            </w:rPr>
            <w:fldChar w:fldCharType="end"/>
          </w:r>
        </w:p>
        <w:p>
          <w:pPr>
            <w:pStyle w:val="13"/>
            <w:rPr>
              <w:color w:val="auto"/>
              <w:lang w:val="fr-FR" w:eastAsia="fr-FR"/>
            </w:rPr>
          </w:pPr>
          <w:r>
            <w:fldChar w:fldCharType="begin"/>
          </w:r>
          <w:r>
            <w:instrText xml:space="preserve"> HYPERLINK \l "_Toc501215299" </w:instrText>
          </w:r>
          <w:r>
            <w:fldChar w:fldCharType="separate"/>
          </w:r>
          <w:r>
            <w:rPr>
              <w:rStyle w:val="17"/>
            </w:rPr>
            <w:t>Caractéristiques de la Pyboard</w:t>
          </w:r>
          <w:r>
            <w:rPr>
              <w:rStyle w:val="17"/>
            </w:rPr>
            <w:fldChar w:fldCharType="end"/>
          </w:r>
        </w:p>
        <w:p>
          <w:pPr>
            <w:pStyle w:val="15"/>
            <w:tabs>
              <w:tab w:val="right" w:leader="dot" w:pos="9061"/>
            </w:tabs>
            <w:rPr>
              <w:b w:val="0"/>
              <w:bCs w:val="0"/>
              <w:color w:val="auto"/>
              <w:sz w:val="22"/>
              <w:szCs w:val="22"/>
              <w:lang w:val="fr-FR" w:eastAsia="fr-FR"/>
            </w:rPr>
          </w:pPr>
          <w:r>
            <w:fldChar w:fldCharType="begin"/>
          </w:r>
          <w:r>
            <w:instrText xml:space="preserve"> HYPERLINK \l "_Toc501215300" </w:instrText>
          </w:r>
          <w:r>
            <w:fldChar w:fldCharType="separate"/>
          </w:r>
          <w:r>
            <w:rPr>
              <w:rStyle w:val="17"/>
            </w:rPr>
            <w:t>Installation de l’IDE de développement</w:t>
          </w:r>
          <w:r>
            <w:tab/>
          </w:r>
          <w:r>
            <w:fldChar w:fldCharType="begin"/>
          </w:r>
          <w:r>
            <w:instrText xml:space="preserve"> PAGEREF _Toc501215300 \h </w:instrText>
          </w:r>
          <w:r>
            <w:fldChar w:fldCharType="separate"/>
          </w:r>
          <w:r>
            <w:t>2</w:t>
          </w:r>
          <w:r>
            <w:fldChar w:fldCharType="end"/>
          </w:r>
          <w:r>
            <w:fldChar w:fldCharType="end"/>
          </w:r>
        </w:p>
        <w:p>
          <w:pPr>
            <w:pStyle w:val="15"/>
            <w:tabs>
              <w:tab w:val="right" w:leader="dot" w:pos="9061"/>
            </w:tabs>
            <w:rPr>
              <w:b w:val="0"/>
              <w:bCs w:val="0"/>
              <w:color w:val="auto"/>
              <w:sz w:val="22"/>
              <w:szCs w:val="22"/>
              <w:lang w:val="fr-FR" w:eastAsia="fr-FR"/>
            </w:rPr>
          </w:pPr>
          <w:r>
            <w:fldChar w:fldCharType="begin"/>
          </w:r>
          <w:r>
            <w:instrText xml:space="preserve"> HYPERLINK \l "_Toc501215301" </w:instrText>
          </w:r>
          <w:r>
            <w:fldChar w:fldCharType="separate"/>
          </w:r>
          <w:r>
            <w:rPr>
              <w:rStyle w:val="17"/>
            </w:rPr>
            <w:t>Gestion des ressources matérielles du microcontrôleur</w:t>
          </w:r>
          <w:r>
            <w:tab/>
          </w:r>
          <w:r>
            <w:fldChar w:fldCharType="begin"/>
          </w:r>
          <w:r>
            <w:instrText xml:space="preserve"> PAGEREF _Toc501215301 \h </w:instrText>
          </w:r>
          <w:r>
            <w:fldChar w:fldCharType="separate"/>
          </w:r>
          <w:r>
            <w:t>2</w:t>
          </w:r>
          <w:r>
            <w:fldChar w:fldCharType="end"/>
          </w:r>
          <w:r>
            <w:fldChar w:fldCharType="end"/>
          </w:r>
        </w:p>
        <w:p>
          <w:pPr>
            <w:pStyle w:val="13"/>
            <w:rPr>
              <w:color w:val="auto"/>
              <w:lang w:val="fr-FR" w:eastAsia="fr-FR"/>
            </w:rPr>
          </w:pPr>
          <w:r>
            <w:fldChar w:fldCharType="begin"/>
          </w:r>
          <w:r>
            <w:instrText xml:space="preserve"> HYPERLINK \l "_Toc501215302" </w:instrText>
          </w:r>
          <w:r>
            <w:fldChar w:fldCharType="separate"/>
          </w:r>
          <w:r>
            <w:rPr>
              <w:rStyle w:val="17"/>
            </w:rPr>
            <w:t>Système de fichiers local et carte SD</w:t>
          </w:r>
          <w:r>
            <w:rPr>
              <w:rStyle w:val="17"/>
            </w:rPr>
            <w:fldChar w:fldCharType="end"/>
          </w:r>
        </w:p>
        <w:p>
          <w:pPr>
            <w:pStyle w:val="13"/>
            <w:rPr>
              <w:color w:val="auto"/>
              <w:lang w:val="fr-FR" w:eastAsia="fr-FR"/>
            </w:rPr>
          </w:pPr>
          <w:r>
            <w:fldChar w:fldCharType="begin"/>
          </w:r>
          <w:r>
            <w:instrText xml:space="preserve"> HYPERLINK \l "_Toc501215303" </w:instrText>
          </w:r>
          <w:r>
            <w:fldChar w:fldCharType="separate"/>
          </w:r>
          <w:r>
            <w:rPr>
              <w:rStyle w:val="17"/>
            </w:rPr>
            <w:t>Modes de démarrage</w:t>
          </w:r>
          <w:r>
            <w:rPr>
              <w:rStyle w:val="17"/>
            </w:rPr>
            <w:fldChar w:fldCharType="end"/>
          </w:r>
        </w:p>
        <w:p>
          <w:pPr>
            <w:pStyle w:val="13"/>
            <w:rPr>
              <w:color w:val="auto"/>
              <w:lang w:val="fr-FR" w:eastAsia="fr-FR"/>
            </w:rPr>
          </w:pPr>
          <w:r>
            <w:fldChar w:fldCharType="begin"/>
          </w:r>
          <w:r>
            <w:instrText xml:space="preserve"> HYPERLINK \l "_Toc501215304" </w:instrText>
          </w:r>
          <w:r>
            <w:fldChar w:fldCharType="separate"/>
          </w:r>
          <w:r>
            <w:rPr>
              <w:rStyle w:val="17"/>
            </w:rPr>
            <w:t>Erreurs possibles</w:t>
          </w:r>
          <w:r>
            <w:rPr>
              <w:rStyle w:val="17"/>
            </w:rPr>
            <w:fldChar w:fldCharType="end"/>
          </w:r>
        </w:p>
        <w:p>
          <w:pPr>
            <w:pStyle w:val="13"/>
            <w:rPr>
              <w:color w:val="auto"/>
              <w:lang w:val="fr-FR" w:eastAsia="fr-FR"/>
            </w:rPr>
          </w:pPr>
          <w:r>
            <w:fldChar w:fldCharType="begin"/>
          </w:r>
          <w:r>
            <w:instrText xml:space="preserve"> HYPERLINK \l "_Toc501215305" </w:instrText>
          </w:r>
          <w:r>
            <w:fldChar w:fldCharType="separate"/>
          </w:r>
          <w:r>
            <w:rPr>
              <w:rStyle w:val="17"/>
            </w:rPr>
            <w:t>Délai</w:t>
          </w:r>
          <w:r>
            <w:rPr>
              <w:rStyle w:val="17"/>
            </w:rPr>
            <w:fldChar w:fldCharType="end"/>
          </w:r>
        </w:p>
        <w:p>
          <w:pPr>
            <w:pStyle w:val="13"/>
            <w:rPr>
              <w:color w:val="auto"/>
              <w:lang w:val="fr-FR" w:eastAsia="fr-FR"/>
            </w:rPr>
          </w:pPr>
          <w:r>
            <w:fldChar w:fldCharType="begin"/>
          </w:r>
          <w:r>
            <w:instrText xml:space="preserve"> HYPERLINK \l "_Toc501215306" </w:instrText>
          </w:r>
          <w:r>
            <w:fldChar w:fldCharType="separate"/>
          </w:r>
          <w:r>
            <w:rPr>
              <w:rStyle w:val="17"/>
            </w:rPr>
            <w:t>Composants internes</w:t>
          </w:r>
          <w:r>
            <w:rPr>
              <w:rStyle w:val="17"/>
            </w:rPr>
            <w:fldChar w:fldCharType="end"/>
          </w:r>
        </w:p>
        <w:p>
          <w:pPr>
            <w:pStyle w:val="13"/>
            <w:rPr>
              <w:color w:val="auto"/>
              <w:lang w:val="fr-FR" w:eastAsia="fr-FR"/>
            </w:rPr>
          </w:pPr>
          <w:r>
            <w:fldChar w:fldCharType="begin"/>
          </w:r>
          <w:r>
            <w:instrText xml:space="preserve"> HYPERLINK \l "_Toc501215307" </w:instrText>
          </w:r>
          <w:r>
            <w:fldChar w:fldCharType="separate"/>
          </w:r>
          <w:r>
            <w:rPr>
              <w:rStyle w:val="17"/>
            </w:rPr>
            <w:t>Interruptions externes</w:t>
          </w:r>
          <w:r>
            <w:rPr>
              <w:rStyle w:val="17"/>
            </w:rPr>
            <w:fldChar w:fldCharType="end"/>
          </w:r>
        </w:p>
        <w:p>
          <w:pPr>
            <w:pStyle w:val="13"/>
            <w:rPr>
              <w:color w:val="auto"/>
              <w:lang w:val="fr-FR" w:eastAsia="fr-FR"/>
            </w:rPr>
          </w:pPr>
          <w:r>
            <w:fldChar w:fldCharType="begin"/>
          </w:r>
          <w:r>
            <w:instrText xml:space="preserve"> HYPERLINK \l "_Toc501215308" </w:instrText>
          </w:r>
          <w:r>
            <w:fldChar w:fldCharType="separate"/>
          </w:r>
          <w:r>
            <w:rPr>
              <w:rStyle w:val="17"/>
            </w:rPr>
            <w:t>Les timers</w:t>
          </w:r>
          <w:r>
            <w:rPr>
              <w:rStyle w:val="17"/>
            </w:rPr>
            <w:fldChar w:fldCharType="end"/>
          </w:r>
        </w:p>
        <w:p>
          <w:pPr>
            <w:pStyle w:val="15"/>
            <w:tabs>
              <w:tab w:val="right" w:leader="dot" w:pos="9061"/>
            </w:tabs>
            <w:rPr>
              <w:b w:val="0"/>
              <w:bCs w:val="0"/>
              <w:color w:val="auto"/>
              <w:sz w:val="22"/>
              <w:szCs w:val="22"/>
              <w:lang w:val="fr-FR" w:eastAsia="fr-FR"/>
            </w:rPr>
          </w:pPr>
          <w:r>
            <w:fldChar w:fldCharType="begin"/>
          </w:r>
          <w:r>
            <w:instrText xml:space="preserve"> HYPERLINK \l "_Toc501215309" </w:instrText>
          </w:r>
          <w:r>
            <w:fldChar w:fldCharType="separate"/>
          </w:r>
          <w:r>
            <w:rPr>
              <w:rStyle w:val="17"/>
            </w:rPr>
            <w:t>Gestion des ressources périphériques du microcontrôleur</w:t>
          </w:r>
          <w:r>
            <w:tab/>
          </w:r>
          <w:r>
            <w:fldChar w:fldCharType="begin"/>
          </w:r>
          <w:r>
            <w:instrText xml:space="preserve"> PAGEREF _Toc501215309 \h </w:instrText>
          </w:r>
          <w:r>
            <w:fldChar w:fldCharType="separate"/>
          </w:r>
          <w:r>
            <w:t>5</w:t>
          </w:r>
          <w:r>
            <w:fldChar w:fldCharType="end"/>
          </w:r>
          <w:r>
            <w:fldChar w:fldCharType="end"/>
          </w:r>
        </w:p>
        <w:p>
          <w:pPr>
            <w:pStyle w:val="13"/>
            <w:rPr>
              <w:color w:val="auto"/>
              <w:lang w:val="fr-FR" w:eastAsia="fr-FR"/>
            </w:rPr>
          </w:pPr>
          <w:r>
            <w:fldChar w:fldCharType="begin"/>
          </w:r>
          <w:r>
            <w:instrText xml:space="preserve"> HYPERLINK \l "_Toc501215310" </w:instrText>
          </w:r>
          <w:r>
            <w:fldChar w:fldCharType="separate"/>
          </w:r>
          <w:r>
            <w:rPr>
              <w:rStyle w:val="17"/>
            </w:rPr>
            <w:t>Pins et GPIO</w:t>
          </w:r>
          <w:r>
            <w:rPr>
              <w:rStyle w:val="17"/>
            </w:rPr>
            <w:fldChar w:fldCharType="end"/>
          </w:r>
        </w:p>
        <w:p>
          <w:pPr>
            <w:pStyle w:val="13"/>
            <w:rPr>
              <w:color w:val="auto"/>
              <w:lang w:val="fr-FR" w:eastAsia="fr-FR"/>
            </w:rPr>
          </w:pPr>
          <w:r>
            <w:fldChar w:fldCharType="begin"/>
          </w:r>
          <w:r>
            <w:instrText xml:space="preserve"> HYPERLINK \l "_Toc501215311" </w:instrText>
          </w:r>
          <w:r>
            <w:fldChar w:fldCharType="separate"/>
          </w:r>
          <w:r>
            <w:rPr>
              <w:rStyle w:val="17"/>
            </w:rPr>
            <w:t>Contrôle des moteurs</w:t>
          </w:r>
          <w:r>
            <w:rPr>
              <w:rStyle w:val="17"/>
            </w:rPr>
            <w:fldChar w:fldCharType="end"/>
          </w:r>
        </w:p>
        <w:p>
          <w:pPr>
            <w:pStyle w:val="15"/>
            <w:tabs>
              <w:tab w:val="right" w:leader="dot" w:pos="9061"/>
            </w:tabs>
            <w:rPr>
              <w:b w:val="0"/>
              <w:bCs w:val="0"/>
              <w:color w:val="auto"/>
              <w:sz w:val="22"/>
              <w:szCs w:val="22"/>
              <w:lang w:val="fr-FR" w:eastAsia="fr-FR"/>
            </w:rPr>
          </w:pPr>
          <w:r>
            <w:fldChar w:fldCharType="begin"/>
          </w:r>
          <w:r>
            <w:instrText xml:space="preserve"> HYPERLINK \l "_Toc501215312" </w:instrText>
          </w:r>
          <w:r>
            <w:fldChar w:fldCharType="separate"/>
          </w:r>
          <w:r>
            <w:rPr>
              <w:rStyle w:val="17"/>
              <w:rFonts w:ascii="Century Gothic" w:hAnsi="Century Gothic"/>
            </w:rPr>
            <w:t>Annexe</w:t>
          </w:r>
          <w:r>
            <w:tab/>
          </w:r>
          <w:r>
            <w:fldChar w:fldCharType="begin"/>
          </w:r>
          <w:r>
            <w:instrText xml:space="preserve"> PAGEREF _Toc501215312 \h </w:instrText>
          </w:r>
          <w:r>
            <w:fldChar w:fldCharType="separate"/>
          </w:r>
          <w:r>
            <w:t>6</w:t>
          </w:r>
          <w:r>
            <w:fldChar w:fldCharType="end"/>
          </w:r>
          <w:r>
            <w:fldChar w:fldCharType="end"/>
          </w:r>
        </w:p>
        <w:p>
          <w:pPr>
            <w:rPr>
              <w:lang w:val="fr-FR"/>
            </w:rPr>
          </w:pPr>
          <w:r>
            <w:rPr>
              <w:rStyle w:val="17"/>
            </w:rPr>
            <w:fldChar w:fldCharType="end"/>
          </w:r>
        </w:p>
      </w:sdtContent>
    </w:sdt>
    <w:p>
      <w:pPr>
        <w:rPr>
          <w:lang w:val="fr-FR"/>
        </w:rPr>
        <w:sectPr>
          <w:pgSz w:w="11907" w:h="16839"/>
          <w:pgMar w:top="1148" w:right="1418" w:bottom="1148" w:left="1418" w:header="709" w:footer="612" w:gutter="0"/>
          <w:pgNumType w:start="0"/>
          <w:cols w:space="720" w:num="1"/>
          <w:titlePg/>
          <w:docGrid w:linePitch="360" w:charSpace="0"/>
        </w:sectPr>
      </w:pPr>
    </w:p>
    <w:p>
      <w:pPr>
        <w:pStyle w:val="2"/>
        <w:rPr>
          <w:sz w:val="40"/>
          <w:lang w:val="fr-FR"/>
        </w:rPr>
      </w:pPr>
      <w:bookmarkStart w:id="0" w:name="_Toc501215296"/>
      <w:r>
        <w:rPr>
          <w:rFonts w:ascii="Century Gothic" w:hAnsi="Century Gothic"/>
          <w:color w:val="F24F4F"/>
          <w:sz w:val="40"/>
          <w:lang w:val="fr-FR"/>
        </w:rPr>
        <w:t>Introduction</w:t>
      </w:r>
      <w:bookmarkEnd w:id="0"/>
    </w:p>
    <w:p>
      <w:pPr>
        <w:pStyle w:val="3"/>
        <w:rPr>
          <w:sz w:val="28"/>
          <w:lang w:val="fr-FR"/>
        </w:rPr>
      </w:pPr>
      <w:bookmarkStart w:id="1" w:name="_Toc501215297"/>
      <w:r>
        <w:rPr>
          <w:sz w:val="28"/>
          <w:lang w:val="fr-FR"/>
        </w:rPr>
        <w:t>Contexte</w:t>
      </w:r>
      <w:bookmarkEnd w:id="1"/>
    </w:p>
    <w:p>
      <w:pPr>
        <w:pStyle w:val="3"/>
        <w:rPr>
          <w:sz w:val="28"/>
          <w:lang w:val="fr-FR"/>
        </w:rPr>
      </w:pPr>
      <w:bookmarkStart w:id="2" w:name="_Toc501215298"/>
      <w:r>
        <w:rPr>
          <w:sz w:val="28"/>
          <w:lang w:val="fr-FR"/>
        </w:rPr>
        <w:t>Objectifs</w:t>
      </w:r>
      <w:bookmarkEnd w:id="2"/>
    </w:p>
    <w:p>
      <w:pPr>
        <w:pStyle w:val="3"/>
        <w:rPr>
          <w:sz w:val="28"/>
          <w:lang w:val="fr-FR"/>
        </w:rPr>
      </w:pPr>
      <w:bookmarkStart w:id="3" w:name="_Toc501215299"/>
      <w:r>
        <w:rPr>
          <w:sz w:val="28"/>
          <w:lang w:val="fr-FR"/>
        </w:rPr>
        <w:t>Caractéristiques de la Pyboard</w:t>
      </w:r>
      <w:bookmarkEnd w:id="3"/>
    </w:p>
    <w:p>
      <w:pPr>
        <w:rPr>
          <w:lang w:val="fr-FR"/>
        </w:rPr>
      </w:pPr>
      <w:r>
        <w:rPr>
          <w:lang w:val="fr-FR"/>
        </w:rPr>
        <w:t>Au niveau hardware, la carte Pyboard possède les caractéristiques suivantes :</w:t>
      </w:r>
    </w:p>
    <w:p>
      <w:pPr>
        <w:pStyle w:val="40"/>
        <w:numPr>
          <w:ilvl w:val="0"/>
          <w:numId w:val="2"/>
        </w:numPr>
        <w:rPr>
          <w:lang w:val="fr-FR" w:eastAsia="fr-FR"/>
        </w:rPr>
      </w:pPr>
      <w:r>
        <w:rPr>
          <w:lang w:val="fr-FR" w:eastAsia="fr-FR"/>
        </w:rPr>
        <w:t>STM32F405RG microcontrôleur</w:t>
      </w:r>
    </w:p>
    <w:p>
      <w:pPr>
        <w:pStyle w:val="40"/>
        <w:numPr>
          <w:ilvl w:val="0"/>
          <w:numId w:val="2"/>
        </w:numPr>
        <w:rPr>
          <w:lang w:val="fr-FR" w:eastAsia="fr-FR"/>
        </w:rPr>
      </w:pPr>
      <w:r>
        <w:rPr>
          <w:lang w:val="fr-FR" w:eastAsia="fr-FR"/>
        </w:rPr>
        <w:t xml:space="preserve">168 MHz Cortex M4 CPU </w:t>
      </w:r>
    </w:p>
    <w:p>
      <w:pPr>
        <w:pStyle w:val="40"/>
        <w:numPr>
          <w:ilvl w:val="0"/>
          <w:numId w:val="2"/>
        </w:numPr>
        <w:rPr>
          <w:lang w:eastAsia="fr-FR"/>
        </w:rPr>
      </w:pPr>
      <w:r>
        <w:rPr>
          <w:lang w:eastAsia="fr-FR"/>
        </w:rPr>
        <w:t>1024KiB flash ROM et 192KiB RAM</w:t>
      </w:r>
    </w:p>
    <w:p>
      <w:pPr>
        <w:pStyle w:val="40"/>
        <w:numPr>
          <w:ilvl w:val="0"/>
          <w:numId w:val="2"/>
        </w:numPr>
        <w:rPr>
          <w:lang w:val="fr-FR" w:eastAsia="fr-FR"/>
        </w:rPr>
      </w:pPr>
      <w:r>
        <w:rPr>
          <w:lang w:val="fr-FR" w:eastAsia="fr-FR"/>
        </w:rPr>
        <w:t>Un connecteur Micro USB pour l’alimenter et pour la communication série</w:t>
      </w:r>
    </w:p>
    <w:p>
      <w:pPr>
        <w:pStyle w:val="40"/>
        <w:numPr>
          <w:ilvl w:val="0"/>
          <w:numId w:val="2"/>
        </w:numPr>
        <w:rPr>
          <w:lang w:val="fr-FR" w:eastAsia="fr-FR"/>
        </w:rPr>
      </w:pPr>
      <w:r>
        <w:rPr>
          <w:lang w:val="fr-FR" w:eastAsia="fr-FR"/>
        </w:rPr>
        <w:t>Un emplacement pour les cartes Micro SD</w:t>
      </w:r>
    </w:p>
    <w:p>
      <w:pPr>
        <w:pStyle w:val="40"/>
        <w:numPr>
          <w:ilvl w:val="0"/>
          <w:numId w:val="2"/>
        </w:numPr>
        <w:rPr>
          <w:lang w:val="fr-FR" w:eastAsia="fr-FR"/>
        </w:rPr>
      </w:pPr>
      <w:r>
        <w:rPr>
          <w:lang w:val="fr-FR" w:eastAsia="fr-FR"/>
        </w:rPr>
        <w:t>Un accéléromètre 3 axes (MMA7660)</w:t>
      </w:r>
    </w:p>
    <w:p>
      <w:pPr>
        <w:pStyle w:val="40"/>
        <w:numPr>
          <w:ilvl w:val="0"/>
          <w:numId w:val="2"/>
        </w:numPr>
        <w:rPr>
          <w:lang w:val="fr-FR" w:eastAsia="fr-FR"/>
        </w:rPr>
      </w:pPr>
      <w:r>
        <w:rPr>
          <w:lang w:val="fr-FR" w:eastAsia="fr-FR"/>
        </w:rPr>
        <w:t>Horloge temps réel (possibilité d’ajouter une batterie de secours)</w:t>
      </w:r>
    </w:p>
    <w:p>
      <w:pPr>
        <w:pStyle w:val="40"/>
        <w:numPr>
          <w:ilvl w:val="0"/>
          <w:numId w:val="2"/>
        </w:numPr>
        <w:rPr>
          <w:lang w:eastAsia="fr-FR"/>
        </w:rPr>
      </w:pPr>
      <w:r>
        <w:rPr>
          <w:lang w:eastAsia="fr-FR"/>
        </w:rPr>
        <w:t xml:space="preserve">24 GPIO , LED </w:t>
      </w:r>
      <w:r>
        <w:rPr>
          <w:color w:val="00B0F0"/>
          <w:lang w:eastAsia="fr-FR"/>
        </w:rPr>
        <w:t>and switch GPIO available on bottom row</w:t>
      </w:r>
    </w:p>
    <w:p>
      <w:pPr>
        <w:pStyle w:val="40"/>
        <w:numPr>
          <w:ilvl w:val="0"/>
          <w:numId w:val="2"/>
        </w:numPr>
        <w:rPr>
          <w:lang w:val="fr-FR" w:eastAsia="fr-FR"/>
        </w:rPr>
      </w:pPr>
      <w:r>
        <w:rPr>
          <w:lang w:val="fr-FR" w:eastAsia="fr-FR"/>
        </w:rPr>
        <w:t>3x 12-bit convertisseur analogique vers numérique, disponible sur 16 pins</w:t>
      </w:r>
    </w:p>
    <w:p>
      <w:pPr>
        <w:pStyle w:val="40"/>
        <w:numPr>
          <w:ilvl w:val="0"/>
          <w:numId w:val="2"/>
        </w:numPr>
        <w:rPr>
          <w:lang w:val="fr-FR" w:eastAsia="fr-FR"/>
        </w:rPr>
      </w:pPr>
      <w:r>
        <w:rPr>
          <w:lang w:val="fr-FR" w:eastAsia="fr-FR"/>
        </w:rPr>
        <w:t>2x 12-bit convertisseur numérique vers analogique, disponible sur les pins X5 and X6</w:t>
      </w:r>
    </w:p>
    <w:p>
      <w:pPr>
        <w:pStyle w:val="40"/>
        <w:numPr>
          <w:ilvl w:val="0"/>
          <w:numId w:val="2"/>
        </w:numPr>
        <w:rPr>
          <w:lang w:val="fr-FR" w:eastAsia="fr-FR"/>
        </w:rPr>
      </w:pPr>
      <w:r>
        <w:rPr>
          <w:lang w:val="fr-FR" w:eastAsia="fr-FR"/>
        </w:rPr>
        <w:t>4 LEDs (rouge, vert, jaune et bleu)</w:t>
      </w:r>
    </w:p>
    <w:p>
      <w:pPr>
        <w:pStyle w:val="40"/>
        <w:numPr>
          <w:ilvl w:val="0"/>
          <w:numId w:val="2"/>
        </w:numPr>
        <w:rPr>
          <w:lang w:val="fr-FR" w:eastAsia="fr-FR"/>
        </w:rPr>
      </w:pPr>
      <w:r>
        <w:rPr>
          <w:lang w:val="fr-FR" w:eastAsia="fr-FR"/>
        </w:rPr>
        <w:t>1 bouton reset et 1 switch</w:t>
      </w:r>
    </w:p>
    <w:p>
      <w:pPr>
        <w:pStyle w:val="40"/>
        <w:numPr>
          <w:ilvl w:val="0"/>
          <w:numId w:val="2"/>
        </w:numPr>
        <w:rPr>
          <w:lang w:val="fr-FR" w:eastAsia="fr-FR"/>
        </w:rPr>
      </w:pPr>
      <w:r>
        <w:rPr>
          <w:lang w:val="fr-FR" w:eastAsia="fr-FR"/>
        </w:rPr>
        <w:t>Régulateur de tension 3,3V, délivre jusqu’à 250mA, tension d’entrée allant de 3.6V à 16V</w:t>
      </w:r>
    </w:p>
    <w:p>
      <w:pPr>
        <w:pStyle w:val="40"/>
        <w:numPr>
          <w:ilvl w:val="0"/>
          <w:numId w:val="2"/>
        </w:numPr>
        <w:rPr>
          <w:lang w:val="fr-FR" w:eastAsia="fr-FR"/>
        </w:rPr>
      </w:pPr>
      <w:r>
        <w:rPr>
          <w:lang w:val="fr-FR" w:eastAsia="fr-FR"/>
        </w:rPr>
        <w:t>DFU bootloader dans la ROM pour mettre facilement à jour le firmware</w:t>
      </w:r>
    </w:p>
    <w:p>
      <w:pPr>
        <w:pStyle w:val="40"/>
        <w:rPr>
          <w:lang w:val="fr-FR"/>
        </w:rPr>
      </w:pPr>
    </w:p>
    <w:p>
      <w:pPr>
        <w:pStyle w:val="2"/>
        <w:rPr>
          <w:sz w:val="40"/>
          <w:lang w:val="fr-FR"/>
        </w:rPr>
      </w:pPr>
      <w:bookmarkStart w:id="4" w:name="_Toc501215300"/>
      <w:r>
        <w:rPr>
          <w:sz w:val="40"/>
          <w:lang w:val="fr-FR"/>
        </w:rPr>
        <w:t>Installation de l’IDE de développement</w:t>
      </w:r>
      <w:bookmarkEnd w:id="4"/>
    </w:p>
    <w:p>
      <w:pPr>
        <w:rPr>
          <w:lang w:val="fr-FR"/>
        </w:rPr>
      </w:pPr>
    </w:p>
    <w:p>
      <w:pPr>
        <w:pStyle w:val="2"/>
        <w:rPr>
          <w:sz w:val="40"/>
          <w:lang w:val="fr-FR"/>
        </w:rPr>
      </w:pPr>
      <w:bookmarkStart w:id="5" w:name="_Toc501215301"/>
      <w:r>
        <w:rPr>
          <w:sz w:val="40"/>
          <w:lang w:val="fr-FR"/>
        </w:rPr>
        <w:t>Gestion des ressources matérielles du microcontrôleur</w:t>
      </w:r>
      <w:bookmarkEnd w:id="5"/>
    </w:p>
    <w:p>
      <w:pPr>
        <w:pStyle w:val="3"/>
        <w:rPr>
          <w:lang w:val="fr-FR"/>
        </w:rPr>
      </w:pPr>
      <w:bookmarkStart w:id="6" w:name="_Toc501215302"/>
      <w:r>
        <w:rPr>
          <w:lang w:val="fr-FR"/>
        </w:rPr>
        <w:t>Système de fichiers local et carte SD</w:t>
      </w:r>
      <w:bookmarkEnd w:id="6"/>
    </w:p>
    <w:p>
      <w:pPr>
        <w:rPr>
          <w:lang w:val="fr-FR"/>
        </w:rPr>
      </w:pPr>
      <w:r>
        <w:rPr>
          <w:lang w:val="fr-FR"/>
        </w:rPr>
        <w:t>On dispose d’un petit lecteur de fichier système dans la Pyboard appelé /flash, qui correspond à la « RAM » de la carte, si une carte micro SD est branché à la Pyboard alors la mémoire sera stocké dans /sd au lieu de /flash.</w:t>
      </w:r>
    </w:p>
    <w:tbl>
      <w:tblPr>
        <w:tblStyle w:val="35"/>
        <w:tblW w:w="9096" w:type="dxa"/>
        <w:tblInd w:w="0" w:type="dxa"/>
        <w:shd w:val="clear" w:color="auto" w:fill="E4E3E2" w:themeFill="background2"/>
        <w:tblLayout w:type="fixed"/>
        <w:tblCellMar>
          <w:top w:w="0" w:type="dxa"/>
          <w:left w:w="0" w:type="dxa"/>
          <w:bottom w:w="0" w:type="dxa"/>
          <w:right w:w="0" w:type="dxa"/>
        </w:tblCellMar>
      </w:tblPr>
      <w:tblGrid>
        <w:gridCol w:w="628"/>
        <w:gridCol w:w="8468"/>
      </w:tblGrid>
      <w:tr>
        <w:tc>
          <w:tcPr>
            <w:tcW w:w="628" w:type="dxa"/>
            <w:shd w:val="clear" w:color="auto" w:fill="E4E3E2" w:themeFill="background2"/>
          </w:tcPr>
          <w:p>
            <w:pPr>
              <w:pStyle w:val="37"/>
              <w:wordWrap/>
              <w:rPr>
                <w:color w:val="5D696D" w:themeColor="text1" w:themeTint="BF"/>
                <w:szCs w:val="18"/>
                <w:lang w:val="fr-FR"/>
                <w14:textFill>
                  <w14:solidFill>
                    <w14:schemeClr w14:val="tx1">
                      <w14:lumMod w14:val="75000"/>
                      <w14:lumOff w14:val="25000"/>
                    </w14:schemeClr>
                  </w14:solidFill>
                </w14:textFill>
              </w:rPr>
            </w:pPr>
            <w:r>
              <w:rPr>
                <w:color w:val="5D696D" w:themeColor="text1" w:themeTint="BF"/>
                <w:szCs w:val="18"/>
                <w:lang w:val="fr-FR" w:eastAsia="fr-FR"/>
                <w14:textFill>
                  <w14:solidFill>
                    <w14:schemeClr w14:val="tx1">
                      <w14:lumMod w14:val="75000"/>
                      <w14:lumOff w14:val="25000"/>
                    </w14:schemeClr>
                  </w14:solidFill>
                </w14:textFill>
              </w:rPr>
              <mc:AlternateContent>
                <mc:Choice Requires="wpg">
                  <w:drawing>
                    <wp:inline distT="0" distB="0" distL="0" distR="0">
                      <wp:extent cx="228600" cy="228600"/>
                      <wp:effectExtent l="0" t="0" r="0" b="0"/>
                      <wp:docPr id="20"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1" name="Ellipse 21"/>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22" name="Forme libre 2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">
                      <o:lock v:ext="edit" aspectratio="f"/>
                      <v:shape id="_x0000_s1026" o:spid="_x0000_s1026" o:spt="3" type="#_x0000_t3" style="position:absolute;left:0;top:0;height:228600;width:228600;" fillcolor="#F24F4F [3204]" filled="t" stroked="f" coordsize="21600,21600" o:gfxdata="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lLbG8AAAA&#10;2wAAAA8AAAAAAAAAAQAgAAAAIgAAAGRycy9kb3ducmV2LnhtbFBLAQIUABQAAAAIAIdO4kAzLwWe&#10;OwAAADkAAAAQAAAAAAAAAAEAIAAAAAsBAABkcnMvc2hhcGV4bWwueG1sUEsFBgAAAAAGAAYAWwEA&#10;ALUDAAAAAA==&#10;">
                        <v:fill on="t" focussize="0,0"/>
                        <v:stroke on="f" weight="0pt" miterlimit="8" joinstyle="miter"/>
                        <v:imagedata o:title=""/>
                        <o:lock v:ext="edit" aspectratio="t"/>
                      </v:shape>
                      <v:shape id="Forme libre 22" o:spid="_x0000_s1026" o:spt="100" style="position:absolute;left:98639;top:50800;height:127000;width:31322;v-text-anchor:middle;" fillcolor="#FFFFFF [3212]" filled="t" stroked="f" coordsize="31322,127000" o:gfxdata="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7e+6/&#10;AAAA2wAAAA8AAAAAAAAAAQAgAAAAIgAAAGRycy9kb3ducmV2LnhtbFBLAQIUABQAAAAIAIdO4kAz&#10;LwWeOwAAADkAAAAQAAAAAAAAAAEAIAAAAA4BAABkcnMvc2hhcGV4bWwueG1sUEsFBgAAAAAGAAYA&#10;WwEAALgDA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pPr>
              <w:pStyle w:val="36"/>
              <w:rPr>
                <w:color w:val="5D696D" w:themeColor="text1" w:themeTint="BF"/>
                <w:lang w:val="fr-FR"/>
                <w14:textFill>
                  <w14:solidFill>
                    <w14:schemeClr w14:val="tx1">
                      <w14:lumMod w14:val="75000"/>
                      <w14:lumOff w14:val="25000"/>
                    </w14:schemeClr>
                  </w14:solidFill>
                </w14:textFill>
              </w:rPr>
            </w:pPr>
            <w:r>
              <w:rPr>
                <w:rFonts w:ascii="Century Gothic" w:hAnsi="Century Gothic"/>
                <w:color w:val="4C483D"/>
                <w:lang w:val="fr-FR"/>
              </w:rPr>
              <w:t xml:space="preserve">Ne pas oublier d’éjecter la Pyboard de l’ordinateur avant de faire un reset </w:t>
            </w:r>
          </w:p>
        </w:tc>
      </w:tr>
    </w:tbl>
    <w:p>
      <w:pPr>
        <w:pStyle w:val="3"/>
        <w:rPr>
          <w:lang w:val="fr-FR"/>
        </w:rPr>
      </w:pPr>
      <w:bookmarkStart w:id="7" w:name="_Toc501215303"/>
      <w:r>
        <w:rPr>
          <w:lang w:val="fr-FR"/>
        </w:rPr>
        <w:t>Modes de démarrage</w:t>
      </w:r>
      <w:bookmarkEnd w:id="7"/>
      <w:r>
        <w:rPr>
          <w:lang w:val="fr-FR"/>
        </w:rPr>
        <w:t> </w:t>
      </w:r>
    </w:p>
    <w:p>
      <w:pPr>
        <w:rPr>
          <w:lang w:val="fr-FR"/>
        </w:rPr>
      </w:pPr>
      <w:r>
        <w:rPr>
          <w:lang w:val="fr-FR"/>
        </w:rPr>
        <w:t>Quand on allume la Pyboard ou qu’on appuie sur le bouton Reset, la carte démarre en mode « standard » :</w:t>
      </w:r>
    </w:p>
    <w:p>
      <w:pPr>
        <w:rPr>
          <w:b/>
          <w:lang w:val="fr-FR"/>
        </w:rPr>
      </w:pPr>
      <w:r>
        <w:rPr>
          <w:lang w:val="fr-FR"/>
        </w:rPr>
        <w:t xml:space="preserve">Le fichier </w:t>
      </w:r>
      <w:r>
        <w:rPr>
          <w:b/>
          <w:lang w:val="fr-FR"/>
        </w:rPr>
        <w:t>boot.py</w:t>
      </w:r>
      <w:r>
        <w:rPr>
          <w:lang w:val="fr-FR"/>
        </w:rPr>
        <w:t xml:space="preserve"> s’exécute puis lance à son tour </w:t>
      </w:r>
      <w:r>
        <w:rPr>
          <w:b/>
          <w:lang w:val="fr-FR"/>
        </w:rPr>
        <w:t>main.py</w:t>
      </w:r>
    </w:p>
    <w:p>
      <w:pPr>
        <w:rPr>
          <w:lang w:val="fr-FR"/>
        </w:rPr>
      </w:pPr>
      <w:r>
        <w:rPr>
          <w:lang w:val="fr-FR"/>
        </w:rPr>
        <w:t>On peut changer le mode de démarrage en maintenant le bouton utilisateur enfoncé pendant le démarrage de la carte, puis tout en maintenant ce bouton, maintenir enfoncé le bouton Reset. On voit alors les leds verte et orange compter en mode binaire, ce sont les différents modes de démarrage. Lorsque les voyants ont atteint le mode souhaité, relâchez le bouton :</w:t>
      </w:r>
    </w:p>
    <w:p>
      <w:pPr>
        <w:pStyle w:val="40"/>
        <w:numPr>
          <w:ilvl w:val="0"/>
          <w:numId w:val="3"/>
        </w:numPr>
        <w:rPr>
          <w:lang w:val="fr-FR"/>
        </w:rPr>
      </w:pPr>
      <w:r>
        <w:rPr>
          <w:lang w:val="fr-FR"/>
        </w:rPr>
        <w:t xml:space="preserve">LED </w:t>
      </w:r>
      <w:r>
        <w:rPr>
          <w:color w:val="92D050"/>
          <w:lang w:val="fr-FR"/>
        </w:rPr>
        <w:t xml:space="preserve">verte </w:t>
      </w:r>
      <w:r>
        <w:rPr>
          <w:lang w:val="fr-FR"/>
        </w:rPr>
        <w:t>uniquement, démarrage standard : exécutez boot.py ensuite main.py.</w:t>
      </w:r>
    </w:p>
    <w:p>
      <w:pPr>
        <w:pStyle w:val="40"/>
        <w:numPr>
          <w:ilvl w:val="0"/>
          <w:numId w:val="3"/>
        </w:numPr>
        <w:rPr>
          <w:lang w:val="fr-FR"/>
        </w:rPr>
      </w:pPr>
      <w:r>
        <w:rPr>
          <w:lang w:val="fr-FR"/>
        </w:rPr>
        <w:t xml:space="preserve">LED </w:t>
      </w:r>
      <w:r>
        <w:rPr>
          <w:color w:val="FFC000"/>
          <w:lang w:val="fr-FR"/>
        </w:rPr>
        <w:t xml:space="preserve">orange </w:t>
      </w:r>
      <w:r>
        <w:rPr>
          <w:lang w:val="fr-FR"/>
        </w:rPr>
        <w:t>uniquement, démarrage sécurisé : n'exécutez aucun script au démarrage.</w:t>
      </w:r>
    </w:p>
    <w:p>
      <w:pPr>
        <w:pStyle w:val="40"/>
        <w:numPr>
          <w:ilvl w:val="0"/>
          <w:numId w:val="3"/>
        </w:numPr>
        <w:rPr>
          <w:lang w:val="fr-FR"/>
        </w:rPr>
      </w:pPr>
      <w:r>
        <w:rPr>
          <w:lang w:val="fr-FR"/>
        </w:rPr>
        <w:t xml:space="preserve">LED </w:t>
      </w:r>
      <w:r>
        <w:rPr>
          <w:color w:val="92D050"/>
          <w:lang w:val="fr-FR"/>
        </w:rPr>
        <w:t xml:space="preserve">verte </w:t>
      </w:r>
      <w:r>
        <w:rPr>
          <w:lang w:val="fr-FR"/>
        </w:rPr>
        <w:t xml:space="preserve">et </w:t>
      </w:r>
      <w:r>
        <w:rPr>
          <w:color w:val="FFC000"/>
          <w:lang w:val="fr-FR"/>
        </w:rPr>
        <w:t xml:space="preserve">orange </w:t>
      </w:r>
      <w:r>
        <w:rPr>
          <w:lang w:val="fr-FR"/>
        </w:rPr>
        <w:t>ensemble, réinitialisation à son état d'usine, puis démarre en mode sans échec.</w:t>
      </w:r>
    </w:p>
    <w:tbl>
      <w:tblPr>
        <w:tblStyle w:val="35"/>
        <w:tblW w:w="9096" w:type="dxa"/>
        <w:tblInd w:w="0" w:type="dxa"/>
        <w:shd w:val="clear" w:color="auto" w:fill="E4E3E2" w:themeFill="background2"/>
        <w:tblLayout w:type="fixed"/>
        <w:tblCellMar>
          <w:top w:w="0" w:type="dxa"/>
          <w:left w:w="0" w:type="dxa"/>
          <w:bottom w:w="0" w:type="dxa"/>
          <w:right w:w="0" w:type="dxa"/>
        </w:tblCellMar>
      </w:tblPr>
      <w:tblGrid>
        <w:gridCol w:w="628"/>
        <w:gridCol w:w="8468"/>
      </w:tblGrid>
      <w:tr>
        <w:tc>
          <w:tcPr>
            <w:tcW w:w="628" w:type="dxa"/>
            <w:shd w:val="clear" w:color="auto" w:fill="E4E3E2" w:themeFill="background2"/>
          </w:tcPr>
          <w:p>
            <w:pPr>
              <w:pStyle w:val="37"/>
              <w:wordWrap/>
              <w:rPr>
                <w:color w:val="5D696D" w:themeColor="text1" w:themeTint="BF"/>
                <w:szCs w:val="18"/>
                <w:lang w:val="fr-FR"/>
                <w14:textFill>
                  <w14:solidFill>
                    <w14:schemeClr w14:val="tx1">
                      <w14:lumMod w14:val="75000"/>
                      <w14:lumOff w14:val="25000"/>
                    </w14:schemeClr>
                  </w14:solidFill>
                </w14:textFill>
              </w:rPr>
            </w:pPr>
            <w:r>
              <w:rPr>
                <w:color w:val="5D696D" w:themeColor="text1" w:themeTint="BF"/>
                <w:szCs w:val="18"/>
                <w:lang w:val="fr-FR" w:eastAsia="fr-FR"/>
                <w14:textFill>
                  <w14:solidFill>
                    <w14:schemeClr w14:val="tx1">
                      <w14:lumMod w14:val="75000"/>
                      <w14:lumOff w14:val="25000"/>
                    </w14:schemeClr>
                  </w14:solidFill>
                </w14:textFill>
              </w:rPr>
              <mc:AlternateContent>
                <mc:Choice Requires="wpg">
                  <w:drawing>
                    <wp:inline distT="0" distB="0" distL="0" distR="0">
                      <wp:extent cx="228600" cy="228600"/>
                      <wp:effectExtent l="0" t="0" r="0" b="0"/>
                      <wp:docPr id="4"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 name="Ellipse 5"/>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6" name="Forme libre 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">
                      <o:lock v:ext="edit" aspectratio="f"/>
                      <v:shape id="_x0000_s1026" o:spid="_x0000_s1026" o:spt="3" type="#_x0000_t3" style="position:absolute;left:0;top:0;height:228600;width:228600;" fillcolor="#F24F4F [3204]" filled="t" stroked="f" coordsize="21600,21600" o:gfxdata="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6tqC8AAAA&#10;2gAAAA8AAAAAAAAAAQAgAAAAIgAAAGRycy9kb3ducmV2LnhtbFBLAQIUABQAAAAIAIdO4kAzLwWe&#10;OwAAADkAAAAQAAAAAAAAAAEAIAAAAAsBAABkcnMvc2hhcGV4bWwueG1sUEsFBgAAAAAGAAYAWwEA&#10;ALUDAAAAAA==&#10;">
                        <v:fill on="t" focussize="0,0"/>
                        <v:stroke on="f" weight="0pt" miterlimit="8" joinstyle="miter"/>
                        <v:imagedata o:title=""/>
                        <o:lock v:ext="edit" aspectratio="t"/>
                      </v:shape>
                      <v:shape id="Forme libre 6" o:spid="_x0000_s1026" o:spt="100" style="position:absolute;left:98639;top:50800;height:127000;width:31322;v-text-anchor:middle;" fillcolor="#FFFFFF [3212]" filled="t" stroked="f" coordsize="31322,127000" o:gfxdata="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WcHb4A&#10;AADaAAAADwAAAAAAAAABACAAAAAiAAAAZHJzL2Rvd25yZXYueG1sUEsBAhQAFAAAAAgAh07iQDMv&#10;BZ47AAAAOQAAABAAAAAAAAAAAQAgAAAADQEAAGRycy9zaGFwZXhtbC54bWxQSwUGAAAAAAYABgBb&#10;AQAAtwM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pPr>
              <w:pStyle w:val="36"/>
              <w:rPr>
                <w:color w:val="5D696D" w:themeColor="text1" w:themeTint="BF"/>
                <w:lang w:val="fr-FR"/>
                <w14:textFill>
                  <w14:solidFill>
                    <w14:schemeClr w14:val="tx1">
                      <w14:lumMod w14:val="75000"/>
                      <w14:lumOff w14:val="25000"/>
                    </w14:schemeClr>
                  </w14:solidFill>
                </w14:textFill>
              </w:rPr>
            </w:pPr>
            <w:r>
              <w:rPr>
                <w:rFonts w:ascii="Century Gothic" w:hAnsi="Century Gothic"/>
                <w:color w:val="4C483D"/>
                <w:lang w:val="fr-FR"/>
              </w:rPr>
              <w:t>Si vos fichiers sont corrompus démarrez le mode 3</w:t>
            </w:r>
          </w:p>
        </w:tc>
      </w:tr>
    </w:tbl>
    <w:p>
      <w:pPr>
        <w:pStyle w:val="3"/>
        <w:rPr>
          <w:lang w:val="fr-FR"/>
        </w:rPr>
      </w:pPr>
      <w:bookmarkStart w:id="8" w:name="_Toc501215304"/>
      <w:r>
        <w:rPr>
          <w:lang w:val="fr-FR"/>
        </w:rPr>
        <w:t>Erreurs possibles</w:t>
      </w:r>
      <w:bookmarkEnd w:id="8"/>
    </w:p>
    <w:p>
      <w:pPr>
        <w:pStyle w:val="40"/>
        <w:numPr>
          <w:ilvl w:val="0"/>
          <w:numId w:val="4"/>
        </w:numPr>
        <w:rPr>
          <w:lang w:val="fr-FR"/>
        </w:rPr>
      </w:pPr>
      <w:r>
        <w:rPr>
          <w:lang w:val="fr-FR"/>
        </w:rPr>
        <w:t>LED rouges et vertes clignotent alternativement : un script Python a une erreur, Utilisez le REPL pour le déboguer.</w:t>
      </w:r>
    </w:p>
    <w:p>
      <w:pPr>
        <w:pStyle w:val="40"/>
        <w:numPr>
          <w:ilvl w:val="0"/>
          <w:numId w:val="4"/>
        </w:numPr>
        <w:rPr>
          <w:lang w:val="fr-FR"/>
        </w:rPr>
      </w:pPr>
      <w:r>
        <w:rPr>
          <w:lang w:val="fr-FR"/>
        </w:rPr>
        <w:t>les 4 voyants s'allument et s'éteignent lentement : erreur grave, débrancher et rebrancher la carte</w:t>
      </w:r>
    </w:p>
    <w:p>
      <w:pPr>
        <w:pStyle w:val="3"/>
        <w:rPr>
          <w:lang w:val="fr-FR"/>
        </w:rPr>
      </w:pPr>
      <w:bookmarkStart w:id="9" w:name="_Toc501215305"/>
      <w:r>
        <w:rPr>
          <w:lang w:val="fr-FR"/>
        </w:rPr>
        <w:t>Délai</w:t>
      </w:r>
      <w:bookmarkEnd w:id="9"/>
    </w:p>
    <w:p>
      <w:pPr>
        <w:rPr>
          <w:lang w:val="fr-FR"/>
        </w:rPr>
      </w:pPr>
      <w:r>
        <w:rPr>
          <w:lang w:val="fr-FR"/>
        </w:rPr>
        <w:t>Une librairie time est mise à notre disposition pour faire des délais avec une précision réglable :</w:t>
      </w:r>
    </w:p>
    <w:p>
      <w:pPr>
        <w:numPr>
          <w:ilvl w:val="0"/>
          <w:numId w:val="5"/>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b/>
          <w:bCs/>
          <w:color w:val="006699"/>
          <w:sz w:val="18"/>
          <w:szCs w:val="18"/>
          <w:lang w:val="fr-FR" w:eastAsia="fr-FR"/>
        </w:rPr>
        <w:t>import</w:t>
      </w:r>
      <w:r>
        <w:rPr>
          <w:rFonts w:ascii="Consolas" w:hAnsi="Consolas" w:eastAsia="Times New Roman" w:cs="Times New Roman"/>
          <w:color w:val="000000"/>
          <w:sz w:val="18"/>
          <w:szCs w:val="18"/>
          <w:lang w:val="fr-FR" w:eastAsia="fr-FR"/>
        </w:rPr>
        <w:t> time  </w:t>
      </w:r>
    </w:p>
    <w:p>
      <w:pPr>
        <w:numPr>
          <w:ilvl w:val="0"/>
          <w:numId w:val="5"/>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  </w:t>
      </w:r>
    </w:p>
    <w:p>
      <w:pPr>
        <w:numPr>
          <w:ilvl w:val="0"/>
          <w:numId w:val="5"/>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time.sleep(1)           </w:t>
      </w:r>
      <w:r>
        <w:rPr>
          <w:rFonts w:ascii="Consolas" w:hAnsi="Consolas" w:eastAsia="Times New Roman" w:cs="Times New Roman"/>
          <w:color w:val="008200"/>
          <w:sz w:val="18"/>
          <w:szCs w:val="18"/>
          <w:lang w:val="fr-FR" w:eastAsia="fr-FR"/>
        </w:rPr>
        <w:t># délai de 1 seconde</w:t>
      </w:r>
      <w:r>
        <w:rPr>
          <w:rFonts w:ascii="Consolas" w:hAnsi="Consolas" w:eastAsia="Times New Roman" w:cs="Times New Roman"/>
          <w:color w:val="000000"/>
          <w:sz w:val="18"/>
          <w:szCs w:val="18"/>
          <w:lang w:val="fr-FR" w:eastAsia="fr-FR"/>
        </w:rPr>
        <w:t>  </w:t>
      </w:r>
    </w:p>
    <w:p>
      <w:pPr>
        <w:numPr>
          <w:ilvl w:val="0"/>
          <w:numId w:val="5"/>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time.sleep_ms(500)      </w:t>
      </w:r>
      <w:r>
        <w:rPr>
          <w:rFonts w:ascii="Consolas" w:hAnsi="Consolas" w:eastAsia="Times New Roman" w:cs="Times New Roman"/>
          <w:color w:val="008200"/>
          <w:sz w:val="18"/>
          <w:szCs w:val="18"/>
          <w:lang w:val="fr-FR" w:eastAsia="fr-FR"/>
        </w:rPr>
        <w:t># délai de 500 millisecondes</w:t>
      </w:r>
      <w:r>
        <w:rPr>
          <w:rFonts w:ascii="Consolas" w:hAnsi="Consolas" w:eastAsia="Times New Roman" w:cs="Times New Roman"/>
          <w:color w:val="000000"/>
          <w:sz w:val="18"/>
          <w:szCs w:val="18"/>
          <w:lang w:val="fr-FR" w:eastAsia="fr-FR"/>
        </w:rPr>
        <w:t>  </w:t>
      </w:r>
    </w:p>
    <w:p>
      <w:pPr>
        <w:numPr>
          <w:ilvl w:val="0"/>
          <w:numId w:val="5"/>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time.sleep_us(10)       </w:t>
      </w:r>
      <w:r>
        <w:rPr>
          <w:rFonts w:ascii="Consolas" w:hAnsi="Consolas" w:eastAsia="Times New Roman" w:cs="Times New Roman"/>
          <w:color w:val="008200"/>
          <w:sz w:val="18"/>
          <w:szCs w:val="18"/>
          <w:lang w:val="fr-FR" w:eastAsia="fr-FR"/>
        </w:rPr>
        <w:t># délai pour 10 microsecondes</w:t>
      </w:r>
      <w:r>
        <w:rPr>
          <w:rFonts w:ascii="Consolas" w:hAnsi="Consolas" w:eastAsia="Times New Roman" w:cs="Times New Roman"/>
          <w:color w:val="000000"/>
          <w:sz w:val="18"/>
          <w:szCs w:val="18"/>
          <w:lang w:val="fr-FR" w:eastAsia="fr-FR"/>
        </w:rPr>
        <w:t>  </w:t>
      </w:r>
    </w:p>
    <w:p>
      <w:pPr>
        <w:numPr>
          <w:ilvl w:val="0"/>
          <w:numId w:val="5"/>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start = time.ticks_ms() </w:t>
      </w:r>
      <w:r>
        <w:rPr>
          <w:rFonts w:ascii="Consolas" w:hAnsi="Consolas" w:eastAsia="Times New Roman" w:cs="Times New Roman"/>
          <w:color w:val="008200"/>
          <w:sz w:val="18"/>
          <w:szCs w:val="18"/>
          <w:lang w:val="fr-FR" w:eastAsia="fr-FR"/>
        </w:rPr>
        <w:t># valeur du compteur de millisecondes</w:t>
      </w:r>
      <w:r>
        <w:rPr>
          <w:rFonts w:ascii="Consolas" w:hAnsi="Consolas" w:eastAsia="Times New Roman" w:cs="Times New Roman"/>
          <w:color w:val="000000"/>
          <w:sz w:val="18"/>
          <w:szCs w:val="18"/>
          <w:lang w:val="fr-FR" w:eastAsia="fr-FR"/>
        </w:rPr>
        <w:t> </w:t>
      </w:r>
    </w:p>
    <w:p>
      <w:pPr>
        <w:numPr>
          <w:ilvl w:val="0"/>
          <w:numId w:val="5"/>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delta = time.ticks_diff(time.ticks_ms(), start) </w:t>
      </w:r>
      <w:r>
        <w:rPr>
          <w:rFonts w:ascii="Consolas" w:hAnsi="Consolas" w:eastAsia="Times New Roman" w:cs="Times New Roman"/>
          <w:color w:val="008200"/>
          <w:sz w:val="18"/>
          <w:szCs w:val="18"/>
          <w:lang w:val="fr-FR" w:eastAsia="fr-FR"/>
        </w:rPr>
        <w:t># valeur de la difference de temps entre le temps actuel et et le temps de « start »</w:t>
      </w:r>
      <w:r>
        <w:rPr>
          <w:rFonts w:ascii="Consolas" w:hAnsi="Consolas" w:eastAsia="Times New Roman" w:cs="Times New Roman"/>
          <w:color w:val="000000"/>
          <w:sz w:val="18"/>
          <w:szCs w:val="18"/>
          <w:lang w:val="fr-FR" w:eastAsia="fr-FR"/>
        </w:rPr>
        <w:t>  </w:t>
      </w:r>
    </w:p>
    <w:p>
      <w:pPr>
        <w:pStyle w:val="3"/>
        <w:rPr>
          <w:lang w:val="fr-FR"/>
        </w:rPr>
      </w:pPr>
      <w:bookmarkStart w:id="10" w:name="_Toc501215306"/>
      <w:r>
        <w:rPr>
          <w:lang w:val="fr-FR"/>
        </w:rPr>
        <w:t>Composants internes</w:t>
      </w:r>
      <w:bookmarkEnd w:id="10"/>
    </w:p>
    <w:p>
      <w:pPr>
        <w:pStyle w:val="4"/>
        <w:rPr>
          <w:lang w:val="fr-FR"/>
        </w:rPr>
      </w:pPr>
      <w:r>
        <w:rPr>
          <w:lang w:val="fr-FR"/>
        </w:rPr>
        <w:t>Leds</w:t>
      </w:r>
    </w:p>
    <w:p>
      <w:pPr>
        <w:rPr>
          <w:lang w:val="fr-FR"/>
        </w:rPr>
      </w:pPr>
      <w:r>
        <w:rPr>
          <w:lang w:val="fr-FR"/>
        </w:rPr>
        <w:t>Le constructeur pyb.LED permet de controler les leds internes à la carte :</w:t>
      </w:r>
    </w:p>
    <w:p>
      <w:pPr>
        <w:numPr>
          <w:ilvl w:val="0"/>
          <w:numId w:val="6"/>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b/>
          <w:bCs/>
          <w:color w:val="006699"/>
          <w:sz w:val="18"/>
          <w:szCs w:val="18"/>
          <w:lang w:val="fr-FR" w:eastAsia="fr-FR"/>
        </w:rPr>
        <w:t>from</w:t>
      </w:r>
      <w:r>
        <w:rPr>
          <w:rFonts w:ascii="Consolas" w:hAnsi="Consolas" w:eastAsia="Times New Roman" w:cs="Times New Roman"/>
          <w:color w:val="000000"/>
          <w:sz w:val="18"/>
          <w:szCs w:val="18"/>
          <w:lang w:val="fr-FR" w:eastAsia="fr-FR"/>
        </w:rPr>
        <w:t> pyb </w:t>
      </w:r>
      <w:r>
        <w:rPr>
          <w:rFonts w:ascii="Consolas" w:hAnsi="Consolas" w:eastAsia="Times New Roman" w:cs="Times New Roman"/>
          <w:b/>
          <w:bCs/>
          <w:color w:val="006699"/>
          <w:sz w:val="18"/>
          <w:szCs w:val="18"/>
          <w:lang w:val="fr-FR" w:eastAsia="fr-FR"/>
        </w:rPr>
        <w:t>import</w:t>
      </w:r>
      <w:r>
        <w:rPr>
          <w:rFonts w:ascii="Consolas" w:hAnsi="Consolas" w:eastAsia="Times New Roman" w:cs="Times New Roman"/>
          <w:color w:val="000000"/>
          <w:sz w:val="18"/>
          <w:szCs w:val="18"/>
          <w:lang w:val="fr-FR" w:eastAsia="fr-FR"/>
        </w:rPr>
        <w:t> LED  </w:t>
      </w:r>
    </w:p>
    <w:p>
      <w:pPr>
        <w:numPr>
          <w:ilvl w:val="0"/>
          <w:numId w:val="6"/>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eastAsia="fr-FR"/>
        </w:rPr>
      </w:pPr>
      <w:r>
        <w:rPr>
          <w:rFonts w:ascii="Consolas" w:hAnsi="Consolas" w:eastAsia="Times New Roman" w:cs="Times New Roman"/>
          <w:color w:val="000000"/>
          <w:sz w:val="18"/>
          <w:szCs w:val="18"/>
          <w:lang w:eastAsia="fr-FR"/>
        </w:rPr>
        <w:t>led = LED(1) </w:t>
      </w:r>
      <w:r>
        <w:rPr>
          <w:rFonts w:ascii="Consolas" w:hAnsi="Consolas" w:eastAsia="Times New Roman" w:cs="Times New Roman"/>
          <w:color w:val="008200"/>
          <w:sz w:val="18"/>
          <w:szCs w:val="18"/>
          <w:lang w:eastAsia="fr-FR"/>
        </w:rPr>
        <w:t># 1=rouge, 2=vert, 3=jaune, 4=bleu</w:t>
      </w:r>
      <w:r>
        <w:rPr>
          <w:rFonts w:ascii="Consolas" w:hAnsi="Consolas" w:eastAsia="Times New Roman" w:cs="Times New Roman"/>
          <w:color w:val="000000"/>
          <w:sz w:val="18"/>
          <w:szCs w:val="18"/>
          <w:lang w:eastAsia="fr-FR"/>
        </w:rPr>
        <w:t>  </w:t>
      </w:r>
    </w:p>
    <w:p>
      <w:pPr>
        <w:numPr>
          <w:ilvl w:val="0"/>
          <w:numId w:val="6"/>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led.toggle() </w:t>
      </w:r>
      <w:r>
        <w:rPr>
          <w:rFonts w:ascii="Consolas" w:hAnsi="Consolas" w:eastAsia="Times New Roman" w:cs="Times New Roman"/>
          <w:color w:val="008200"/>
          <w:sz w:val="18"/>
          <w:szCs w:val="18"/>
          <w:lang w:val="fr-FR" w:eastAsia="fr-FR"/>
        </w:rPr>
        <w:t># changer etat</w:t>
      </w: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led.on() </w:t>
      </w:r>
      <w:r>
        <w:rPr>
          <w:rFonts w:ascii="Consolas" w:hAnsi="Consolas" w:eastAsia="Times New Roman" w:cs="Times New Roman"/>
          <w:color w:val="008200"/>
          <w:sz w:val="18"/>
          <w:szCs w:val="18"/>
          <w:lang w:val="fr-FR" w:eastAsia="fr-FR"/>
        </w:rPr>
        <w:t># allumer</w:t>
      </w: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led.off() </w:t>
      </w:r>
      <w:r>
        <w:rPr>
          <w:rFonts w:ascii="Consolas" w:hAnsi="Consolas" w:eastAsia="Times New Roman" w:cs="Times New Roman"/>
          <w:color w:val="008200"/>
          <w:sz w:val="18"/>
          <w:szCs w:val="18"/>
          <w:lang w:val="fr-FR" w:eastAsia="fr-FR"/>
        </w:rPr>
        <w:t>#eteindre</w:t>
      </w: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8200"/>
          <w:sz w:val="18"/>
          <w:szCs w:val="18"/>
          <w:lang w:val="fr-FR" w:eastAsia="fr-FR"/>
        </w:rPr>
        <w:t># Les Led 3 et 4 supporte la gestion d'intensité par PWM (0-255)</w:t>
      </w: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LED(4).intensity()    </w:t>
      </w:r>
      <w:r>
        <w:rPr>
          <w:rFonts w:ascii="Consolas" w:hAnsi="Consolas" w:eastAsia="Times New Roman" w:cs="Times New Roman"/>
          <w:color w:val="008200"/>
          <w:sz w:val="18"/>
          <w:szCs w:val="18"/>
          <w:lang w:val="fr-FR" w:eastAsia="fr-FR"/>
        </w:rPr>
        <w:t># valeur de l'intensité</w:t>
      </w: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LED(4).intensity(128) </w:t>
      </w:r>
      <w:r>
        <w:rPr>
          <w:rFonts w:ascii="Consolas" w:hAnsi="Consolas" w:eastAsia="Times New Roman" w:cs="Times New Roman"/>
          <w:color w:val="008200"/>
          <w:sz w:val="18"/>
          <w:szCs w:val="18"/>
          <w:lang w:val="fr-FR" w:eastAsia="fr-FR"/>
        </w:rPr>
        <w:t># mettre la valeur de l'intensité à moitié</w:t>
      </w:r>
      <w:r>
        <w:rPr>
          <w:rFonts w:ascii="Consolas" w:hAnsi="Consolas" w:eastAsia="Times New Roman" w:cs="Times New Roman"/>
          <w:color w:val="000000"/>
          <w:sz w:val="18"/>
          <w:szCs w:val="18"/>
          <w:lang w:val="fr-FR" w:eastAsia="fr-FR"/>
        </w:rPr>
        <w:t>  </w:t>
      </w:r>
    </w:p>
    <w:p>
      <w:pPr>
        <w:pStyle w:val="4"/>
        <w:rPr>
          <w:lang w:val="fr-FR"/>
        </w:rPr>
      </w:pPr>
      <w:r>
        <w:rPr>
          <w:lang w:val="fr-FR"/>
        </w:rPr>
        <w:t>Commutateurs</w:t>
      </w:r>
    </w:p>
    <w:p>
      <w:pPr>
        <w:rPr>
          <w:lang w:val="fr-FR"/>
        </w:rPr>
      </w:pPr>
      <w:r>
        <w:rPr>
          <w:lang w:val="fr-FR"/>
        </w:rPr>
        <w:t>Le constructeur pyb.Switch permet de controler les boutons internes à la carte :</w:t>
      </w:r>
    </w:p>
    <w:p>
      <w:pPr>
        <w:numPr>
          <w:ilvl w:val="0"/>
          <w:numId w:val="7"/>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b/>
          <w:bCs/>
          <w:color w:val="006699"/>
          <w:sz w:val="18"/>
          <w:szCs w:val="18"/>
          <w:lang w:val="fr-FR" w:eastAsia="fr-FR"/>
        </w:rPr>
        <w:t>from</w:t>
      </w:r>
      <w:r>
        <w:rPr>
          <w:rFonts w:ascii="Consolas" w:hAnsi="Consolas" w:eastAsia="Times New Roman" w:cs="Times New Roman"/>
          <w:color w:val="000000"/>
          <w:sz w:val="18"/>
          <w:szCs w:val="18"/>
          <w:lang w:val="fr-FR" w:eastAsia="fr-FR"/>
        </w:rPr>
        <w:t> pyb </w:t>
      </w:r>
      <w:r>
        <w:rPr>
          <w:rFonts w:ascii="Consolas" w:hAnsi="Consolas" w:eastAsia="Times New Roman" w:cs="Times New Roman"/>
          <w:b/>
          <w:bCs/>
          <w:color w:val="006699"/>
          <w:sz w:val="18"/>
          <w:szCs w:val="18"/>
          <w:lang w:val="fr-FR" w:eastAsia="fr-FR"/>
        </w:rPr>
        <w:t>import</w:t>
      </w:r>
      <w:r>
        <w:rPr>
          <w:rFonts w:ascii="Consolas" w:hAnsi="Consolas" w:eastAsia="Times New Roman" w:cs="Times New Roman"/>
          <w:color w:val="000000"/>
          <w:sz w:val="18"/>
          <w:szCs w:val="18"/>
          <w:lang w:val="fr-FR" w:eastAsia="fr-FR"/>
        </w:rPr>
        <w:t> Switch  </w:t>
      </w:r>
    </w:p>
    <w:p>
      <w:pPr>
        <w:numPr>
          <w:ilvl w:val="0"/>
          <w:numId w:val="7"/>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  </w:t>
      </w:r>
    </w:p>
    <w:p>
      <w:pPr>
        <w:numPr>
          <w:ilvl w:val="0"/>
          <w:numId w:val="7"/>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btn = Switch() </w:t>
      </w:r>
      <w:r>
        <w:rPr>
          <w:rFonts w:ascii="Consolas" w:hAnsi="Consolas" w:eastAsia="Times New Roman" w:cs="Times New Roman"/>
          <w:color w:val="008200"/>
          <w:sz w:val="18"/>
          <w:szCs w:val="18"/>
          <w:lang w:val="fr-FR" w:eastAsia="fr-FR"/>
        </w:rPr>
        <w:t>#instanciation</w:t>
      </w:r>
      <w:r>
        <w:rPr>
          <w:rFonts w:ascii="Consolas" w:hAnsi="Consolas" w:eastAsia="Times New Roman" w:cs="Times New Roman"/>
          <w:color w:val="000000"/>
          <w:sz w:val="18"/>
          <w:szCs w:val="18"/>
          <w:lang w:val="fr-FR" w:eastAsia="fr-FR"/>
        </w:rPr>
        <w:t>  </w:t>
      </w:r>
    </w:p>
    <w:p>
      <w:pPr>
        <w:numPr>
          <w:ilvl w:val="0"/>
          <w:numId w:val="7"/>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btn.value() </w:t>
      </w:r>
      <w:r>
        <w:rPr>
          <w:rFonts w:ascii="Consolas" w:hAnsi="Consolas" w:eastAsia="Times New Roman" w:cs="Times New Roman"/>
          <w:color w:val="008200"/>
          <w:sz w:val="18"/>
          <w:szCs w:val="18"/>
          <w:lang w:val="fr-FR" w:eastAsia="fr-FR"/>
        </w:rPr>
        <w:t># retourne Vrai ou Faux</w:t>
      </w:r>
      <w:r>
        <w:rPr>
          <w:rFonts w:ascii="Consolas" w:hAnsi="Consolas" w:eastAsia="Times New Roman" w:cs="Times New Roman"/>
          <w:color w:val="000000"/>
          <w:sz w:val="18"/>
          <w:szCs w:val="18"/>
          <w:lang w:val="fr-FR" w:eastAsia="fr-FR"/>
        </w:rPr>
        <w:t>  </w:t>
      </w:r>
    </w:p>
    <w:p>
      <w:pPr>
        <w:numPr>
          <w:ilvl w:val="0"/>
          <w:numId w:val="7"/>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btn.callback(</w:t>
      </w:r>
      <w:r>
        <w:rPr>
          <w:rFonts w:ascii="Consolas" w:hAnsi="Consolas" w:eastAsia="Times New Roman" w:cs="Times New Roman"/>
          <w:b/>
          <w:bCs/>
          <w:color w:val="006699"/>
          <w:sz w:val="18"/>
          <w:szCs w:val="18"/>
          <w:lang w:val="fr-FR" w:eastAsia="fr-FR"/>
        </w:rPr>
        <w:t>lambda</w:t>
      </w:r>
      <w:r>
        <w:rPr>
          <w:rFonts w:ascii="Consolas" w:hAnsi="Consolas" w:eastAsia="Times New Roman" w:cs="Times New Roman"/>
          <w:color w:val="000000"/>
          <w:sz w:val="18"/>
          <w:szCs w:val="18"/>
          <w:lang w:val="fr-FR" w:eastAsia="fr-FR"/>
        </w:rPr>
        <w:t>: pyb.LED(1).toggle()) </w:t>
      </w:r>
      <w:r>
        <w:rPr>
          <w:rFonts w:ascii="Consolas" w:hAnsi="Consolas" w:eastAsia="Times New Roman" w:cs="Times New Roman"/>
          <w:color w:val="008200"/>
          <w:sz w:val="18"/>
          <w:szCs w:val="18"/>
          <w:lang w:val="fr-FR" w:eastAsia="fr-FR"/>
        </w:rPr>
        <w:t># appelle la fonction, ici définie en paramètre</w:t>
      </w:r>
      <w:r>
        <w:rPr>
          <w:rFonts w:ascii="Consolas" w:hAnsi="Consolas" w:eastAsia="Times New Roman" w:cs="Times New Roman"/>
          <w:color w:val="000000"/>
          <w:sz w:val="18"/>
          <w:szCs w:val="18"/>
          <w:lang w:val="fr-FR" w:eastAsia="fr-FR"/>
        </w:rPr>
        <w:t>  </w:t>
      </w:r>
    </w:p>
    <w:p>
      <w:pPr>
        <w:pStyle w:val="3"/>
        <w:rPr>
          <w:lang w:val="fr-FR"/>
        </w:rPr>
      </w:pPr>
      <w:bookmarkStart w:id="11" w:name="_Toc501215307"/>
      <w:r>
        <w:rPr>
          <w:lang w:val="fr-FR"/>
        </w:rPr>
        <w:t>Interruptions externes</w:t>
      </w:r>
      <w:bookmarkEnd w:id="11"/>
    </w:p>
    <w:p>
      <w:pPr>
        <w:rPr>
          <w:lang w:val="fr-FR"/>
        </w:rPr>
      </w:pPr>
      <w:r>
        <w:rPr>
          <w:lang w:val="fr-FR"/>
        </w:rPr>
        <w:t>Le constructeur pyb.ExtInt( Pin, Mode, Pull, Callback) permet de créer une interruption :</w:t>
      </w:r>
    </w:p>
    <w:p>
      <w:pPr>
        <w:pStyle w:val="46"/>
        <w:numPr>
          <w:ilvl w:val="0"/>
          <w:numId w:val="8"/>
        </w:numPr>
        <w:rPr>
          <w:lang w:val="fr-FR"/>
        </w:rPr>
      </w:pPr>
      <w:r>
        <w:rPr>
          <w:lang w:val="fr-FR"/>
        </w:rPr>
        <w:t>Pin</w:t>
      </w:r>
    </w:p>
    <w:p>
      <w:pPr>
        <w:pStyle w:val="46"/>
        <w:numPr>
          <w:ilvl w:val="1"/>
          <w:numId w:val="8"/>
        </w:numPr>
        <w:rPr>
          <w:lang w:val="fr-FR"/>
        </w:rPr>
      </w:pPr>
      <w:r>
        <w:rPr>
          <w:lang w:val="fr-FR"/>
        </w:rPr>
        <w:t>On choisit le pin qui active l’interruption avec Pin(&lt;monPin&gt;)</w:t>
      </w:r>
    </w:p>
    <w:p>
      <w:pPr>
        <w:pStyle w:val="46"/>
        <w:numPr>
          <w:ilvl w:val="0"/>
          <w:numId w:val="8"/>
        </w:numPr>
        <w:rPr>
          <w:lang w:val="fr-FR"/>
        </w:rPr>
      </w:pPr>
      <w:r>
        <w:rPr>
          <w:lang w:val="fr-FR"/>
        </w:rPr>
        <w:t>Mode</w:t>
      </w:r>
    </w:p>
    <w:p>
      <w:pPr>
        <w:pStyle w:val="40"/>
        <w:numPr>
          <w:ilvl w:val="1"/>
          <w:numId w:val="8"/>
        </w:numPr>
        <w:rPr>
          <w:b/>
          <w:lang w:val="fr-FR"/>
        </w:rPr>
      </w:pPr>
      <w:r>
        <w:rPr>
          <w:b/>
          <w:lang w:val="fr-FR"/>
        </w:rPr>
        <w:t xml:space="preserve">ExtInt.IRQ_FALLING : </w:t>
      </w:r>
      <w:r>
        <w:rPr>
          <w:lang w:val="fr-FR"/>
        </w:rPr>
        <w:t>interruption sur front montant</w:t>
      </w:r>
    </w:p>
    <w:p>
      <w:pPr>
        <w:pStyle w:val="40"/>
        <w:numPr>
          <w:ilvl w:val="1"/>
          <w:numId w:val="8"/>
        </w:numPr>
        <w:rPr>
          <w:b/>
          <w:lang w:val="fr-FR"/>
        </w:rPr>
      </w:pPr>
      <w:r>
        <w:rPr>
          <w:b/>
          <w:lang w:val="fr-FR"/>
        </w:rPr>
        <w:t>ExtInt.IRQ_RISING :</w:t>
      </w:r>
      <w:r>
        <w:rPr>
          <w:lang w:val="fr-FR"/>
        </w:rPr>
        <w:t xml:space="preserve"> interruption sur front descendant</w:t>
      </w:r>
    </w:p>
    <w:p>
      <w:pPr>
        <w:pStyle w:val="40"/>
        <w:numPr>
          <w:ilvl w:val="1"/>
          <w:numId w:val="8"/>
        </w:numPr>
        <w:rPr>
          <w:b/>
          <w:lang w:val="fr-FR"/>
        </w:rPr>
      </w:pPr>
      <w:r>
        <w:rPr>
          <w:b/>
          <w:lang w:val="fr-FR"/>
        </w:rPr>
        <w:t xml:space="preserve">ExtInt.IRQ_RISING_FALLING : </w:t>
      </w:r>
      <w:r>
        <w:rPr>
          <w:lang w:val="fr-FR"/>
        </w:rPr>
        <w:t>interruption sur front montant ou descendant</w:t>
      </w:r>
    </w:p>
    <w:p>
      <w:pPr>
        <w:pStyle w:val="40"/>
        <w:numPr>
          <w:ilvl w:val="0"/>
          <w:numId w:val="8"/>
        </w:numPr>
        <w:rPr>
          <w:lang w:val="fr-FR"/>
        </w:rPr>
      </w:pPr>
      <w:r>
        <w:rPr>
          <w:lang w:val="fr-FR"/>
        </w:rPr>
        <w:t>Pull</w:t>
      </w:r>
    </w:p>
    <w:p>
      <w:pPr>
        <w:pStyle w:val="40"/>
        <w:numPr>
          <w:ilvl w:val="1"/>
          <w:numId w:val="8"/>
        </w:numPr>
        <w:rPr>
          <w:lang w:val="fr-FR"/>
        </w:rPr>
      </w:pPr>
      <w:r>
        <w:rPr>
          <w:b/>
          <w:lang w:val="fr-FR"/>
        </w:rPr>
        <w:t>Pin.PULL_NONE :</w:t>
      </w:r>
      <w:r>
        <w:rPr>
          <w:lang w:val="fr-FR"/>
        </w:rPr>
        <w:t xml:space="preserve"> Pas de résistance de Pull up</w:t>
      </w:r>
    </w:p>
    <w:p>
      <w:pPr>
        <w:pStyle w:val="40"/>
        <w:numPr>
          <w:ilvl w:val="1"/>
          <w:numId w:val="8"/>
        </w:numPr>
        <w:rPr>
          <w:lang w:val="fr-FR"/>
        </w:rPr>
      </w:pPr>
      <w:r>
        <w:rPr>
          <w:b/>
          <w:lang w:val="fr-FR"/>
        </w:rPr>
        <w:t>Pin.PULL_UP</w:t>
      </w:r>
      <w:r>
        <w:rPr>
          <w:lang w:val="fr-FR"/>
        </w:rPr>
        <w:t> </w:t>
      </w:r>
      <w:r>
        <w:rPr>
          <w:b/>
          <w:lang w:val="fr-FR"/>
        </w:rPr>
        <w:t>:</w:t>
      </w:r>
      <w:r>
        <w:rPr>
          <w:lang w:val="fr-FR"/>
        </w:rPr>
        <w:t xml:space="preserve"> Présence de résistance de Pull up</w:t>
      </w:r>
    </w:p>
    <w:p>
      <w:pPr>
        <w:pStyle w:val="46"/>
        <w:numPr>
          <w:ilvl w:val="0"/>
          <w:numId w:val="8"/>
        </w:numPr>
        <w:rPr>
          <w:lang w:val="fr-FR"/>
        </w:rPr>
      </w:pPr>
      <w:r>
        <w:rPr>
          <w:lang w:val="fr-FR"/>
        </w:rPr>
        <w:t>Callback</w:t>
      </w:r>
    </w:p>
    <w:p>
      <w:pPr>
        <w:pStyle w:val="46"/>
        <w:ind w:left="1440"/>
        <w:rPr>
          <w:lang w:val="fr-FR"/>
        </w:rPr>
      </w:pPr>
      <w:r>
        <w:rPr>
          <w:lang w:val="fr-FR"/>
        </w:rPr>
        <w:t>Fonction qui est appelée</w:t>
      </w:r>
    </w:p>
    <w:p>
      <w:pPr>
        <w:numPr>
          <w:ilvl w:val="0"/>
          <w:numId w:val="9"/>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eastAsia="fr-FR"/>
        </w:rPr>
      </w:pPr>
      <w:r>
        <w:rPr>
          <w:rFonts w:ascii="Consolas" w:hAnsi="Consolas" w:eastAsia="Times New Roman" w:cs="Times New Roman"/>
          <w:b/>
          <w:bCs/>
          <w:color w:val="006699"/>
          <w:sz w:val="18"/>
          <w:szCs w:val="18"/>
          <w:lang w:eastAsia="fr-FR"/>
        </w:rPr>
        <w:t>from</w:t>
      </w:r>
      <w:r>
        <w:rPr>
          <w:rFonts w:ascii="Consolas" w:hAnsi="Consolas" w:eastAsia="Times New Roman" w:cs="Times New Roman"/>
          <w:color w:val="000000"/>
          <w:sz w:val="18"/>
          <w:szCs w:val="18"/>
          <w:lang w:eastAsia="fr-FR"/>
        </w:rPr>
        <w:t> pyb </w:t>
      </w:r>
      <w:r>
        <w:rPr>
          <w:rFonts w:ascii="Consolas" w:hAnsi="Consolas" w:eastAsia="Times New Roman" w:cs="Times New Roman"/>
          <w:b/>
          <w:bCs/>
          <w:color w:val="006699"/>
          <w:sz w:val="18"/>
          <w:szCs w:val="18"/>
          <w:lang w:eastAsia="fr-FR"/>
        </w:rPr>
        <w:t>import</w:t>
      </w:r>
      <w:r>
        <w:rPr>
          <w:rFonts w:ascii="Consolas" w:hAnsi="Consolas" w:eastAsia="Times New Roman" w:cs="Times New Roman"/>
          <w:color w:val="000000"/>
          <w:sz w:val="18"/>
          <w:szCs w:val="18"/>
          <w:lang w:eastAsia="fr-FR"/>
        </w:rPr>
        <w:t> Pin, ExtInt  </w:t>
      </w:r>
    </w:p>
    <w:p>
      <w:pPr>
        <w:numPr>
          <w:ilvl w:val="0"/>
          <w:numId w:val="9"/>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eastAsia="fr-FR"/>
        </w:rPr>
      </w:pPr>
      <w:r>
        <w:rPr>
          <w:rFonts w:ascii="Consolas" w:hAnsi="Consolas" w:eastAsia="Times New Roman" w:cs="Times New Roman"/>
          <w:color w:val="000000"/>
          <w:sz w:val="18"/>
          <w:szCs w:val="18"/>
          <w:lang w:eastAsia="fr-FR"/>
        </w:rPr>
        <w:t>  </w:t>
      </w:r>
    </w:p>
    <w:p>
      <w:pPr>
        <w:numPr>
          <w:ilvl w:val="0"/>
          <w:numId w:val="9"/>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callback = </w:t>
      </w:r>
      <w:r>
        <w:rPr>
          <w:rFonts w:ascii="Consolas" w:hAnsi="Consolas" w:eastAsia="Times New Roman" w:cs="Times New Roman"/>
          <w:b/>
          <w:bCs/>
          <w:color w:val="006699"/>
          <w:sz w:val="18"/>
          <w:szCs w:val="18"/>
          <w:lang w:val="fr-FR" w:eastAsia="fr-FR"/>
        </w:rPr>
        <w:t>lambda</w:t>
      </w:r>
      <w:r>
        <w:rPr>
          <w:rFonts w:ascii="Consolas" w:hAnsi="Consolas" w:eastAsia="Times New Roman" w:cs="Times New Roman"/>
          <w:color w:val="000000"/>
          <w:sz w:val="18"/>
          <w:szCs w:val="18"/>
          <w:lang w:val="fr-FR" w:eastAsia="fr-FR"/>
        </w:rPr>
        <w:t> e: </w:t>
      </w:r>
      <w:r>
        <w:rPr>
          <w:rFonts w:ascii="Consolas" w:hAnsi="Consolas" w:eastAsia="Times New Roman" w:cs="Times New Roman"/>
          <w:b/>
          <w:bCs/>
          <w:color w:val="006699"/>
          <w:sz w:val="18"/>
          <w:szCs w:val="18"/>
          <w:lang w:val="fr-FR" w:eastAsia="fr-FR"/>
        </w:rPr>
        <w:t>print</w:t>
      </w:r>
      <w:r>
        <w:rPr>
          <w:rFonts w:ascii="Consolas" w:hAnsi="Consolas" w:eastAsia="Times New Roman" w:cs="Times New Roman"/>
          <w:color w:val="000000"/>
          <w:sz w:val="18"/>
          <w:szCs w:val="18"/>
          <w:lang w:val="fr-FR" w:eastAsia="fr-FR"/>
        </w:rPr>
        <w:t>(</w:t>
      </w:r>
      <w:r>
        <w:rPr>
          <w:rFonts w:ascii="Consolas" w:hAnsi="Consolas" w:eastAsia="Times New Roman" w:cs="Times New Roman"/>
          <w:color w:val="0000FF"/>
          <w:sz w:val="18"/>
          <w:szCs w:val="18"/>
          <w:lang w:val="fr-FR" w:eastAsia="fr-FR"/>
        </w:rPr>
        <w:t>"intr"</w:t>
      </w:r>
      <w:r>
        <w:rPr>
          <w:rFonts w:ascii="Consolas" w:hAnsi="Consolas" w:eastAsia="Times New Roman" w:cs="Times New Roman"/>
          <w:color w:val="000000"/>
          <w:sz w:val="18"/>
          <w:szCs w:val="18"/>
          <w:lang w:val="fr-FR" w:eastAsia="fr-FR"/>
        </w:rPr>
        <w:t>) </w:t>
      </w:r>
      <w:r>
        <w:rPr>
          <w:rFonts w:ascii="Consolas" w:hAnsi="Consolas" w:eastAsia="Times New Roman" w:cs="Times New Roman"/>
          <w:color w:val="008200"/>
          <w:sz w:val="18"/>
          <w:szCs w:val="18"/>
          <w:lang w:val="fr-FR" w:eastAsia="fr-FR"/>
        </w:rPr>
        <w:t># définition de la fonction e dans callback</w:t>
      </w:r>
      <w:r>
        <w:rPr>
          <w:rFonts w:ascii="Consolas" w:hAnsi="Consolas" w:eastAsia="Times New Roman" w:cs="Times New Roman"/>
          <w:color w:val="000000"/>
          <w:sz w:val="18"/>
          <w:szCs w:val="18"/>
          <w:lang w:val="fr-FR" w:eastAsia="fr-FR"/>
        </w:rPr>
        <w:t>  </w:t>
      </w:r>
    </w:p>
    <w:p>
      <w:pPr>
        <w:numPr>
          <w:ilvl w:val="0"/>
          <w:numId w:val="9"/>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ext = ExtInt(Pin(</w:t>
      </w:r>
      <w:r>
        <w:rPr>
          <w:rFonts w:ascii="Consolas" w:hAnsi="Consolas" w:eastAsia="Times New Roman" w:cs="Times New Roman"/>
          <w:color w:val="0000FF"/>
          <w:sz w:val="18"/>
          <w:szCs w:val="18"/>
          <w:lang w:val="fr-FR" w:eastAsia="fr-FR"/>
        </w:rPr>
        <w:t>'Y1'</w:t>
      </w:r>
      <w:r>
        <w:rPr>
          <w:rFonts w:ascii="Consolas" w:hAnsi="Consolas" w:eastAsia="Times New Roman" w:cs="Times New Roman"/>
          <w:color w:val="000000"/>
          <w:sz w:val="18"/>
          <w:szCs w:val="18"/>
          <w:lang w:val="fr-FR" w:eastAsia="fr-FR"/>
        </w:rPr>
        <w:t>), ExtInt.IRQ_RISING, Pin.PULL_NONE, callback) </w:t>
      </w:r>
      <w:r>
        <w:rPr>
          <w:rFonts w:ascii="Consolas" w:hAnsi="Consolas" w:eastAsia="Times New Roman" w:cs="Times New Roman"/>
          <w:color w:val="008200"/>
          <w:sz w:val="18"/>
          <w:szCs w:val="18"/>
          <w:lang w:val="fr-FR" w:eastAsia="fr-FR"/>
        </w:rPr>
        <w:t># chaque fois qu'on détecte un front montant, la fonction callback est appelé</w:t>
      </w:r>
      <w:r>
        <w:rPr>
          <w:rFonts w:ascii="Consolas" w:hAnsi="Consolas" w:eastAsia="Times New Roman" w:cs="Times New Roman"/>
          <w:color w:val="000000"/>
          <w:sz w:val="18"/>
          <w:szCs w:val="18"/>
          <w:lang w:val="fr-FR" w:eastAsia="fr-FR"/>
        </w:rPr>
        <w:t>  </w:t>
      </w:r>
    </w:p>
    <w:tbl>
      <w:tblPr>
        <w:tblStyle w:val="35"/>
        <w:tblW w:w="9096" w:type="dxa"/>
        <w:tblInd w:w="0" w:type="dxa"/>
        <w:shd w:val="clear" w:color="auto" w:fill="E4E3E2" w:themeFill="background2"/>
        <w:tblLayout w:type="fixed"/>
        <w:tblCellMar>
          <w:top w:w="0" w:type="dxa"/>
          <w:left w:w="0" w:type="dxa"/>
          <w:bottom w:w="0" w:type="dxa"/>
          <w:right w:w="0" w:type="dxa"/>
        </w:tblCellMar>
      </w:tblPr>
      <w:tblGrid>
        <w:gridCol w:w="628"/>
        <w:gridCol w:w="8468"/>
      </w:tblGrid>
      <w:tr>
        <w:tc>
          <w:tcPr>
            <w:tcW w:w="628" w:type="dxa"/>
            <w:shd w:val="clear" w:color="auto" w:fill="E4E3E2" w:themeFill="background2"/>
          </w:tcPr>
          <w:p>
            <w:pPr>
              <w:pStyle w:val="37"/>
              <w:wordWrap/>
              <w:rPr>
                <w:color w:val="5D696D" w:themeColor="text1" w:themeTint="BF"/>
                <w:szCs w:val="18"/>
                <w:lang w:val="fr-FR"/>
                <w14:textFill>
                  <w14:solidFill>
                    <w14:schemeClr w14:val="tx1">
                      <w14:lumMod w14:val="75000"/>
                      <w14:lumOff w14:val="25000"/>
                    </w14:schemeClr>
                  </w14:solidFill>
                </w14:textFill>
              </w:rPr>
            </w:pPr>
            <w:r>
              <w:rPr>
                <w:color w:val="5D696D" w:themeColor="text1" w:themeTint="BF"/>
                <w:szCs w:val="18"/>
                <w:lang w:val="fr-FR" w:eastAsia="fr-FR"/>
                <w14:textFill>
                  <w14:solidFill>
                    <w14:schemeClr w14:val="tx1">
                      <w14:lumMod w14:val="75000"/>
                      <w14:lumOff w14:val="25000"/>
                    </w14:schemeClr>
                  </w14:solidFill>
                </w14:textFill>
              </w:rPr>
              <mc:AlternateContent>
                <mc:Choice Requires="wpg">
                  <w:drawing>
                    <wp:inline distT="0" distB="0" distL="0" distR="0">
                      <wp:extent cx="228600" cy="228600"/>
                      <wp:effectExtent l="0" t="0" r="0" b="0"/>
                      <wp:docPr id="8"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9" name="Ellipse 9"/>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10" name="Forme libre 10"/>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&#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">
                      <o:lock v:ext="edit" aspectratio="f"/>
                      <v:shape id="_x0000_s1026" o:spid="_x0000_s1026" o:spt="3" type="#_x0000_t3" style="position:absolute;left:0;top:0;height:228600;width:228600;" fillcolor="#F24F4F [3204]" filled="t" stroked="f" coordsize="21600,21600" o:gfxdata="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3vKW8AAAA&#10;2gAAAA8AAAAAAAAAAQAgAAAAIgAAAGRycy9kb3ducmV2LnhtbFBLAQIUABQAAAAIAIdO4kAzLwWe&#10;OwAAADkAAAAQAAAAAAAAAAEAIAAAAAsBAABkcnMvc2hhcGV4bWwueG1sUEsFBgAAAAAGAAYAWwEA&#10;ALUDAAAAAA==&#10;">
                        <v:fill on="t" focussize="0,0"/>
                        <v:stroke on="f" weight="0pt" miterlimit="8" joinstyle="miter"/>
                        <v:imagedata o:title=""/>
                        <o:lock v:ext="edit" aspectratio="t"/>
                      </v:shape>
                      <v:shape id="Forme libre 10" o:spid="_x0000_s1026" o:spt="100" style="position:absolute;left:98639;top:50800;height:127000;width:31322;v-text-anchor:middle;" fillcolor="#FFFFFF [3212]" filled="t" stroked="f" coordsize="31322,127000" o:gfxdata="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Jir+/&#10;AAAA2wAAAA8AAAAAAAAAAQAgAAAAIgAAAGRycy9kb3ducmV2LnhtbFBLAQIUABQAAAAIAIdO4kAz&#10;LwWeOwAAADkAAAAQAAAAAAAAAAEAIAAAAA4BAABkcnMvc2hhcGV4bWwueG1sUEsFBgAAAAAGAAYA&#10;WwEAALgDA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pPr>
              <w:pStyle w:val="36"/>
              <w:rPr>
                <w:rFonts w:ascii="Century Gothic" w:hAnsi="Century Gothic"/>
                <w:color w:val="4C483D"/>
                <w:lang w:val="fr-FR"/>
              </w:rPr>
            </w:pPr>
            <w:r>
              <w:rPr>
                <w:rFonts w:ascii="Century Gothic" w:hAnsi="Century Gothic"/>
                <w:color w:val="4C483D"/>
                <w:lang w:val="fr-FR"/>
              </w:rPr>
              <w:t>Attention à l’effet « bounce » pour certain bouton poussoir : lorsqu’on appui dessus ils génèrent parfois plusieurs interruption.</w:t>
            </w:r>
          </w:p>
          <w:p>
            <w:pPr>
              <w:pStyle w:val="36"/>
              <w:rPr>
                <w:color w:val="5D696D" w:themeColor="text1" w:themeTint="BF"/>
                <w:lang w:val="fr-FR"/>
                <w14:textFill>
                  <w14:solidFill>
                    <w14:schemeClr w14:val="tx1">
                      <w14:lumMod w14:val="75000"/>
                      <w14:lumOff w14:val="25000"/>
                    </w14:schemeClr>
                  </w14:solidFill>
                </w14:textFill>
              </w:rPr>
            </w:pPr>
            <w:r>
              <w:rPr>
                <w:color w:val="5D696D" w:themeColor="text1" w:themeTint="BF"/>
                <w:lang w:val="fr-FR" w:eastAsia="fr-FR"/>
                <w14:textFill>
                  <w14:solidFill>
                    <w14:schemeClr w14:val="tx1">
                      <w14:lumMod w14:val="75000"/>
                      <w14:lumOff w14:val="25000"/>
                    </w14:schemeClr>
                  </w14:solidFill>
                </w14:textFill>
              </w:rPr>
              <w:drawing>
                <wp:inline distT="0" distB="0" distL="0" distR="0">
                  <wp:extent cx="2651125" cy="15697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8"/>
                          <a:stretch>
                            <a:fillRect/>
                          </a:stretch>
                        </pic:blipFill>
                        <pic:spPr>
                          <a:xfrm>
                            <a:off x="0" y="0"/>
                            <a:ext cx="2666865" cy="1578733"/>
                          </a:xfrm>
                          <a:prstGeom prst="rect">
                            <a:avLst/>
                          </a:prstGeom>
                        </pic:spPr>
                      </pic:pic>
                    </a:graphicData>
                  </a:graphic>
                </wp:inline>
              </w:drawing>
            </w:r>
          </w:p>
        </w:tc>
      </w:tr>
    </w:tbl>
    <w:p>
      <w:pPr>
        <w:pStyle w:val="3"/>
        <w:rPr>
          <w:lang w:val="fr-FR"/>
        </w:rPr>
      </w:pPr>
      <w:bookmarkStart w:id="12" w:name="_Toc501215308"/>
      <w:r>
        <w:rPr>
          <w:lang w:val="fr-FR"/>
        </w:rPr>
        <w:t>Les timers</w:t>
      </w:r>
      <w:bookmarkEnd w:id="12"/>
    </w:p>
    <w:p>
      <w:pPr>
        <w:rPr>
          <w:lang w:val="fr-FR"/>
        </w:rPr>
      </w:pPr>
      <w:r>
        <w:rPr>
          <w:lang w:val="fr-FR"/>
        </w:rPr>
        <w:t>Le constructeur pyb.Timer( id,..) permet de créer un timer :</w:t>
      </w:r>
    </w:p>
    <w:p>
      <w:pPr>
        <w:pStyle w:val="4"/>
        <w:rPr>
          <w:lang w:val="fr-FR"/>
        </w:rPr>
      </w:pPr>
      <w:r>
        <w:rPr>
          <w:lang w:val="fr-FR"/>
        </w:rPr>
        <w:t>.init(…)</w:t>
      </w:r>
    </w:p>
    <w:p>
      <w:pPr>
        <w:rPr>
          <w:lang w:val="fr-FR"/>
        </w:rPr>
      </w:pPr>
      <w:r>
        <w:rPr>
          <w:lang w:val="fr-FR"/>
        </w:rPr>
        <w:t xml:space="preserve">Voici quelques paramètres utiles que l’on peut spécifier pour cette </w:t>
      </w:r>
      <w:r>
        <w:t>méthode</w:t>
      </w:r>
      <w:r>
        <w:rPr>
          <w:lang w:val="fr-FR"/>
        </w:rPr>
        <w:t>:</w:t>
      </w:r>
    </w:p>
    <w:p>
      <w:pPr>
        <w:pStyle w:val="46"/>
        <w:numPr>
          <w:ilvl w:val="0"/>
          <w:numId w:val="10"/>
        </w:numPr>
        <w:rPr>
          <w:lang w:val="fr-FR"/>
        </w:rPr>
      </w:pPr>
      <w:r>
        <w:rPr>
          <w:lang w:val="fr-FR"/>
        </w:rPr>
        <w:t>freq : permet de donner la fréquence du timer</w:t>
      </w:r>
    </w:p>
    <w:p>
      <w:pPr>
        <w:pStyle w:val="46"/>
        <w:numPr>
          <w:ilvl w:val="0"/>
          <w:numId w:val="10"/>
        </w:numPr>
        <w:rPr>
          <w:lang w:val="fr-FR"/>
        </w:rPr>
      </w:pPr>
      <w:r>
        <w:rPr>
          <w:lang w:val="fr-FR"/>
        </w:rPr>
        <w:t>prescaler : permet de diviser par (prescaler + 1) l’horloge source du timer. Les horloges sources sont différentes selon les timers :</w:t>
      </w:r>
    </w:p>
    <w:p>
      <w:pPr>
        <w:pStyle w:val="46"/>
        <w:numPr>
          <w:ilvl w:val="1"/>
          <w:numId w:val="10"/>
        </w:numPr>
        <w:rPr>
          <w:lang w:val="fr-FR"/>
        </w:rPr>
      </w:pPr>
      <w:r>
        <w:rPr>
          <w:lang w:val="fr-FR"/>
        </w:rPr>
        <w:t xml:space="preserve">Timers 2-7 et 12-14 </w:t>
      </w:r>
      <w:r>
        <w:rPr>
          <w:rFonts w:ascii="Calibri" w:hAnsi="Calibri" w:cs="Calibri"/>
          <w:lang w:val="fr-FR"/>
        </w:rPr>
        <w:t>→</w:t>
      </w:r>
      <w:r>
        <w:rPr>
          <w:lang w:val="fr-FR"/>
        </w:rPr>
        <w:t xml:space="preserve"> 84 MHz</w:t>
      </w:r>
    </w:p>
    <w:p>
      <w:pPr>
        <w:pStyle w:val="46"/>
        <w:numPr>
          <w:ilvl w:val="1"/>
          <w:numId w:val="10"/>
        </w:numPr>
        <w:rPr>
          <w:lang w:val="fr-FR"/>
        </w:rPr>
      </w:pPr>
      <w:r>
        <w:rPr>
          <w:lang w:val="fr-FR"/>
        </w:rPr>
        <w:t xml:space="preserve">Timers 1 et 8-11 </w:t>
      </w:r>
      <w:r>
        <w:rPr>
          <w:rFonts w:ascii="Calibri" w:hAnsi="Calibri" w:cs="Calibri"/>
          <w:lang w:val="fr-FR"/>
        </w:rPr>
        <w:t>→</w:t>
      </w:r>
      <w:r>
        <w:rPr>
          <w:lang w:val="fr-FR"/>
        </w:rPr>
        <w:t xml:space="preserve"> 168 MHz</w:t>
      </w:r>
    </w:p>
    <w:p>
      <w:pPr>
        <w:pStyle w:val="46"/>
        <w:numPr>
          <w:ilvl w:val="0"/>
          <w:numId w:val="10"/>
        </w:numPr>
        <w:rPr>
          <w:lang w:val="fr-FR"/>
        </w:rPr>
      </w:pPr>
      <w:r>
        <w:rPr>
          <w:lang w:val="fr-FR"/>
        </w:rPr>
        <w:t>mode :</w:t>
      </w:r>
    </w:p>
    <w:p>
      <w:pPr>
        <w:pStyle w:val="46"/>
        <w:numPr>
          <w:ilvl w:val="1"/>
          <w:numId w:val="10"/>
        </w:numPr>
        <w:rPr>
          <w:lang w:val="fr-FR"/>
        </w:rPr>
      </w:pPr>
      <w:r>
        <w:rPr>
          <w:lang w:val="fr-FR"/>
        </w:rPr>
        <w:t>Timer.UP : compte de 0 à  AutoReload Register (ARR)</w:t>
      </w:r>
    </w:p>
    <w:p>
      <w:pPr>
        <w:pStyle w:val="46"/>
        <w:numPr>
          <w:ilvl w:val="1"/>
          <w:numId w:val="10"/>
        </w:numPr>
        <w:rPr>
          <w:lang w:val="fr-FR"/>
        </w:rPr>
      </w:pPr>
      <w:r>
        <w:rPr>
          <w:lang w:val="fr-FR"/>
        </w:rPr>
        <w:t>Timer.DOWN : compte de ARR à 0</w:t>
      </w:r>
    </w:p>
    <w:p>
      <w:pPr>
        <w:pStyle w:val="46"/>
        <w:numPr>
          <w:ilvl w:val="1"/>
          <w:numId w:val="10"/>
        </w:numPr>
        <w:rPr>
          <w:lang w:val="fr-FR"/>
        </w:rPr>
      </w:pPr>
      <w:r>
        <w:rPr>
          <w:lang w:val="fr-FR"/>
        </w:rPr>
        <w:t>Timer.CENTER : compte de 0 à ARR puis de ARR à 0</w:t>
      </w:r>
    </w:p>
    <w:p>
      <w:pPr>
        <w:pStyle w:val="4"/>
        <w:rPr>
          <w:lang w:val="fr-FR"/>
        </w:rPr>
      </w:pPr>
      <w:r>
        <w:rPr>
          <w:lang w:val="fr-FR"/>
        </w:rPr>
        <w:t>.deinit()</w:t>
      </w:r>
    </w:p>
    <w:p>
      <w:pPr>
        <w:rPr>
          <w:lang w:val="fr-FR"/>
        </w:rPr>
      </w:pPr>
      <w:r>
        <w:rPr>
          <w:lang w:val="fr-FR"/>
        </w:rPr>
        <w:t>Désactive le timer</w:t>
      </w:r>
    </w:p>
    <w:p>
      <w:pPr>
        <w:pStyle w:val="4"/>
        <w:rPr>
          <w:lang w:val="fr-FR"/>
        </w:rPr>
      </w:pPr>
      <w:r>
        <w:rPr>
          <w:lang w:val="fr-FR"/>
        </w:rPr>
        <w:t>.callback(fun)</w:t>
      </w:r>
    </w:p>
    <w:p>
      <w:pPr>
        <w:rPr>
          <w:lang w:val="fr-FR"/>
        </w:rPr>
      </w:pPr>
      <w:r>
        <w:rPr>
          <w:lang w:val="fr-FR"/>
        </w:rPr>
        <w:t>Fonction à appeler à chaque fois q</w:t>
      </w:r>
      <w:r>
        <w:t>ue le compteur s</w:t>
      </w:r>
      <w:r>
        <w:rPr>
          <w:rFonts w:hint="default"/>
        </w:rPr>
        <w:t>’incrémente</w:t>
      </w:r>
    </w:p>
    <w:p>
      <w:pPr>
        <w:pStyle w:val="4"/>
        <w:rPr>
          <w:lang w:val="fr-FR"/>
        </w:rPr>
      </w:pPr>
      <w:r>
        <w:rPr>
          <w:lang w:val="fr-FR"/>
        </w:rPr>
        <w:t>.</w:t>
      </w:r>
      <w:r>
        <w:t>counter([valeur]</w:t>
      </w:r>
      <w:r>
        <w:rPr>
          <w:lang w:val="fr-FR"/>
        </w:rPr>
        <w:t>)</w:t>
      </w:r>
    </w:p>
    <w:p>
      <w:pPr/>
      <w:r>
        <w:t xml:space="preserve">Récupérer ou assigner la valeur du compteur </w:t>
      </w:r>
    </w:p>
    <w:p>
      <w:pPr>
        <w:pStyle w:val="4"/>
        <w:rPr>
          <w:lang w:val="fr-FR"/>
        </w:rPr>
      </w:pPr>
      <w:r>
        <w:rPr>
          <w:lang w:val="fr-FR"/>
        </w:rPr>
        <w:t>.</w:t>
      </w:r>
      <w:r>
        <w:t>freq([valeur]</w:t>
      </w:r>
      <w:r>
        <w:rPr>
          <w:lang w:val="fr-FR"/>
        </w:rPr>
        <w:t>)</w:t>
      </w:r>
    </w:p>
    <w:p>
      <w:pPr>
        <w:pStyle w:val="4"/>
        <w:rPr>
          <w:lang w:val="fr-FR"/>
        </w:rPr>
      </w:pPr>
      <w:r>
        <w:rPr>
          <w:lang w:val="fr-FR"/>
        </w:rPr>
        <w:t>.</w:t>
      </w:r>
      <w:r>
        <w:t>period([valeur]</w:t>
      </w:r>
      <w:r>
        <w:rPr>
          <w:lang w:val="fr-FR"/>
        </w:rPr>
        <w:t>)</w:t>
      </w:r>
    </w:p>
    <w:p>
      <w:pPr>
        <w:pStyle w:val="4"/>
        <w:rPr>
          <w:lang w:val="fr-FR"/>
        </w:rPr>
      </w:pPr>
      <w:r>
        <w:rPr>
          <w:lang w:val="fr-FR"/>
        </w:rPr>
        <w:t>.</w:t>
      </w:r>
      <w:r>
        <w:t>prescaler([valeur]</w:t>
      </w:r>
      <w:r>
        <w:rPr>
          <w:lang w:val="fr-FR"/>
        </w:rPr>
        <w:t>)</w:t>
      </w:r>
    </w:p>
    <w:p>
      <w:pPr>
        <w:rPr>
          <w:lang w:val="fr-FR"/>
        </w:rPr>
      </w:pPr>
      <w:r>
        <w:t>Récupérer ou assigner la valeur du pré-diviseur</w:t>
      </w:r>
    </w:p>
    <w:p>
      <w:pPr>
        <w:pStyle w:val="4"/>
        <w:rPr>
          <w:lang w:val="fr-FR"/>
        </w:rPr>
      </w:pPr>
      <w:r>
        <w:rPr>
          <w:lang w:val="fr-FR"/>
        </w:rPr>
        <w:t>.</w:t>
      </w:r>
      <w:r>
        <w:t>source_freq([valeur]</w:t>
      </w:r>
      <w:r>
        <w:rPr>
          <w:lang w:val="fr-FR"/>
        </w:rPr>
        <w:t>)</w:t>
      </w:r>
    </w:p>
    <w:p>
      <w:pPr/>
      <w:r>
        <w:t>Récupérer ou assigner la valeur de la fréquence source du Timer</w:t>
      </w:r>
    </w:p>
    <w:p>
      <w:pPr>
        <w:pStyle w:val="3"/>
      </w:pPr>
      <w:r>
        <w:t>RTC ( real time clock)</w:t>
      </w:r>
    </w:p>
    <w:p>
      <w:pPr/>
      <w:r>
        <w:rPr>
          <w:lang w:val="fr-FR"/>
        </w:rPr>
        <w:t>Le constructeur pyb.</w:t>
      </w:r>
      <w:r>
        <w:t>RTC</w:t>
      </w:r>
      <w:r>
        <w:rPr>
          <w:lang w:val="fr-FR"/>
        </w:rPr>
        <w:t xml:space="preserve">( </w:t>
      </w:r>
      <w:r>
        <w:t>.</w:t>
      </w:r>
      <w:r>
        <w:rPr>
          <w:lang w:val="fr-FR"/>
        </w:rPr>
        <w:t>..) permet de</w:t>
      </w:r>
      <w:r>
        <w:t xml:space="preserve"> paramétrer et démarer une horloge à une date précise</w:t>
      </w:r>
      <w:r>
        <w:rPr>
          <w:lang w:val="fr-FR"/>
        </w:rPr>
        <w:t> :</w:t>
      </w:r>
    </w:p>
    <w:p>
      <w:pPr>
        <w:pStyle w:val="4"/>
      </w:pPr>
      <w:r>
        <w:t>.datetime([</w:t>
      </w:r>
      <w:r>
        <w:rPr>
          <w:rFonts w:hint="default"/>
        </w:rPr>
        <w:t>year, month, day, weekday, hours, minutes, seconds, subseconds</w:t>
      </w:r>
      <w:r>
        <w:t xml:space="preserve"> ])</w:t>
      </w:r>
    </w:p>
    <w:p>
      <w:pPr/>
      <w:r>
        <w:t>Récupérer ou assigner la valeur de la date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rPr>
          <w:sz w:val="18"/>
          <w:szCs w:val="18"/>
        </w:rPr>
      </w:pPr>
      <w:r>
        <w:rPr>
          <w:rStyle w:val="42"/>
          <w:rFonts w:ascii="Consolas" w:hAnsi="Consolas" w:eastAsia="Consolas" w:cs="Consolas"/>
          <w:b/>
          <w:i w:val="0"/>
          <w:caps w:val="0"/>
          <w:color w:val="006699"/>
          <w:spacing w:val="0"/>
          <w:sz w:val="18"/>
          <w:szCs w:val="18"/>
          <w:shd w:val="clear" w:fill="FFFFFF"/>
        </w:rPr>
        <w:t>from</w:t>
      </w:r>
      <w:r>
        <w:rPr>
          <w:rFonts w:hint="default" w:ascii="Consolas" w:hAnsi="Consolas" w:eastAsia="Consolas" w:cs="Consolas"/>
          <w:i w:val="0"/>
          <w:caps w:val="0"/>
          <w:color w:val="000000"/>
          <w:spacing w:val="0"/>
          <w:sz w:val="18"/>
          <w:szCs w:val="18"/>
          <w:shd w:val="clear" w:fill="FFFFFF"/>
        </w:rPr>
        <w:t> pyb </w:t>
      </w:r>
      <w:r>
        <w:rPr>
          <w:rStyle w:val="42"/>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i w:val="0"/>
          <w:caps w:val="0"/>
          <w:color w:val="000000"/>
          <w:spacing w:val="0"/>
          <w:sz w:val="18"/>
          <w:szCs w:val="18"/>
          <w:shd w:val="clear" w:fill="FFFFFF"/>
        </w:rPr>
        <w:t> RTC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rPr>
          <w:sz w:val="18"/>
          <w:szCs w:val="18"/>
        </w:rPr>
      </w:pPr>
      <w:r>
        <w:rPr>
          <w:rFonts w:hint="default" w:ascii="Consolas" w:hAnsi="Consolas" w:eastAsia="Consolas" w:cs="Consolas"/>
          <w:i w:val="0"/>
          <w:caps w:val="0"/>
          <w:color w:val="000000"/>
          <w:spacing w:val="0"/>
          <w:sz w:val="18"/>
          <w:szCs w:val="18"/>
          <w:shd w:val="clear" w:fill="FFFFFF"/>
        </w:rPr>
        <w:t>horaire = RTC()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sz w:val="18"/>
          <w:szCs w:val="18"/>
        </w:rPr>
      </w:pPr>
      <w:r>
        <w:rPr>
          <w:rFonts w:hint="default" w:ascii="Consolas" w:hAnsi="Consolas" w:eastAsia="Consolas" w:cs="Consolas"/>
          <w:i w:val="0"/>
          <w:caps w:val="0"/>
          <w:color w:val="000000"/>
          <w:spacing w:val="0"/>
          <w:sz w:val="18"/>
          <w:szCs w:val="18"/>
          <w:shd w:val="clear" w:fill="F8F8F8"/>
        </w:rPr>
        <w:t>horaire.datetime((</w:t>
      </w:r>
      <w:r>
        <w:rPr>
          <w:rStyle w:val="43"/>
          <w:rFonts w:hint="default" w:ascii="Consolas" w:hAnsi="Consolas" w:eastAsia="Consolas" w:cs="Consolas"/>
          <w:i w:val="0"/>
          <w:caps w:val="0"/>
          <w:color w:val="000000"/>
          <w:spacing w:val="0"/>
          <w:sz w:val="18"/>
          <w:szCs w:val="18"/>
          <w:shd w:val="clear" w:fill="F8F8F8"/>
        </w:rPr>
        <w:t>2017</w:t>
      </w:r>
      <w:r>
        <w:rPr>
          <w:rFonts w:hint="default" w:ascii="Consolas" w:hAnsi="Consolas" w:eastAsia="Consolas" w:cs="Consolas"/>
          <w:i w:val="0"/>
          <w:caps w:val="0"/>
          <w:color w:val="000000"/>
          <w:spacing w:val="0"/>
          <w:sz w:val="18"/>
          <w:szCs w:val="18"/>
          <w:shd w:val="clear" w:fill="F8F8F8"/>
        </w:rPr>
        <w:t>, </w:t>
      </w:r>
      <w:r>
        <w:rPr>
          <w:rStyle w:val="43"/>
          <w:rFonts w:hint="default" w:ascii="Consolas" w:hAnsi="Consolas" w:eastAsia="Consolas" w:cs="Consolas"/>
          <w:i w:val="0"/>
          <w:caps w:val="0"/>
          <w:color w:val="000000"/>
          <w:spacing w:val="0"/>
          <w:sz w:val="18"/>
          <w:szCs w:val="18"/>
          <w:shd w:val="clear" w:fill="F8F8F8"/>
        </w:rPr>
        <w:t>8</w:t>
      </w:r>
      <w:r>
        <w:rPr>
          <w:rFonts w:hint="default" w:ascii="Consolas" w:hAnsi="Consolas" w:eastAsia="Consolas" w:cs="Consolas"/>
          <w:i w:val="0"/>
          <w:caps w:val="0"/>
          <w:color w:val="000000"/>
          <w:spacing w:val="0"/>
          <w:sz w:val="18"/>
          <w:szCs w:val="18"/>
          <w:shd w:val="clear" w:fill="F8F8F8"/>
        </w:rPr>
        <w:t>, </w:t>
      </w:r>
      <w:r>
        <w:rPr>
          <w:rStyle w:val="43"/>
          <w:rFonts w:hint="default" w:ascii="Consolas" w:hAnsi="Consolas" w:eastAsia="Consolas" w:cs="Consolas"/>
          <w:i w:val="0"/>
          <w:caps w:val="0"/>
          <w:color w:val="000000"/>
          <w:spacing w:val="0"/>
          <w:sz w:val="18"/>
          <w:szCs w:val="18"/>
          <w:shd w:val="clear" w:fill="F8F8F8"/>
        </w:rPr>
        <w:t>23</w:t>
      </w:r>
      <w:r>
        <w:rPr>
          <w:rFonts w:hint="default" w:ascii="Consolas" w:hAnsi="Consolas" w:eastAsia="Consolas" w:cs="Consolas"/>
          <w:i w:val="0"/>
          <w:caps w:val="0"/>
          <w:color w:val="000000"/>
          <w:spacing w:val="0"/>
          <w:sz w:val="18"/>
          <w:szCs w:val="18"/>
          <w:shd w:val="clear" w:fill="F8F8F8"/>
        </w:rPr>
        <w:t>, </w:t>
      </w:r>
      <w:r>
        <w:rPr>
          <w:rStyle w:val="43"/>
          <w:rFonts w:hint="default" w:ascii="Consolas" w:hAnsi="Consolas" w:eastAsia="Consolas" w:cs="Consolas"/>
          <w:i w:val="0"/>
          <w:caps w:val="0"/>
          <w:color w:val="000000"/>
          <w:spacing w:val="0"/>
          <w:sz w:val="18"/>
          <w:szCs w:val="18"/>
          <w:shd w:val="clear" w:fill="F8F8F8"/>
        </w:rPr>
        <w:t>1</w:t>
      </w:r>
      <w:r>
        <w:rPr>
          <w:rFonts w:hint="default" w:ascii="Consolas" w:hAnsi="Consolas" w:eastAsia="Consolas" w:cs="Consolas"/>
          <w:i w:val="0"/>
          <w:caps w:val="0"/>
          <w:color w:val="000000"/>
          <w:spacing w:val="0"/>
          <w:sz w:val="18"/>
          <w:szCs w:val="18"/>
          <w:shd w:val="clear" w:fill="F8F8F8"/>
        </w:rPr>
        <w:t>, </w:t>
      </w:r>
      <w:r>
        <w:rPr>
          <w:rStyle w:val="43"/>
          <w:rFonts w:hint="default" w:ascii="Consolas" w:hAnsi="Consolas" w:eastAsia="Consolas" w:cs="Consolas"/>
          <w:i w:val="0"/>
          <w:caps w:val="0"/>
          <w:color w:val="000000"/>
          <w:spacing w:val="0"/>
          <w:sz w:val="18"/>
          <w:szCs w:val="18"/>
          <w:shd w:val="clear" w:fill="F8F8F8"/>
        </w:rPr>
        <w:t>12</w:t>
      </w:r>
      <w:r>
        <w:rPr>
          <w:rFonts w:hint="default" w:ascii="Consolas" w:hAnsi="Consolas" w:eastAsia="Consolas" w:cs="Consolas"/>
          <w:i w:val="0"/>
          <w:caps w:val="0"/>
          <w:color w:val="000000"/>
          <w:spacing w:val="0"/>
          <w:sz w:val="18"/>
          <w:szCs w:val="18"/>
          <w:shd w:val="clear" w:fill="F8F8F8"/>
        </w:rPr>
        <w:t>, </w:t>
      </w:r>
      <w:r>
        <w:rPr>
          <w:rStyle w:val="43"/>
          <w:rFonts w:hint="default" w:ascii="Consolas" w:hAnsi="Consolas" w:eastAsia="Consolas" w:cs="Consolas"/>
          <w:i w:val="0"/>
          <w:caps w:val="0"/>
          <w:color w:val="000000"/>
          <w:spacing w:val="0"/>
          <w:sz w:val="18"/>
          <w:szCs w:val="18"/>
          <w:shd w:val="clear" w:fill="F8F8F8"/>
        </w:rPr>
        <w:t>48</w:t>
      </w:r>
      <w:r>
        <w:rPr>
          <w:rFonts w:hint="default" w:ascii="Consolas" w:hAnsi="Consolas" w:eastAsia="Consolas" w:cs="Consolas"/>
          <w:i w:val="0"/>
          <w:caps w:val="0"/>
          <w:color w:val="000000"/>
          <w:spacing w:val="0"/>
          <w:sz w:val="18"/>
          <w:szCs w:val="18"/>
          <w:shd w:val="clear" w:fill="F8F8F8"/>
        </w:rPr>
        <w:t>, </w:t>
      </w:r>
      <w:r>
        <w:rPr>
          <w:rStyle w:val="43"/>
          <w:rFonts w:hint="default" w:ascii="Consolas" w:hAnsi="Consolas" w:eastAsia="Consolas" w:cs="Consolas"/>
          <w:i w:val="0"/>
          <w:caps w:val="0"/>
          <w:color w:val="000000"/>
          <w:spacing w:val="0"/>
          <w:sz w:val="18"/>
          <w:szCs w:val="18"/>
          <w:shd w:val="clear" w:fill="F8F8F8"/>
        </w:rPr>
        <w:t>0</w:t>
      </w:r>
      <w:r>
        <w:rPr>
          <w:rFonts w:hint="default" w:ascii="Consolas" w:hAnsi="Consolas" w:eastAsia="Consolas" w:cs="Consolas"/>
          <w:i w:val="0"/>
          <w:caps w:val="0"/>
          <w:color w:val="000000"/>
          <w:spacing w:val="0"/>
          <w:sz w:val="18"/>
          <w:szCs w:val="18"/>
          <w:shd w:val="clear" w:fill="F8F8F8"/>
        </w:rPr>
        <w:t>, </w:t>
      </w:r>
      <w:r>
        <w:rPr>
          <w:rStyle w:val="43"/>
          <w:rFonts w:hint="default" w:ascii="Consolas" w:hAnsi="Consolas" w:eastAsia="Consolas" w:cs="Consolas"/>
          <w:i w:val="0"/>
          <w:caps w:val="0"/>
          <w:color w:val="000000"/>
          <w:spacing w:val="0"/>
          <w:sz w:val="18"/>
          <w:szCs w:val="18"/>
          <w:shd w:val="clear" w:fill="F8F8F8"/>
        </w:rPr>
        <w:t>0</w:t>
      </w:r>
      <w:r>
        <w:rPr>
          <w:rFonts w:hint="default" w:ascii="Consolas" w:hAnsi="Consolas" w:eastAsia="Consolas" w:cs="Consolas"/>
          <w:i w:val="0"/>
          <w:caps w:val="0"/>
          <w:color w:val="000000"/>
          <w:spacing w:val="0"/>
          <w:sz w:val="18"/>
          <w:szCs w:val="18"/>
          <w:shd w:val="clear" w:fill="F8F8F8"/>
        </w:rPr>
        <w:t>)) </w:t>
      </w:r>
      <w:r>
        <w:rPr>
          <w:rStyle w:val="44"/>
          <w:rFonts w:hint="default" w:ascii="Consolas" w:hAnsi="Consolas" w:eastAsia="Consolas" w:cs="Consolas"/>
          <w:i w:val="0"/>
          <w:caps w:val="0"/>
          <w:color w:val="008200"/>
          <w:spacing w:val="0"/>
          <w:sz w:val="18"/>
          <w:szCs w:val="18"/>
          <w:shd w:val="clear" w:fill="F8F8F8"/>
        </w:rPr>
        <w:t># assigner une date et une heure</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rPr>
          <w:sz w:val="18"/>
          <w:szCs w:val="18"/>
        </w:rPr>
      </w:pPr>
      <w:r>
        <w:rPr>
          <w:rFonts w:hint="default" w:ascii="Consolas" w:hAnsi="Consolas" w:eastAsia="Consolas" w:cs="Consolas"/>
          <w:i w:val="0"/>
          <w:caps w:val="0"/>
          <w:color w:val="000000"/>
          <w:spacing w:val="0"/>
          <w:sz w:val="18"/>
          <w:szCs w:val="18"/>
          <w:shd w:val="clear" w:fill="FFFFFF"/>
        </w:rPr>
        <w:t>horaire.datetime() </w:t>
      </w:r>
      <w:r>
        <w:rPr>
          <w:rStyle w:val="44"/>
          <w:rFonts w:hint="default" w:ascii="Consolas" w:hAnsi="Consolas" w:eastAsia="Consolas" w:cs="Consolas"/>
          <w:i w:val="0"/>
          <w:caps w:val="0"/>
          <w:color w:val="008200"/>
          <w:spacing w:val="0"/>
          <w:sz w:val="18"/>
          <w:szCs w:val="18"/>
          <w:shd w:val="clear" w:fill="FFFFFF"/>
        </w:rPr>
        <w:t># Avoir les information sur l'heure et la date</w:t>
      </w:r>
      <w:r>
        <w:rPr>
          <w:rFonts w:hint="default" w:ascii="Consolas" w:hAnsi="Consolas" w:eastAsia="Consolas" w:cs="Consolas"/>
          <w:i w:val="0"/>
          <w:caps w:val="0"/>
          <w:color w:val="000000"/>
          <w:spacing w:val="0"/>
          <w:sz w:val="18"/>
          <w:szCs w:val="18"/>
          <w:shd w:val="clear" w:fill="FFFFFF"/>
        </w:rPr>
        <w:t>  </w:t>
      </w:r>
    </w:p>
    <w:p>
      <w:pPr>
        <w:pStyle w:val="3"/>
      </w:pPr>
      <w:r>
        <w:t>PWM ( pulse width modulation)</w:t>
      </w:r>
    </w:p>
    <w:p>
      <w:pPr/>
      <w:r>
        <w:t>Avec le constructeur pyb.Timer et pyb.Pin, on peut générer une PWM sur certains Pin de la carte Python:</w:t>
      </w:r>
    </w:p>
    <w:p>
      <w:pPr>
        <w:pStyle w:val="4"/>
      </w:pPr>
      <w:r>
        <w:t>.channel( channel, mode, ...)</w:t>
      </w:r>
    </w:p>
    <w:p>
      <w:pPr/>
      <w:r>
        <w:t>Voici les paramètres principaux de la méthode channel:</w:t>
      </w:r>
    </w:p>
    <w:p>
      <w:pPr>
        <w:pStyle w:val="5"/>
      </w:pPr>
      <w:r>
        <w:t>mode</w:t>
      </w:r>
    </w:p>
    <w:p>
      <w:pPr>
        <w:keepNext w:val="0"/>
        <w:keepLines w:val="0"/>
        <w:pageBreakBefore w:val="0"/>
        <w:widowControl/>
        <w:numPr>
          <w:ilvl w:val="0"/>
          <w:numId w:val="12"/>
        </w:numPr>
        <w:tabs>
          <w:tab w:val="left" w:pos="420"/>
        </w:tabs>
        <w:kinsoku/>
        <w:wordWrap/>
        <w:overflowPunct/>
        <w:topLinePunct w:val="0"/>
        <w:autoSpaceDE/>
        <w:autoSpaceDN/>
        <w:bidi w:val="0"/>
        <w:adjustRightInd/>
        <w:snapToGrid/>
        <w:spacing w:after="0" w:line="300" w:lineRule="auto"/>
        <w:ind w:left="420" w:leftChars="0" w:right="0" w:rightChars="0" w:hanging="420" w:firstLineChars="0"/>
        <w:jc w:val="left"/>
        <w:textAlignment w:val="auto"/>
        <w:outlineLvl w:val="9"/>
      </w:pPr>
      <w:r>
        <w:t>Timer.PWM : configure le Timer en mode PWM (active à l</w:t>
      </w:r>
      <w:r>
        <w:rPr>
          <w:rFonts w:hint="default"/>
        </w:rPr>
        <w:t>’état haut)</w:t>
      </w:r>
    </w:p>
    <w:p>
      <w:pPr>
        <w:keepNext w:val="0"/>
        <w:keepLines w:val="0"/>
        <w:pageBreakBefore w:val="0"/>
        <w:widowControl/>
        <w:numPr>
          <w:ilvl w:val="0"/>
          <w:numId w:val="12"/>
        </w:numPr>
        <w:tabs>
          <w:tab w:val="left" w:pos="420"/>
        </w:tabs>
        <w:kinsoku/>
        <w:wordWrap/>
        <w:overflowPunct/>
        <w:topLinePunct w:val="0"/>
        <w:autoSpaceDE/>
        <w:autoSpaceDN/>
        <w:bidi w:val="0"/>
        <w:adjustRightInd/>
        <w:snapToGrid/>
        <w:spacing w:after="0" w:line="300" w:lineRule="auto"/>
        <w:ind w:left="420" w:leftChars="0" w:right="0" w:rightChars="0" w:hanging="420" w:firstLineChars="0"/>
        <w:jc w:val="left"/>
        <w:textAlignment w:val="auto"/>
        <w:outlineLvl w:val="9"/>
      </w:pPr>
      <w:r>
        <w:t>Timer.PWM_INVERTED : configure le Timer en mode PWM (active à l</w:t>
      </w:r>
      <w:r>
        <w:rPr>
          <w:rFonts w:hint="default"/>
        </w:rPr>
        <w:t>’état bas)</w:t>
      </w:r>
    </w:p>
    <w:p>
      <w:pPr>
        <w:pStyle w:val="5"/>
      </w:pPr>
      <w:r>
        <w:t>pin</w:t>
      </w:r>
    </w:p>
    <w:p>
      <w:pPr>
        <w:numPr>
          <w:ilvl w:val="0"/>
          <w:numId w:val="0"/>
        </w:numPr>
        <w:tabs>
          <w:tab w:val="clear" w:pos="420"/>
          <w:tab w:val="clear" w:pos="720"/>
        </w:tabs>
        <w:ind w:leftChars="0"/>
      </w:pPr>
      <w:r>
        <w:t>Choisir le pin sur  lequel on souhaite activer la PWM</w:t>
      </w:r>
    </w:p>
    <w:p>
      <w:pPr>
        <w:pStyle w:val="5"/>
      </w:pPr>
      <w:r>
        <w:t>Pulse_width</w:t>
      </w:r>
    </w:p>
    <w:p>
      <w:pPr>
        <w:rPr>
          <w:rFonts w:hint="default"/>
        </w:rPr>
      </w:pPr>
      <w:r>
        <w:t>Choisir la largeur d</w:t>
      </w:r>
      <w:r>
        <w:rPr>
          <w:rFonts w:hint="default"/>
        </w:rPr>
        <w:t>’impulsion (fréquence) de la PWM</w:t>
      </w:r>
    </w:p>
    <w:p>
      <w:pPr>
        <w:pStyle w:val="5"/>
        <w:rPr>
          <w:rFonts w:hint="default"/>
        </w:rPr>
      </w:pPr>
      <w:r>
        <w:rPr>
          <w:rFonts w:hint="default"/>
        </w:rPr>
        <w:t>Pulse_width_percent</w:t>
      </w:r>
    </w:p>
    <w:p>
      <w:pPr>
        <w:rPr>
          <w:rFonts w:hint="default"/>
        </w:rPr>
      </w:pPr>
      <w:r>
        <w:rPr>
          <w:rFonts w:hint="default"/>
        </w:rPr>
        <w:t>Choisir le rapport cyclique (le pulse)</w:t>
      </w:r>
    </w:p>
    <w:p>
      <w:pPr>
        <w:pStyle w:val="4"/>
        <w:rPr>
          <w:rFonts w:hint="default"/>
        </w:rPr>
      </w:pPr>
      <w:r>
        <w:rPr>
          <w:rFonts w:hint="default"/>
        </w:rPr>
        <w:t>Exemples:</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Style w:val="42"/>
          <w:rFonts w:ascii="Consolas" w:hAnsi="Consolas" w:eastAsia="Consolas" w:cs="Consolas"/>
          <w:b/>
          <w:i w:val="0"/>
          <w:caps w:val="0"/>
          <w:color w:val="006699"/>
          <w:spacing w:val="0"/>
          <w:sz w:val="18"/>
          <w:szCs w:val="18"/>
          <w:bdr w:val="none" w:color="auto" w:sz="0" w:space="0"/>
          <w:shd w:val="clear" w:fill="FFFFFF"/>
        </w:rPr>
        <w:t>from</w:t>
      </w:r>
      <w:r>
        <w:rPr>
          <w:rFonts w:hint="default" w:ascii="Consolas" w:hAnsi="Consolas" w:eastAsia="Consolas" w:cs="Consolas"/>
          <w:i w:val="0"/>
          <w:caps w:val="0"/>
          <w:color w:val="000000"/>
          <w:spacing w:val="0"/>
          <w:sz w:val="18"/>
          <w:szCs w:val="18"/>
          <w:bdr w:val="none" w:color="auto" w:sz="0" w:space="0"/>
          <w:shd w:val="clear" w:fill="FFFFFF"/>
        </w:rPr>
        <w:t> pyb </w:t>
      </w:r>
      <w:r>
        <w:rPr>
          <w:rStyle w:val="42"/>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Pin, Timer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bdr w:val="none" w:color="auto" w:sz="0" w:space="0"/>
          <w:shd w:val="clear" w:fill="FFFFFF"/>
        </w:rPr>
        <w:t>p = Pin(</w:t>
      </w:r>
      <w:r>
        <w:rPr>
          <w:rStyle w:val="45"/>
          <w:rFonts w:hint="default" w:ascii="Consolas" w:hAnsi="Consolas" w:eastAsia="Consolas" w:cs="Consolas"/>
          <w:i w:val="0"/>
          <w:caps w:val="0"/>
          <w:color w:val="0000FF"/>
          <w:spacing w:val="0"/>
          <w:sz w:val="18"/>
          <w:szCs w:val="18"/>
          <w:bdr w:val="none" w:color="auto" w:sz="0" w:space="0"/>
          <w:shd w:val="clear" w:fill="FFFFFF"/>
        </w:rPr>
        <w:t>'X1'</w:t>
      </w:r>
      <w:r>
        <w:rPr>
          <w:rFonts w:hint="default" w:ascii="Consolas" w:hAnsi="Consolas" w:eastAsia="Consolas" w:cs="Consolas"/>
          <w:i w:val="0"/>
          <w:caps w:val="0"/>
          <w:color w:val="000000"/>
          <w:spacing w:val="0"/>
          <w:sz w:val="18"/>
          <w:szCs w:val="18"/>
          <w:bdr w:val="none" w:color="auto" w:sz="0" w:space="0"/>
          <w:shd w:val="clear" w:fill="FFFFFF"/>
        </w:rPr>
        <w:t>) </w:t>
      </w:r>
      <w:r>
        <w:rPr>
          <w:rStyle w:val="44"/>
          <w:rFonts w:hint="default" w:ascii="Consolas" w:hAnsi="Consolas" w:eastAsia="Consolas" w:cs="Consolas"/>
          <w:i w:val="0"/>
          <w:caps w:val="0"/>
          <w:color w:val="008200"/>
          <w:spacing w:val="0"/>
          <w:sz w:val="18"/>
          <w:szCs w:val="18"/>
          <w:bdr w:val="none" w:color="auto" w:sz="0" w:space="0"/>
          <w:shd w:val="clear" w:fill="FFFFFF"/>
        </w:rPr>
        <w:t># le pin X1 possède le timer TIM2,et la channel CH1</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tim = Timer( </w:t>
      </w:r>
      <w:r>
        <w:rPr>
          <w:rStyle w:val="43"/>
          <w:rFonts w:hint="default" w:ascii="Consolas" w:hAnsi="Consolas" w:eastAsia="Consolas" w:cs="Consolas"/>
          <w:i w:val="0"/>
          <w:caps w:val="0"/>
          <w:color w:val="000000"/>
          <w:spacing w:val="0"/>
          <w:sz w:val="18"/>
          <w:szCs w:val="18"/>
          <w:bdr w:val="none" w:color="auto" w:sz="0" w:space="0"/>
          <w:shd w:val="clear" w:fill="F8F8F8"/>
        </w:rPr>
        <w:t>2</w:t>
      </w:r>
      <w:r>
        <w:rPr>
          <w:rFonts w:hint="default" w:ascii="Consolas" w:hAnsi="Consolas" w:eastAsia="Consolas" w:cs="Consolas"/>
          <w:i w:val="0"/>
          <w:caps w:val="0"/>
          <w:color w:val="000000"/>
          <w:spacing w:val="0"/>
          <w:sz w:val="18"/>
          <w:szCs w:val="18"/>
          <w:bdr w:val="none" w:color="auto" w:sz="0" w:space="0"/>
          <w:shd w:val="clear" w:fill="F8F8F8"/>
        </w:rPr>
        <w:t>, freq=</w:t>
      </w:r>
      <w:r>
        <w:rPr>
          <w:rStyle w:val="43"/>
          <w:rFonts w:hint="default" w:ascii="Consolas" w:hAnsi="Consolas" w:eastAsia="Consolas" w:cs="Consolas"/>
          <w:i w:val="0"/>
          <w:caps w:val="0"/>
          <w:color w:val="000000"/>
          <w:spacing w:val="0"/>
          <w:sz w:val="18"/>
          <w:szCs w:val="18"/>
          <w:bdr w:val="none" w:color="auto" w:sz="0" w:space="0"/>
          <w:shd w:val="clear" w:fill="F8F8F8"/>
        </w:rPr>
        <w:t>1000</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bdr w:val="none" w:color="auto" w:sz="0" w:space="0"/>
          <w:shd w:val="clear" w:fill="FFFFFF"/>
        </w:rPr>
        <w:t>ch = tim.channel(</w:t>
      </w:r>
      <w:r>
        <w:rPr>
          <w:rStyle w:val="43"/>
          <w:rFonts w:hint="default" w:ascii="Consolas" w:hAnsi="Consolas" w:eastAsia="Consolas" w:cs="Consolas"/>
          <w:i w:val="0"/>
          <w:caps w:val="0"/>
          <w:color w:val="000000"/>
          <w:spacing w:val="0"/>
          <w:sz w:val="18"/>
          <w:szCs w:val="18"/>
          <w:bdr w:val="none" w:color="auto" w:sz="0" w:space="0"/>
          <w:shd w:val="clear" w:fill="FFFFFF"/>
        </w:rPr>
        <w:t>1</w:t>
      </w:r>
      <w:r>
        <w:rPr>
          <w:rFonts w:hint="default" w:ascii="Consolas" w:hAnsi="Consolas" w:eastAsia="Consolas" w:cs="Consolas"/>
          <w:i w:val="0"/>
          <w:caps w:val="0"/>
          <w:color w:val="000000"/>
          <w:spacing w:val="0"/>
          <w:sz w:val="18"/>
          <w:szCs w:val="18"/>
          <w:bdr w:val="none" w:color="auto" w:sz="0" w:space="0"/>
          <w:shd w:val="clear" w:fill="FFFFFF"/>
        </w:rPr>
        <w:t>, Timer.PWM, pin=p)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ch.pulse_width_percent(</w:t>
      </w:r>
      <w:r>
        <w:rPr>
          <w:rStyle w:val="43"/>
          <w:rFonts w:hint="default" w:ascii="Consolas" w:hAnsi="Consolas" w:eastAsia="Consolas" w:cs="Consolas"/>
          <w:i w:val="0"/>
          <w:caps w:val="0"/>
          <w:color w:val="000000"/>
          <w:spacing w:val="0"/>
          <w:sz w:val="18"/>
          <w:szCs w:val="18"/>
          <w:bdr w:val="none" w:color="auto" w:sz="0" w:space="0"/>
          <w:shd w:val="clear" w:fill="F8F8F8"/>
        </w:rPr>
        <w:t>50</w:t>
      </w:r>
      <w:r>
        <w:rPr>
          <w:rFonts w:hint="default" w:ascii="Consolas" w:hAnsi="Consolas" w:eastAsia="Consolas" w:cs="Consolas"/>
          <w:i w:val="0"/>
          <w:caps w:val="0"/>
          <w:color w:val="000000"/>
          <w:spacing w:val="0"/>
          <w:sz w:val="18"/>
          <w:szCs w:val="18"/>
          <w:bdr w:val="none" w:color="auto" w:sz="0" w:space="0"/>
          <w:shd w:val="clear" w:fill="F8F8F8"/>
        </w:rPr>
        <w:t>) </w:t>
      </w:r>
    </w:p>
    <w:p>
      <w:pPr>
        <w:pStyle w:val="3"/>
      </w:pPr>
      <w:r>
        <w:t>ADC (analogique vers digital convers</w:t>
      </w:r>
      <w:bookmarkStart w:id="17" w:name="_GoBack"/>
      <w:bookmarkEnd w:id="17"/>
      <w:r>
        <w:t>ion)</w:t>
      </w:r>
    </w:p>
    <w:p>
      <w:pPr/>
      <w:r>
        <w:t>Le constructeur pyb.ADC permet de lire des valeurs analogiques sur un pin donné</w:t>
      </w:r>
    </w:p>
    <w:p>
      <w:pPr/>
    </w:p>
    <w:p>
      <w:pPr>
        <w:rPr>
          <w:lang w:val="fr-FR"/>
        </w:rPr>
      </w:pPr>
    </w:p>
    <w:p>
      <w:pPr>
        <w:rPr>
          <w:lang w:val="fr-FR"/>
        </w:rPr>
      </w:pPr>
    </w:p>
    <w:p>
      <w:pPr>
        <w:pStyle w:val="2"/>
        <w:rPr>
          <w:sz w:val="40"/>
          <w:lang w:val="fr-FR"/>
        </w:rPr>
      </w:pPr>
      <w:bookmarkStart w:id="13" w:name="_Toc501215309"/>
      <w:r>
        <w:rPr>
          <w:sz w:val="40"/>
          <w:lang w:val="fr-FR"/>
        </w:rPr>
        <w:t>Gestion des ressources périphériques du microcontrôleur</w:t>
      </w:r>
      <w:bookmarkEnd w:id="13"/>
    </w:p>
    <w:p>
      <w:pPr>
        <w:pStyle w:val="3"/>
        <w:rPr>
          <w:lang w:val="fr-FR"/>
        </w:rPr>
      </w:pPr>
      <w:bookmarkStart w:id="14" w:name="_Toc501215310"/>
      <w:r>
        <w:rPr>
          <w:lang w:val="fr-FR"/>
        </w:rPr>
        <w:t>Pins et GPIO</w:t>
      </w:r>
      <w:bookmarkEnd w:id="14"/>
    </w:p>
    <w:p>
      <w:pPr>
        <w:pStyle w:val="3"/>
        <w:rPr>
          <w:lang w:val="fr-FR"/>
        </w:rPr>
      </w:pPr>
      <w:bookmarkStart w:id="15" w:name="_Toc501215311"/>
      <w:r>
        <w:rPr>
          <w:lang w:val="fr-FR"/>
        </w:rPr>
        <w:t>Contrôle des moteurs</w:t>
      </w:r>
      <w:bookmarkEnd w:id="15"/>
    </w:p>
    <w:p>
      <w:pPr>
        <w:pStyle w:val="4"/>
        <w:rPr>
          <w:lang w:val="fr-FR"/>
        </w:rPr>
      </w:pPr>
      <w:r>
        <w:rPr>
          <w:lang w:val="fr-FR"/>
        </w:rPr>
        <w:t>Servomoteurs</w:t>
      </w:r>
    </w:p>
    <w:p>
      <w:pPr>
        <w:pStyle w:val="4"/>
        <w:rPr>
          <w:lang w:val="fr-FR"/>
        </w:rPr>
      </w:pPr>
      <w:r>
        <w:rPr>
          <w:lang w:val="fr-FR"/>
        </w:rPr>
        <w:t>Moteurs DC</w:t>
      </w:r>
    </w:p>
    <w:p>
      <w:pPr>
        <w:pStyle w:val="4"/>
        <w:rPr>
          <w:lang w:val="fr-FR"/>
        </w:rPr>
      </w:pPr>
      <w:r>
        <w:rPr>
          <w:lang w:val="fr-FR"/>
        </w:rPr>
        <w:t>Moteurs pas à pas</w:t>
      </w:r>
    </w:p>
    <w:p>
      <w:pPr>
        <w:pStyle w:val="3"/>
        <w:rPr>
          <w:lang w:val="fr-FR"/>
        </w:rPr>
      </w:pPr>
    </w:p>
    <w:p>
      <w:pPr>
        <w:rPr>
          <w:lang w:val="fr-FR"/>
        </w:rPr>
      </w:pPr>
    </w:p>
    <w:p>
      <w:pPr>
        <w:pStyle w:val="2"/>
        <w:keepNext w:val="0"/>
        <w:keepLines w:val="0"/>
        <w:pageBreakBefore/>
        <w:rPr>
          <w:sz w:val="40"/>
          <w:lang w:val="fr-FR"/>
        </w:rPr>
      </w:pPr>
      <w:bookmarkStart w:id="16" w:name="_Toc501215312"/>
      <w:r>
        <w:rPr>
          <w:rFonts w:ascii="Century Gothic" w:hAnsi="Century Gothic"/>
          <w:color w:val="F24F4F"/>
          <w:sz w:val="40"/>
          <w:lang w:val="fr-FR"/>
        </w:rPr>
        <w:t>Annexe</w:t>
      </w:r>
      <w:bookmarkEnd w:id="16"/>
    </w:p>
    <w:p>
      <w:pPr>
        <w:keepNext/>
      </w:pPr>
      <w:r>
        <w:rPr>
          <w:lang w:val="fr-FR" w:eastAsia="fr-FR"/>
        </w:rPr>
        <w:drawing>
          <wp:inline distT="0" distB="0" distL="0" distR="0">
            <wp:extent cx="5760085" cy="430212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9"/>
                    <a:stretch>
                      <a:fillRect/>
                    </a:stretch>
                  </pic:blipFill>
                  <pic:spPr>
                    <a:xfrm>
                      <a:off x="0" y="0"/>
                      <a:ext cx="5760085" cy="4302125"/>
                    </a:xfrm>
                    <a:prstGeom prst="rect">
                      <a:avLst/>
                    </a:prstGeom>
                  </pic:spPr>
                </pic:pic>
              </a:graphicData>
            </a:graphic>
          </wp:inline>
        </w:drawing>
      </w:r>
    </w:p>
    <w:p>
      <w:pPr/>
    </w:p>
    <w:sectPr>
      <w:footerReference r:id="rId3" w:type="default"/>
      <w:pgSz w:w="11907" w:h="16839"/>
      <w:pgMar w:top="1148" w:right="1418" w:bottom="1148" w:left="1418" w:header="709" w:footer="709"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E0002AFF" w:usb1="C0007843" w:usb2="00000009"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Courier New">
    <w:altName w:val="DejaVu Sans"/>
    <w:panose1 w:val="02070309020205020404"/>
    <w:charset w:val="00"/>
    <w:family w:val="modern"/>
    <w:pitch w:val="default"/>
    <w:sig w:usb0="E0002AFF" w:usb1="C0007843" w:usb2="00000009" w:usb3="00000000" w:csb0="400001FF" w:csb1="FFFF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ymbol">
    <w:altName w:val="OpenSymbol"/>
    <w:panose1 w:val="05050102010706020507"/>
    <w:charset w:val="02"/>
    <w:family w:val="roman"/>
    <w:pitch w:val="default"/>
    <w:sig w:usb0="00000000" w:usb1="00000000" w:usb2="00000000" w:usb3="00000000" w:csb0="80000000" w:csb1="00000000"/>
  </w:font>
  <w:font w:name="Garamond">
    <w:altName w:val="NanumMyeongjo"/>
    <w:panose1 w:val="02020404030301010803"/>
    <w:charset w:val="00"/>
    <w:family w:val="roman"/>
    <w:pitch w:val="default"/>
    <w:sig w:usb0="00000000" w:usb1="00000000" w:usb2="00000000" w:usb3="00000000" w:csb0="0000009F" w:csb1="00000000"/>
  </w:font>
  <w:font w:name="MS Mincho">
    <w:altName w:val="Droid Sans Fallback"/>
    <w:panose1 w:val="02020609040205080304"/>
    <w:charset w:val="80"/>
    <w:family w:val="roman"/>
    <w:pitch w:val="default"/>
    <w:sig w:usb0="00000000" w:usb1="00000000" w:usb2="00000010" w:usb3="00000000" w:csb0="00020000" w:csb1="00000000"/>
  </w:font>
  <w:font w:name="Century Gothic">
    <w:altName w:val="FreeSans"/>
    <w:panose1 w:val="020B0502020202020204"/>
    <w:charset w:val="00"/>
    <w:family w:val="swiss"/>
    <w:pitch w:val="default"/>
    <w:sig w:usb0="00000000" w:usb1="00000000" w:usb2="00000000" w:usb3="00000000" w:csb0="0000009F" w:csb1="00000000"/>
  </w:font>
  <w:font w:name="MS Gothic">
    <w:altName w:val="Droid Sans Fallback"/>
    <w:panose1 w:val="020B0609070205080204"/>
    <w:charset w:val="80"/>
    <w:family w:val="modern"/>
    <w:pitch w:val="default"/>
    <w:sig w:usb0="00000000" w:usb1="00000000" w:usb2="08000012" w:usb3="00000000" w:csb0="0002009F" w:csb1="00000000"/>
  </w:font>
  <w:font w:name="Consolas">
    <w:altName w:val="Liberation Sans Narrow"/>
    <w:panose1 w:val="020B0609020204030204"/>
    <w:charset w:val="00"/>
    <w:family w:val="modern"/>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NanumMyeongjo">
    <w:panose1 w:val="02020603020101020101"/>
    <w:charset w:val="81"/>
    <w:family w:val="auto"/>
    <w:pitch w:val="default"/>
    <w:sig w:usb0="800002A7" w:usb1="01D7FCFB" w:usb2="00000010" w:usb3="00000000" w:csb0="00080001" w:csb1="0000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A00002AF" w:usb1="500078FB" w:usb2="00000000" w:usb3="00000000" w:csb0="6000009F" w:csb1="DFD70000"/>
  </w:font>
  <w:font w:name="Abyssinica SIL">
    <w:panose1 w:val="02000603020000020004"/>
    <w:charset w:val="00"/>
    <w:family w:val="auto"/>
    <w:pitch w:val="default"/>
    <w:sig w:usb0="800000EF" w:usb1="5000A04B" w:usb2="00000828" w:usb3="00000000" w:csb0="20000001" w:csb1="00000000"/>
  </w:font>
  <w:font w:name="FreeSans">
    <w:panose1 w:val="020B0504020202020204"/>
    <w:charset w:val="00"/>
    <w:family w:val="auto"/>
    <w:pitch w:val="default"/>
    <w:sig w:usb0="E4839EFF" w:usb1="4600FDFF" w:usb2="000030A0" w:usb3="00000584" w:csb0="600001BF" w:csb1="DFF70000"/>
  </w:font>
  <w:font w:name="DejaVa Sans">
    <w:altName w:val="TeX Gyre Adventor"/>
    <w:panose1 w:val="00000000000000000000"/>
    <w:charset w:val="00"/>
    <w:family w:val="auto"/>
    <w:pitch w:val="default"/>
    <w:sig w:usb0="00000000" w:usb1="00000000" w:usb2="00000000" w:usb3="00000000" w:csb0="00000000" w:csb1="00000000"/>
  </w:font>
  <w:font w:name="TeX Gyre Adventor">
    <w:panose1 w:val="00000500000000000000"/>
    <w:charset w:val="00"/>
    <w:family w:val="auto"/>
    <w:pitch w:val="default"/>
    <w:sig w:usb0="20000087" w:usb1="00000000" w:usb2="00000000" w:usb3="00000000" w:csb0="20000193" w:csb1="00000000"/>
  </w:font>
  <w:font w:name="Liberation Sans Narrow">
    <w:panose1 w:val="020B0606020202030204"/>
    <w:charset w:val="00"/>
    <w:family w:val="auto"/>
    <w:pitch w:val="default"/>
    <w:sig w:usb0="A00002AF" w:usb1="500078FB" w:usb2="00000000" w:usb3="00000000" w:csb0="6000009F" w:csb1="DFD70000"/>
  </w:font>
  <w:font w:name="OpenSymbol">
    <w:panose1 w:val="05010000000000000000"/>
    <w:charset w:val="00"/>
    <w:family w:val="auto"/>
    <w:pitch w:val="default"/>
    <w:sig w:usb0="800000AF" w:usb1="1001ECEA" w:usb2="00000000" w:usb3="00000000" w:csb0="00000001" w:csb1="00000000"/>
  </w:font>
  <w:font w:name="FreeSerif">
    <w:panose1 w:val="02020603050405020304"/>
    <w:charset w:val="00"/>
    <w:family w:val="auto"/>
    <w:pitch w:val="default"/>
    <w:sig w:usb0="E59FAFFF" w:usb1="C200FDFF" w:usb2="43501B29" w:usb3="04000043" w:csb0="600101FF" w:csb1="FFFF0000"/>
  </w:font>
  <w:font w:name="Lato">
    <w:altName w:val="TeX Gyre Adventor"/>
    <w:panose1 w:val="00000000000000000000"/>
    <w:charset w:val="00"/>
    <w:family w:val="auto"/>
    <w:pitch w:val="default"/>
    <w:sig w:usb0="00000000" w:usb1="00000000" w:usb2="00000000" w:usb3="00000000" w:csb0="00000000" w:csb1="00000000"/>
  </w:font>
  <w:font w:name="Cantarell">
    <w:panose1 w:val="02000503000000000000"/>
    <w:charset w:val="00"/>
    <w:family w:val="auto"/>
    <w:pitch w:val="default"/>
    <w:sig w:usb0="A00002FF" w:usb1="4000A1EA" w:usb2="00000000" w:usb3="00000000" w:csb0="2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right" w:pos="9360"/>
      </w:tabs>
      <w:rPr>
        <w:lang w:val="fr-FR"/>
      </w:rPr>
    </w:pPr>
    <w:sdt>
      <w:sdtPr>
        <w:alias w:val="Titre"/>
        <w:id w:val="540410720"/>
        <w:placeholder>
          <w:docPart w:val="969D167D8B784765880290C3C6BB68E0"/>
        </w:placeholder>
        <w:text/>
      </w:sdtPr>
      <w:sdtContent>
        <w:r>
          <w:rPr>
            <w:lang w:val="fr-FR"/>
          </w:rPr>
          <w:t>Programmation microcontrôleur en Python</w:t>
        </w:r>
      </w:sdtContent>
    </w:sdt>
    <w:r>
      <w:rPr>
        <w:lang w:val="fr-FR"/>
      </w:rPr>
      <w:t xml:space="preserve"> - </w:t>
    </w:r>
    <w:sdt>
      <w:sdtPr>
        <w:alias w:val="Date"/>
        <w:id w:val="981042332"/>
        <w:placeholder>
          <w:docPart w:val="1BB3B8B1632D42059970535C8E54604B"/>
        </w:placeholder>
        <w:date w:fullDate="2017-12-12T00:00:00Z">
          <w:dateFormat w:val="MMMM yyyy"/>
          <w:lid w:val="fr-FR"/>
          <w:storeMappedDataAs w:val="datetime"/>
          <w:calendar w:val="gregorian"/>
        </w:date>
      </w:sdtPr>
      <w:sdtContent>
        <w:r>
          <w:rPr>
            <w:lang w:val="fr-FR"/>
          </w:rPr>
          <w:t>décembre 2017</w:t>
        </w:r>
      </w:sdtContent>
    </w:sdt>
    <w:r>
      <w:fldChar w:fldCharType="begin"/>
    </w:r>
    <w:r>
      <w:rPr>
        <w:rFonts w:ascii="Century Gothic" w:hAnsi="Century Gothic"/>
        <w:color w:val="F24F4F"/>
        <w:lang w:val="fr-FR"/>
      </w:rPr>
      <w:instrText xml:space="preserve">[Titre du plan d’activité]</w:instrText>
    </w:r>
    <w:r>
      <w:fldChar w:fldCharType="separate"/>
    </w:r>
    <w:r>
      <w:rPr>
        <w:rFonts w:ascii="Century Gothic" w:hAnsi="Century Gothic"/>
        <w:color w:val="F24F4F"/>
        <w:lang w:val="fr-FR"/>
      </w:rPr>
      <w:t xml:space="preserve"> - </w:t>
    </w:r>
    <w:r>
      <w:fldChar w:fldCharType="end"/>
    </w:r>
    <w:r>
      <w:rPr>
        <w:lang w:val="fr-FR"/>
      </w:rPr>
      <w:tab/>
    </w:r>
    <w:r>
      <w:fldChar w:fldCharType="begin"/>
    </w:r>
    <w:r>
      <w:rPr>
        <w:lang w:val="fr-FR"/>
      </w:rPr>
      <w:instrText xml:space="preserve"> PAGE   \* MERGEFORMAT </w:instrText>
    </w:r>
    <w:r>
      <w:fldChar w:fldCharType="separate"/>
    </w:r>
    <w:r>
      <w:rPr>
        <w:lang w:val="fr-FR"/>
      </w:rPr>
      <w:t>6</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256549412">
    <w:nsid w:val="4AE56C24"/>
    <w:multiLevelType w:val="multilevel"/>
    <w:tmpl w:val="4AE56C24"/>
    <w:lvl w:ilvl="0" w:tentative="1">
      <w:start w:val="1"/>
      <w:numFmt w:val="upperRoman"/>
      <w:pStyle w:val="15"/>
      <w:lvlText w:val="%1."/>
      <w:lvlJc w:val="left"/>
      <w:pPr>
        <w:ind w:left="576" w:hanging="576"/>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21370012">
    <w:nsid w:val="2AFF3B9C"/>
    <w:multiLevelType w:val="multilevel"/>
    <w:tmpl w:val="2AFF3B9C"/>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011979374">
    <w:nsid w:val="77EC5E6E"/>
    <w:multiLevelType w:val="multilevel"/>
    <w:tmpl w:val="77EC5E6E"/>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04288481">
    <w:nsid w:val="3BDC39E1"/>
    <w:multiLevelType w:val="multilevel"/>
    <w:tmpl w:val="3BDC39E1"/>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06340079">
    <w:nsid w:val="53D30BEF"/>
    <w:multiLevelType w:val="multilevel"/>
    <w:tmpl w:val="53D30BEF"/>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09557451">
    <w:nsid w:val="24551BCB"/>
    <w:multiLevelType w:val="multilevel"/>
    <w:tmpl w:val="24551BCB"/>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68565680">
    <w:nsid w:val="5D7E69B0"/>
    <w:multiLevelType w:val="multilevel"/>
    <w:tmpl w:val="5D7E69B0"/>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22141302">
    <w:nsid w:val="7E7D4E76"/>
    <w:multiLevelType w:val="multilevel"/>
    <w:tmpl w:val="7E7D4E7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397431168">
    <w:nsid w:val="534B1B80"/>
    <w:multiLevelType w:val="multilevel"/>
    <w:tmpl w:val="534B1B80"/>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883492562">
    <w:nsid w:val="34A906D2"/>
    <w:multiLevelType w:val="multilevel"/>
    <w:tmpl w:val="34A906D2"/>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516792146">
    <w:nsid w:val="5A686952"/>
    <w:multiLevelType w:val="multilevel"/>
    <w:tmpl w:val="5A686952"/>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516728933">
    <w:nsid w:val="5A677265"/>
    <w:multiLevelType w:val="singleLevel"/>
    <w:tmpl w:val="5A677265"/>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16792169">
    <w:nsid w:val="5A686969"/>
    <w:multiLevelType w:val="multilevel"/>
    <w:tmpl w:val="5A686969"/>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num w:numId="1">
    <w:abstractNumId w:val="1256549412"/>
  </w:num>
  <w:num w:numId="2">
    <w:abstractNumId w:val="721370012"/>
  </w:num>
  <w:num w:numId="3">
    <w:abstractNumId w:val="2011979374"/>
  </w:num>
  <w:num w:numId="4">
    <w:abstractNumId w:val="1004288481"/>
  </w:num>
  <w:num w:numId="5">
    <w:abstractNumId w:val="1406340079"/>
  </w:num>
  <w:num w:numId="6">
    <w:abstractNumId w:val="609557451"/>
  </w:num>
  <w:num w:numId="7">
    <w:abstractNumId w:val="1568565680"/>
  </w:num>
  <w:num w:numId="8">
    <w:abstractNumId w:val="2122141302"/>
  </w:num>
  <w:num w:numId="9">
    <w:abstractNumId w:val="1397431168"/>
  </w:num>
  <w:num w:numId="10">
    <w:abstractNumId w:val="883492562"/>
  </w:num>
  <w:num w:numId="11">
    <w:abstractNumId w:val="1516792146"/>
    <w:lvlOverride w:ilvl="0">
      <w:startOverride w:val="1"/>
    </w:lvlOverride>
  </w:num>
  <w:num w:numId="12">
    <w:abstractNumId w:val="1516728933"/>
  </w:num>
  <w:num w:numId="13">
    <w:abstractNumId w:val="151679216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720"/>
  <w:hyphenationZone w:val="425"/>
  <w:displayHorizontalDrawingGridEvery w:val="1"/>
  <w:displayVerticalDrawingGridEvery w:val="1"/>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BA3"/>
    <w:rsid w:val="000004D5"/>
    <w:rsid w:val="0009623B"/>
    <w:rsid w:val="000C5244"/>
    <w:rsid w:val="000D036A"/>
    <w:rsid w:val="001249A4"/>
    <w:rsid w:val="00155D19"/>
    <w:rsid w:val="00184DF5"/>
    <w:rsid w:val="00196818"/>
    <w:rsid w:val="001C424E"/>
    <w:rsid w:val="0021096B"/>
    <w:rsid w:val="002152C1"/>
    <w:rsid w:val="00323609"/>
    <w:rsid w:val="0034673E"/>
    <w:rsid w:val="00361B3D"/>
    <w:rsid w:val="003C6BAB"/>
    <w:rsid w:val="00405D15"/>
    <w:rsid w:val="004104A7"/>
    <w:rsid w:val="0044467E"/>
    <w:rsid w:val="00457A75"/>
    <w:rsid w:val="00463E9D"/>
    <w:rsid w:val="004666DC"/>
    <w:rsid w:val="0048633A"/>
    <w:rsid w:val="0049134A"/>
    <w:rsid w:val="004E4FED"/>
    <w:rsid w:val="004E78A6"/>
    <w:rsid w:val="00537415"/>
    <w:rsid w:val="005570A5"/>
    <w:rsid w:val="005A55F7"/>
    <w:rsid w:val="00620F2F"/>
    <w:rsid w:val="00622F7C"/>
    <w:rsid w:val="0063272C"/>
    <w:rsid w:val="00646F0D"/>
    <w:rsid w:val="006865C9"/>
    <w:rsid w:val="006B79F5"/>
    <w:rsid w:val="006C0164"/>
    <w:rsid w:val="006D366C"/>
    <w:rsid w:val="006E07AD"/>
    <w:rsid w:val="00705D86"/>
    <w:rsid w:val="00744766"/>
    <w:rsid w:val="00790A4C"/>
    <w:rsid w:val="00834C92"/>
    <w:rsid w:val="0084670A"/>
    <w:rsid w:val="00856ED2"/>
    <w:rsid w:val="00863BA3"/>
    <w:rsid w:val="00875128"/>
    <w:rsid w:val="008758A7"/>
    <w:rsid w:val="008D3A16"/>
    <w:rsid w:val="008F5B9D"/>
    <w:rsid w:val="0091025D"/>
    <w:rsid w:val="00915179"/>
    <w:rsid w:val="00926D34"/>
    <w:rsid w:val="009333F7"/>
    <w:rsid w:val="009378D3"/>
    <w:rsid w:val="00976170"/>
    <w:rsid w:val="00992944"/>
    <w:rsid w:val="009A0F6D"/>
    <w:rsid w:val="009C1A96"/>
    <w:rsid w:val="009C5BF4"/>
    <w:rsid w:val="00A1029D"/>
    <w:rsid w:val="00A115E5"/>
    <w:rsid w:val="00AC2905"/>
    <w:rsid w:val="00AC35DE"/>
    <w:rsid w:val="00AF1725"/>
    <w:rsid w:val="00B01042"/>
    <w:rsid w:val="00B050CD"/>
    <w:rsid w:val="00B069AA"/>
    <w:rsid w:val="00B17BE1"/>
    <w:rsid w:val="00B315E2"/>
    <w:rsid w:val="00B334B0"/>
    <w:rsid w:val="00B42A8B"/>
    <w:rsid w:val="00B4677B"/>
    <w:rsid w:val="00B57583"/>
    <w:rsid w:val="00B8790B"/>
    <w:rsid w:val="00B97DAA"/>
    <w:rsid w:val="00BB237E"/>
    <w:rsid w:val="00BF5A07"/>
    <w:rsid w:val="00C11F87"/>
    <w:rsid w:val="00C65530"/>
    <w:rsid w:val="00CE3AAE"/>
    <w:rsid w:val="00CF1BDD"/>
    <w:rsid w:val="00D35B63"/>
    <w:rsid w:val="00D56C60"/>
    <w:rsid w:val="00D700A1"/>
    <w:rsid w:val="00DD19A7"/>
    <w:rsid w:val="00DE0A1A"/>
    <w:rsid w:val="00DF6D49"/>
    <w:rsid w:val="00E002CB"/>
    <w:rsid w:val="00E31F6A"/>
    <w:rsid w:val="00EB4E41"/>
    <w:rsid w:val="00ED167C"/>
    <w:rsid w:val="00F05D70"/>
    <w:rsid w:val="00F135F5"/>
    <w:rsid w:val="00F52715"/>
    <w:rsid w:val="00F73314"/>
    <w:rsid w:val="00F74F1B"/>
    <w:rsid w:val="00FA1111"/>
    <w:rsid w:val="00FB1B45"/>
    <w:rsid w:val="00FD0423"/>
    <w:rsid w:val="00FD0A32"/>
    <w:rsid w:val="00FD202F"/>
    <w:rsid w:val="00FD3B9A"/>
    <w:rsid w:val="00FD5516"/>
    <w:rsid w:val="00FD75DF"/>
    <w:rsid w:val="00FE4C32"/>
    <w:rsid w:val="1FF384E4"/>
    <w:rsid w:val="5F73A435"/>
    <w:rsid w:val="6BFE98F8"/>
    <w:rsid w:val="74CFC98A"/>
    <w:rsid w:val="CE7DB419"/>
    <w:rsid w:val="FEFFC411"/>
    <w:rsid w:val="FFEF82CE"/>
  </w:rsids>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Balloon Text"/>
    <w:lsdException w:unhideWhenUsed="0" w:uiPriority="39" w:semiHidden="0" w:name="Table Grid"/>
  </w:latentStyles>
  <w:style w:type="paragraph" w:default="1" w:styleId="1">
    <w:name w:val="Normal"/>
    <w:qFormat/>
    <w:uiPriority w:val="0"/>
    <w:pPr>
      <w:spacing w:after="320" w:line="300" w:lineRule="auto"/>
    </w:pPr>
    <w:rPr>
      <w:rFonts w:asciiTheme="minorHAnsi" w:hAnsiTheme="minorHAnsi" w:eastAsiaTheme="minorEastAsia" w:cstheme="minorBidi"/>
      <w:color w:val="4C483D" w:themeColor="text2"/>
      <w:sz w:val="22"/>
      <w:lang w:val="en-US" w:eastAsia="ja-JP" w:bidi="ar-SA"/>
      <w14:textFill>
        <w14:solidFill>
          <w14:schemeClr w14:val="tx2"/>
        </w14:solidFill>
      </w14:textFill>
    </w:rPr>
  </w:style>
  <w:style w:type="paragraph" w:styleId="2">
    <w:name w:val="heading 1"/>
    <w:basedOn w:val="1"/>
    <w:next w:val="1"/>
    <w:link w:val="29"/>
    <w:qFormat/>
    <w:uiPriority w:val="9"/>
    <w:pPr>
      <w:keepNext/>
      <w:keepLines/>
      <w:pBdr>
        <w:bottom w:val="single" w:color="FCDBDB" w:themeColor="accent1" w:themeTint="33" w:sz="8" w:space="0"/>
      </w:pBdr>
      <w:spacing w:after="200"/>
      <w:outlineLvl w:val="0"/>
    </w:pPr>
    <w:rPr>
      <w:rFonts w:asciiTheme="majorHAnsi" w:hAnsiTheme="majorHAnsi" w:eastAsiaTheme="majorEastAsia" w:cstheme="majorBidi"/>
      <w:color w:val="F24F4F" w:themeColor="accent1"/>
      <w:sz w:val="36"/>
      <w:szCs w:val="36"/>
      <w14:textFill>
        <w14:solidFill>
          <w14:schemeClr w14:val="accent1"/>
        </w14:solidFill>
      </w14:textFill>
    </w:rPr>
  </w:style>
  <w:style w:type="paragraph" w:styleId="3">
    <w:name w:val="heading 2"/>
    <w:basedOn w:val="1"/>
    <w:next w:val="1"/>
    <w:link w:val="30"/>
    <w:unhideWhenUsed/>
    <w:qFormat/>
    <w:uiPriority w:val="9"/>
    <w:pPr>
      <w:keepNext/>
      <w:keepLines/>
      <w:spacing w:before="120" w:after="120" w:line="240" w:lineRule="auto"/>
      <w:outlineLvl w:val="1"/>
    </w:pPr>
    <w:rPr>
      <w:b/>
      <w:bCs/>
      <w:sz w:val="26"/>
      <w:szCs w:val="26"/>
    </w:rPr>
  </w:style>
  <w:style w:type="paragraph" w:styleId="4">
    <w:name w:val="heading 3"/>
    <w:basedOn w:val="1"/>
    <w:next w:val="1"/>
    <w:link w:val="32"/>
    <w:unhideWhenUsed/>
    <w:qFormat/>
    <w:uiPriority w:val="9"/>
    <w:pPr>
      <w:keepNext/>
      <w:keepLines/>
      <w:spacing w:before="40" w:after="0"/>
      <w:outlineLvl w:val="2"/>
    </w:pPr>
    <w:rPr>
      <w:b/>
      <w:bCs/>
      <w:i/>
      <w:iCs/>
      <w:sz w:val="24"/>
      <w:szCs w:val="24"/>
    </w:rPr>
  </w:style>
  <w:style w:type="paragraph" w:styleId="5">
    <w:name w:val="heading 4"/>
    <w:basedOn w:val="1"/>
    <w:next w:val="1"/>
    <w:link w:val="38"/>
    <w:unhideWhenUsed/>
    <w:qFormat/>
    <w:uiPriority w:val="9"/>
    <w:pPr>
      <w:keepNext/>
      <w:keepLines/>
      <w:spacing w:before="40" w:after="0"/>
      <w:outlineLvl w:val="3"/>
    </w:pPr>
    <w:rPr>
      <w:rFonts w:asciiTheme="majorHAnsi" w:hAnsiTheme="majorHAnsi" w:eastAsiaTheme="majorEastAsia" w:cstheme="majorBidi"/>
      <w:i/>
      <w:iCs/>
      <w:color w:val="E01111" w:themeColor="accent1" w:themeShade="BF"/>
    </w:rPr>
  </w:style>
  <w:style w:type="character" w:default="1" w:styleId="16">
    <w:name w:val="Default Paragraph Font"/>
    <w:unhideWhenUsed/>
    <w:uiPriority w:val="1"/>
  </w:style>
  <w:style w:type="table" w:default="1" w:styleId="18">
    <w:name w:val="Normal Table"/>
    <w:unhideWhenUsed/>
    <w:uiPriority w:val="99"/>
    <w:tblPr>
      <w:tblLayout w:type="fixed"/>
      <w:tblCellMar>
        <w:top w:w="0" w:type="dxa"/>
        <w:left w:w="108" w:type="dxa"/>
        <w:bottom w:w="0" w:type="dxa"/>
        <w:right w:w="108" w:type="dxa"/>
      </w:tblCellMar>
    </w:tblPr>
  </w:style>
  <w:style w:type="paragraph" w:styleId="6">
    <w:name w:val="Subtitle"/>
    <w:basedOn w:val="1"/>
    <w:next w:val="1"/>
    <w:link w:val="22"/>
    <w:qFormat/>
    <w:uiPriority w:val="11"/>
    <w:pPr>
      <w:spacing w:after="0" w:line="240" w:lineRule="auto"/>
    </w:pPr>
    <w:rPr>
      <w:sz w:val="32"/>
      <w:szCs w:val="32"/>
    </w:rPr>
  </w:style>
  <w:style w:type="paragraph" w:styleId="7">
    <w:name w:val="caption"/>
    <w:basedOn w:val="1"/>
    <w:next w:val="1"/>
    <w:unhideWhenUsed/>
    <w:qFormat/>
    <w:uiPriority w:val="35"/>
    <w:pPr>
      <w:spacing w:after="200" w:line="240" w:lineRule="auto"/>
    </w:pPr>
    <w:rPr>
      <w:i/>
      <w:iCs/>
      <w:sz w:val="18"/>
      <w:szCs w:val="18"/>
    </w:rPr>
  </w:style>
  <w:style w:type="paragraph" w:styleId="8">
    <w:name w:val="Plain Text"/>
    <w:basedOn w:val="1"/>
    <w:link w:val="41"/>
    <w:unhideWhenUsed/>
    <w:uiPriority w:val="99"/>
    <w:pPr>
      <w:widowControl w:val="0"/>
      <w:suppressAutoHyphens/>
      <w:autoSpaceDN w:val="0"/>
      <w:spacing w:after="0" w:line="240" w:lineRule="auto"/>
      <w:jc w:val="both"/>
      <w:textAlignment w:val="baseline"/>
    </w:pPr>
    <w:rPr>
      <w:rFonts w:ascii="Consolas" w:hAnsi="Consolas" w:eastAsiaTheme="minorHAnsi"/>
      <w:color w:val="auto"/>
      <w:sz w:val="21"/>
      <w:szCs w:val="21"/>
      <w:lang w:val="fr-FR" w:eastAsia="en-US"/>
    </w:rPr>
  </w:style>
  <w:style w:type="paragraph" w:styleId="9">
    <w:name w:val="toc 4"/>
    <w:basedOn w:val="1"/>
    <w:next w:val="1"/>
    <w:unhideWhenUsed/>
    <w:qFormat/>
    <w:uiPriority w:val="39"/>
    <w:pPr>
      <w:spacing w:after="100"/>
      <w:ind w:left="720" w:right="3240"/>
    </w:pPr>
  </w:style>
  <w:style w:type="paragraph" w:styleId="10">
    <w:name w:val="toc 3"/>
    <w:basedOn w:val="1"/>
    <w:next w:val="1"/>
    <w:unhideWhenUsed/>
    <w:uiPriority w:val="39"/>
    <w:pPr>
      <w:spacing w:after="100"/>
      <w:ind w:left="720" w:right="3240"/>
    </w:pPr>
  </w:style>
  <w:style w:type="paragraph" w:styleId="11">
    <w:name w:val="footer"/>
    <w:basedOn w:val="1"/>
    <w:link w:val="28"/>
    <w:unhideWhenUsed/>
    <w:qFormat/>
    <w:uiPriority w:val="99"/>
    <w:pPr>
      <w:spacing w:after="0" w:line="240" w:lineRule="auto"/>
    </w:pPr>
    <w:rPr>
      <w:rFonts w:asciiTheme="majorHAnsi" w:hAnsiTheme="majorHAnsi" w:eastAsiaTheme="majorEastAsia" w:cstheme="majorBidi"/>
      <w:caps/>
      <w:color w:val="F24F4F" w:themeColor="accent1"/>
      <w:sz w:val="16"/>
      <w:szCs w:val="16"/>
      <w14:textFill>
        <w14:solidFill>
          <w14:schemeClr w14:val="accent1"/>
        </w14:solidFill>
      </w14:textFill>
    </w:rPr>
  </w:style>
  <w:style w:type="paragraph" w:styleId="12">
    <w:name w:val="header"/>
    <w:basedOn w:val="1"/>
    <w:link w:val="27"/>
    <w:unhideWhenUsed/>
    <w:uiPriority w:val="99"/>
    <w:pPr>
      <w:tabs>
        <w:tab w:val="center" w:pos="4680"/>
        <w:tab w:val="right" w:pos="9360"/>
      </w:tabs>
      <w:spacing w:after="0" w:line="240" w:lineRule="auto"/>
    </w:pPr>
  </w:style>
  <w:style w:type="paragraph" w:styleId="13">
    <w:name w:val="toc 2"/>
    <w:basedOn w:val="1"/>
    <w:next w:val="1"/>
    <w:unhideWhenUsed/>
    <w:uiPriority w:val="39"/>
    <w:pPr>
      <w:tabs>
        <w:tab w:val="right" w:leader="dot" w:pos="9350"/>
      </w:tabs>
      <w:spacing w:after="60" w:line="240" w:lineRule="auto"/>
      <w:ind w:left="720" w:right="3240"/>
    </w:pPr>
    <w:rPr>
      <w:szCs w:val="22"/>
    </w:rPr>
  </w:style>
  <w:style w:type="paragraph" w:styleId="14">
    <w:name w:val="Title"/>
    <w:basedOn w:val="1"/>
    <w:next w:val="1"/>
    <w:link w:val="21"/>
    <w:qFormat/>
    <w:uiPriority w:val="10"/>
    <w:pPr>
      <w:spacing w:after="600" w:line="240" w:lineRule="auto"/>
      <w:contextualSpacing/>
    </w:pPr>
    <w:rPr>
      <w:rFonts w:asciiTheme="majorHAnsi" w:hAnsiTheme="majorHAnsi" w:eastAsiaTheme="majorEastAsia" w:cstheme="majorBidi"/>
      <w:color w:val="F24F4F" w:themeColor="accent1"/>
      <w:kern w:val="28"/>
      <w:sz w:val="96"/>
      <w:szCs w:val="96"/>
      <w14:textFill>
        <w14:solidFill>
          <w14:schemeClr w14:val="accent1"/>
        </w14:solidFill>
      </w14:textFill>
    </w:rPr>
  </w:style>
  <w:style w:type="paragraph" w:styleId="15">
    <w:name w:val="toc 1"/>
    <w:basedOn w:val="1"/>
    <w:next w:val="1"/>
    <w:unhideWhenUsed/>
    <w:uiPriority w:val="39"/>
    <w:pPr>
      <w:numPr>
        <w:ilvl w:val="0"/>
        <w:numId w:val="1"/>
      </w:numPr>
      <w:spacing w:after="140" w:line="240" w:lineRule="auto"/>
      <w:ind w:right="3240"/>
    </w:pPr>
    <w:rPr>
      <w:b/>
      <w:bCs/>
      <w:sz w:val="26"/>
      <w:szCs w:val="26"/>
    </w:rPr>
  </w:style>
  <w:style w:type="character" w:styleId="17">
    <w:name w:val="Hyperlink"/>
    <w:basedOn w:val="16"/>
    <w:unhideWhenUsed/>
    <w:uiPriority w:val="99"/>
    <w:rPr>
      <w:rFonts w:asciiTheme="minorHAnsi" w:hAnsiTheme="minorHAnsi"/>
      <w:color w:val="4C483D" w:themeColor="hyperlink"/>
      <w:u w:val="single"/>
      <w:lang w:val="fr-FR"/>
      <w14:textFill>
        <w14:solidFill>
          <w14:schemeClr w14:val="hlink"/>
        </w14:solidFill>
      </w14:textFill>
    </w:rPr>
  </w:style>
  <w:style w:type="paragraph" w:customStyle="1" w:styleId="19">
    <w:name w:val="Logo"/>
    <w:basedOn w:val="1"/>
    <w:unhideWhenUsed/>
    <w:uiPriority w:val="99"/>
    <w:pPr>
      <w:spacing w:before="600"/>
    </w:pPr>
  </w:style>
  <w:style w:type="character" w:customStyle="1" w:styleId="20">
    <w:name w:val="Texte de l'espace réservé1"/>
    <w:basedOn w:val="16"/>
    <w:semiHidden/>
    <w:uiPriority w:val="99"/>
    <w:rPr>
      <w:color w:val="808080"/>
    </w:rPr>
  </w:style>
  <w:style w:type="character" w:customStyle="1" w:styleId="21">
    <w:name w:val="Titre Car"/>
    <w:basedOn w:val="16"/>
    <w:link w:val="14"/>
    <w:uiPriority w:val="10"/>
    <w:rPr>
      <w:rFonts w:asciiTheme="majorHAnsi" w:hAnsiTheme="majorHAnsi" w:eastAsiaTheme="majorEastAsia" w:cstheme="majorBidi"/>
      <w:color w:val="F24F4F" w:themeColor="accent1"/>
      <w:kern w:val="28"/>
      <w:sz w:val="96"/>
      <w:szCs w:val="96"/>
      <w14:textFill>
        <w14:solidFill>
          <w14:schemeClr w14:val="accent1"/>
        </w14:solidFill>
      </w14:textFill>
    </w:rPr>
  </w:style>
  <w:style w:type="character" w:customStyle="1" w:styleId="22">
    <w:name w:val="Sous-titre Car"/>
    <w:basedOn w:val="16"/>
    <w:link w:val="6"/>
    <w:uiPriority w:val="11"/>
    <w:rPr>
      <w:sz w:val="32"/>
      <w:szCs w:val="32"/>
    </w:rPr>
  </w:style>
  <w:style w:type="paragraph" w:customStyle="1" w:styleId="23">
    <w:name w:val="Sans interligne1"/>
    <w:qFormat/>
    <w:uiPriority w:val="1"/>
    <w:pPr>
      <w:spacing w:after="0" w:line="240" w:lineRule="auto"/>
    </w:pPr>
    <w:rPr>
      <w:rFonts w:asciiTheme="minorHAnsi" w:hAnsiTheme="minorHAnsi" w:eastAsiaTheme="minorEastAsia" w:cstheme="minorBidi"/>
      <w:color w:val="4C483D" w:themeColor="text2"/>
      <w:lang w:val="en-US" w:eastAsia="ja-JP" w:bidi="ar-SA"/>
      <w14:textFill>
        <w14:solidFill>
          <w14:schemeClr w14:val="tx2"/>
        </w14:solidFill>
      </w14:textFill>
    </w:rPr>
  </w:style>
  <w:style w:type="table" w:styleId="24">
    <w:name w:val="Table Grid"/>
    <w:basedOn w:val="18"/>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5">
    <w:name w:val="Coordonnées"/>
    <w:basedOn w:val="23"/>
    <w:qFormat/>
    <w:uiPriority w:val="99"/>
    <w:rPr>
      <w:color w:val="FFFFFF" w:themeColor="background1"/>
      <w:sz w:val="22"/>
      <w:szCs w:val="22"/>
      <w14:textFill>
        <w14:solidFill>
          <w14:schemeClr w14:val="bg1"/>
        </w14:solidFill>
      </w14:textFill>
    </w:rPr>
  </w:style>
  <w:style w:type="paragraph" w:customStyle="1" w:styleId="26">
    <w:name w:val="Espace du tableau"/>
    <w:basedOn w:val="23"/>
    <w:uiPriority w:val="99"/>
    <w:pPr>
      <w:spacing w:line="14" w:lineRule="exact"/>
    </w:pPr>
  </w:style>
  <w:style w:type="character" w:customStyle="1" w:styleId="27">
    <w:name w:val="En-tête Car"/>
    <w:basedOn w:val="16"/>
    <w:link w:val="12"/>
    <w:uiPriority w:val="99"/>
  </w:style>
  <w:style w:type="character" w:customStyle="1" w:styleId="28">
    <w:name w:val="Pied de page Car"/>
    <w:basedOn w:val="16"/>
    <w:link w:val="11"/>
    <w:uiPriority w:val="99"/>
    <w:rPr>
      <w:rFonts w:asciiTheme="majorHAnsi" w:hAnsiTheme="majorHAnsi" w:eastAsiaTheme="majorEastAsia" w:cstheme="majorBidi"/>
      <w:caps/>
      <w:color w:val="F24F4F" w:themeColor="accent1"/>
      <w:sz w:val="16"/>
      <w:szCs w:val="16"/>
      <w14:textFill>
        <w14:solidFill>
          <w14:schemeClr w14:val="accent1"/>
        </w14:solidFill>
      </w14:textFill>
    </w:rPr>
  </w:style>
  <w:style w:type="character" w:customStyle="1" w:styleId="29">
    <w:name w:val="Titre 1 Car"/>
    <w:basedOn w:val="16"/>
    <w:link w:val="2"/>
    <w:uiPriority w:val="9"/>
    <w:rPr>
      <w:rFonts w:asciiTheme="majorHAnsi" w:hAnsiTheme="majorHAnsi" w:eastAsiaTheme="majorEastAsia" w:cstheme="majorBidi"/>
      <w:color w:val="F24F4F" w:themeColor="accent1"/>
      <w:sz w:val="36"/>
      <w:szCs w:val="36"/>
      <w14:textFill>
        <w14:solidFill>
          <w14:schemeClr w14:val="accent1"/>
        </w14:solidFill>
      </w14:textFill>
    </w:rPr>
  </w:style>
  <w:style w:type="character" w:customStyle="1" w:styleId="30">
    <w:name w:val="Titre 2 Car"/>
    <w:basedOn w:val="16"/>
    <w:link w:val="3"/>
    <w:uiPriority w:val="9"/>
    <w:rPr>
      <w:b/>
      <w:bCs/>
      <w:sz w:val="26"/>
      <w:szCs w:val="26"/>
    </w:rPr>
  </w:style>
  <w:style w:type="paragraph" w:customStyle="1" w:styleId="31">
    <w:name w:val="En-tête de table des matières1"/>
    <w:basedOn w:val="2"/>
    <w:next w:val="1"/>
    <w:unhideWhenUsed/>
    <w:qFormat/>
    <w:uiPriority w:val="39"/>
    <w:pPr>
      <w:pBdr>
        <w:bottom w:val="none" w:color="auto" w:sz="0" w:space="0"/>
      </w:pBdr>
      <w:spacing w:after="400"/>
      <w:outlineLvl w:val="9"/>
    </w:pPr>
    <w:rPr>
      <w:color w:val="E01111" w:themeColor="accent1" w:themeShade="BF"/>
      <w:sz w:val="72"/>
      <w:szCs w:val="72"/>
    </w:rPr>
  </w:style>
  <w:style w:type="character" w:customStyle="1" w:styleId="32">
    <w:name w:val="Titre 3 Car"/>
    <w:basedOn w:val="16"/>
    <w:link w:val="4"/>
    <w:uiPriority w:val="9"/>
    <w:rPr>
      <w:b/>
      <w:bCs/>
      <w:i/>
      <w:iCs/>
      <w:sz w:val="24"/>
      <w:szCs w:val="24"/>
    </w:rPr>
  </w:style>
  <w:style w:type="paragraph" w:customStyle="1" w:styleId="33">
    <w:name w:val="Texte de remplacement du logo"/>
    <w:basedOn w:val="1"/>
    <w:unhideWhenUsed/>
    <w:uiPriority w:val="99"/>
    <w:pPr>
      <w:spacing w:before="720" w:line="240" w:lineRule="auto"/>
      <w:ind w:left="720"/>
    </w:pPr>
  </w:style>
  <w:style w:type="paragraph" w:customStyle="1" w:styleId="34">
    <w:name w:val="Texte de remplacement du pied de page"/>
    <w:basedOn w:val="1"/>
    <w:unhideWhenUsed/>
    <w:qFormat/>
    <w:uiPriority w:val="99"/>
    <w:pPr>
      <w:spacing w:after="0" w:line="240" w:lineRule="auto"/>
    </w:pPr>
    <w:rPr>
      <w:i/>
      <w:iCs/>
      <w:sz w:val="18"/>
      <w:szCs w:val="18"/>
    </w:rPr>
  </w:style>
  <w:style w:type="table" w:customStyle="1" w:styleId="35">
    <w:name w:val="Tableau de conseil"/>
    <w:basedOn w:val="18"/>
    <w:uiPriority w:val="99"/>
    <w:pPr>
      <w:spacing w:after="0" w:line="240" w:lineRule="auto"/>
    </w:pPr>
    <w:rPr>
      <w:color w:val="5D696D" w:themeColor="text1" w:themeTint="BF"/>
      <w:sz w:val="18"/>
      <w:szCs w:val="18"/>
      <w14:textFill>
        <w14:solidFill>
          <w14:schemeClr w14:val="tx1">
            <w14:lumMod w14:val="75000"/>
            <w14:lumOff w14:val="25000"/>
          </w14:schemeClr>
        </w14:solidFill>
      </w14:textFill>
    </w:rPr>
    <w:tblPr>
      <w:tblLayout w:type="fixed"/>
      <w:tblCellMar>
        <w:top w:w="144" w:type="dxa"/>
        <w:left w:w="0" w:type="dxa"/>
        <w:bottom w:w="0" w:type="dxa"/>
        <w:right w:w="0" w:type="dxa"/>
      </w:tblCellMar>
    </w:tblPr>
    <w:tcPr>
      <w:shd w:val="clear" w:color="auto" w:fill="FCDBDB" w:themeFill="accent1" w:themeFillTint="33"/>
    </w:tcPr>
    <w:tblStylePr w:type="firstCol">
      <w:pPr>
        <w:wordWrap/>
        <w:jc w:val="center"/>
      </w:pPr>
    </w:tblStylePr>
  </w:style>
  <w:style w:type="paragraph" w:customStyle="1" w:styleId="36">
    <w:name w:val="Conseils"/>
    <w:basedOn w:val="1"/>
    <w:uiPriority w:val="99"/>
    <w:pPr>
      <w:spacing w:before="160" w:after="160" w:line="264" w:lineRule="auto"/>
      <w:ind w:right="576"/>
    </w:pPr>
    <w:rPr>
      <w:rFonts w:asciiTheme="majorHAnsi" w:hAnsiTheme="majorHAnsi" w:eastAsiaTheme="majorEastAsia" w:cstheme="majorBidi"/>
      <w:i/>
      <w:iCs/>
      <w:sz w:val="16"/>
      <w:szCs w:val="16"/>
    </w:rPr>
  </w:style>
  <w:style w:type="paragraph" w:customStyle="1" w:styleId="37">
    <w:name w:val="Icône"/>
    <w:basedOn w:val="1"/>
    <w:unhideWhenUsed/>
    <w:qFormat/>
    <w:uiPriority w:val="99"/>
    <w:pPr>
      <w:spacing w:before="160" w:after="160" w:line="240" w:lineRule="auto"/>
      <w:jc w:val="center"/>
    </w:pPr>
  </w:style>
  <w:style w:type="character" w:customStyle="1" w:styleId="38">
    <w:name w:val="Titre 4 Car"/>
    <w:basedOn w:val="16"/>
    <w:link w:val="5"/>
    <w:semiHidden/>
    <w:uiPriority w:val="9"/>
    <w:rPr>
      <w:rFonts w:asciiTheme="majorHAnsi" w:hAnsiTheme="majorHAnsi" w:eastAsiaTheme="majorEastAsia" w:cstheme="majorBidi"/>
      <w:i/>
      <w:iCs/>
      <w:color w:val="E01111" w:themeColor="accent1" w:themeShade="BF"/>
    </w:rPr>
  </w:style>
  <w:style w:type="table" w:customStyle="1" w:styleId="39">
    <w:name w:val="Tableau Finances"/>
    <w:basedOn w:val="18"/>
    <w:uiPriority w:val="99"/>
    <w:pPr>
      <w:spacing w:before="60" w:after="60" w:line="240" w:lineRule="auto"/>
    </w:pPr>
    <w:tblPr>
      <w:tblBorders>
        <w:top w:val="single" w:color="BCB8AC" w:themeColor="text2" w:themeTint="66" w:sz="4" w:space="0"/>
        <w:left w:val="single" w:color="BCB8AC" w:themeColor="text2" w:themeTint="66" w:sz="4" w:space="0"/>
        <w:bottom w:val="single" w:color="BCB8AC" w:themeColor="text2" w:themeTint="66" w:sz="4" w:space="0"/>
        <w:right w:val="single" w:color="BCB8AC" w:themeColor="text2" w:themeTint="66" w:sz="4" w:space="0"/>
        <w:insideV w:val="single" w:color="BCB8AC" w:themeColor="text2" w:themeTint="66" w:sz="4" w:space="0"/>
      </w:tblBorders>
      <w:tblLayout w:type="fixed"/>
      <w:tblCellMar>
        <w:top w:w="0" w:type="dxa"/>
        <w:left w:w="108" w:type="dxa"/>
        <w:bottom w:w="0" w:type="dxa"/>
        <w:right w:w="108" w:type="dxa"/>
      </w:tblCellMar>
    </w:tblPr>
    <w:tblStylePr w:type="firstRow">
      <w:rPr>
        <w:rFonts w:asciiTheme="majorHAnsi" w:hAnsiTheme="majorHAnsi"/>
        <w:color w:val="FFFFFF" w:themeColor="background1"/>
        <w:sz w:val="16"/>
        <w14:textFill>
          <w14:solidFill>
            <w14:schemeClr w14:val="bg1"/>
          </w14:solidFill>
        </w14:textFill>
      </w:rPr>
      <w:tcPr>
        <w:shd w:val="clear" w:color="auto" w:fill="F24F4F" w:themeFill="accent1"/>
      </w:tcPr>
    </w:tblStylePr>
    <w:tblStylePr w:type="lastRow">
      <w:rPr>
        <w:rFonts w:asciiTheme="majorHAnsi" w:hAnsiTheme="majorHAnsi"/>
        <w:b/>
        <w:caps/>
        <w:smallCaps w:val="0"/>
        <w:color w:val="F24F4F" w:themeColor="accent1"/>
        <w:sz w:val="16"/>
        <w14:textFill>
          <w14:solidFill>
            <w14:schemeClr w14:val="accent1"/>
          </w14:solidFill>
        </w14:textFill>
      </w:rPr>
      <w:tcPr>
        <w:tcBorders>
          <w:top w:val="nil"/>
        </w:tcBorders>
      </w:tcPr>
    </w:tblStylePr>
    <w:tblStylePr w:type="firstCol">
      <w:rPr>
        <w:rFonts w:asciiTheme="majorHAnsi" w:hAnsiTheme="majorHAnsi"/>
        <w:sz w:val="16"/>
      </w:rPr>
    </w:tblStylePr>
    <w:tblStylePr w:type="band2Horz">
      <w:tcPr>
        <w:shd w:val="clear" w:color="auto" w:fill="DDDBD5" w:themeFill="text2" w:themeFillTint="33"/>
      </w:tcPr>
    </w:tblStylePr>
  </w:style>
  <w:style w:type="paragraph" w:customStyle="1" w:styleId="40">
    <w:name w:val="Paragraphe de liste1"/>
    <w:basedOn w:val="1"/>
    <w:unhideWhenUsed/>
    <w:qFormat/>
    <w:uiPriority w:val="34"/>
    <w:pPr>
      <w:ind w:left="720"/>
      <w:contextualSpacing/>
    </w:pPr>
  </w:style>
  <w:style w:type="character" w:customStyle="1" w:styleId="41">
    <w:name w:val="Texte brut Car"/>
    <w:basedOn w:val="16"/>
    <w:link w:val="8"/>
    <w:uiPriority w:val="99"/>
    <w:rPr>
      <w:rFonts w:ascii="Consolas" w:hAnsi="Consolas" w:eastAsiaTheme="minorHAnsi"/>
      <w:color w:val="auto"/>
      <w:sz w:val="21"/>
      <w:szCs w:val="21"/>
      <w:lang w:val="fr-FR" w:eastAsia="en-US"/>
    </w:rPr>
  </w:style>
  <w:style w:type="character" w:customStyle="1" w:styleId="42">
    <w:name w:val="keyword"/>
    <w:basedOn w:val="16"/>
    <w:uiPriority w:val="0"/>
  </w:style>
  <w:style w:type="character" w:customStyle="1" w:styleId="43">
    <w:name w:val="number"/>
    <w:basedOn w:val="16"/>
    <w:uiPriority w:val="0"/>
  </w:style>
  <w:style w:type="character" w:customStyle="1" w:styleId="44">
    <w:name w:val="comment"/>
    <w:basedOn w:val="16"/>
    <w:uiPriority w:val="0"/>
  </w:style>
  <w:style w:type="character" w:customStyle="1" w:styleId="45">
    <w:name w:val="string"/>
    <w:basedOn w:val="16"/>
    <w:uiPriority w:val="0"/>
  </w:style>
  <w:style w:type="paragraph" w:customStyle="1" w:styleId="46">
    <w:name w:val="List Paragraph"/>
    <w:basedOn w:val="1"/>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glossaryDocument" Target="glossary/document.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vincent/C:\Users\Vincent\AppData\Roaming\Microsoft\Templates\Plan 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69D167D8B784765880290C3C6BB68E0"/>
        <w:style w:val=""/>
        <w:category>
          <w:name w:val="Général"/>
          <w:gallery w:val="placeholder"/>
        </w:category>
        <w:types>
          <w:type w:val="bbPlcHdr"/>
        </w:types>
        <w:behaviors>
          <w:behavior w:val="content"/>
        </w:behaviors>
        <w:description w:val=""/>
        <w:guid w:val="{0758CC73-06F1-4990-926F-1823D6E81B66}"/>
      </w:docPartPr>
      <w:docPartBody>
        <w:p>
          <w:pPr>
            <w:pStyle w:val="13"/>
          </w:pPr>
          <w:r>
            <w:t>[Titre du plan d’activité]</w:t>
          </w:r>
        </w:p>
      </w:docPartBody>
    </w:docPart>
    <w:docPart>
      <w:docPartPr>
        <w:name w:val="1BB3B8B1632D42059970535C8E54604B"/>
        <w:style w:val=""/>
        <w:category>
          <w:name w:val="Général"/>
          <w:gallery w:val="placeholder"/>
        </w:category>
        <w:types>
          <w:type w:val="bbPlcHdr"/>
        </w:types>
        <w:behaviors>
          <w:behavior w:val="content"/>
        </w:behaviors>
        <w:description w:val=""/>
        <w:guid w:val="{CCA20841-E27D-48E2-B886-49DCE72CDA0C}"/>
      </w:docPartPr>
      <w:docPartBody>
        <w:p>
          <w:pPr>
            <w:pStyle w:val="14"/>
          </w:pPr>
          <w:r>
            <w:t>[SÉLECTIONNER LA DATE]</w:t>
          </w:r>
        </w:p>
      </w:docPartBody>
    </w:docPart>
    <w:docPart>
      <w:docPartPr>
        <w:name w:val="7DBBCC3D4EFB472D8F6F75F7235F6E56"/>
        <w:style w:val=""/>
        <w:category>
          <w:name w:val="Général"/>
          <w:gallery w:val="placeholder"/>
        </w:category>
        <w:types>
          <w:type w:val="bbPlcHdr"/>
        </w:types>
        <w:behaviors>
          <w:behavior w:val="content"/>
        </w:behaviors>
        <w:description w:val=""/>
        <w:guid w:val="{C796BDCF-C0B3-421F-AAFF-BFB135533F81}"/>
      </w:docPartPr>
      <w:docPartBody>
        <w:p>
          <w:pPr>
            <w:pStyle w:val="16"/>
          </w:pPr>
          <w:r>
            <w:t>[Adresse postale]</w:t>
          </w:r>
          <w:r>
            <w:br w:type="textWrapping"/>
          </w:r>
          <w:r>
            <w:t>[Code postal, ville]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E0002AFF" w:usb1="C0007843" w:usb2="00000009" w:usb3="00000000" w:csb0="400001FF" w:csb1="FFFF0000"/>
  </w:font>
  <w:font w:name="黑体">
    <w:altName w:val="Droid Sans Fallback"/>
    <w:panose1 w:val="02010609060101010101"/>
    <w:charset w:val="86"/>
    <w:family w:val="modern"/>
    <w:pitch w:val="default"/>
    <w:sig w:usb0="800002BF" w:usb1="38CF7CFA" w:usb2="00000016" w:usb3="00000000" w:csb0="00040001" w:csb1="00000000"/>
  </w:font>
  <w:font w:name="Courier New">
    <w:altName w:val="DejaVu Sans"/>
    <w:panose1 w:val="02070309020205020404"/>
    <w:charset w:val="00"/>
    <w:family w:val="modern"/>
    <w:pitch w:val="default"/>
    <w:sig w:usb0="E0002AFF" w:usb1="C0007843" w:usb2="00000009" w:usb3="00000000" w:csb0="400001FF" w:csb1="FFFF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byssinica SIL">
    <w:panose1 w:val="02000603020000020004"/>
    <w:charset w:val="00"/>
    <w:family w:val="auto"/>
    <w:pitch w:val="default"/>
    <w:sig w:usb0="800000EF" w:usb1="5000A04B" w:usb2="00000828" w:usb3="00000000" w:csb0="20000001" w:csb1="00000000"/>
  </w:font>
  <w:font w:name="FreeSerif">
    <w:panose1 w:val="02020603050405020304"/>
    <w:charset w:val="00"/>
    <w:family w:val="auto"/>
    <w:pitch w:val="default"/>
    <w:sig w:usb0="E59FAFFF" w:usb1="C200FDFF" w:usb2="43501B29" w:usb3="04000043" w:csb0="600101FF" w:csb1="FFFF0000"/>
  </w:font>
  <w:font w:name="Garamond">
    <w:altName w:val="TeX Gyre Adventor"/>
    <w:panose1 w:val="00000000000000000000"/>
    <w:charset w:val="00"/>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Symbol">
    <w:altName w:val="OpenSymbol"/>
    <w:panose1 w:val="05050102010706020507"/>
    <w:charset w:val="02"/>
    <w:family w:val="roman"/>
    <w:pitch w:val="default"/>
    <w:sig w:usb0="00000000" w:usb1="00000000" w:usb2="00000000" w:usb3="00000000" w:csb0="80000000" w:csb1="00000000"/>
  </w:font>
  <w:font w:name="MS Mincho">
    <w:altName w:val="Droid Sans Fallback"/>
    <w:panose1 w:val="02020609040205080304"/>
    <w:charset w:val="80"/>
    <w:family w:val="roman"/>
    <w:pitch w:val="default"/>
    <w:sig w:usb0="00000000" w:usb1="00000000" w:usb2="00000010" w:usb3="00000000" w:csb0="00020000" w:csb1="00000000"/>
  </w:font>
  <w:font w:name="Century Gothic">
    <w:altName w:val="FreeSans"/>
    <w:panose1 w:val="020B0502020202020204"/>
    <w:charset w:val="00"/>
    <w:family w:val="swiss"/>
    <w:pitch w:val="default"/>
    <w:sig w:usb0="00000000" w:usb1="00000000" w:usb2="00000000" w:usb3="00000000" w:csb0="0000009F" w:csb1="00000000"/>
  </w:font>
  <w:font w:name="MS Gothic">
    <w:altName w:val="Droid Sans Fallback"/>
    <w:panose1 w:val="020B0609070205080204"/>
    <w:charset w:val="80"/>
    <w:family w:val="modern"/>
    <w:pitch w:val="default"/>
    <w:sig w:usb0="00000000" w:usb1="00000000" w:usb2="08000012" w:usb3="00000000" w:csb0="0002009F" w:csb1="00000000"/>
  </w:font>
  <w:font w:name="Consolas">
    <w:altName w:val="Liberation Sans Narrow"/>
    <w:panose1 w:val="020B0609020204030204"/>
    <w:charset w:val="00"/>
    <w:family w:val="modern"/>
    <w:pitch w:val="default"/>
    <w:sig w:usb0="00000000" w:usb1="00000000" w:usb2="00000001" w:usb3="00000000" w:csb0="0000019F" w:csb1="00000000"/>
  </w:font>
  <w:font w:name="Calibri Light">
    <w:altName w:val="DejaVu Sans"/>
    <w:panose1 w:val="020F0302020204030204"/>
    <w:charset w:val="00"/>
    <w:family w:val="swiss"/>
    <w:pitch w:val="default"/>
    <w:sig w:usb0="00000000" w:usb1="00000000" w:usb2="00000009" w:usb3="00000000" w:csb0="000001FF" w:csb1="00000000"/>
  </w:font>
  <w:font w:name="TeX Gyre Adventor">
    <w:panose1 w:val="00000500000000000000"/>
    <w:charset w:val="00"/>
    <w:family w:val="auto"/>
    <w:pitch w:val="default"/>
    <w:sig w:usb0="20000087" w:usb1="00000000" w:usb2="00000000" w:usb3="00000000" w:csb0="20000193" w:csb1="00000000"/>
  </w:font>
  <w:font w:name="OpenSymbol">
    <w:panose1 w:val="05010000000000000000"/>
    <w:charset w:val="00"/>
    <w:family w:val="auto"/>
    <w:pitch w:val="default"/>
    <w:sig w:usb0="800000AF" w:usb1="1001ECEA" w:usb2="00000000" w:usb3="00000000" w:csb0="00000001" w:csb1="00000000"/>
  </w:font>
  <w:font w:name="FreeSans">
    <w:panose1 w:val="020B0504020202020204"/>
    <w:charset w:val="00"/>
    <w:family w:val="auto"/>
    <w:pitch w:val="default"/>
    <w:sig w:usb0="E4839EFF" w:usb1="4600FDFF" w:usb2="000030A0" w:usb3="00000584" w:csb0="600001BF" w:csb1="DFF70000"/>
  </w:font>
  <w:font w:name="Liberation Sans Narrow">
    <w:panose1 w:val="020B0606020202030204"/>
    <w:charset w:val="00"/>
    <w:family w:val="auto"/>
    <w:pitch w:val="default"/>
    <w:sig w:usb0="A00002AF" w:usb1="500078FB" w:usb2="00000000" w:usb3="00000000" w:csb0="6000009F" w:csb1="DFD70000"/>
  </w:font>
  <w:font w:name="TeX Gyre Adventor">
    <w:panose1 w:val="00000500000000000000"/>
    <w:charset w:val="00"/>
    <w:family w:val="auto"/>
    <w:pitch w:val="default"/>
    <w:sig w:usb0="00000000"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BC5"/>
    <w:rsid w:val="00092F5E"/>
    <w:rsid w:val="001D02D6"/>
    <w:rsid w:val="00263009"/>
    <w:rsid w:val="004E6581"/>
    <w:rsid w:val="00507C3F"/>
    <w:rsid w:val="007C6ABF"/>
    <w:rsid w:val="00AB534D"/>
    <w:rsid w:val="00C55BC5"/>
    <w:rsid w:val="00F14B96"/>
    <w:rsid w:val="00F236F9"/>
  </w:rsids>
  <w:themeFontLang w:val="fr-FR"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semiHidden="0" w:name="Default Paragraph Font"/>
    <w:lsdException w:qFormat="1" w:uiPriority="99" w:semiHidden="0"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fr-FR" w:eastAsia="fr-FR" w:bidi="ar-SA"/>
    </w:rPr>
  </w:style>
  <w:style w:type="character" w:default="1" w:styleId="2">
    <w:name w:val="Default Paragraph Font"/>
    <w:unhideWhenUsed/>
    <w:qFormat/>
    <w:uiPriority w:val="1"/>
  </w:style>
  <w:style w:type="table" w:default="1" w:styleId="3">
    <w:name w:val="Normal Table"/>
    <w:unhideWhenUsed/>
    <w:qFormat/>
    <w:uiPriority w:val="99"/>
    <w:tblPr>
      <w:tblLayout w:type="fixed"/>
      <w:tblCellMar>
        <w:top w:w="0" w:type="dxa"/>
        <w:left w:w="108" w:type="dxa"/>
        <w:bottom w:w="0" w:type="dxa"/>
        <w:right w:w="108" w:type="dxa"/>
      </w:tblCellMar>
    </w:tblPr>
  </w:style>
  <w:style w:type="character" w:customStyle="1" w:styleId="4">
    <w:name w:val="Texte de l'espace réservé1"/>
    <w:basedOn w:val="2"/>
    <w:semiHidden/>
    <w:uiPriority w:val="99"/>
    <w:rPr>
      <w:color w:val="808080"/>
    </w:rPr>
  </w:style>
  <w:style w:type="paragraph" w:customStyle="1" w:styleId="5">
    <w:name w:val="478B6AFAD90D47F5A4E30339489C508C"/>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6">
    <w:name w:val="607C3C0ADF3D44CB8C5D4012184CBFC4"/>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7">
    <w:name w:val="4AED1558787B4705B4054D47349EB741"/>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8">
    <w:name w:val="F02CF5D3ED06479896EAF00CB8BE49A4"/>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9">
    <w:name w:val="FAB75D64AAC2469B99A5998484348E12"/>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0">
    <w:name w:val="DF9EAAA52A6C44FEAEAD1D50BD73128B"/>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1">
    <w:name w:val="C14DE5D9A35744538849E8F2A75B7FF4"/>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2">
    <w:name w:val="B6D98AF0262C4DB9B89AF0B4C31F36AB"/>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3">
    <w:name w:val="969D167D8B784765880290C3C6BB68E0"/>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4">
    <w:name w:val="1BB3B8B1632D42059970535C8E54604B"/>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5">
    <w:name w:val="354468D76FBE4D98808CE020996F39CD"/>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6">
    <w:name w:val="7DBBCC3D4EFB472D8F6F75F7235F6E56"/>
    <w:uiPriority w:val="0"/>
    <w:pPr>
      <w:spacing w:after="160" w:line="259" w:lineRule="auto"/>
    </w:pPr>
    <w:rPr>
      <w:rFonts w:asciiTheme="minorHAnsi" w:hAnsiTheme="minorHAnsi" w:eastAsiaTheme="minorEastAsia" w:cstheme="minorBidi"/>
      <w:sz w:val="22"/>
      <w:szCs w:val="22"/>
      <w:lang w:val="fr-FR" w:eastAsia="fr-FR" w:bidi="ar-SA"/>
    </w:rPr>
  </w:style>
</w:styles>
</file>

<file path=word/theme/theme1.xml><?xml version="1.0" encoding="utf-8"?>
<a:theme xmlns:a="http://schemas.openxmlformats.org/drawingml/2006/main" name="Red Business Set">
  <a:themeElements>
    <a:clrScheme name="Business Invoice">
      <a:dk1>
        <a:sysClr val="windowText" lastClr="2E3436"/>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Plan d'entreprise</Template>
  <Pages>1</Pages>
  <Words>1001</Words>
  <Characters>5506</Characters>
  <Lines>45</Lines>
  <Paragraphs>12</Paragraphs>
  <TotalTime>0</TotalTime>
  <ScaleCrop>false</ScaleCrop>
  <LinksUpToDate>false</LinksUpToDate>
  <CharactersWithSpaces>6495</CharactersWithSpaces>
  <Application>WPS Office Communauté_10.1.0.5707_F1E327BC-269C-435d-A152-05C5408002CA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2017-12-16T19:40:00Z</dcterms:created>
  <dc:creator>Vincent Desnos</dc:creator>
  <cp:lastModifiedBy>vincent</cp:lastModifiedBy>
  <dcterms:modified xsi:type="dcterms:W3CDTF">2018-01-24T12:50:59Z</dcterms:modified>
  <dc:subject>Tutoriel d’installation de l’IDE Python et gestion des ressources matérielles</dc:subject>
  <dc:title>Programmation microcontrôleur en Python</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KSOProductBuildVer">
    <vt:lpwstr>1036-10.1.0.5707</vt:lpwstr>
  </property>
</Properties>
</file>