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59D" w:rsidRDefault="0016658F">
      <w:pPr>
        <w:pStyle w:val="Titre1"/>
      </w:pPr>
      <w:r>
        <w:t>Tableaux de description des fonctions et des signaux</w:t>
      </w:r>
    </w:p>
    <w:p w:rsidR="00A3759D" w:rsidRDefault="0016658F">
      <w:pPr>
        <w:pStyle w:val="Titre2"/>
      </w:pPr>
      <w:r>
        <w:t>Description d’une fonction</w:t>
      </w:r>
    </w:p>
    <w:tbl>
      <w:tblPr>
        <w:tblW w:w="9216"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59"/>
        <w:gridCol w:w="1198"/>
        <w:gridCol w:w="6359"/>
      </w:tblGrid>
      <w:tr w:rsidR="00A3759D">
        <w:trPr>
          <w:tblCellSpacing w:w="0" w:type="dxa"/>
        </w:trPr>
        <w:tc>
          <w:tcPr>
            <w:tcW w:w="1659"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Fonction</w:t>
            </w:r>
          </w:p>
        </w:tc>
        <w:tc>
          <w:tcPr>
            <w:tcW w:w="1198"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FP1</w:t>
            </w:r>
          </w:p>
        </w:tc>
        <w:tc>
          <w:tcPr>
            <w:tcW w:w="6359" w:type="dxa"/>
            <w:tcBorders>
              <w:top w:val="single" w:sz="6" w:space="0" w:color="000000"/>
              <w:left w:val="single" w:sz="6" w:space="0" w:color="000000"/>
              <w:bottom w:val="single" w:sz="6" w:space="0" w:color="000000"/>
              <w:right w:val="single" w:sz="6" w:space="0" w:color="000000"/>
            </w:tcBorders>
            <w:shd w:val="clear" w:color="auto" w:fill="E6E6FF"/>
            <w:tcMar>
              <w:top w:w="57" w:type="dxa"/>
              <w:left w:w="57" w:type="dxa"/>
              <w:bottom w:w="57" w:type="dxa"/>
              <w:right w:w="57"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Captage Distance</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Description / rôle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4538DA">
            <w:pPr>
              <w:rPr>
                <w:lang w:eastAsia="fr-FR"/>
              </w:rPr>
            </w:pPr>
            <w:r>
              <w:rPr>
                <w:lang w:eastAsia="fr-FR"/>
              </w:rPr>
              <w:t>Connaître la distance d’objet présent dans la zone de captage</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d'entrée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4538DA">
            <w:pPr>
              <w:pStyle w:val="Paragraphedeliste1"/>
              <w:numPr>
                <w:ilvl w:val="0"/>
                <w:numId w:val="1"/>
              </w:numPr>
              <w:rPr>
                <w:lang w:eastAsia="fr-FR"/>
              </w:rPr>
            </w:pPr>
            <w:r>
              <w:rPr>
                <w:lang w:eastAsia="fr-FR"/>
              </w:rPr>
              <w:t>Distance</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 sortie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4538DA">
            <w:pPr>
              <w:pStyle w:val="Paragraphedeliste1"/>
              <w:numPr>
                <w:ilvl w:val="0"/>
                <w:numId w:val="1"/>
              </w:numPr>
              <w:rPr>
                <w:lang w:eastAsia="fr-FR"/>
              </w:rPr>
            </w:pPr>
            <w:proofErr w:type="spellStart"/>
            <w:r>
              <w:rPr>
                <w:lang w:eastAsia="fr-FR"/>
              </w:rPr>
              <w:t>Dist_Ana</w:t>
            </w:r>
            <w:proofErr w:type="spellEnd"/>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E/S</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3759D" w:rsidP="004538DA">
            <w:pPr>
              <w:pStyle w:val="Paragraphedeliste1"/>
              <w:ind w:left="0"/>
              <w:rPr>
                <w:lang w:eastAsia="fr-FR"/>
              </w:rPr>
            </w:pPr>
          </w:p>
        </w:tc>
      </w:tr>
    </w:tbl>
    <w:p w:rsidR="00A3759D" w:rsidRDefault="00A3759D"/>
    <w:tbl>
      <w:tblPr>
        <w:tblW w:w="9216"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59"/>
        <w:gridCol w:w="1198"/>
        <w:gridCol w:w="6359"/>
      </w:tblGrid>
      <w:tr w:rsidR="00A3759D">
        <w:trPr>
          <w:tblCellSpacing w:w="0" w:type="dxa"/>
        </w:trPr>
        <w:tc>
          <w:tcPr>
            <w:tcW w:w="1659"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Fonction</w:t>
            </w:r>
          </w:p>
        </w:tc>
        <w:tc>
          <w:tcPr>
            <w:tcW w:w="1198"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FP2</w:t>
            </w:r>
          </w:p>
        </w:tc>
        <w:tc>
          <w:tcPr>
            <w:tcW w:w="6359" w:type="dxa"/>
            <w:tcBorders>
              <w:top w:val="single" w:sz="6" w:space="0" w:color="000000"/>
              <w:left w:val="single" w:sz="6" w:space="0" w:color="000000"/>
              <w:bottom w:val="single" w:sz="6" w:space="0" w:color="000000"/>
              <w:right w:val="single" w:sz="6" w:space="0" w:color="000000"/>
            </w:tcBorders>
            <w:shd w:val="clear" w:color="auto" w:fill="E6E6FF"/>
            <w:tcMar>
              <w:top w:w="57" w:type="dxa"/>
              <w:left w:w="57" w:type="dxa"/>
              <w:bottom w:w="57" w:type="dxa"/>
              <w:right w:w="57" w:type="dxa"/>
            </w:tcMar>
            <w:vAlign w:val="center"/>
          </w:tcPr>
          <w:p w:rsidR="00A3759D" w:rsidRDefault="0016658F" w:rsidP="004538DA">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Conditionnement </w:t>
            </w:r>
            <w:r w:rsidR="004538DA">
              <w:rPr>
                <w:rFonts w:ascii="Times New Roman" w:eastAsia="Times New Roman" w:hAnsi="Times New Roman" w:cs="Times New Roman"/>
                <w:sz w:val="24"/>
                <w:szCs w:val="24"/>
                <w:lang w:eastAsia="fr-FR"/>
              </w:rPr>
              <w:t>numérique</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Description / rôle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4538DA">
            <w:pPr>
              <w:rPr>
                <w:lang w:eastAsia="fr-FR"/>
              </w:rPr>
            </w:pPr>
            <w:r>
              <w:rPr>
                <w:lang w:eastAsia="fr-FR"/>
              </w:rPr>
              <w:t>Conditionnement du captage de la distance d’un objet, en une donnée numérique qui définit la présence ou non de cet objet</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d'entrée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4538DA">
            <w:pPr>
              <w:pStyle w:val="Paragraphedeliste1"/>
              <w:numPr>
                <w:ilvl w:val="0"/>
                <w:numId w:val="1"/>
              </w:numPr>
              <w:rPr>
                <w:lang w:eastAsia="fr-FR"/>
              </w:rPr>
            </w:pPr>
            <w:proofErr w:type="spellStart"/>
            <w:r>
              <w:rPr>
                <w:lang w:eastAsia="fr-FR"/>
              </w:rPr>
              <w:t>Dist_Ana</w:t>
            </w:r>
            <w:proofErr w:type="spellEnd"/>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 sortie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4538DA">
            <w:pPr>
              <w:pStyle w:val="Paragraphedeliste1"/>
              <w:numPr>
                <w:ilvl w:val="0"/>
                <w:numId w:val="1"/>
              </w:numPr>
              <w:rPr>
                <w:lang w:eastAsia="fr-FR"/>
              </w:rPr>
            </w:pPr>
            <w:proofErr w:type="spellStart"/>
            <w:r>
              <w:rPr>
                <w:lang w:eastAsia="fr-FR"/>
              </w:rPr>
              <w:t>Cpt_pres</w:t>
            </w:r>
            <w:proofErr w:type="spellEnd"/>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E/S</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3759D" w:rsidP="004538DA">
            <w:pPr>
              <w:pStyle w:val="Paragraphedeliste1"/>
              <w:rPr>
                <w:lang w:eastAsia="fr-FR"/>
              </w:rPr>
            </w:pPr>
          </w:p>
        </w:tc>
      </w:tr>
    </w:tbl>
    <w:p w:rsidR="00A3759D" w:rsidRDefault="00A3759D"/>
    <w:tbl>
      <w:tblPr>
        <w:tblW w:w="9216"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59"/>
        <w:gridCol w:w="1198"/>
        <w:gridCol w:w="6359"/>
      </w:tblGrid>
      <w:tr w:rsidR="00A3759D">
        <w:trPr>
          <w:tblCellSpacing w:w="0" w:type="dxa"/>
        </w:trPr>
        <w:tc>
          <w:tcPr>
            <w:tcW w:w="1659"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Fonction</w:t>
            </w:r>
          </w:p>
        </w:tc>
        <w:tc>
          <w:tcPr>
            <w:tcW w:w="1198"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FP3</w:t>
            </w:r>
          </w:p>
        </w:tc>
        <w:tc>
          <w:tcPr>
            <w:tcW w:w="6359" w:type="dxa"/>
            <w:tcBorders>
              <w:top w:val="single" w:sz="6" w:space="0" w:color="000000"/>
              <w:left w:val="single" w:sz="6" w:space="0" w:color="000000"/>
              <w:bottom w:val="single" w:sz="6" w:space="0" w:color="000000"/>
              <w:right w:val="single" w:sz="6" w:space="0" w:color="000000"/>
            </w:tcBorders>
            <w:shd w:val="clear" w:color="auto" w:fill="E6E6FF"/>
            <w:tcMar>
              <w:top w:w="57" w:type="dxa"/>
              <w:left w:w="57" w:type="dxa"/>
              <w:bottom w:w="57" w:type="dxa"/>
              <w:right w:w="57"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Captage vitesse rotation moteur</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Description / rôle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4538DA">
            <w:pPr>
              <w:rPr>
                <w:lang w:eastAsia="fr-FR"/>
              </w:rPr>
            </w:pPr>
            <w:r>
              <w:rPr>
                <w:lang w:eastAsia="fr-FR"/>
              </w:rPr>
              <w:t>Permet de connaître la vitesse de rotation des roues</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d'entrée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4538DA" w:rsidRPr="004538DA" w:rsidRDefault="004538DA" w:rsidP="004538DA">
            <w:pPr>
              <w:pStyle w:val="Paragraphedeliste1"/>
              <w:numPr>
                <w:ilvl w:val="0"/>
                <w:numId w:val="1"/>
              </w:numPr>
              <w:rPr>
                <w:lang w:eastAsia="fr-FR"/>
              </w:rPr>
            </w:pPr>
            <w:r w:rsidRPr="004538DA">
              <w:rPr>
                <w:lang w:val="x-none" w:eastAsia="fr-FR"/>
              </w:rPr>
              <w:t>ChampMagnétique1</w:t>
            </w:r>
          </w:p>
          <w:p w:rsidR="00A3759D" w:rsidRDefault="004538DA" w:rsidP="004538DA">
            <w:pPr>
              <w:pStyle w:val="Paragraphedeliste1"/>
              <w:numPr>
                <w:ilvl w:val="0"/>
                <w:numId w:val="1"/>
              </w:numPr>
              <w:rPr>
                <w:lang w:eastAsia="fr-FR"/>
              </w:rPr>
            </w:pPr>
            <w:r>
              <w:rPr>
                <w:lang w:val="x-none" w:eastAsia="fr-FR"/>
              </w:rPr>
              <w:t>ChampMagnétique2</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 sortie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4538DA">
            <w:pPr>
              <w:pStyle w:val="Paragraphedeliste1"/>
              <w:numPr>
                <w:ilvl w:val="0"/>
                <w:numId w:val="1"/>
              </w:numPr>
              <w:rPr>
                <w:lang w:eastAsia="fr-FR"/>
              </w:rPr>
            </w:pPr>
            <w:r>
              <w:rPr>
                <w:lang w:eastAsia="fr-FR"/>
              </w:rPr>
              <w:t>OUTA1</w:t>
            </w:r>
          </w:p>
          <w:p w:rsidR="004538DA" w:rsidRDefault="004538DA">
            <w:pPr>
              <w:pStyle w:val="Paragraphedeliste1"/>
              <w:numPr>
                <w:ilvl w:val="0"/>
                <w:numId w:val="1"/>
              </w:numPr>
              <w:rPr>
                <w:lang w:eastAsia="fr-FR"/>
              </w:rPr>
            </w:pPr>
            <w:r>
              <w:rPr>
                <w:lang w:eastAsia="fr-FR"/>
              </w:rPr>
              <w:t>OUTB1</w:t>
            </w:r>
          </w:p>
          <w:p w:rsidR="004538DA" w:rsidRDefault="004538DA">
            <w:pPr>
              <w:pStyle w:val="Paragraphedeliste1"/>
              <w:numPr>
                <w:ilvl w:val="0"/>
                <w:numId w:val="1"/>
              </w:numPr>
              <w:rPr>
                <w:lang w:eastAsia="fr-FR"/>
              </w:rPr>
            </w:pPr>
            <w:r>
              <w:rPr>
                <w:lang w:eastAsia="fr-FR"/>
              </w:rPr>
              <w:t>OUTA2</w:t>
            </w:r>
          </w:p>
          <w:p w:rsidR="004538DA" w:rsidRDefault="004538DA">
            <w:pPr>
              <w:pStyle w:val="Paragraphedeliste1"/>
              <w:numPr>
                <w:ilvl w:val="0"/>
                <w:numId w:val="1"/>
              </w:numPr>
              <w:rPr>
                <w:lang w:eastAsia="fr-FR"/>
              </w:rPr>
            </w:pPr>
            <w:r>
              <w:rPr>
                <w:lang w:eastAsia="fr-FR"/>
              </w:rPr>
              <w:t>OUTB2</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E/S</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3759D" w:rsidP="004538DA">
            <w:pPr>
              <w:pStyle w:val="Paragraphedeliste1"/>
              <w:rPr>
                <w:lang w:eastAsia="fr-FR"/>
              </w:rPr>
            </w:pPr>
          </w:p>
        </w:tc>
      </w:tr>
    </w:tbl>
    <w:p w:rsidR="00A3759D" w:rsidRDefault="00A3759D"/>
    <w:tbl>
      <w:tblPr>
        <w:tblW w:w="9216"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59"/>
        <w:gridCol w:w="1198"/>
        <w:gridCol w:w="6359"/>
      </w:tblGrid>
      <w:tr w:rsidR="00A3759D">
        <w:trPr>
          <w:tblCellSpacing w:w="0" w:type="dxa"/>
        </w:trPr>
        <w:tc>
          <w:tcPr>
            <w:tcW w:w="1659"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Fonction</w:t>
            </w:r>
          </w:p>
        </w:tc>
        <w:tc>
          <w:tcPr>
            <w:tcW w:w="1198"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FP4</w:t>
            </w:r>
          </w:p>
        </w:tc>
        <w:tc>
          <w:tcPr>
            <w:tcW w:w="6359" w:type="dxa"/>
            <w:tcBorders>
              <w:top w:val="single" w:sz="6" w:space="0" w:color="000000"/>
              <w:left w:val="single" w:sz="6" w:space="0" w:color="000000"/>
              <w:bottom w:val="single" w:sz="6" w:space="0" w:color="000000"/>
              <w:right w:val="single" w:sz="6" w:space="0" w:color="000000"/>
            </w:tcBorders>
            <w:shd w:val="clear" w:color="auto" w:fill="E6E6FF"/>
            <w:tcMar>
              <w:top w:w="57" w:type="dxa"/>
              <w:left w:w="57" w:type="dxa"/>
              <w:bottom w:w="57" w:type="dxa"/>
              <w:right w:w="57"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Interfaçage I2C</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Description / rôle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4538DA">
            <w:pPr>
              <w:rPr>
                <w:lang w:eastAsia="fr-FR"/>
              </w:rPr>
            </w:pPr>
            <w:r>
              <w:rPr>
                <w:lang w:eastAsia="fr-FR"/>
              </w:rPr>
              <w:t>Permet de connecter plusieurs capteurs I2C au bus de communication du microcontrôleur</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d'entrée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4538DA">
            <w:pPr>
              <w:pStyle w:val="Paragraphedeliste1"/>
              <w:numPr>
                <w:ilvl w:val="0"/>
                <w:numId w:val="1"/>
              </w:numPr>
              <w:rPr>
                <w:lang w:eastAsia="fr-FR"/>
              </w:rPr>
            </w:pPr>
            <w:r>
              <w:rPr>
                <w:lang w:eastAsia="fr-FR"/>
              </w:rPr>
              <w:t>SCL</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 sortie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3759D" w:rsidP="004538DA">
            <w:pPr>
              <w:pStyle w:val="Paragraphedeliste1"/>
              <w:ind w:left="0"/>
              <w:rPr>
                <w:lang w:eastAsia="fr-FR"/>
              </w:rPr>
            </w:pP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E/S</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4538DA">
            <w:pPr>
              <w:pStyle w:val="Paragraphedeliste1"/>
              <w:numPr>
                <w:ilvl w:val="0"/>
                <w:numId w:val="1"/>
              </w:numPr>
              <w:rPr>
                <w:lang w:eastAsia="fr-FR"/>
              </w:rPr>
            </w:pPr>
            <w:r>
              <w:rPr>
                <w:lang w:eastAsia="fr-FR"/>
              </w:rPr>
              <w:t>SDA</w:t>
            </w:r>
          </w:p>
        </w:tc>
      </w:tr>
    </w:tbl>
    <w:p w:rsidR="00A3759D" w:rsidRDefault="00A3759D"/>
    <w:tbl>
      <w:tblPr>
        <w:tblW w:w="9216"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59"/>
        <w:gridCol w:w="1198"/>
        <w:gridCol w:w="6359"/>
      </w:tblGrid>
      <w:tr w:rsidR="00A3759D">
        <w:trPr>
          <w:tblCellSpacing w:w="0" w:type="dxa"/>
        </w:trPr>
        <w:tc>
          <w:tcPr>
            <w:tcW w:w="1659"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Fonction</w:t>
            </w:r>
          </w:p>
        </w:tc>
        <w:tc>
          <w:tcPr>
            <w:tcW w:w="1198"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FP5</w:t>
            </w:r>
          </w:p>
        </w:tc>
        <w:tc>
          <w:tcPr>
            <w:tcW w:w="6359" w:type="dxa"/>
            <w:tcBorders>
              <w:top w:val="single" w:sz="6" w:space="0" w:color="000000"/>
              <w:left w:val="single" w:sz="6" w:space="0" w:color="000000"/>
              <w:bottom w:val="single" w:sz="6" w:space="0" w:color="000000"/>
              <w:right w:val="single" w:sz="6" w:space="0" w:color="000000"/>
            </w:tcBorders>
            <w:shd w:val="clear" w:color="auto" w:fill="E6E6FF"/>
            <w:tcMar>
              <w:top w:w="57" w:type="dxa"/>
              <w:left w:w="57" w:type="dxa"/>
              <w:bottom w:w="57" w:type="dxa"/>
              <w:right w:w="57"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Commande en puissance</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Description / rôle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2A4327">
            <w:pPr>
              <w:rPr>
                <w:lang w:eastAsia="fr-FR"/>
              </w:rPr>
            </w:pPr>
            <w:r>
              <w:rPr>
                <w:lang w:eastAsia="fr-FR"/>
              </w:rPr>
              <w:t>Pont en H DRV8833 qui contrôle la vitesse et le sens de rotation des moteurs, avec des signaux de type PWM.</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d'entrée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4538DA" w:rsidRDefault="004538DA" w:rsidP="004538DA">
            <w:pPr>
              <w:pStyle w:val="Paragraphedeliste1"/>
              <w:numPr>
                <w:ilvl w:val="0"/>
                <w:numId w:val="1"/>
              </w:numPr>
              <w:rPr>
                <w:lang w:eastAsia="fr-FR"/>
              </w:rPr>
            </w:pPr>
            <w:r>
              <w:rPr>
                <w:lang w:eastAsia="fr-FR"/>
              </w:rPr>
              <w:t>AIN1</w:t>
            </w:r>
          </w:p>
          <w:p w:rsidR="004538DA" w:rsidRDefault="004538DA" w:rsidP="004538DA">
            <w:pPr>
              <w:pStyle w:val="Paragraphedeliste1"/>
              <w:numPr>
                <w:ilvl w:val="0"/>
                <w:numId w:val="1"/>
              </w:numPr>
              <w:rPr>
                <w:lang w:eastAsia="fr-FR"/>
              </w:rPr>
            </w:pPr>
            <w:r>
              <w:rPr>
                <w:lang w:eastAsia="fr-FR"/>
              </w:rPr>
              <w:lastRenderedPageBreak/>
              <w:t>AIN2</w:t>
            </w:r>
          </w:p>
          <w:p w:rsidR="004538DA" w:rsidRDefault="004538DA" w:rsidP="004538DA">
            <w:pPr>
              <w:pStyle w:val="Paragraphedeliste1"/>
              <w:numPr>
                <w:ilvl w:val="0"/>
                <w:numId w:val="1"/>
              </w:numPr>
              <w:rPr>
                <w:lang w:eastAsia="fr-FR"/>
              </w:rPr>
            </w:pPr>
            <w:r>
              <w:rPr>
                <w:lang w:eastAsia="fr-FR"/>
              </w:rPr>
              <w:t>BIN1</w:t>
            </w:r>
          </w:p>
          <w:p w:rsidR="00A3759D" w:rsidRDefault="004538DA" w:rsidP="004538DA">
            <w:pPr>
              <w:pStyle w:val="Paragraphedeliste1"/>
              <w:numPr>
                <w:ilvl w:val="0"/>
                <w:numId w:val="1"/>
              </w:numPr>
              <w:rPr>
                <w:lang w:eastAsia="fr-FR"/>
              </w:rPr>
            </w:pPr>
            <w:r>
              <w:rPr>
                <w:lang w:eastAsia="fr-FR"/>
              </w:rPr>
              <w:t>BIN2</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lastRenderedPageBreak/>
              <w:t>Signaux de sortie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4538DA" w:rsidRDefault="004538DA" w:rsidP="004538DA">
            <w:pPr>
              <w:pStyle w:val="Paragraphedeliste1"/>
              <w:numPr>
                <w:ilvl w:val="0"/>
                <w:numId w:val="1"/>
              </w:numPr>
              <w:rPr>
                <w:lang w:eastAsia="fr-FR"/>
              </w:rPr>
            </w:pPr>
            <w:r>
              <w:rPr>
                <w:lang w:eastAsia="fr-FR"/>
              </w:rPr>
              <w:t>AOUT1</w:t>
            </w:r>
          </w:p>
          <w:p w:rsidR="004538DA" w:rsidRDefault="004538DA" w:rsidP="004538DA">
            <w:pPr>
              <w:pStyle w:val="Paragraphedeliste1"/>
              <w:numPr>
                <w:ilvl w:val="0"/>
                <w:numId w:val="1"/>
              </w:numPr>
              <w:rPr>
                <w:lang w:eastAsia="fr-FR"/>
              </w:rPr>
            </w:pPr>
            <w:r>
              <w:rPr>
                <w:lang w:eastAsia="fr-FR"/>
              </w:rPr>
              <w:t>AOUT2</w:t>
            </w:r>
          </w:p>
          <w:p w:rsidR="004538DA" w:rsidRDefault="004538DA" w:rsidP="004538DA">
            <w:pPr>
              <w:pStyle w:val="Paragraphedeliste1"/>
              <w:numPr>
                <w:ilvl w:val="0"/>
                <w:numId w:val="1"/>
              </w:numPr>
              <w:rPr>
                <w:lang w:eastAsia="fr-FR"/>
              </w:rPr>
            </w:pPr>
            <w:r>
              <w:rPr>
                <w:lang w:eastAsia="fr-FR"/>
              </w:rPr>
              <w:t>BOUT1</w:t>
            </w:r>
          </w:p>
          <w:p w:rsidR="00A3759D" w:rsidRDefault="004538DA" w:rsidP="004538DA">
            <w:pPr>
              <w:pStyle w:val="Paragraphedeliste1"/>
              <w:numPr>
                <w:ilvl w:val="0"/>
                <w:numId w:val="1"/>
              </w:numPr>
              <w:rPr>
                <w:lang w:eastAsia="fr-FR"/>
              </w:rPr>
            </w:pPr>
            <w:r>
              <w:rPr>
                <w:lang w:eastAsia="fr-FR"/>
              </w:rPr>
              <w:t>BOUT2</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E/S</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3759D">
            <w:pPr>
              <w:pStyle w:val="Paragraphedeliste1"/>
              <w:numPr>
                <w:ilvl w:val="0"/>
                <w:numId w:val="1"/>
              </w:numPr>
              <w:rPr>
                <w:lang w:eastAsia="fr-FR"/>
              </w:rPr>
            </w:pPr>
          </w:p>
        </w:tc>
      </w:tr>
    </w:tbl>
    <w:p w:rsidR="00A3759D" w:rsidRDefault="00A3759D"/>
    <w:tbl>
      <w:tblPr>
        <w:tblW w:w="9216"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59"/>
        <w:gridCol w:w="1198"/>
        <w:gridCol w:w="6359"/>
      </w:tblGrid>
      <w:tr w:rsidR="00A3759D">
        <w:trPr>
          <w:tblCellSpacing w:w="0" w:type="dxa"/>
        </w:trPr>
        <w:tc>
          <w:tcPr>
            <w:tcW w:w="1659"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Fonction</w:t>
            </w:r>
          </w:p>
        </w:tc>
        <w:tc>
          <w:tcPr>
            <w:tcW w:w="1198"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FP6</w:t>
            </w:r>
          </w:p>
        </w:tc>
        <w:tc>
          <w:tcPr>
            <w:tcW w:w="6359" w:type="dxa"/>
            <w:tcBorders>
              <w:top w:val="single" w:sz="6" w:space="0" w:color="000000"/>
              <w:left w:val="single" w:sz="6" w:space="0" w:color="000000"/>
              <w:bottom w:val="single" w:sz="6" w:space="0" w:color="000000"/>
              <w:right w:val="single" w:sz="6" w:space="0" w:color="000000"/>
            </w:tcBorders>
            <w:shd w:val="clear" w:color="auto" w:fill="E6E6FF"/>
            <w:tcMar>
              <w:top w:w="57" w:type="dxa"/>
              <w:left w:w="57" w:type="dxa"/>
              <w:bottom w:w="57" w:type="dxa"/>
              <w:right w:w="57"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Moteurs</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Description / rôle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2A4327">
            <w:pPr>
              <w:rPr>
                <w:lang w:eastAsia="fr-FR"/>
              </w:rPr>
            </w:pPr>
            <w:r>
              <w:rPr>
                <w:lang w:eastAsia="fr-FR"/>
              </w:rPr>
              <w:t>Permet de faire avancer le robot</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d'entrée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4538DA" w:rsidRDefault="004538DA" w:rsidP="004538DA">
            <w:pPr>
              <w:pStyle w:val="Paragraphedeliste1"/>
              <w:numPr>
                <w:ilvl w:val="0"/>
                <w:numId w:val="1"/>
              </w:numPr>
              <w:rPr>
                <w:lang w:eastAsia="fr-FR"/>
              </w:rPr>
            </w:pPr>
            <w:r>
              <w:rPr>
                <w:lang w:eastAsia="fr-FR"/>
              </w:rPr>
              <w:t>AOUT1</w:t>
            </w:r>
          </w:p>
          <w:p w:rsidR="004538DA" w:rsidRDefault="004538DA" w:rsidP="004538DA">
            <w:pPr>
              <w:pStyle w:val="Paragraphedeliste1"/>
              <w:numPr>
                <w:ilvl w:val="0"/>
                <w:numId w:val="1"/>
              </w:numPr>
              <w:rPr>
                <w:lang w:eastAsia="fr-FR"/>
              </w:rPr>
            </w:pPr>
            <w:r>
              <w:rPr>
                <w:lang w:eastAsia="fr-FR"/>
              </w:rPr>
              <w:t>AOUT2</w:t>
            </w:r>
          </w:p>
          <w:p w:rsidR="004538DA" w:rsidRDefault="004538DA" w:rsidP="004538DA">
            <w:pPr>
              <w:pStyle w:val="Paragraphedeliste1"/>
              <w:numPr>
                <w:ilvl w:val="0"/>
                <w:numId w:val="1"/>
              </w:numPr>
              <w:rPr>
                <w:lang w:eastAsia="fr-FR"/>
              </w:rPr>
            </w:pPr>
            <w:r>
              <w:rPr>
                <w:lang w:eastAsia="fr-FR"/>
              </w:rPr>
              <w:t>BOUT1</w:t>
            </w:r>
          </w:p>
          <w:p w:rsidR="002A4327" w:rsidRDefault="004538DA" w:rsidP="004538DA">
            <w:pPr>
              <w:pStyle w:val="Paragraphedeliste1"/>
              <w:numPr>
                <w:ilvl w:val="0"/>
                <w:numId w:val="1"/>
              </w:numPr>
              <w:rPr>
                <w:lang w:eastAsia="fr-FR"/>
              </w:rPr>
            </w:pPr>
            <w:r>
              <w:rPr>
                <w:lang w:eastAsia="fr-FR"/>
              </w:rPr>
              <w:t>BOUT2</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 sortie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3759D" w:rsidP="004538DA">
            <w:pPr>
              <w:pStyle w:val="Paragraphedeliste1"/>
              <w:ind w:left="0"/>
              <w:rPr>
                <w:lang w:eastAsia="fr-FR"/>
              </w:rPr>
            </w:pP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E/S</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3759D" w:rsidP="002A4327">
            <w:pPr>
              <w:pStyle w:val="Paragraphedeliste1"/>
              <w:rPr>
                <w:lang w:eastAsia="fr-FR"/>
              </w:rPr>
            </w:pPr>
          </w:p>
        </w:tc>
      </w:tr>
    </w:tbl>
    <w:p w:rsidR="00A3759D" w:rsidRDefault="00A3759D"/>
    <w:tbl>
      <w:tblPr>
        <w:tblW w:w="9216"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59"/>
        <w:gridCol w:w="1198"/>
        <w:gridCol w:w="6359"/>
      </w:tblGrid>
      <w:tr w:rsidR="00A3759D">
        <w:trPr>
          <w:tblCellSpacing w:w="0" w:type="dxa"/>
        </w:trPr>
        <w:tc>
          <w:tcPr>
            <w:tcW w:w="1659"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Fonction</w:t>
            </w:r>
          </w:p>
        </w:tc>
        <w:tc>
          <w:tcPr>
            <w:tcW w:w="1198"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FP7</w:t>
            </w:r>
          </w:p>
        </w:tc>
        <w:tc>
          <w:tcPr>
            <w:tcW w:w="6359" w:type="dxa"/>
            <w:tcBorders>
              <w:top w:val="single" w:sz="6" w:space="0" w:color="000000"/>
              <w:left w:val="single" w:sz="6" w:space="0" w:color="000000"/>
              <w:bottom w:val="single" w:sz="6" w:space="0" w:color="000000"/>
              <w:right w:val="single" w:sz="6" w:space="0" w:color="000000"/>
            </w:tcBorders>
            <w:shd w:val="clear" w:color="auto" w:fill="E6E6FF"/>
            <w:tcMar>
              <w:top w:w="57" w:type="dxa"/>
              <w:left w:w="57" w:type="dxa"/>
              <w:bottom w:w="57" w:type="dxa"/>
              <w:right w:w="57"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Stockage donnée</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Description / rôle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2A4327">
            <w:pPr>
              <w:rPr>
                <w:lang w:eastAsia="fr-FR"/>
              </w:rPr>
            </w:pPr>
            <w:r>
              <w:rPr>
                <w:lang w:eastAsia="fr-FR"/>
              </w:rPr>
              <w:t>Permet de stocké des données, et les réutiliser sur la carte SD</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d'entrée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2A4327">
            <w:pPr>
              <w:pStyle w:val="Paragraphedeliste1"/>
              <w:numPr>
                <w:ilvl w:val="0"/>
                <w:numId w:val="1"/>
              </w:numPr>
              <w:rPr>
                <w:lang w:eastAsia="fr-FR"/>
              </w:rPr>
            </w:pPr>
            <w:r>
              <w:rPr>
                <w:lang w:eastAsia="fr-FR"/>
              </w:rPr>
              <w:t>SCLK</w:t>
            </w:r>
          </w:p>
          <w:p w:rsidR="002A4327" w:rsidRDefault="002A4327">
            <w:pPr>
              <w:pStyle w:val="Paragraphedeliste1"/>
              <w:numPr>
                <w:ilvl w:val="0"/>
                <w:numId w:val="1"/>
              </w:numPr>
              <w:rPr>
                <w:lang w:eastAsia="fr-FR"/>
              </w:rPr>
            </w:pPr>
            <w:r>
              <w:rPr>
                <w:lang w:eastAsia="fr-FR"/>
              </w:rPr>
              <w:t>CMD</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 sortie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3759D" w:rsidP="002A4327">
            <w:pPr>
              <w:pStyle w:val="Paragraphedeliste1"/>
              <w:ind w:left="0"/>
              <w:rPr>
                <w:lang w:eastAsia="fr-FR"/>
              </w:rPr>
            </w:pP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E/S</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2A4327">
            <w:pPr>
              <w:pStyle w:val="Paragraphedeliste1"/>
              <w:numPr>
                <w:ilvl w:val="0"/>
                <w:numId w:val="1"/>
              </w:numPr>
              <w:rPr>
                <w:lang w:eastAsia="fr-FR"/>
              </w:rPr>
            </w:pPr>
            <w:r>
              <w:rPr>
                <w:lang w:eastAsia="fr-FR"/>
              </w:rPr>
              <w:t>DAT0</w:t>
            </w:r>
          </w:p>
        </w:tc>
      </w:tr>
    </w:tbl>
    <w:p w:rsidR="00A3759D" w:rsidRDefault="00A3759D"/>
    <w:tbl>
      <w:tblPr>
        <w:tblW w:w="9216"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59"/>
        <w:gridCol w:w="1198"/>
        <w:gridCol w:w="6359"/>
      </w:tblGrid>
      <w:tr w:rsidR="00A3759D">
        <w:trPr>
          <w:tblCellSpacing w:w="0" w:type="dxa"/>
        </w:trPr>
        <w:tc>
          <w:tcPr>
            <w:tcW w:w="1659"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Fonction</w:t>
            </w:r>
          </w:p>
        </w:tc>
        <w:tc>
          <w:tcPr>
            <w:tcW w:w="1198"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FP8</w:t>
            </w:r>
          </w:p>
        </w:tc>
        <w:tc>
          <w:tcPr>
            <w:tcW w:w="6359" w:type="dxa"/>
            <w:tcBorders>
              <w:top w:val="single" w:sz="6" w:space="0" w:color="000000"/>
              <w:left w:val="single" w:sz="6" w:space="0" w:color="000000"/>
              <w:bottom w:val="single" w:sz="6" w:space="0" w:color="000000"/>
              <w:right w:val="single" w:sz="6" w:space="0" w:color="000000"/>
            </w:tcBorders>
            <w:shd w:val="clear" w:color="auto" w:fill="E6E6FF"/>
            <w:tcMar>
              <w:top w:w="57" w:type="dxa"/>
              <w:left w:w="57" w:type="dxa"/>
              <w:bottom w:w="57" w:type="dxa"/>
              <w:right w:w="57"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Interfaçage</w:t>
            </w:r>
          </w:p>
        </w:tc>
      </w:tr>
      <w:tr w:rsidR="00A3759D" w:rsidRPr="002A4327">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Description / rôle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Pr="002A4327" w:rsidRDefault="002A4327">
            <w:pPr>
              <w:rPr>
                <w:lang w:eastAsia="fr-FR"/>
              </w:rPr>
            </w:pPr>
            <w:r w:rsidRPr="002A4327">
              <w:rPr>
                <w:lang w:eastAsia="fr-FR"/>
              </w:rPr>
              <w:t>Des headers seront utilisé</w:t>
            </w:r>
            <w:r>
              <w:rPr>
                <w:lang w:eastAsia="fr-FR"/>
              </w:rPr>
              <w:t>s</w:t>
            </w:r>
            <w:r w:rsidRPr="002A4327">
              <w:rPr>
                <w:lang w:eastAsia="fr-FR"/>
              </w:rPr>
              <w:t xml:space="preserve"> pour pouvoir interface</w:t>
            </w:r>
            <w:r>
              <w:rPr>
                <w:lang w:eastAsia="fr-FR"/>
              </w:rPr>
              <w:t>r</w:t>
            </w:r>
            <w:r w:rsidRPr="002A4327">
              <w:rPr>
                <w:lang w:eastAsia="fr-FR"/>
              </w:rPr>
              <w:t xml:space="preserve"> les composant</w:t>
            </w:r>
            <w:r>
              <w:rPr>
                <w:lang w:eastAsia="fr-FR"/>
              </w:rPr>
              <w:t>s</w:t>
            </w:r>
            <w:r w:rsidRPr="002A4327">
              <w:rPr>
                <w:lang w:eastAsia="fr-FR"/>
              </w:rPr>
              <w:t xml:space="preserve"> avec le microcontrôleur</w:t>
            </w:r>
            <w:r>
              <w:rPr>
                <w:lang w:eastAsia="fr-FR"/>
              </w:rPr>
              <w:t>, les entrée et sorties sont les mêmes que sur FP9</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d'entrée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3759D">
            <w:pPr>
              <w:pStyle w:val="Paragraphedeliste1"/>
              <w:numPr>
                <w:ilvl w:val="0"/>
                <w:numId w:val="1"/>
              </w:numPr>
              <w:rPr>
                <w:lang w:eastAsia="fr-FR"/>
              </w:rPr>
            </w:pP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 sortie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3759D">
            <w:pPr>
              <w:pStyle w:val="Paragraphedeliste1"/>
              <w:numPr>
                <w:ilvl w:val="0"/>
                <w:numId w:val="1"/>
              </w:numPr>
              <w:rPr>
                <w:lang w:eastAsia="fr-FR"/>
              </w:rPr>
            </w:pP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E/S</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3759D">
            <w:pPr>
              <w:pStyle w:val="Paragraphedeliste1"/>
              <w:numPr>
                <w:ilvl w:val="0"/>
                <w:numId w:val="1"/>
              </w:numPr>
              <w:rPr>
                <w:lang w:eastAsia="fr-FR"/>
              </w:rPr>
            </w:pPr>
          </w:p>
        </w:tc>
      </w:tr>
    </w:tbl>
    <w:p w:rsidR="00A3759D" w:rsidRDefault="00A3759D"/>
    <w:tbl>
      <w:tblPr>
        <w:tblW w:w="9216"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59"/>
        <w:gridCol w:w="1198"/>
        <w:gridCol w:w="6359"/>
      </w:tblGrid>
      <w:tr w:rsidR="00A3759D">
        <w:trPr>
          <w:tblCellSpacing w:w="0" w:type="dxa"/>
        </w:trPr>
        <w:tc>
          <w:tcPr>
            <w:tcW w:w="1659"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Fonction</w:t>
            </w:r>
          </w:p>
        </w:tc>
        <w:tc>
          <w:tcPr>
            <w:tcW w:w="1198"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FP9</w:t>
            </w:r>
          </w:p>
        </w:tc>
        <w:tc>
          <w:tcPr>
            <w:tcW w:w="6359" w:type="dxa"/>
            <w:tcBorders>
              <w:top w:val="single" w:sz="6" w:space="0" w:color="000000"/>
              <w:left w:val="single" w:sz="6" w:space="0" w:color="000000"/>
              <w:bottom w:val="single" w:sz="6" w:space="0" w:color="000000"/>
              <w:right w:val="single" w:sz="6" w:space="0" w:color="000000"/>
            </w:tcBorders>
            <w:shd w:val="clear" w:color="auto" w:fill="E6E6FF"/>
            <w:tcMar>
              <w:top w:w="57" w:type="dxa"/>
              <w:left w:w="57" w:type="dxa"/>
              <w:bottom w:w="57" w:type="dxa"/>
              <w:right w:w="57"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Traitement numériques</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Description / rôle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676ADF">
            <w:pPr>
              <w:rPr>
                <w:lang w:eastAsia="fr-FR"/>
              </w:rPr>
            </w:pPr>
            <w:r>
              <w:rPr>
                <w:lang w:eastAsia="fr-FR"/>
              </w:rPr>
              <w:t>Traité toutes les données en entrée</w:t>
            </w:r>
            <w:r w:rsidR="002A4327">
              <w:rPr>
                <w:lang w:eastAsia="fr-FR"/>
              </w:rPr>
              <w:t xml:space="preserve"> (capteur, batterie, …)</w:t>
            </w:r>
            <w:r>
              <w:rPr>
                <w:lang w:eastAsia="fr-FR"/>
              </w:rPr>
              <w:t xml:space="preserve"> et actionner les sorties </w:t>
            </w:r>
            <w:r w:rsidR="002A4327">
              <w:rPr>
                <w:lang w:eastAsia="fr-FR"/>
              </w:rPr>
              <w:t xml:space="preserve">(moteurs, cartes SD) </w:t>
            </w:r>
            <w:r>
              <w:rPr>
                <w:lang w:eastAsia="fr-FR"/>
              </w:rPr>
              <w:t xml:space="preserve">en fonction de ce qui est définie dans le cahier des charges </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d'entrée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676ADF" w:rsidP="00676ADF">
            <w:pPr>
              <w:pStyle w:val="Paragraphedeliste1"/>
              <w:numPr>
                <w:ilvl w:val="0"/>
                <w:numId w:val="1"/>
              </w:numPr>
              <w:rPr>
                <w:lang w:eastAsia="fr-FR"/>
              </w:rPr>
            </w:pPr>
            <w:proofErr w:type="spellStart"/>
            <w:r w:rsidRPr="00676ADF">
              <w:rPr>
                <w:lang w:eastAsia="fr-FR"/>
              </w:rPr>
              <w:t>Cpt_pres</w:t>
            </w:r>
            <w:proofErr w:type="spellEnd"/>
          </w:p>
          <w:p w:rsidR="00676ADF" w:rsidRDefault="00676ADF" w:rsidP="00676ADF">
            <w:pPr>
              <w:pStyle w:val="Paragraphedeliste1"/>
              <w:numPr>
                <w:ilvl w:val="0"/>
                <w:numId w:val="1"/>
              </w:numPr>
              <w:rPr>
                <w:lang w:eastAsia="fr-FR"/>
              </w:rPr>
            </w:pPr>
            <w:r>
              <w:rPr>
                <w:lang w:eastAsia="fr-FR"/>
              </w:rPr>
              <w:t>OUTA1</w:t>
            </w:r>
          </w:p>
          <w:p w:rsidR="00676ADF" w:rsidRDefault="00676ADF" w:rsidP="00676ADF">
            <w:pPr>
              <w:pStyle w:val="Paragraphedeliste1"/>
              <w:numPr>
                <w:ilvl w:val="0"/>
                <w:numId w:val="1"/>
              </w:numPr>
              <w:rPr>
                <w:lang w:eastAsia="fr-FR"/>
              </w:rPr>
            </w:pPr>
            <w:r>
              <w:rPr>
                <w:lang w:eastAsia="fr-FR"/>
              </w:rPr>
              <w:t>OUTA2</w:t>
            </w:r>
          </w:p>
          <w:p w:rsidR="002A4327" w:rsidRDefault="002A4327" w:rsidP="00676ADF">
            <w:pPr>
              <w:pStyle w:val="Paragraphedeliste1"/>
              <w:numPr>
                <w:ilvl w:val="0"/>
                <w:numId w:val="1"/>
              </w:numPr>
              <w:rPr>
                <w:lang w:eastAsia="fr-FR"/>
              </w:rPr>
            </w:pPr>
            <w:r>
              <w:rPr>
                <w:lang w:eastAsia="fr-FR"/>
              </w:rPr>
              <w:t>OUTB1</w:t>
            </w:r>
          </w:p>
          <w:p w:rsidR="002A4327" w:rsidRDefault="002A4327" w:rsidP="002A4327">
            <w:pPr>
              <w:pStyle w:val="Paragraphedeliste1"/>
              <w:numPr>
                <w:ilvl w:val="0"/>
                <w:numId w:val="1"/>
              </w:numPr>
              <w:rPr>
                <w:lang w:eastAsia="fr-FR"/>
              </w:rPr>
            </w:pPr>
            <w:r>
              <w:rPr>
                <w:lang w:eastAsia="fr-FR"/>
              </w:rPr>
              <w:lastRenderedPageBreak/>
              <w:t>OUTB2</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lastRenderedPageBreak/>
              <w:t>Signaux de sortie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2A4327">
            <w:pPr>
              <w:pStyle w:val="Paragraphedeliste1"/>
              <w:numPr>
                <w:ilvl w:val="0"/>
                <w:numId w:val="1"/>
              </w:numPr>
              <w:rPr>
                <w:lang w:eastAsia="fr-FR"/>
              </w:rPr>
            </w:pPr>
            <w:proofErr w:type="spellStart"/>
            <w:r>
              <w:rPr>
                <w:lang w:eastAsia="fr-FR"/>
              </w:rPr>
              <w:t>Valim</w:t>
            </w:r>
            <w:proofErr w:type="spellEnd"/>
            <w:r>
              <w:rPr>
                <w:lang w:eastAsia="fr-FR"/>
              </w:rPr>
              <w:t>-recharge</w:t>
            </w:r>
          </w:p>
          <w:p w:rsidR="002A4327" w:rsidRDefault="002A4327">
            <w:pPr>
              <w:pStyle w:val="Paragraphedeliste1"/>
              <w:numPr>
                <w:ilvl w:val="0"/>
                <w:numId w:val="1"/>
              </w:numPr>
              <w:rPr>
                <w:lang w:eastAsia="fr-FR"/>
              </w:rPr>
            </w:pPr>
            <w:r>
              <w:rPr>
                <w:lang w:eastAsia="fr-FR"/>
              </w:rPr>
              <w:t>SCL</w:t>
            </w:r>
          </w:p>
          <w:p w:rsidR="002A4327" w:rsidRDefault="00C93E16">
            <w:pPr>
              <w:pStyle w:val="Paragraphedeliste1"/>
              <w:numPr>
                <w:ilvl w:val="0"/>
                <w:numId w:val="1"/>
              </w:numPr>
              <w:rPr>
                <w:lang w:eastAsia="fr-FR"/>
              </w:rPr>
            </w:pPr>
            <w:r>
              <w:rPr>
                <w:lang w:eastAsia="fr-FR"/>
              </w:rPr>
              <w:t>AIN1</w:t>
            </w:r>
          </w:p>
          <w:p w:rsidR="002A4327" w:rsidRDefault="00C93E16">
            <w:pPr>
              <w:pStyle w:val="Paragraphedeliste1"/>
              <w:numPr>
                <w:ilvl w:val="0"/>
                <w:numId w:val="1"/>
              </w:numPr>
              <w:rPr>
                <w:lang w:eastAsia="fr-FR"/>
              </w:rPr>
            </w:pPr>
            <w:r>
              <w:rPr>
                <w:lang w:eastAsia="fr-FR"/>
              </w:rPr>
              <w:t>AIN</w:t>
            </w:r>
            <w:r w:rsidR="002A4327">
              <w:rPr>
                <w:lang w:eastAsia="fr-FR"/>
              </w:rPr>
              <w:t>2</w:t>
            </w:r>
          </w:p>
          <w:p w:rsidR="002A4327" w:rsidRDefault="002A4327">
            <w:pPr>
              <w:pStyle w:val="Paragraphedeliste1"/>
              <w:numPr>
                <w:ilvl w:val="0"/>
                <w:numId w:val="1"/>
              </w:numPr>
              <w:rPr>
                <w:lang w:eastAsia="fr-FR"/>
              </w:rPr>
            </w:pPr>
            <w:r>
              <w:rPr>
                <w:lang w:eastAsia="fr-FR"/>
              </w:rPr>
              <w:t>B</w:t>
            </w:r>
            <w:r w:rsidR="00C93E16">
              <w:rPr>
                <w:lang w:eastAsia="fr-FR"/>
              </w:rPr>
              <w:t>IN</w:t>
            </w:r>
            <w:r>
              <w:rPr>
                <w:lang w:eastAsia="fr-FR"/>
              </w:rPr>
              <w:t>1</w:t>
            </w:r>
          </w:p>
          <w:p w:rsidR="002A4327" w:rsidRDefault="002A4327">
            <w:pPr>
              <w:pStyle w:val="Paragraphedeliste1"/>
              <w:numPr>
                <w:ilvl w:val="0"/>
                <w:numId w:val="1"/>
              </w:numPr>
              <w:rPr>
                <w:lang w:eastAsia="fr-FR"/>
              </w:rPr>
            </w:pPr>
            <w:r>
              <w:rPr>
                <w:lang w:eastAsia="fr-FR"/>
              </w:rPr>
              <w:t>B</w:t>
            </w:r>
            <w:r w:rsidR="00C93E16">
              <w:rPr>
                <w:lang w:eastAsia="fr-FR"/>
              </w:rPr>
              <w:t>IN</w:t>
            </w:r>
            <w:r>
              <w:rPr>
                <w:lang w:eastAsia="fr-FR"/>
              </w:rPr>
              <w:t>2</w:t>
            </w:r>
          </w:p>
          <w:p w:rsidR="002A4327" w:rsidRDefault="002A4327">
            <w:pPr>
              <w:pStyle w:val="Paragraphedeliste1"/>
              <w:numPr>
                <w:ilvl w:val="0"/>
                <w:numId w:val="1"/>
              </w:numPr>
              <w:rPr>
                <w:lang w:eastAsia="fr-FR"/>
              </w:rPr>
            </w:pPr>
            <w:r>
              <w:rPr>
                <w:lang w:eastAsia="fr-FR"/>
              </w:rPr>
              <w:t>SCLK</w:t>
            </w:r>
          </w:p>
          <w:p w:rsidR="002A4327" w:rsidRDefault="002A4327">
            <w:pPr>
              <w:pStyle w:val="Paragraphedeliste1"/>
              <w:numPr>
                <w:ilvl w:val="0"/>
                <w:numId w:val="1"/>
              </w:numPr>
              <w:rPr>
                <w:lang w:eastAsia="fr-FR"/>
              </w:rPr>
            </w:pPr>
            <w:r>
              <w:rPr>
                <w:lang w:eastAsia="fr-FR"/>
              </w:rPr>
              <w:t>CMD</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E/S</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2A4327">
            <w:pPr>
              <w:pStyle w:val="Paragraphedeliste1"/>
              <w:numPr>
                <w:ilvl w:val="0"/>
                <w:numId w:val="1"/>
              </w:numPr>
              <w:rPr>
                <w:lang w:eastAsia="fr-FR"/>
              </w:rPr>
            </w:pPr>
            <w:r>
              <w:rPr>
                <w:lang w:eastAsia="fr-FR"/>
              </w:rPr>
              <w:t>SDA</w:t>
            </w:r>
          </w:p>
          <w:p w:rsidR="002A4327" w:rsidRDefault="002A4327">
            <w:pPr>
              <w:pStyle w:val="Paragraphedeliste1"/>
              <w:numPr>
                <w:ilvl w:val="0"/>
                <w:numId w:val="1"/>
              </w:numPr>
              <w:rPr>
                <w:lang w:eastAsia="fr-FR"/>
              </w:rPr>
            </w:pPr>
            <w:r>
              <w:rPr>
                <w:lang w:eastAsia="fr-FR"/>
              </w:rPr>
              <w:t>DAT0</w:t>
            </w:r>
          </w:p>
        </w:tc>
      </w:tr>
    </w:tbl>
    <w:p w:rsidR="00A3759D" w:rsidRDefault="00A3759D"/>
    <w:tbl>
      <w:tblPr>
        <w:tblW w:w="9216"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59"/>
        <w:gridCol w:w="1198"/>
        <w:gridCol w:w="6359"/>
      </w:tblGrid>
      <w:tr w:rsidR="00A3759D">
        <w:trPr>
          <w:tblCellSpacing w:w="0" w:type="dxa"/>
        </w:trPr>
        <w:tc>
          <w:tcPr>
            <w:tcW w:w="1659"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Fonction</w:t>
            </w:r>
          </w:p>
        </w:tc>
        <w:tc>
          <w:tcPr>
            <w:tcW w:w="1198"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FA1</w:t>
            </w:r>
          </w:p>
        </w:tc>
        <w:tc>
          <w:tcPr>
            <w:tcW w:w="6359" w:type="dxa"/>
            <w:tcBorders>
              <w:top w:val="single" w:sz="6" w:space="0" w:color="000000"/>
              <w:left w:val="single" w:sz="6" w:space="0" w:color="000000"/>
              <w:bottom w:val="single" w:sz="6" w:space="0" w:color="000000"/>
              <w:right w:val="single" w:sz="6" w:space="0" w:color="000000"/>
            </w:tcBorders>
            <w:shd w:val="clear" w:color="auto" w:fill="E6E6FF"/>
            <w:tcMar>
              <w:top w:w="57" w:type="dxa"/>
              <w:left w:w="57" w:type="dxa"/>
              <w:bottom w:w="57" w:type="dxa"/>
              <w:right w:w="57"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Alimentation</w:t>
            </w:r>
          </w:p>
        </w:tc>
      </w:tr>
      <w:tr w:rsidR="00676ADF">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676ADF" w:rsidRDefault="00676ADF" w:rsidP="00676AD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Description / rôle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676ADF" w:rsidRDefault="00676ADF" w:rsidP="00676ADF">
            <w:pPr>
              <w:rPr>
                <w:lang w:eastAsia="fr-FR"/>
              </w:rPr>
            </w:pPr>
            <w:r>
              <w:rPr>
                <w:lang w:eastAsia="fr-FR"/>
              </w:rPr>
              <w:t>Il s’agit d’alimenter en énergie la carte électronique. Cette alimentation doit fournir </w:t>
            </w:r>
            <w:r>
              <w:rPr>
                <w:b/>
                <w:i/>
                <w:lang w:eastAsia="fr-FR"/>
              </w:rPr>
              <w:t>+3,7V pour un courant maximal de 1,1A</w:t>
            </w:r>
            <w:r>
              <w:rPr>
                <w:lang w:eastAsia="fr-FR"/>
              </w:rPr>
              <w:t xml:space="preserve">. </w:t>
            </w:r>
          </w:p>
          <w:p w:rsidR="00676ADF" w:rsidRDefault="00676ADF" w:rsidP="00676ADF">
            <w:pPr>
              <w:rPr>
                <w:lang w:eastAsia="fr-FR"/>
              </w:rPr>
            </w:pPr>
            <w:r>
              <w:rPr>
                <w:lang w:eastAsia="fr-FR"/>
              </w:rPr>
              <w:t>Un régulateur est intégré directement dans la carte d’extension du microcontrôleur.</w:t>
            </w:r>
          </w:p>
        </w:tc>
      </w:tr>
      <w:tr w:rsidR="00676ADF">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676ADF" w:rsidRDefault="00676ADF" w:rsidP="00676AD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d'entrée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676ADF" w:rsidRDefault="00676ADF" w:rsidP="00676ADF">
            <w:pPr>
              <w:pStyle w:val="Paragraphedeliste1"/>
              <w:numPr>
                <w:ilvl w:val="0"/>
                <w:numId w:val="1"/>
              </w:numPr>
              <w:rPr>
                <w:lang w:eastAsia="fr-FR"/>
              </w:rPr>
            </w:pPr>
            <w:r>
              <w:rPr>
                <w:lang w:eastAsia="fr-FR"/>
              </w:rPr>
              <w:t>Energie</w:t>
            </w:r>
          </w:p>
        </w:tc>
      </w:tr>
      <w:tr w:rsidR="00676ADF">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676ADF" w:rsidRDefault="00676ADF" w:rsidP="00676AD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 sortie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676ADF" w:rsidRDefault="00676ADF" w:rsidP="00676ADF">
            <w:pPr>
              <w:pStyle w:val="Paragraphedeliste1"/>
              <w:numPr>
                <w:ilvl w:val="0"/>
                <w:numId w:val="1"/>
              </w:numPr>
              <w:rPr>
                <w:lang w:eastAsia="fr-FR"/>
              </w:rPr>
            </w:pPr>
            <w:r>
              <w:rPr>
                <w:lang w:eastAsia="fr-FR"/>
              </w:rPr>
              <w:t>+3,3V</w:t>
            </w:r>
          </w:p>
        </w:tc>
      </w:tr>
      <w:tr w:rsidR="00676ADF">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676ADF" w:rsidRDefault="00676ADF" w:rsidP="00676AD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E/S</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676ADF" w:rsidRDefault="00676ADF" w:rsidP="00676ADF">
            <w:pPr>
              <w:pStyle w:val="Paragraphedeliste1"/>
              <w:ind w:left="0"/>
              <w:rPr>
                <w:lang w:eastAsia="fr-FR"/>
              </w:rPr>
            </w:pPr>
          </w:p>
        </w:tc>
      </w:tr>
    </w:tbl>
    <w:p w:rsidR="00A3759D" w:rsidRDefault="00A3759D"/>
    <w:tbl>
      <w:tblPr>
        <w:tblW w:w="9216"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59"/>
        <w:gridCol w:w="1198"/>
        <w:gridCol w:w="6359"/>
      </w:tblGrid>
      <w:tr w:rsidR="00A3759D">
        <w:trPr>
          <w:tblCellSpacing w:w="0" w:type="dxa"/>
        </w:trPr>
        <w:tc>
          <w:tcPr>
            <w:tcW w:w="1659"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Fonction</w:t>
            </w:r>
          </w:p>
        </w:tc>
        <w:tc>
          <w:tcPr>
            <w:tcW w:w="1198"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FA2</w:t>
            </w:r>
          </w:p>
        </w:tc>
        <w:tc>
          <w:tcPr>
            <w:tcW w:w="6359" w:type="dxa"/>
            <w:tcBorders>
              <w:top w:val="single" w:sz="6" w:space="0" w:color="000000"/>
              <w:left w:val="single" w:sz="6" w:space="0" w:color="000000"/>
              <w:bottom w:val="single" w:sz="6" w:space="0" w:color="000000"/>
              <w:right w:val="single" w:sz="6" w:space="0" w:color="000000"/>
            </w:tcBorders>
            <w:shd w:val="clear" w:color="auto" w:fill="E6E6FF"/>
            <w:tcMar>
              <w:top w:w="57" w:type="dxa"/>
              <w:left w:w="57" w:type="dxa"/>
              <w:bottom w:w="57" w:type="dxa"/>
              <w:right w:w="57"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Signalisation présence alimentation</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Description / rôle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676ADF">
            <w:pPr>
              <w:rPr>
                <w:lang w:eastAsia="fr-FR"/>
              </w:rPr>
            </w:pPr>
            <w:r>
              <w:rPr>
                <w:lang w:eastAsia="fr-FR"/>
              </w:rPr>
              <w:t xml:space="preserve">Une </w:t>
            </w:r>
            <w:proofErr w:type="spellStart"/>
            <w:r>
              <w:rPr>
                <w:lang w:eastAsia="fr-FR"/>
              </w:rPr>
              <w:t>led</w:t>
            </w:r>
            <w:proofErr w:type="spellEnd"/>
            <w:r>
              <w:rPr>
                <w:lang w:eastAsia="fr-FR"/>
              </w:rPr>
              <w:t xml:space="preserve"> verte sur la carte d’extension indique que la carte est alimentée</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d'entrée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676ADF">
            <w:pPr>
              <w:pStyle w:val="Paragraphedeliste1"/>
              <w:numPr>
                <w:ilvl w:val="0"/>
                <w:numId w:val="1"/>
              </w:numPr>
              <w:rPr>
                <w:lang w:eastAsia="fr-FR"/>
              </w:rPr>
            </w:pPr>
            <w:r>
              <w:rPr>
                <w:lang w:eastAsia="fr-FR"/>
              </w:rPr>
              <w:t>+3,3V</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 sortie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676ADF">
            <w:pPr>
              <w:pStyle w:val="Paragraphedeliste1"/>
              <w:numPr>
                <w:ilvl w:val="0"/>
                <w:numId w:val="1"/>
              </w:numPr>
              <w:rPr>
                <w:lang w:eastAsia="fr-FR"/>
              </w:rPr>
            </w:pPr>
            <w:proofErr w:type="spellStart"/>
            <w:r>
              <w:rPr>
                <w:lang w:eastAsia="fr-FR"/>
              </w:rPr>
              <w:t>InfoVisuelle</w:t>
            </w:r>
            <w:proofErr w:type="spellEnd"/>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E/S</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3759D" w:rsidP="00676ADF">
            <w:pPr>
              <w:pStyle w:val="Paragraphedeliste1"/>
              <w:ind w:left="0"/>
              <w:rPr>
                <w:lang w:eastAsia="fr-FR"/>
              </w:rPr>
            </w:pPr>
          </w:p>
        </w:tc>
      </w:tr>
    </w:tbl>
    <w:p w:rsidR="00A3759D" w:rsidRDefault="00A3759D"/>
    <w:tbl>
      <w:tblPr>
        <w:tblW w:w="9216"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59"/>
        <w:gridCol w:w="1198"/>
        <w:gridCol w:w="6359"/>
      </w:tblGrid>
      <w:tr w:rsidR="00A3759D">
        <w:trPr>
          <w:tblCellSpacing w:w="0" w:type="dxa"/>
        </w:trPr>
        <w:tc>
          <w:tcPr>
            <w:tcW w:w="1659"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Fonction</w:t>
            </w:r>
          </w:p>
        </w:tc>
        <w:tc>
          <w:tcPr>
            <w:tcW w:w="1198" w:type="dxa"/>
            <w:tcBorders>
              <w:top w:val="single" w:sz="6" w:space="0" w:color="000000"/>
              <w:left w:val="single" w:sz="6" w:space="0" w:color="000000"/>
              <w:bottom w:val="single" w:sz="6" w:space="0" w:color="000000"/>
              <w:right w:val="nil"/>
            </w:tcBorders>
            <w:shd w:val="clear" w:color="auto" w:fill="E6E6FF"/>
            <w:tcMar>
              <w:top w:w="57" w:type="dxa"/>
              <w:left w:w="57" w:type="dxa"/>
              <w:bottom w:w="57" w:type="dxa"/>
              <w:right w:w="0"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FA3</w:t>
            </w:r>
          </w:p>
        </w:tc>
        <w:tc>
          <w:tcPr>
            <w:tcW w:w="6359" w:type="dxa"/>
            <w:tcBorders>
              <w:top w:val="single" w:sz="6" w:space="0" w:color="000000"/>
              <w:left w:val="single" w:sz="6" w:space="0" w:color="000000"/>
              <w:bottom w:val="single" w:sz="6" w:space="0" w:color="000000"/>
              <w:right w:val="single" w:sz="6" w:space="0" w:color="000000"/>
            </w:tcBorders>
            <w:shd w:val="clear" w:color="auto" w:fill="E6E6FF"/>
            <w:tcMar>
              <w:top w:w="57" w:type="dxa"/>
              <w:left w:w="57" w:type="dxa"/>
              <w:bottom w:w="57" w:type="dxa"/>
              <w:right w:w="57" w:type="dxa"/>
            </w:tcMar>
            <w:vAlign w:val="center"/>
          </w:tcPr>
          <w:p w:rsidR="00A3759D" w:rsidRDefault="0016658F">
            <w:pPr>
              <w:spacing w:before="100" w:before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Gestion recharge batterie</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Description / rôle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676ADF">
            <w:pPr>
              <w:rPr>
                <w:lang w:eastAsia="fr-FR"/>
              </w:rPr>
            </w:pPr>
            <w:r>
              <w:rPr>
                <w:lang w:eastAsia="fr-FR"/>
              </w:rPr>
              <w:t>Il s’agit de gérer le cycle de recharge de la batterie. Un circuit de charge est intégré dans la carte d’extension du microcontrôleur. De plus un indicateur lumineux rouge indique la charge de la batterie</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d'entrée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676ADF" w:rsidP="00676ADF">
            <w:pPr>
              <w:pStyle w:val="Paragraphedeliste1"/>
              <w:numPr>
                <w:ilvl w:val="0"/>
                <w:numId w:val="1"/>
              </w:numPr>
              <w:rPr>
                <w:lang w:eastAsia="fr-FR"/>
              </w:rPr>
            </w:pPr>
            <w:proofErr w:type="spellStart"/>
            <w:r w:rsidRPr="00676ADF">
              <w:rPr>
                <w:lang w:val="x-none" w:eastAsia="fr-FR"/>
              </w:rPr>
              <w:t>Valim</w:t>
            </w:r>
            <w:proofErr w:type="spellEnd"/>
            <w:r w:rsidRPr="00676ADF">
              <w:rPr>
                <w:lang w:val="x-none" w:eastAsia="fr-FR"/>
              </w:rPr>
              <w:t>-recharge</w:t>
            </w:r>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de sortie</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676ADF">
            <w:pPr>
              <w:pStyle w:val="Paragraphedeliste1"/>
              <w:numPr>
                <w:ilvl w:val="0"/>
                <w:numId w:val="1"/>
              </w:numPr>
              <w:rPr>
                <w:lang w:eastAsia="fr-FR"/>
              </w:rPr>
            </w:pPr>
            <w:proofErr w:type="spellStart"/>
            <w:r>
              <w:rPr>
                <w:lang w:eastAsia="fr-FR"/>
              </w:rPr>
              <w:t>Valim</w:t>
            </w:r>
            <w:proofErr w:type="spellEnd"/>
          </w:p>
          <w:p w:rsidR="00676ADF" w:rsidRDefault="00676ADF">
            <w:pPr>
              <w:pStyle w:val="Paragraphedeliste1"/>
              <w:numPr>
                <w:ilvl w:val="0"/>
                <w:numId w:val="1"/>
              </w:numPr>
              <w:rPr>
                <w:lang w:eastAsia="fr-FR"/>
              </w:rPr>
            </w:pPr>
            <w:proofErr w:type="spellStart"/>
            <w:r>
              <w:rPr>
                <w:lang w:eastAsia="fr-FR"/>
              </w:rPr>
              <w:t>InfoVisuelle</w:t>
            </w:r>
            <w:proofErr w:type="spellEnd"/>
          </w:p>
        </w:tc>
      </w:tr>
      <w:tr w:rsidR="00A3759D">
        <w:trPr>
          <w:tblCellSpacing w:w="0" w:type="dxa"/>
        </w:trPr>
        <w:tc>
          <w:tcPr>
            <w:tcW w:w="1659" w:type="dxa"/>
            <w:tcBorders>
              <w:top w:val="nil"/>
              <w:left w:val="single" w:sz="6" w:space="0" w:color="000000"/>
              <w:bottom w:val="single" w:sz="6" w:space="0" w:color="000000"/>
              <w:right w:val="nil"/>
            </w:tcBorders>
            <w:shd w:val="clear" w:color="auto" w:fill="E6E6FF"/>
            <w:tcMar>
              <w:top w:w="0" w:type="dxa"/>
              <w:left w:w="57" w:type="dxa"/>
              <w:bottom w:w="57" w:type="dxa"/>
              <w:right w:w="0" w:type="dxa"/>
            </w:tcMar>
            <w:vAlign w:val="center"/>
          </w:tcPr>
          <w:p w:rsidR="00A3759D" w:rsidRDefault="0016658F">
            <w:pPr>
              <w:spacing w:before="100" w:before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0"/>
                <w:szCs w:val="20"/>
                <w:lang w:eastAsia="fr-FR"/>
              </w:rPr>
              <w:t>Signaux E/S</w:t>
            </w:r>
          </w:p>
        </w:tc>
        <w:tc>
          <w:tcPr>
            <w:tcW w:w="7557" w:type="dxa"/>
            <w:gridSpan w:val="2"/>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3759D" w:rsidP="00676ADF">
            <w:pPr>
              <w:pStyle w:val="Paragraphedeliste1"/>
              <w:ind w:left="0"/>
              <w:rPr>
                <w:lang w:eastAsia="fr-FR"/>
              </w:rPr>
            </w:pPr>
          </w:p>
        </w:tc>
      </w:tr>
    </w:tbl>
    <w:p w:rsidR="00A3759D" w:rsidRDefault="00A3759D"/>
    <w:p w:rsidR="00A3759D" w:rsidRDefault="00A3759D">
      <w:pPr>
        <w:pStyle w:val="Titre2"/>
        <w:sectPr w:rsidR="00A3759D">
          <w:pgSz w:w="11906" w:h="16838"/>
          <w:pgMar w:top="1417" w:right="1417" w:bottom="1417" w:left="1417" w:header="708" w:footer="708" w:gutter="0"/>
          <w:cols w:space="708"/>
          <w:docGrid w:linePitch="360"/>
        </w:sectPr>
      </w:pPr>
    </w:p>
    <w:p w:rsidR="00A3759D" w:rsidRDefault="0016658F">
      <w:pPr>
        <w:pStyle w:val="Titre2"/>
      </w:pPr>
      <w:r>
        <w:lastRenderedPageBreak/>
        <w:t>Description des signaux</w:t>
      </w:r>
    </w:p>
    <w:tbl>
      <w:tblPr>
        <w:tblW w:w="14148"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90"/>
        <w:gridCol w:w="1124"/>
        <w:gridCol w:w="1406"/>
        <w:gridCol w:w="982"/>
        <w:gridCol w:w="1406"/>
        <w:gridCol w:w="1689"/>
        <w:gridCol w:w="1689"/>
        <w:gridCol w:w="1406"/>
        <w:gridCol w:w="1440"/>
        <w:gridCol w:w="1316"/>
      </w:tblGrid>
      <w:tr w:rsidR="00A3759D">
        <w:trPr>
          <w:tblHeader/>
          <w:tblCellSpacing w:w="0" w:type="dxa"/>
        </w:trPr>
        <w:tc>
          <w:tcPr>
            <w:tcW w:w="1690" w:type="dxa"/>
            <w:vMerge w:val="restart"/>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lang w:eastAsia="fr-FR"/>
              </w:rPr>
            </w:pPr>
            <w:r>
              <w:rPr>
                <w:lang w:eastAsia="fr-FR"/>
              </w:rPr>
              <w:t>Signal</w:t>
            </w:r>
          </w:p>
        </w:tc>
        <w:tc>
          <w:tcPr>
            <w:tcW w:w="1124"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Fonctions concernées</w:t>
            </w:r>
          </w:p>
        </w:tc>
        <w:tc>
          <w:tcPr>
            <w:tcW w:w="1406"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Nature du signal (A/N/GP)</w:t>
            </w:r>
          </w:p>
        </w:tc>
        <w:tc>
          <w:tcPr>
            <w:tcW w:w="982"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Taille entité</w:t>
            </w:r>
          </w:p>
        </w:tc>
        <w:tc>
          <w:tcPr>
            <w:tcW w:w="1406"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Grandeur et unité (U, I…)</w:t>
            </w:r>
          </w:p>
        </w:tc>
        <w:tc>
          <w:tcPr>
            <w:tcW w:w="1689"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Plage de variation - Niveaux</w:t>
            </w:r>
          </w:p>
        </w:tc>
        <w:tc>
          <w:tcPr>
            <w:tcW w:w="1689"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Excursion en fréquence</w:t>
            </w:r>
          </w:p>
        </w:tc>
        <w:tc>
          <w:tcPr>
            <w:tcW w:w="1406"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Valeur au repos</w:t>
            </w:r>
          </w:p>
        </w:tc>
        <w:tc>
          <w:tcPr>
            <w:tcW w:w="1440"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Contraintes temporelles</w:t>
            </w:r>
          </w:p>
        </w:tc>
        <w:tc>
          <w:tcPr>
            <w:tcW w:w="131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57" w:type="dxa"/>
              <w:left w:w="57" w:type="dxa"/>
              <w:bottom w:w="57" w:type="dxa"/>
              <w:right w:w="57" w:type="dxa"/>
            </w:tcMar>
            <w:vAlign w:val="center"/>
          </w:tcPr>
          <w:p w:rsidR="00A3759D" w:rsidRDefault="0016658F">
            <w:pPr>
              <w:jc w:val="center"/>
              <w:rPr>
                <w:sz w:val="20"/>
                <w:szCs w:val="20"/>
                <w:lang w:eastAsia="fr-FR"/>
              </w:rPr>
            </w:pPr>
            <w:r>
              <w:rPr>
                <w:sz w:val="20"/>
                <w:szCs w:val="20"/>
                <w:lang w:eastAsia="fr-FR"/>
              </w:rPr>
              <w:t>Conformité à une norme</w:t>
            </w:r>
          </w:p>
        </w:tc>
      </w:tr>
      <w:tr w:rsidR="00A3759D">
        <w:trPr>
          <w:tblHeader/>
          <w:tblCellSpacing w:w="0" w:type="dxa"/>
        </w:trPr>
        <w:tc>
          <w:tcPr>
            <w:tcW w:w="1690" w:type="dxa"/>
            <w:vMerge/>
            <w:tcBorders>
              <w:top w:val="single" w:sz="6" w:space="0" w:color="000000"/>
              <w:left w:val="single" w:sz="6" w:space="0" w:color="000000"/>
              <w:bottom w:val="single" w:sz="6" w:space="0" w:color="000000"/>
              <w:right w:val="nil"/>
            </w:tcBorders>
            <w:shd w:val="clear" w:color="auto" w:fill="DAEEF3" w:themeFill="accent5" w:themeFillTint="33"/>
            <w:vAlign w:val="center"/>
          </w:tcPr>
          <w:p w:rsidR="00A3759D" w:rsidRDefault="00A3759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shd w:val="clear" w:color="auto" w:fill="DAEEF3" w:themeFill="accent5" w:themeFillTint="33"/>
            <w:tcMar>
              <w:top w:w="0" w:type="dxa"/>
              <w:left w:w="57" w:type="dxa"/>
              <w:bottom w:w="57" w:type="dxa"/>
              <w:right w:w="57" w:type="dxa"/>
            </w:tcMar>
            <w:vAlign w:val="center"/>
          </w:tcPr>
          <w:p w:rsidR="00A3759D" w:rsidRDefault="0016658F">
            <w:pPr>
              <w:jc w:val="center"/>
              <w:rPr>
                <w:lang w:eastAsia="fr-FR"/>
              </w:rPr>
            </w:pPr>
            <w:r>
              <w:rPr>
                <w:lang w:eastAsia="fr-FR"/>
              </w:rPr>
              <w:t>Description</w:t>
            </w:r>
          </w:p>
        </w:tc>
      </w:tr>
      <w:tr w:rsidR="00A3759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Distance</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FP1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GP</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m</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X</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X</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2A72C2">
            <w:pPr>
              <w:jc w:val="center"/>
              <w:rPr>
                <w:sz w:val="24"/>
                <w:szCs w:val="24"/>
                <w:lang w:eastAsia="fr-FR"/>
              </w:rPr>
            </w:pPr>
            <w:r>
              <w:rPr>
                <w:sz w:val="24"/>
                <w:szCs w:val="24"/>
                <w:lang w:eastAsia="fr-FR"/>
              </w:rPr>
              <w:t>X</w:t>
            </w:r>
          </w:p>
        </w:tc>
      </w:tr>
      <w:tr w:rsidR="00A3759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3759D" w:rsidRDefault="00A3759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2A72C2">
            <w:pPr>
              <w:rPr>
                <w:sz w:val="24"/>
                <w:szCs w:val="24"/>
                <w:lang w:eastAsia="fr-FR"/>
              </w:rPr>
            </w:pPr>
            <w:r>
              <w:rPr>
                <w:sz w:val="24"/>
                <w:szCs w:val="24"/>
                <w:lang w:eastAsia="fr-FR"/>
              </w:rPr>
              <w:t>Distance entre un objet et le capteur</w:t>
            </w:r>
          </w:p>
        </w:tc>
      </w:tr>
      <w:tr w:rsidR="00A3759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16658F" w:rsidRDefault="0016658F" w:rsidP="0016658F">
            <w:pPr>
              <w:jc w:val="center"/>
              <w:rPr>
                <w:sz w:val="24"/>
                <w:szCs w:val="24"/>
                <w:lang w:eastAsia="fr-FR"/>
              </w:rPr>
            </w:pPr>
            <w:proofErr w:type="spellStart"/>
            <w:r>
              <w:rPr>
                <w:sz w:val="24"/>
                <w:szCs w:val="24"/>
                <w:lang w:eastAsia="fr-FR"/>
              </w:rPr>
              <w:t>Dist_Ana</w:t>
            </w:r>
            <w:proofErr w:type="spellEnd"/>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FP1/FP2</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A</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X</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X</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2A72C2">
            <w:pPr>
              <w:jc w:val="center"/>
              <w:rPr>
                <w:sz w:val="24"/>
                <w:szCs w:val="24"/>
                <w:lang w:eastAsia="fr-FR"/>
              </w:rPr>
            </w:pPr>
            <w:r>
              <w:rPr>
                <w:sz w:val="24"/>
                <w:szCs w:val="24"/>
                <w:lang w:eastAsia="fr-FR"/>
              </w:rPr>
              <w:t>X</w:t>
            </w:r>
          </w:p>
        </w:tc>
      </w:tr>
      <w:tr w:rsidR="00A3759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3759D" w:rsidRDefault="00A3759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2A72C2">
            <w:pPr>
              <w:rPr>
                <w:sz w:val="24"/>
                <w:szCs w:val="24"/>
                <w:lang w:eastAsia="fr-FR"/>
              </w:rPr>
            </w:pPr>
            <w:r>
              <w:rPr>
                <w:sz w:val="24"/>
                <w:szCs w:val="24"/>
                <w:lang w:eastAsia="fr-FR"/>
              </w:rPr>
              <w:t>Signal analogique image de la distance observée</w:t>
            </w:r>
          </w:p>
        </w:tc>
      </w:tr>
      <w:tr w:rsidR="00A3759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3759D" w:rsidRDefault="0016658F">
            <w:pPr>
              <w:jc w:val="center"/>
              <w:rPr>
                <w:sz w:val="24"/>
                <w:szCs w:val="24"/>
                <w:lang w:eastAsia="fr-FR"/>
              </w:rPr>
            </w:pPr>
            <w:proofErr w:type="spellStart"/>
            <w:r>
              <w:rPr>
                <w:sz w:val="24"/>
                <w:szCs w:val="24"/>
                <w:lang w:eastAsia="fr-FR"/>
              </w:rPr>
              <w:t>Cpt_pres</w:t>
            </w:r>
            <w:proofErr w:type="spellEnd"/>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FP2/FP9</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‘1’ logique</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2A72C2">
            <w:pPr>
              <w:jc w:val="center"/>
              <w:rPr>
                <w:sz w:val="24"/>
                <w:szCs w:val="24"/>
                <w:lang w:eastAsia="fr-FR"/>
              </w:rPr>
            </w:pPr>
            <w:r>
              <w:rPr>
                <w:sz w:val="24"/>
                <w:szCs w:val="24"/>
                <w:lang w:eastAsia="fr-FR"/>
              </w:rPr>
              <w:t>X</w:t>
            </w:r>
          </w:p>
        </w:tc>
      </w:tr>
      <w:tr w:rsidR="00A3759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3759D" w:rsidRDefault="00A3759D">
            <w:pPr>
              <w:jc w:val="cente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2A72C2">
            <w:pPr>
              <w:rPr>
                <w:sz w:val="24"/>
                <w:szCs w:val="24"/>
                <w:lang w:eastAsia="fr-FR"/>
              </w:rPr>
            </w:pPr>
            <w:r>
              <w:rPr>
                <w:sz w:val="24"/>
                <w:szCs w:val="24"/>
                <w:lang w:eastAsia="fr-FR"/>
              </w:rPr>
              <w:t>Signal numérique image d’une présence ou non d’un objet</w:t>
            </w:r>
          </w:p>
        </w:tc>
      </w:tr>
      <w:tr w:rsidR="00A3759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ChampMagnétique1</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FP3</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GP</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B5503">
            <w:pPr>
              <w:jc w:val="center"/>
              <w:rPr>
                <w:sz w:val="24"/>
                <w:szCs w:val="24"/>
                <w:lang w:eastAsia="fr-FR"/>
              </w:rPr>
            </w:pPr>
            <w:r>
              <w:rPr>
                <w:sz w:val="24"/>
                <w:szCs w:val="24"/>
                <w:lang w:eastAsia="fr-FR"/>
              </w:rPr>
              <w:t>T</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B5503">
            <w:pPr>
              <w:jc w:val="center"/>
              <w:rPr>
                <w:sz w:val="24"/>
                <w:szCs w:val="24"/>
                <w:lang w:eastAsia="fr-FR"/>
              </w:rPr>
            </w:pPr>
            <w:r>
              <w:rPr>
                <w:sz w:val="24"/>
                <w:szCs w:val="24"/>
                <w:lang w:eastAsia="fr-FR"/>
              </w:rPr>
              <w:t>X</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B5503">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B5503">
            <w:pPr>
              <w:jc w:val="center"/>
              <w:rPr>
                <w:sz w:val="24"/>
                <w:szCs w:val="24"/>
                <w:lang w:eastAsia="fr-FR"/>
              </w:rPr>
            </w:pPr>
            <w:r>
              <w:rPr>
                <w:sz w:val="24"/>
                <w:szCs w:val="24"/>
                <w:lang w:eastAsia="fr-FR"/>
              </w:rPr>
              <w:t>X</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B5503">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DB5503">
            <w:pPr>
              <w:jc w:val="center"/>
              <w:rPr>
                <w:sz w:val="24"/>
                <w:szCs w:val="24"/>
                <w:lang w:eastAsia="fr-FR"/>
              </w:rPr>
            </w:pPr>
            <w:r>
              <w:rPr>
                <w:sz w:val="24"/>
                <w:szCs w:val="24"/>
                <w:lang w:eastAsia="fr-FR"/>
              </w:rPr>
              <w:t>X</w:t>
            </w:r>
          </w:p>
        </w:tc>
      </w:tr>
      <w:tr w:rsidR="00A3759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3759D" w:rsidRDefault="00A3759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DB5503">
            <w:pPr>
              <w:rPr>
                <w:sz w:val="24"/>
                <w:szCs w:val="24"/>
                <w:lang w:eastAsia="fr-FR"/>
              </w:rPr>
            </w:pPr>
            <w:r>
              <w:rPr>
                <w:sz w:val="24"/>
                <w:szCs w:val="24"/>
                <w:lang w:eastAsia="fr-FR"/>
              </w:rPr>
              <w:t>Champ magnétique image de la vitesse de la roue</w:t>
            </w:r>
          </w:p>
        </w:tc>
      </w:tr>
      <w:tr w:rsidR="00A3759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ChampMagnétique2</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FP3</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GP</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2A72C2">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B5503">
            <w:pPr>
              <w:jc w:val="center"/>
              <w:rPr>
                <w:sz w:val="24"/>
                <w:szCs w:val="24"/>
                <w:lang w:eastAsia="fr-FR"/>
              </w:rPr>
            </w:pPr>
            <w:r>
              <w:rPr>
                <w:sz w:val="24"/>
                <w:szCs w:val="24"/>
                <w:lang w:eastAsia="fr-FR"/>
              </w:rPr>
              <w:t>T</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B5503">
            <w:pPr>
              <w:jc w:val="center"/>
              <w:rPr>
                <w:sz w:val="24"/>
                <w:szCs w:val="24"/>
                <w:lang w:eastAsia="fr-FR"/>
              </w:rPr>
            </w:pPr>
            <w:r>
              <w:rPr>
                <w:sz w:val="24"/>
                <w:szCs w:val="24"/>
                <w:lang w:eastAsia="fr-FR"/>
              </w:rPr>
              <w:t>X</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B5503">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B5503">
            <w:pPr>
              <w:jc w:val="center"/>
              <w:rPr>
                <w:sz w:val="24"/>
                <w:szCs w:val="24"/>
                <w:lang w:eastAsia="fr-FR"/>
              </w:rPr>
            </w:pPr>
            <w:r>
              <w:rPr>
                <w:sz w:val="24"/>
                <w:szCs w:val="24"/>
                <w:lang w:eastAsia="fr-FR"/>
              </w:rPr>
              <w:t>X</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B5503">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DB5503">
            <w:pPr>
              <w:jc w:val="center"/>
              <w:rPr>
                <w:sz w:val="24"/>
                <w:szCs w:val="24"/>
                <w:lang w:eastAsia="fr-FR"/>
              </w:rPr>
            </w:pPr>
            <w:r>
              <w:rPr>
                <w:sz w:val="24"/>
                <w:szCs w:val="24"/>
                <w:lang w:eastAsia="fr-FR"/>
              </w:rPr>
              <w:t>X</w:t>
            </w:r>
          </w:p>
        </w:tc>
      </w:tr>
      <w:tr w:rsidR="00A3759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3759D" w:rsidRDefault="00A3759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DB5503">
            <w:pPr>
              <w:rPr>
                <w:sz w:val="24"/>
                <w:szCs w:val="24"/>
                <w:lang w:eastAsia="fr-FR"/>
              </w:rPr>
            </w:pPr>
            <w:r>
              <w:rPr>
                <w:sz w:val="24"/>
                <w:szCs w:val="24"/>
                <w:lang w:eastAsia="fr-FR"/>
              </w:rPr>
              <w:t>Champ magnétique image de la vitesse de la roue</w:t>
            </w:r>
          </w:p>
        </w:tc>
      </w:tr>
      <w:tr w:rsidR="00A3759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3759D" w:rsidRDefault="0016658F">
            <w:pPr>
              <w:rPr>
                <w:sz w:val="24"/>
                <w:szCs w:val="24"/>
                <w:lang w:eastAsia="fr-FR"/>
              </w:rPr>
            </w:pPr>
            <w:r>
              <w:rPr>
                <w:sz w:val="24"/>
                <w:szCs w:val="24"/>
                <w:lang w:eastAsia="fr-FR"/>
              </w:rPr>
              <w:t>OUTA1</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B5503">
            <w:pPr>
              <w:jc w:val="center"/>
              <w:rPr>
                <w:sz w:val="24"/>
                <w:szCs w:val="24"/>
                <w:lang w:eastAsia="fr-FR"/>
              </w:rPr>
            </w:pPr>
            <w:r>
              <w:rPr>
                <w:sz w:val="24"/>
                <w:szCs w:val="24"/>
                <w:lang w:eastAsia="fr-FR"/>
              </w:rPr>
              <w:t>FP3/FP9</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23E87">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23E87">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23E87">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23E87" w:rsidP="00D23E87">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23E87">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23E87">
            <w:pPr>
              <w:jc w:val="center"/>
              <w:rPr>
                <w:sz w:val="24"/>
                <w:szCs w:val="24"/>
                <w:lang w:eastAsia="fr-FR"/>
              </w:rPr>
            </w:pPr>
            <w:r>
              <w:rPr>
                <w:sz w:val="24"/>
                <w:szCs w:val="24"/>
                <w:lang w:eastAsia="fr-FR"/>
              </w:rPr>
              <w:t>‘0’ logique</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D23E87">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D23E87">
            <w:pPr>
              <w:jc w:val="center"/>
              <w:rPr>
                <w:sz w:val="24"/>
                <w:szCs w:val="24"/>
                <w:lang w:eastAsia="fr-FR"/>
              </w:rPr>
            </w:pPr>
            <w:r>
              <w:rPr>
                <w:sz w:val="24"/>
                <w:szCs w:val="24"/>
                <w:lang w:eastAsia="fr-FR"/>
              </w:rPr>
              <w:t>X</w:t>
            </w:r>
          </w:p>
        </w:tc>
      </w:tr>
      <w:tr w:rsidR="00A3759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3759D" w:rsidRDefault="00A3759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A85ACD" w:rsidP="00A85ACD">
            <w:pPr>
              <w:rPr>
                <w:sz w:val="24"/>
                <w:szCs w:val="24"/>
                <w:lang w:eastAsia="fr-FR"/>
              </w:rPr>
            </w:pPr>
            <w:r>
              <w:rPr>
                <w:sz w:val="24"/>
                <w:szCs w:val="24"/>
                <w:lang w:eastAsia="fr-FR"/>
              </w:rPr>
              <w:t>Signal d’impulsion mesuré</w:t>
            </w:r>
            <w:r w:rsidR="00D23E87" w:rsidRPr="00D23E87">
              <w:rPr>
                <w:sz w:val="24"/>
                <w:szCs w:val="24"/>
                <w:lang w:eastAsia="fr-FR"/>
              </w:rPr>
              <w:t xml:space="preserve"> par </w:t>
            </w:r>
            <w:r>
              <w:rPr>
                <w:sz w:val="24"/>
                <w:szCs w:val="24"/>
                <w:lang w:eastAsia="fr-FR"/>
              </w:rPr>
              <w:t>le premier</w:t>
            </w:r>
            <w:r w:rsidRPr="00D23E87">
              <w:rPr>
                <w:sz w:val="24"/>
                <w:szCs w:val="24"/>
                <w:lang w:eastAsia="fr-FR"/>
              </w:rPr>
              <w:t xml:space="preserve"> capteur réfléchissant infrarouge</w:t>
            </w:r>
          </w:p>
        </w:tc>
      </w:tr>
      <w:tr w:rsidR="00D23E87">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D23E87" w:rsidRDefault="00D23E87" w:rsidP="00D23E87">
            <w:pPr>
              <w:rPr>
                <w:sz w:val="24"/>
                <w:szCs w:val="24"/>
                <w:lang w:eastAsia="fr-FR"/>
              </w:rPr>
            </w:pPr>
            <w:r>
              <w:rPr>
                <w:sz w:val="24"/>
                <w:szCs w:val="24"/>
                <w:lang w:eastAsia="fr-FR"/>
              </w:rPr>
              <w:t>OUTA2</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D23E87" w:rsidRDefault="00D23E87" w:rsidP="00D23E87">
            <w:pPr>
              <w:jc w:val="center"/>
              <w:rPr>
                <w:sz w:val="24"/>
                <w:szCs w:val="24"/>
                <w:lang w:eastAsia="fr-FR"/>
              </w:rPr>
            </w:pPr>
            <w:r>
              <w:rPr>
                <w:sz w:val="24"/>
                <w:szCs w:val="24"/>
                <w:lang w:eastAsia="fr-FR"/>
              </w:rPr>
              <w:t>FP3/FP9</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D23E87" w:rsidRDefault="00D23E87" w:rsidP="00D23E87">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D23E87" w:rsidRDefault="00D23E87" w:rsidP="00D23E87">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D23E87" w:rsidRDefault="00D23E87" w:rsidP="00D23E87">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D23E87" w:rsidRDefault="00D23E87" w:rsidP="00D23E87">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D23E87" w:rsidRDefault="00D23E87" w:rsidP="00D23E87">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D23E87" w:rsidRDefault="00D23E87" w:rsidP="00D23E87">
            <w:pPr>
              <w:jc w:val="center"/>
              <w:rPr>
                <w:sz w:val="24"/>
                <w:szCs w:val="24"/>
                <w:lang w:eastAsia="fr-FR"/>
              </w:rPr>
            </w:pPr>
            <w:r>
              <w:rPr>
                <w:sz w:val="24"/>
                <w:szCs w:val="24"/>
                <w:lang w:eastAsia="fr-FR"/>
              </w:rPr>
              <w:t>‘0’ logique</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D23E87" w:rsidRDefault="00D23E87" w:rsidP="00D23E87">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D23E87" w:rsidRDefault="00D23E87" w:rsidP="00D23E87">
            <w:pPr>
              <w:jc w:val="center"/>
              <w:rPr>
                <w:sz w:val="24"/>
                <w:szCs w:val="24"/>
                <w:lang w:eastAsia="fr-FR"/>
              </w:rPr>
            </w:pPr>
            <w:r>
              <w:rPr>
                <w:sz w:val="24"/>
                <w:szCs w:val="24"/>
                <w:lang w:eastAsia="fr-FR"/>
              </w:rPr>
              <w:t>X</w:t>
            </w:r>
          </w:p>
        </w:tc>
      </w:tr>
      <w:tr w:rsid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85ACD" w:rsidRDefault="00A85ACD" w:rsidP="00A85AC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A85ACD" w:rsidP="00A85ACD">
            <w:pPr>
              <w:rPr>
                <w:sz w:val="24"/>
                <w:szCs w:val="24"/>
                <w:lang w:eastAsia="fr-FR"/>
              </w:rPr>
            </w:pPr>
            <w:r>
              <w:rPr>
                <w:sz w:val="24"/>
                <w:szCs w:val="24"/>
                <w:lang w:eastAsia="fr-FR"/>
              </w:rPr>
              <w:t>Signal d’impulsion mesuré</w:t>
            </w:r>
            <w:r w:rsidRPr="00D23E87">
              <w:rPr>
                <w:sz w:val="24"/>
                <w:szCs w:val="24"/>
                <w:lang w:eastAsia="fr-FR"/>
              </w:rPr>
              <w:t xml:space="preserve"> par </w:t>
            </w:r>
            <w:r>
              <w:rPr>
                <w:sz w:val="24"/>
                <w:szCs w:val="24"/>
                <w:lang w:eastAsia="fr-FR"/>
              </w:rPr>
              <w:t>le deuxième</w:t>
            </w:r>
            <w:r w:rsidRPr="00D23E87">
              <w:rPr>
                <w:sz w:val="24"/>
                <w:szCs w:val="24"/>
                <w:lang w:eastAsia="fr-FR"/>
              </w:rPr>
              <w:t xml:space="preserve"> capteur réfléchissant infrarouge</w:t>
            </w:r>
          </w:p>
        </w:tc>
      </w:tr>
      <w:tr w:rsidR="00A85ACD"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85ACD" w:rsidRDefault="00A85ACD" w:rsidP="00A85ACD">
            <w:pPr>
              <w:rPr>
                <w:sz w:val="24"/>
                <w:szCs w:val="24"/>
                <w:lang w:eastAsia="fr-FR"/>
              </w:rPr>
            </w:pPr>
            <w:r>
              <w:rPr>
                <w:sz w:val="24"/>
                <w:szCs w:val="24"/>
                <w:lang w:eastAsia="fr-FR"/>
              </w:rPr>
              <w:t>OUTB1</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FP3/FP9</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‘0’ logique</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A85ACD" w:rsidP="00A85ACD">
            <w:pPr>
              <w:jc w:val="center"/>
              <w:rPr>
                <w:sz w:val="24"/>
                <w:szCs w:val="24"/>
                <w:lang w:eastAsia="fr-FR"/>
              </w:rPr>
            </w:pPr>
            <w:r>
              <w:rPr>
                <w:sz w:val="24"/>
                <w:szCs w:val="24"/>
                <w:lang w:eastAsia="fr-FR"/>
              </w:rPr>
              <w:t>X</w:t>
            </w:r>
          </w:p>
        </w:tc>
      </w:tr>
      <w:tr w:rsidR="00A85ACD"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85ACD" w:rsidRDefault="00A85ACD" w:rsidP="00A85AC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A85ACD" w:rsidP="00A85ACD">
            <w:pPr>
              <w:rPr>
                <w:sz w:val="24"/>
                <w:szCs w:val="24"/>
                <w:lang w:eastAsia="fr-FR"/>
              </w:rPr>
            </w:pPr>
            <w:r>
              <w:rPr>
                <w:sz w:val="24"/>
                <w:szCs w:val="24"/>
                <w:lang w:eastAsia="fr-FR"/>
              </w:rPr>
              <w:t>Signal d’impulsion mesuré</w:t>
            </w:r>
            <w:r w:rsidRPr="00D23E87">
              <w:rPr>
                <w:sz w:val="24"/>
                <w:szCs w:val="24"/>
                <w:lang w:eastAsia="fr-FR"/>
              </w:rPr>
              <w:t xml:space="preserve"> par </w:t>
            </w:r>
            <w:r>
              <w:rPr>
                <w:sz w:val="24"/>
                <w:szCs w:val="24"/>
                <w:lang w:eastAsia="fr-FR"/>
              </w:rPr>
              <w:t>le premier</w:t>
            </w:r>
            <w:r w:rsidRPr="00D23E87">
              <w:rPr>
                <w:sz w:val="24"/>
                <w:szCs w:val="24"/>
                <w:lang w:eastAsia="fr-FR"/>
              </w:rPr>
              <w:t xml:space="preserve"> capteur réfléchissant infrarouge</w:t>
            </w:r>
          </w:p>
        </w:tc>
      </w:tr>
      <w:tr w:rsidR="00A85ACD"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85ACD" w:rsidRDefault="00A85ACD" w:rsidP="00A85ACD">
            <w:pPr>
              <w:rPr>
                <w:sz w:val="24"/>
                <w:szCs w:val="24"/>
                <w:lang w:eastAsia="fr-FR"/>
              </w:rPr>
            </w:pPr>
            <w:r>
              <w:rPr>
                <w:sz w:val="24"/>
                <w:szCs w:val="24"/>
                <w:lang w:eastAsia="fr-FR"/>
              </w:rPr>
              <w:lastRenderedPageBreak/>
              <w:t>OUTB2</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FP3/FP9</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‘0’ logique</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A85ACD" w:rsidP="00A85ACD">
            <w:pPr>
              <w:jc w:val="center"/>
              <w:rPr>
                <w:sz w:val="24"/>
                <w:szCs w:val="24"/>
                <w:lang w:eastAsia="fr-FR"/>
              </w:rPr>
            </w:pPr>
            <w:r>
              <w:rPr>
                <w:sz w:val="24"/>
                <w:szCs w:val="24"/>
                <w:lang w:eastAsia="fr-FR"/>
              </w:rPr>
              <w:t>X</w:t>
            </w:r>
          </w:p>
        </w:tc>
      </w:tr>
      <w:tr w:rsidR="00A85ACD"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85ACD" w:rsidRDefault="00A85ACD" w:rsidP="00A85AC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A85ACD" w:rsidP="00A85ACD">
            <w:pPr>
              <w:rPr>
                <w:sz w:val="24"/>
                <w:szCs w:val="24"/>
                <w:lang w:eastAsia="fr-FR"/>
              </w:rPr>
            </w:pPr>
            <w:r>
              <w:rPr>
                <w:sz w:val="24"/>
                <w:szCs w:val="24"/>
                <w:lang w:eastAsia="fr-FR"/>
              </w:rPr>
              <w:t>Signal d’impulsion mesuré</w:t>
            </w:r>
            <w:r w:rsidRPr="00D23E87">
              <w:rPr>
                <w:sz w:val="24"/>
                <w:szCs w:val="24"/>
                <w:lang w:eastAsia="fr-FR"/>
              </w:rPr>
              <w:t xml:space="preserve"> par </w:t>
            </w:r>
            <w:r>
              <w:rPr>
                <w:sz w:val="24"/>
                <w:szCs w:val="24"/>
                <w:lang w:eastAsia="fr-FR"/>
              </w:rPr>
              <w:t>le deuxième</w:t>
            </w:r>
            <w:r w:rsidRPr="00D23E87">
              <w:rPr>
                <w:sz w:val="24"/>
                <w:szCs w:val="24"/>
                <w:lang w:eastAsia="fr-FR"/>
              </w:rPr>
              <w:t xml:space="preserve"> capteur réfléchissant infrarouge</w:t>
            </w:r>
          </w:p>
        </w:tc>
      </w:tr>
      <w:tr w:rsidR="00A85ACD"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85ACD" w:rsidRDefault="00A85ACD" w:rsidP="00A85ACD">
            <w:pPr>
              <w:rPr>
                <w:sz w:val="24"/>
                <w:szCs w:val="24"/>
                <w:lang w:eastAsia="fr-FR"/>
              </w:rPr>
            </w:pPr>
            <w:r>
              <w:rPr>
                <w:sz w:val="24"/>
                <w:szCs w:val="24"/>
                <w:lang w:eastAsia="fr-FR"/>
              </w:rPr>
              <w:t>Energie</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FA1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GP</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J</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0 J</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A85ACD" w:rsidP="00A85ACD">
            <w:pPr>
              <w:jc w:val="center"/>
              <w:rPr>
                <w:sz w:val="24"/>
                <w:szCs w:val="24"/>
                <w:lang w:eastAsia="fr-FR"/>
              </w:rPr>
            </w:pPr>
            <w:r>
              <w:rPr>
                <w:sz w:val="24"/>
                <w:szCs w:val="24"/>
                <w:lang w:eastAsia="fr-FR"/>
              </w:rPr>
              <w:t>X</w:t>
            </w:r>
          </w:p>
        </w:tc>
      </w:tr>
      <w:tr w:rsidR="00A85ACD"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85ACD" w:rsidRDefault="00A85ACD" w:rsidP="00A85AC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A85ACD" w:rsidP="00A85ACD">
            <w:pPr>
              <w:rPr>
                <w:sz w:val="24"/>
                <w:szCs w:val="24"/>
                <w:lang w:eastAsia="fr-FR"/>
              </w:rPr>
            </w:pPr>
            <w:r>
              <w:rPr>
                <w:sz w:val="24"/>
                <w:szCs w:val="24"/>
                <w:lang w:eastAsia="fr-FR"/>
              </w:rPr>
              <w:t>Energie permettant d’alimenter la carte</w:t>
            </w:r>
          </w:p>
        </w:tc>
      </w:tr>
      <w:tr w:rsidR="00A85ACD"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85ACD" w:rsidRDefault="00A85ACD" w:rsidP="00A85ACD">
            <w:pPr>
              <w:rPr>
                <w:sz w:val="24"/>
                <w:szCs w:val="24"/>
                <w:lang w:eastAsia="fr-FR"/>
              </w:rPr>
            </w:pPr>
            <w:r>
              <w:rPr>
                <w:sz w:val="24"/>
                <w:szCs w:val="24"/>
                <w:lang w:eastAsia="fr-FR"/>
              </w:rPr>
              <w:t>+3,3V</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FA1/FA2/</w:t>
            </w:r>
          </w:p>
          <w:p w:rsidR="00A85ACD" w:rsidRDefault="00A85ACD" w:rsidP="00A85ACD">
            <w:pPr>
              <w:jc w:val="center"/>
              <w:rPr>
                <w:sz w:val="24"/>
                <w:szCs w:val="24"/>
                <w:lang w:eastAsia="fr-FR"/>
              </w:rPr>
            </w:pPr>
            <w:r>
              <w:rPr>
                <w:sz w:val="24"/>
                <w:szCs w:val="24"/>
                <w:lang w:eastAsia="fr-FR"/>
              </w:rPr>
              <w:t>FP9</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GP</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3/4,2</w:t>
            </w:r>
            <w:r w:rsidR="00A85ACD">
              <w:rPr>
                <w:sz w:val="24"/>
                <w:szCs w:val="24"/>
                <w:lang w:eastAsia="fr-FR"/>
              </w:rPr>
              <w:t xml:space="preserve">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3,3 V</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A85ACD" w:rsidP="00A85ACD">
            <w:pPr>
              <w:jc w:val="center"/>
              <w:rPr>
                <w:sz w:val="24"/>
                <w:szCs w:val="24"/>
                <w:lang w:eastAsia="fr-FR"/>
              </w:rPr>
            </w:pPr>
            <w:r>
              <w:rPr>
                <w:sz w:val="24"/>
                <w:szCs w:val="24"/>
                <w:lang w:eastAsia="fr-FR"/>
              </w:rPr>
              <w:t>X</w:t>
            </w:r>
          </w:p>
        </w:tc>
      </w:tr>
      <w:tr w:rsidR="00A85ACD"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85ACD" w:rsidRDefault="00A85ACD" w:rsidP="00A85AC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DB3789" w:rsidP="00A85ACD">
            <w:pPr>
              <w:rPr>
                <w:sz w:val="24"/>
                <w:szCs w:val="24"/>
                <w:lang w:eastAsia="fr-FR"/>
              </w:rPr>
            </w:pPr>
            <w:r>
              <w:rPr>
                <w:sz w:val="24"/>
                <w:szCs w:val="24"/>
                <w:lang w:eastAsia="fr-FR"/>
              </w:rPr>
              <w:t>Signal</w:t>
            </w:r>
            <w:r w:rsidR="00A85ACD">
              <w:rPr>
                <w:sz w:val="24"/>
                <w:szCs w:val="24"/>
                <w:lang w:eastAsia="fr-FR"/>
              </w:rPr>
              <w:t xml:space="preserve"> d’alimentation du microcontrôleur</w:t>
            </w:r>
          </w:p>
        </w:tc>
      </w:tr>
      <w:tr w:rsidR="00A85ACD"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85ACD" w:rsidRDefault="00A85ACD" w:rsidP="00A85ACD">
            <w:pPr>
              <w:rPr>
                <w:sz w:val="24"/>
                <w:szCs w:val="24"/>
                <w:lang w:eastAsia="fr-FR"/>
              </w:rPr>
            </w:pPr>
            <w:proofErr w:type="spellStart"/>
            <w:r>
              <w:rPr>
                <w:sz w:val="24"/>
                <w:szCs w:val="24"/>
                <w:lang w:eastAsia="fr-FR"/>
              </w:rPr>
              <w:t>Valim</w:t>
            </w:r>
            <w:proofErr w:type="spellEnd"/>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FA1/FA3</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GP</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0 V</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A85ACD" w:rsidP="00A85ACD">
            <w:pPr>
              <w:jc w:val="center"/>
              <w:rPr>
                <w:sz w:val="24"/>
                <w:szCs w:val="24"/>
                <w:lang w:eastAsia="fr-FR"/>
              </w:rPr>
            </w:pPr>
            <w:r>
              <w:rPr>
                <w:sz w:val="24"/>
                <w:szCs w:val="24"/>
                <w:lang w:eastAsia="fr-FR"/>
              </w:rPr>
              <w:t>X</w:t>
            </w:r>
          </w:p>
        </w:tc>
      </w:tr>
      <w:tr w:rsidR="00A85ACD"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85ACD" w:rsidRDefault="00A85ACD" w:rsidP="00A85AC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A85ACD" w:rsidP="00DB3789">
            <w:pPr>
              <w:rPr>
                <w:sz w:val="24"/>
                <w:szCs w:val="24"/>
                <w:lang w:eastAsia="fr-FR"/>
              </w:rPr>
            </w:pPr>
            <w:r>
              <w:rPr>
                <w:sz w:val="24"/>
                <w:szCs w:val="24"/>
                <w:lang w:eastAsia="fr-FR"/>
              </w:rPr>
              <w:t>Tension du port µUSB pour recharger la batterie</w:t>
            </w:r>
          </w:p>
        </w:tc>
      </w:tr>
      <w:tr w:rsidR="00A85ACD"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85ACD" w:rsidRDefault="00A85ACD" w:rsidP="00A85ACD">
            <w:pPr>
              <w:rPr>
                <w:sz w:val="24"/>
                <w:szCs w:val="24"/>
                <w:lang w:eastAsia="fr-FR"/>
              </w:rPr>
            </w:pPr>
            <w:proofErr w:type="spellStart"/>
            <w:r>
              <w:rPr>
                <w:sz w:val="24"/>
                <w:szCs w:val="24"/>
                <w:lang w:eastAsia="fr-FR"/>
              </w:rPr>
              <w:t>Valim</w:t>
            </w:r>
            <w:proofErr w:type="spellEnd"/>
            <w:r>
              <w:rPr>
                <w:sz w:val="24"/>
                <w:szCs w:val="24"/>
                <w:lang w:eastAsia="fr-FR"/>
              </w:rPr>
              <w:t>-recharge</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FA3/FP9</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GP</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0/</w:t>
            </w:r>
            <w:r w:rsidR="00A85ACD">
              <w:rPr>
                <w:sz w:val="24"/>
                <w:szCs w:val="24"/>
                <w:lang w:eastAsia="fr-FR"/>
              </w:rPr>
              <w:t>5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0 V</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A85ACD" w:rsidP="00A85ACD">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A85ACD" w:rsidP="00A85ACD">
            <w:pPr>
              <w:jc w:val="center"/>
              <w:rPr>
                <w:sz w:val="24"/>
                <w:szCs w:val="24"/>
                <w:lang w:eastAsia="fr-FR"/>
              </w:rPr>
            </w:pPr>
            <w:r>
              <w:rPr>
                <w:sz w:val="24"/>
                <w:szCs w:val="24"/>
                <w:lang w:eastAsia="fr-FR"/>
              </w:rPr>
              <w:t>X</w:t>
            </w:r>
          </w:p>
        </w:tc>
      </w:tr>
      <w:tr w:rsidR="00A85ACD"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85ACD" w:rsidRDefault="00A85ACD" w:rsidP="00A85AC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A85ACD" w:rsidP="00DB3789">
            <w:pPr>
              <w:rPr>
                <w:sz w:val="24"/>
                <w:szCs w:val="24"/>
                <w:lang w:eastAsia="fr-FR"/>
              </w:rPr>
            </w:pPr>
            <w:r>
              <w:rPr>
                <w:sz w:val="24"/>
                <w:szCs w:val="24"/>
                <w:lang w:eastAsia="fr-FR"/>
              </w:rPr>
              <w:t>Tension du port µUSB</w:t>
            </w:r>
          </w:p>
        </w:tc>
      </w:tr>
      <w:tr w:rsidR="00A85ACD"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85ACD" w:rsidRDefault="00A85ACD" w:rsidP="00A85ACD">
            <w:pPr>
              <w:rPr>
                <w:sz w:val="24"/>
                <w:szCs w:val="24"/>
                <w:lang w:eastAsia="fr-FR"/>
              </w:rPr>
            </w:pPr>
            <w:proofErr w:type="spellStart"/>
            <w:r>
              <w:rPr>
                <w:sz w:val="24"/>
                <w:szCs w:val="24"/>
                <w:lang w:eastAsia="fr-FR"/>
              </w:rPr>
              <w:t>InfoVisuelle</w:t>
            </w:r>
            <w:proofErr w:type="spellEnd"/>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FA2</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GP</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Lumens</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0 V</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DB3789" w:rsidP="00A85ACD">
            <w:pPr>
              <w:jc w:val="center"/>
              <w:rPr>
                <w:sz w:val="24"/>
                <w:szCs w:val="24"/>
                <w:lang w:eastAsia="fr-FR"/>
              </w:rPr>
            </w:pPr>
            <w:r>
              <w:rPr>
                <w:sz w:val="24"/>
                <w:szCs w:val="24"/>
                <w:lang w:eastAsia="fr-FR"/>
              </w:rPr>
              <w:t>X</w:t>
            </w:r>
          </w:p>
        </w:tc>
      </w:tr>
      <w:tr w:rsidR="00A85ACD"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85ACD" w:rsidRDefault="00A85ACD" w:rsidP="00A85AC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DB3789" w:rsidP="00DB3789">
            <w:pPr>
              <w:rPr>
                <w:sz w:val="24"/>
                <w:szCs w:val="24"/>
                <w:lang w:eastAsia="fr-FR"/>
              </w:rPr>
            </w:pPr>
            <w:r>
              <w:rPr>
                <w:sz w:val="24"/>
                <w:szCs w:val="24"/>
                <w:lang w:eastAsia="fr-FR"/>
              </w:rPr>
              <w:t>Indicateur lumineux de présence d’alimentation</w:t>
            </w:r>
          </w:p>
        </w:tc>
      </w:tr>
      <w:tr w:rsidR="00A85ACD"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85ACD" w:rsidRDefault="00A85ACD" w:rsidP="00A85ACD">
            <w:pPr>
              <w:rPr>
                <w:sz w:val="24"/>
                <w:szCs w:val="24"/>
                <w:lang w:eastAsia="fr-FR"/>
              </w:rPr>
            </w:pPr>
            <w:r>
              <w:rPr>
                <w:sz w:val="24"/>
                <w:szCs w:val="24"/>
                <w:lang w:eastAsia="fr-FR"/>
              </w:rPr>
              <w:t>SDA</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FP9/FP4</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0 V</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DB3789" w:rsidP="00A85ACD">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DB3789" w:rsidP="00A85ACD">
            <w:pPr>
              <w:jc w:val="center"/>
              <w:rPr>
                <w:sz w:val="24"/>
                <w:szCs w:val="24"/>
                <w:lang w:eastAsia="fr-FR"/>
              </w:rPr>
            </w:pPr>
            <w:r>
              <w:rPr>
                <w:sz w:val="24"/>
                <w:szCs w:val="24"/>
                <w:lang w:eastAsia="fr-FR"/>
              </w:rPr>
              <w:t>X</w:t>
            </w:r>
          </w:p>
        </w:tc>
      </w:tr>
      <w:tr w:rsidR="00A85ACD"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85ACD" w:rsidRDefault="00A85ACD" w:rsidP="00A85AC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DB3789" w:rsidP="00DB3789">
            <w:pPr>
              <w:rPr>
                <w:sz w:val="24"/>
                <w:szCs w:val="24"/>
                <w:lang w:eastAsia="fr-FR"/>
              </w:rPr>
            </w:pPr>
            <w:r>
              <w:rPr>
                <w:sz w:val="24"/>
                <w:szCs w:val="24"/>
                <w:lang w:eastAsia="fr-FR"/>
              </w:rPr>
              <w:t>Si</w:t>
            </w:r>
            <w:r w:rsidR="006F4F4F">
              <w:rPr>
                <w:sz w:val="24"/>
                <w:szCs w:val="24"/>
                <w:lang w:eastAsia="fr-FR"/>
              </w:rPr>
              <w:t>gnal d’échange de donnée entre deux périphériques I2C</w:t>
            </w:r>
          </w:p>
        </w:tc>
      </w:tr>
      <w:tr w:rsidR="00A85ACD"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85ACD" w:rsidRDefault="00A85ACD" w:rsidP="00A85ACD">
            <w:pPr>
              <w:rPr>
                <w:sz w:val="24"/>
                <w:szCs w:val="24"/>
                <w:lang w:eastAsia="fr-FR"/>
              </w:rPr>
            </w:pPr>
            <w:r>
              <w:rPr>
                <w:sz w:val="24"/>
                <w:szCs w:val="24"/>
                <w:lang w:eastAsia="fr-FR"/>
              </w:rPr>
              <w:t>SCL</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6F4F4F" w:rsidP="00A85ACD">
            <w:pPr>
              <w:jc w:val="center"/>
              <w:rPr>
                <w:sz w:val="24"/>
                <w:szCs w:val="24"/>
                <w:lang w:eastAsia="fr-FR"/>
              </w:rPr>
            </w:pPr>
            <w:r>
              <w:rPr>
                <w:sz w:val="24"/>
                <w:szCs w:val="24"/>
                <w:lang w:eastAsia="fr-FR"/>
              </w:rPr>
              <w:t>FP9/FP4</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6F4F4F" w:rsidP="00A85ACD">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6F4F4F" w:rsidP="00A85ACD">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6F4F4F" w:rsidP="00A85ACD">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6F4F4F" w:rsidP="00A85ACD">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6F4F4F" w:rsidP="00A85ACD">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6F4F4F" w:rsidP="00A85ACD">
            <w:pPr>
              <w:jc w:val="center"/>
              <w:rPr>
                <w:sz w:val="24"/>
                <w:szCs w:val="24"/>
                <w:lang w:eastAsia="fr-FR"/>
              </w:rPr>
            </w:pPr>
            <w:r>
              <w:rPr>
                <w:sz w:val="24"/>
                <w:szCs w:val="24"/>
                <w:lang w:eastAsia="fr-FR"/>
              </w:rPr>
              <w:t>X</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85ACD" w:rsidRDefault="006F4F4F" w:rsidP="00A85ACD">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6F4F4F" w:rsidP="00A85ACD">
            <w:pPr>
              <w:jc w:val="center"/>
              <w:rPr>
                <w:sz w:val="24"/>
                <w:szCs w:val="24"/>
                <w:lang w:eastAsia="fr-FR"/>
              </w:rPr>
            </w:pPr>
            <w:r>
              <w:rPr>
                <w:sz w:val="24"/>
                <w:szCs w:val="24"/>
                <w:lang w:eastAsia="fr-FR"/>
              </w:rPr>
              <w:t>X</w:t>
            </w:r>
          </w:p>
        </w:tc>
      </w:tr>
      <w:tr w:rsidR="00A85ACD"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85ACD" w:rsidRDefault="00A85ACD" w:rsidP="00A85AC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85ACD" w:rsidRDefault="002C5CA1" w:rsidP="006F4F4F">
            <w:pPr>
              <w:rPr>
                <w:sz w:val="24"/>
                <w:szCs w:val="24"/>
                <w:lang w:eastAsia="fr-FR"/>
              </w:rPr>
            </w:pPr>
            <w:r>
              <w:rPr>
                <w:sz w:val="24"/>
                <w:szCs w:val="24"/>
                <w:lang w:eastAsia="fr-FR"/>
              </w:rPr>
              <w:t>Signal carré pour cadencer les périphériques I2C</w:t>
            </w:r>
          </w:p>
        </w:tc>
      </w:tr>
      <w:tr w:rsidR="002C5CA1"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2C5CA1" w:rsidRDefault="002C5CA1" w:rsidP="002C5CA1">
            <w:pPr>
              <w:rPr>
                <w:sz w:val="24"/>
                <w:szCs w:val="24"/>
                <w:lang w:eastAsia="fr-FR"/>
              </w:rPr>
            </w:pPr>
            <w:r>
              <w:rPr>
                <w:sz w:val="24"/>
                <w:szCs w:val="24"/>
                <w:lang w:eastAsia="fr-FR"/>
              </w:rPr>
              <w:t>AIN1</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FP9/FP5</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‘0’ logique</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2C5CA1" w:rsidRDefault="002C5CA1" w:rsidP="002C5CA1">
            <w:pPr>
              <w:jc w:val="center"/>
              <w:rPr>
                <w:sz w:val="24"/>
                <w:szCs w:val="24"/>
                <w:lang w:eastAsia="fr-FR"/>
              </w:rPr>
            </w:pPr>
            <w:r>
              <w:rPr>
                <w:sz w:val="24"/>
                <w:szCs w:val="24"/>
                <w:lang w:eastAsia="fr-FR"/>
              </w:rPr>
              <w:t>X</w:t>
            </w:r>
          </w:p>
        </w:tc>
      </w:tr>
      <w:tr w:rsidR="002C5CA1"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2C5CA1" w:rsidRDefault="002C5CA1" w:rsidP="002C5CA1">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2C5CA1" w:rsidRDefault="006E7161" w:rsidP="006E7161">
            <w:pPr>
              <w:rPr>
                <w:sz w:val="24"/>
                <w:szCs w:val="24"/>
                <w:lang w:eastAsia="fr-FR"/>
              </w:rPr>
            </w:pPr>
            <w:r>
              <w:rPr>
                <w:sz w:val="24"/>
                <w:szCs w:val="24"/>
                <w:lang w:eastAsia="fr-FR"/>
              </w:rPr>
              <w:t>Signal commande moteur A</w:t>
            </w:r>
          </w:p>
        </w:tc>
      </w:tr>
      <w:tr w:rsidR="002C5CA1"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2C5CA1" w:rsidRDefault="002C5CA1" w:rsidP="002C5CA1">
            <w:pPr>
              <w:rPr>
                <w:sz w:val="24"/>
                <w:szCs w:val="24"/>
                <w:lang w:eastAsia="fr-FR"/>
              </w:rPr>
            </w:pPr>
            <w:r>
              <w:rPr>
                <w:sz w:val="24"/>
                <w:szCs w:val="24"/>
                <w:lang w:eastAsia="fr-FR"/>
              </w:rPr>
              <w:t>AIN2</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FP9/FP5</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‘0’ logique</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2C5CA1" w:rsidRDefault="002C5CA1" w:rsidP="002C5CA1">
            <w:pPr>
              <w:jc w:val="center"/>
              <w:rPr>
                <w:sz w:val="24"/>
                <w:szCs w:val="24"/>
                <w:lang w:eastAsia="fr-FR"/>
              </w:rPr>
            </w:pPr>
            <w:r>
              <w:rPr>
                <w:sz w:val="24"/>
                <w:szCs w:val="24"/>
                <w:lang w:eastAsia="fr-FR"/>
              </w:rPr>
              <w:t>X</w:t>
            </w:r>
          </w:p>
        </w:tc>
      </w:tr>
      <w:tr w:rsidR="002C5CA1"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2C5CA1" w:rsidRDefault="002C5CA1" w:rsidP="002C5CA1">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2C5CA1" w:rsidRDefault="006E7161" w:rsidP="006E7161">
            <w:pPr>
              <w:rPr>
                <w:sz w:val="24"/>
                <w:szCs w:val="24"/>
                <w:lang w:eastAsia="fr-FR"/>
              </w:rPr>
            </w:pPr>
            <w:r>
              <w:rPr>
                <w:sz w:val="24"/>
                <w:szCs w:val="24"/>
                <w:lang w:eastAsia="fr-FR"/>
              </w:rPr>
              <w:t>Signal commande moteur A</w:t>
            </w:r>
          </w:p>
        </w:tc>
      </w:tr>
      <w:tr w:rsidR="002C5CA1"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2C5CA1" w:rsidRDefault="002C5CA1" w:rsidP="002C5CA1">
            <w:pPr>
              <w:rPr>
                <w:sz w:val="24"/>
                <w:szCs w:val="24"/>
                <w:lang w:eastAsia="fr-FR"/>
              </w:rPr>
            </w:pPr>
            <w:r>
              <w:rPr>
                <w:sz w:val="24"/>
                <w:szCs w:val="24"/>
                <w:lang w:eastAsia="fr-FR"/>
              </w:rPr>
              <w:t>BIN1</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FP9/FP5</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‘0’ logique</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2C5CA1" w:rsidRDefault="002C5CA1" w:rsidP="002C5CA1">
            <w:pPr>
              <w:jc w:val="center"/>
              <w:rPr>
                <w:sz w:val="24"/>
                <w:szCs w:val="24"/>
                <w:lang w:eastAsia="fr-FR"/>
              </w:rPr>
            </w:pPr>
            <w:r>
              <w:rPr>
                <w:sz w:val="24"/>
                <w:szCs w:val="24"/>
                <w:lang w:eastAsia="fr-FR"/>
              </w:rPr>
              <w:t>X</w:t>
            </w:r>
          </w:p>
        </w:tc>
      </w:tr>
      <w:tr w:rsidR="002C5CA1"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2C5CA1" w:rsidRDefault="002C5CA1" w:rsidP="002C5CA1">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2C5CA1" w:rsidRDefault="006E7161" w:rsidP="006E7161">
            <w:pPr>
              <w:rPr>
                <w:sz w:val="24"/>
                <w:szCs w:val="24"/>
                <w:lang w:eastAsia="fr-FR"/>
              </w:rPr>
            </w:pPr>
            <w:r>
              <w:rPr>
                <w:sz w:val="24"/>
                <w:szCs w:val="24"/>
                <w:lang w:eastAsia="fr-FR"/>
              </w:rPr>
              <w:t>Signal commande moteur B</w:t>
            </w:r>
          </w:p>
        </w:tc>
      </w:tr>
      <w:tr w:rsidR="002C5CA1"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2C5CA1" w:rsidRDefault="002C5CA1" w:rsidP="002C5CA1">
            <w:pPr>
              <w:rPr>
                <w:sz w:val="24"/>
                <w:szCs w:val="24"/>
                <w:lang w:eastAsia="fr-FR"/>
              </w:rPr>
            </w:pPr>
            <w:r>
              <w:rPr>
                <w:sz w:val="24"/>
                <w:szCs w:val="24"/>
                <w:lang w:eastAsia="fr-FR"/>
              </w:rPr>
              <w:t>BIN2</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FP9/FP5</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‘0’ logique</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2C5CA1" w:rsidRDefault="002C5CA1" w:rsidP="002C5CA1">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2C5CA1" w:rsidRDefault="002C5CA1" w:rsidP="002C5CA1">
            <w:pPr>
              <w:jc w:val="center"/>
              <w:rPr>
                <w:sz w:val="24"/>
                <w:szCs w:val="24"/>
                <w:lang w:eastAsia="fr-FR"/>
              </w:rPr>
            </w:pPr>
            <w:r>
              <w:rPr>
                <w:sz w:val="24"/>
                <w:szCs w:val="24"/>
                <w:lang w:eastAsia="fr-FR"/>
              </w:rPr>
              <w:t>X</w:t>
            </w:r>
          </w:p>
        </w:tc>
      </w:tr>
      <w:tr w:rsidR="002C5CA1"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2C5CA1" w:rsidRDefault="002C5CA1" w:rsidP="002C5CA1">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2C5CA1" w:rsidRDefault="006E7161" w:rsidP="006E7161">
            <w:pPr>
              <w:rPr>
                <w:sz w:val="24"/>
                <w:szCs w:val="24"/>
                <w:lang w:eastAsia="fr-FR"/>
              </w:rPr>
            </w:pPr>
            <w:r>
              <w:rPr>
                <w:sz w:val="24"/>
                <w:szCs w:val="24"/>
                <w:lang w:eastAsia="fr-FR"/>
              </w:rPr>
              <w:t>Signal commande moteur B</w:t>
            </w:r>
          </w:p>
        </w:tc>
      </w:tr>
      <w:tr w:rsidR="006E7161"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6E7161" w:rsidRDefault="006E7161" w:rsidP="006E7161">
            <w:pPr>
              <w:rPr>
                <w:sz w:val="24"/>
                <w:szCs w:val="24"/>
                <w:lang w:eastAsia="fr-FR"/>
              </w:rPr>
            </w:pPr>
            <w:r>
              <w:rPr>
                <w:sz w:val="24"/>
                <w:szCs w:val="24"/>
                <w:lang w:eastAsia="fr-FR"/>
              </w:rPr>
              <w:t>AOUT1</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FP9/FP5</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‘0’ logique</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6E7161" w:rsidRDefault="006E7161" w:rsidP="006E7161">
            <w:pPr>
              <w:jc w:val="center"/>
              <w:rPr>
                <w:sz w:val="24"/>
                <w:szCs w:val="24"/>
                <w:lang w:eastAsia="fr-FR"/>
              </w:rPr>
            </w:pPr>
            <w:r>
              <w:rPr>
                <w:sz w:val="24"/>
                <w:szCs w:val="24"/>
                <w:lang w:eastAsia="fr-FR"/>
              </w:rPr>
              <w:t>X</w:t>
            </w:r>
          </w:p>
        </w:tc>
      </w:tr>
      <w:tr w:rsidR="006E7161"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6E7161" w:rsidRDefault="006E7161" w:rsidP="006E7161">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6E7161" w:rsidRDefault="00BD3344" w:rsidP="006E7161">
            <w:pPr>
              <w:rPr>
                <w:sz w:val="24"/>
                <w:szCs w:val="24"/>
                <w:lang w:eastAsia="fr-FR"/>
              </w:rPr>
            </w:pPr>
            <w:r>
              <w:rPr>
                <w:sz w:val="24"/>
                <w:szCs w:val="24"/>
                <w:lang w:eastAsia="fr-FR"/>
              </w:rPr>
              <w:t>Commande en puissance moteur A</w:t>
            </w:r>
          </w:p>
        </w:tc>
      </w:tr>
      <w:tr w:rsidR="006E7161"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6E7161" w:rsidRDefault="006E7161" w:rsidP="006E7161">
            <w:pPr>
              <w:rPr>
                <w:sz w:val="24"/>
                <w:szCs w:val="24"/>
                <w:lang w:eastAsia="fr-FR"/>
              </w:rPr>
            </w:pPr>
            <w:r>
              <w:rPr>
                <w:sz w:val="24"/>
                <w:szCs w:val="24"/>
                <w:lang w:eastAsia="fr-FR"/>
              </w:rPr>
              <w:t>AOUT2</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FP9/FP5</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‘0’ logique</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6E7161" w:rsidRDefault="006E7161" w:rsidP="006E7161">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6E7161" w:rsidRDefault="006E7161" w:rsidP="006E7161">
            <w:pPr>
              <w:jc w:val="center"/>
              <w:rPr>
                <w:sz w:val="24"/>
                <w:szCs w:val="24"/>
                <w:lang w:eastAsia="fr-FR"/>
              </w:rPr>
            </w:pPr>
            <w:r>
              <w:rPr>
                <w:sz w:val="24"/>
                <w:szCs w:val="24"/>
                <w:lang w:eastAsia="fr-FR"/>
              </w:rPr>
              <w:t>X</w:t>
            </w:r>
          </w:p>
        </w:tc>
      </w:tr>
      <w:tr w:rsidR="00BD3344"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BD3344" w:rsidRDefault="00BD3344" w:rsidP="00BD3344">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BD3344" w:rsidRDefault="00BD3344" w:rsidP="00BD3344">
            <w:pPr>
              <w:rPr>
                <w:sz w:val="24"/>
                <w:szCs w:val="24"/>
                <w:lang w:eastAsia="fr-FR"/>
              </w:rPr>
            </w:pPr>
            <w:r>
              <w:rPr>
                <w:sz w:val="24"/>
                <w:szCs w:val="24"/>
                <w:lang w:eastAsia="fr-FR"/>
              </w:rPr>
              <w:t>Commande en puissance moteur A</w:t>
            </w:r>
          </w:p>
        </w:tc>
      </w:tr>
      <w:tr w:rsidR="00BD3344"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BD3344" w:rsidRDefault="00BD3344" w:rsidP="00BD3344">
            <w:pPr>
              <w:rPr>
                <w:sz w:val="24"/>
                <w:szCs w:val="24"/>
                <w:lang w:eastAsia="fr-FR"/>
              </w:rPr>
            </w:pPr>
            <w:r>
              <w:rPr>
                <w:sz w:val="24"/>
                <w:szCs w:val="24"/>
                <w:lang w:eastAsia="fr-FR"/>
              </w:rPr>
              <w:t>BOUT1</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FP9/FP5</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‘0’ logique</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BD3344" w:rsidRDefault="00BD3344" w:rsidP="00BD3344">
            <w:pPr>
              <w:jc w:val="center"/>
              <w:rPr>
                <w:sz w:val="24"/>
                <w:szCs w:val="24"/>
                <w:lang w:eastAsia="fr-FR"/>
              </w:rPr>
            </w:pPr>
            <w:r>
              <w:rPr>
                <w:sz w:val="24"/>
                <w:szCs w:val="24"/>
                <w:lang w:eastAsia="fr-FR"/>
              </w:rPr>
              <w:t>X</w:t>
            </w:r>
          </w:p>
        </w:tc>
      </w:tr>
      <w:tr w:rsidR="00BD3344"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BD3344" w:rsidRDefault="00BD3344" w:rsidP="00BD3344">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BD3344" w:rsidRDefault="00BD3344" w:rsidP="00BD3344">
            <w:pPr>
              <w:rPr>
                <w:sz w:val="24"/>
                <w:szCs w:val="24"/>
                <w:lang w:eastAsia="fr-FR"/>
              </w:rPr>
            </w:pPr>
            <w:r>
              <w:rPr>
                <w:sz w:val="24"/>
                <w:szCs w:val="24"/>
                <w:lang w:eastAsia="fr-FR"/>
              </w:rPr>
              <w:t>Commande en puissance moteur B</w:t>
            </w:r>
          </w:p>
        </w:tc>
      </w:tr>
      <w:tr w:rsidR="00BD3344"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BD3344" w:rsidRDefault="00BD3344" w:rsidP="00BD3344">
            <w:pPr>
              <w:rPr>
                <w:sz w:val="24"/>
                <w:szCs w:val="24"/>
                <w:lang w:eastAsia="fr-FR"/>
              </w:rPr>
            </w:pPr>
            <w:r>
              <w:rPr>
                <w:sz w:val="24"/>
                <w:szCs w:val="24"/>
                <w:lang w:eastAsia="fr-FR"/>
              </w:rPr>
              <w:t>BOUT2</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FP9/FP5</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0/3,3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‘0’ logique</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BD3344" w:rsidP="00BD3344">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BD3344" w:rsidRDefault="00BD3344" w:rsidP="00BD3344">
            <w:pPr>
              <w:jc w:val="center"/>
              <w:rPr>
                <w:sz w:val="24"/>
                <w:szCs w:val="24"/>
                <w:lang w:eastAsia="fr-FR"/>
              </w:rPr>
            </w:pPr>
            <w:r>
              <w:rPr>
                <w:sz w:val="24"/>
                <w:szCs w:val="24"/>
                <w:lang w:eastAsia="fr-FR"/>
              </w:rPr>
              <w:t>X</w:t>
            </w:r>
          </w:p>
        </w:tc>
      </w:tr>
      <w:tr w:rsidR="00BD3344"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BD3344" w:rsidRDefault="00BD3344" w:rsidP="00BD3344">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BD3344" w:rsidRDefault="00BD3344" w:rsidP="00BD3344">
            <w:pPr>
              <w:rPr>
                <w:sz w:val="24"/>
                <w:szCs w:val="24"/>
                <w:lang w:eastAsia="fr-FR"/>
              </w:rPr>
            </w:pPr>
            <w:r>
              <w:rPr>
                <w:sz w:val="24"/>
                <w:szCs w:val="24"/>
                <w:lang w:eastAsia="fr-FR"/>
              </w:rPr>
              <w:t>Commande en puissance moteur B</w:t>
            </w:r>
          </w:p>
        </w:tc>
      </w:tr>
      <w:tr w:rsidR="00BD3344"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BD3344" w:rsidRDefault="00BD3344" w:rsidP="00BD3344">
            <w:pPr>
              <w:rPr>
                <w:sz w:val="24"/>
                <w:szCs w:val="24"/>
                <w:lang w:eastAsia="fr-FR"/>
              </w:rPr>
            </w:pPr>
            <w:r>
              <w:rPr>
                <w:sz w:val="24"/>
                <w:szCs w:val="24"/>
                <w:lang w:eastAsia="fr-FR"/>
              </w:rPr>
              <w:t>DAT0</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E66FA6" w:rsidP="00BD3344">
            <w:pPr>
              <w:jc w:val="center"/>
              <w:rPr>
                <w:sz w:val="24"/>
                <w:szCs w:val="24"/>
                <w:lang w:eastAsia="fr-FR"/>
              </w:rPr>
            </w:pPr>
            <w:r>
              <w:rPr>
                <w:sz w:val="24"/>
                <w:szCs w:val="24"/>
                <w:lang w:eastAsia="fr-FR"/>
              </w:rPr>
              <w:t>FP9/FP7</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E66FA6" w:rsidP="00BD3344">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E66FA6" w:rsidP="00BD3344">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E66FA6" w:rsidP="00BD3344">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E66FA6" w:rsidP="00BD3344">
            <w:pPr>
              <w:jc w:val="center"/>
              <w:rPr>
                <w:sz w:val="24"/>
                <w:szCs w:val="24"/>
                <w:lang w:eastAsia="fr-FR"/>
              </w:rPr>
            </w:pPr>
            <w:r>
              <w:rPr>
                <w:sz w:val="24"/>
                <w:szCs w:val="24"/>
                <w:lang w:eastAsia="fr-FR"/>
              </w:rPr>
              <w:t>0/3,3V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E66FA6" w:rsidP="00BD3344">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E66FA6" w:rsidP="00BD3344">
            <w:pPr>
              <w:jc w:val="center"/>
              <w:rPr>
                <w:sz w:val="24"/>
                <w:szCs w:val="24"/>
                <w:lang w:eastAsia="fr-FR"/>
              </w:rPr>
            </w:pPr>
            <w:r>
              <w:rPr>
                <w:sz w:val="24"/>
                <w:szCs w:val="24"/>
                <w:lang w:eastAsia="fr-FR"/>
              </w:rPr>
              <w:t>0 V</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BD3344" w:rsidRDefault="00E66FA6" w:rsidP="00BD3344">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BD3344" w:rsidRDefault="00E66FA6" w:rsidP="00BD3344">
            <w:pPr>
              <w:jc w:val="center"/>
              <w:rPr>
                <w:sz w:val="24"/>
                <w:szCs w:val="24"/>
                <w:lang w:eastAsia="fr-FR"/>
              </w:rPr>
            </w:pPr>
            <w:r>
              <w:rPr>
                <w:sz w:val="24"/>
                <w:szCs w:val="24"/>
                <w:lang w:eastAsia="fr-FR"/>
              </w:rPr>
              <w:t>X</w:t>
            </w:r>
          </w:p>
        </w:tc>
      </w:tr>
      <w:tr w:rsidR="00BD3344"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BD3344" w:rsidRDefault="00BD3344" w:rsidP="00BD3344">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BD3344" w:rsidRDefault="00E66FA6" w:rsidP="00BD3344">
            <w:pPr>
              <w:rPr>
                <w:sz w:val="24"/>
                <w:szCs w:val="24"/>
                <w:lang w:eastAsia="fr-FR"/>
              </w:rPr>
            </w:pPr>
            <w:r>
              <w:rPr>
                <w:sz w:val="24"/>
                <w:szCs w:val="24"/>
                <w:lang w:eastAsia="fr-FR"/>
              </w:rPr>
              <w:t>Signal des données de la carte µSD</w:t>
            </w:r>
          </w:p>
        </w:tc>
      </w:tr>
      <w:tr w:rsidR="00E66FA6"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E66FA6" w:rsidRDefault="00E66FA6" w:rsidP="00E66FA6">
            <w:pPr>
              <w:rPr>
                <w:sz w:val="24"/>
                <w:szCs w:val="24"/>
                <w:lang w:eastAsia="fr-FR"/>
              </w:rPr>
            </w:pPr>
            <w:r>
              <w:rPr>
                <w:sz w:val="24"/>
                <w:szCs w:val="24"/>
                <w:lang w:eastAsia="fr-FR"/>
              </w:rPr>
              <w:lastRenderedPageBreak/>
              <w:t>SCLK</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FP9/FP7</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0/3,3V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0 V</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E66FA6" w:rsidRDefault="00E66FA6" w:rsidP="00E66FA6">
            <w:pPr>
              <w:jc w:val="center"/>
              <w:rPr>
                <w:sz w:val="24"/>
                <w:szCs w:val="24"/>
                <w:lang w:eastAsia="fr-FR"/>
              </w:rPr>
            </w:pPr>
            <w:r>
              <w:rPr>
                <w:sz w:val="24"/>
                <w:szCs w:val="24"/>
                <w:lang w:eastAsia="fr-FR"/>
              </w:rPr>
              <w:t>X</w:t>
            </w:r>
          </w:p>
        </w:tc>
      </w:tr>
      <w:tr w:rsidR="00E66FA6"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E66FA6" w:rsidRDefault="00E66FA6" w:rsidP="00E66FA6">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E66FA6" w:rsidRDefault="00E66FA6" w:rsidP="00E66FA6">
            <w:pPr>
              <w:rPr>
                <w:sz w:val="24"/>
                <w:szCs w:val="24"/>
                <w:lang w:eastAsia="fr-FR"/>
              </w:rPr>
            </w:pPr>
            <w:r>
              <w:rPr>
                <w:sz w:val="24"/>
                <w:szCs w:val="24"/>
                <w:lang w:eastAsia="fr-FR"/>
              </w:rPr>
              <w:t>Horloge carte SD</w:t>
            </w:r>
          </w:p>
        </w:tc>
      </w:tr>
      <w:tr w:rsidR="00E66FA6" w:rsidTr="00A85AC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E66FA6" w:rsidRDefault="00E66FA6" w:rsidP="00E66FA6">
            <w:pPr>
              <w:rPr>
                <w:sz w:val="24"/>
                <w:szCs w:val="24"/>
                <w:lang w:eastAsia="fr-FR"/>
              </w:rPr>
            </w:pPr>
            <w:r>
              <w:rPr>
                <w:sz w:val="24"/>
                <w:szCs w:val="24"/>
                <w:lang w:eastAsia="fr-FR"/>
              </w:rPr>
              <w:t>CMD</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FP9/FP7</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U</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0/3,3V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0 V</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E66FA6" w:rsidRDefault="00E66FA6" w:rsidP="00E66FA6">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E66FA6" w:rsidRDefault="00E66FA6" w:rsidP="00E66FA6">
            <w:pPr>
              <w:jc w:val="center"/>
              <w:rPr>
                <w:sz w:val="24"/>
                <w:szCs w:val="24"/>
                <w:lang w:eastAsia="fr-FR"/>
              </w:rPr>
            </w:pPr>
            <w:r>
              <w:rPr>
                <w:sz w:val="24"/>
                <w:szCs w:val="24"/>
                <w:lang w:eastAsia="fr-FR"/>
              </w:rPr>
              <w:t>X</w:t>
            </w:r>
          </w:p>
        </w:tc>
      </w:tr>
      <w:tr w:rsidR="00E66FA6" w:rsidTr="00A85AC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E66FA6" w:rsidRDefault="00E66FA6" w:rsidP="00E66FA6">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E66FA6" w:rsidRDefault="00E66FA6" w:rsidP="00E66FA6">
            <w:pPr>
              <w:jc w:val="center"/>
              <w:rPr>
                <w:sz w:val="24"/>
                <w:szCs w:val="24"/>
                <w:lang w:eastAsia="fr-FR"/>
              </w:rPr>
            </w:pPr>
            <w:bookmarkStart w:id="0" w:name="_GoBack"/>
            <w:bookmarkEnd w:id="0"/>
          </w:p>
        </w:tc>
      </w:tr>
    </w:tbl>
    <w:p w:rsidR="00A3759D" w:rsidRDefault="00A3759D"/>
    <w:p w:rsidR="00A3759D" w:rsidRDefault="00A3759D"/>
    <w:p w:rsidR="00A3759D" w:rsidRDefault="00A3759D"/>
    <w:p w:rsidR="00A3759D" w:rsidRDefault="0016658F">
      <w:pPr>
        <w:pStyle w:val="Titre2"/>
      </w:pPr>
      <w:r>
        <w:t>Description des signaux - Exemples</w:t>
      </w:r>
    </w:p>
    <w:tbl>
      <w:tblPr>
        <w:tblW w:w="14148" w:type="dxa"/>
        <w:tblCellSpacing w:w="0" w:type="dxa"/>
        <w:tblLayout w:type="fixed"/>
        <w:tblCellMar>
          <w:top w:w="60" w:type="dxa"/>
          <w:left w:w="60" w:type="dxa"/>
          <w:bottom w:w="60" w:type="dxa"/>
          <w:right w:w="60" w:type="dxa"/>
        </w:tblCellMar>
        <w:tblLook w:val="04A0" w:firstRow="1" w:lastRow="0" w:firstColumn="1" w:lastColumn="0" w:noHBand="0" w:noVBand="1"/>
      </w:tblPr>
      <w:tblGrid>
        <w:gridCol w:w="1690"/>
        <w:gridCol w:w="1124"/>
        <w:gridCol w:w="1406"/>
        <w:gridCol w:w="982"/>
        <w:gridCol w:w="1406"/>
        <w:gridCol w:w="1689"/>
        <w:gridCol w:w="1689"/>
        <w:gridCol w:w="1406"/>
        <w:gridCol w:w="1440"/>
        <w:gridCol w:w="1316"/>
      </w:tblGrid>
      <w:tr w:rsidR="00A3759D">
        <w:trPr>
          <w:tblHeader/>
          <w:tblCellSpacing w:w="0" w:type="dxa"/>
        </w:trPr>
        <w:tc>
          <w:tcPr>
            <w:tcW w:w="1690" w:type="dxa"/>
            <w:vMerge w:val="restart"/>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lang w:eastAsia="fr-FR"/>
              </w:rPr>
            </w:pPr>
            <w:r>
              <w:rPr>
                <w:lang w:eastAsia="fr-FR"/>
              </w:rPr>
              <w:t>Signal</w:t>
            </w:r>
          </w:p>
        </w:tc>
        <w:tc>
          <w:tcPr>
            <w:tcW w:w="1124"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Fonctions concernées</w:t>
            </w:r>
          </w:p>
        </w:tc>
        <w:tc>
          <w:tcPr>
            <w:tcW w:w="1406"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Nature du signal (A/N/GP)</w:t>
            </w:r>
          </w:p>
        </w:tc>
        <w:tc>
          <w:tcPr>
            <w:tcW w:w="982"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Taille entité</w:t>
            </w:r>
          </w:p>
        </w:tc>
        <w:tc>
          <w:tcPr>
            <w:tcW w:w="1406"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Grandeur et unité (U, I…)</w:t>
            </w:r>
          </w:p>
        </w:tc>
        <w:tc>
          <w:tcPr>
            <w:tcW w:w="1689"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Plage de variation - Niveaux</w:t>
            </w:r>
          </w:p>
        </w:tc>
        <w:tc>
          <w:tcPr>
            <w:tcW w:w="1689"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Excursion en fréquence</w:t>
            </w:r>
          </w:p>
        </w:tc>
        <w:tc>
          <w:tcPr>
            <w:tcW w:w="1406"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Valeur au repos</w:t>
            </w:r>
          </w:p>
        </w:tc>
        <w:tc>
          <w:tcPr>
            <w:tcW w:w="1440" w:type="dxa"/>
            <w:tcBorders>
              <w:top w:val="single" w:sz="6" w:space="0" w:color="000000"/>
              <w:left w:val="single" w:sz="6" w:space="0" w:color="000000"/>
              <w:bottom w:val="single" w:sz="6" w:space="0" w:color="000000"/>
              <w:right w:val="nil"/>
            </w:tcBorders>
            <w:shd w:val="clear" w:color="auto" w:fill="DAEEF3" w:themeFill="accent5" w:themeFillTint="33"/>
            <w:tcMar>
              <w:top w:w="57" w:type="dxa"/>
              <w:left w:w="57" w:type="dxa"/>
              <w:bottom w:w="57" w:type="dxa"/>
              <w:right w:w="0" w:type="dxa"/>
            </w:tcMar>
            <w:vAlign w:val="center"/>
          </w:tcPr>
          <w:p w:rsidR="00A3759D" w:rsidRDefault="0016658F">
            <w:pPr>
              <w:jc w:val="center"/>
              <w:rPr>
                <w:sz w:val="20"/>
                <w:szCs w:val="20"/>
                <w:lang w:eastAsia="fr-FR"/>
              </w:rPr>
            </w:pPr>
            <w:r>
              <w:rPr>
                <w:sz w:val="20"/>
                <w:szCs w:val="20"/>
                <w:lang w:eastAsia="fr-FR"/>
              </w:rPr>
              <w:t>Contraintes temporelles</w:t>
            </w:r>
          </w:p>
        </w:tc>
        <w:tc>
          <w:tcPr>
            <w:tcW w:w="131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57" w:type="dxa"/>
              <w:left w:w="57" w:type="dxa"/>
              <w:bottom w:w="57" w:type="dxa"/>
              <w:right w:w="57" w:type="dxa"/>
            </w:tcMar>
            <w:vAlign w:val="center"/>
          </w:tcPr>
          <w:p w:rsidR="00A3759D" w:rsidRDefault="0016658F">
            <w:pPr>
              <w:jc w:val="center"/>
              <w:rPr>
                <w:sz w:val="20"/>
                <w:szCs w:val="20"/>
                <w:lang w:eastAsia="fr-FR"/>
              </w:rPr>
            </w:pPr>
            <w:r>
              <w:rPr>
                <w:sz w:val="20"/>
                <w:szCs w:val="20"/>
                <w:lang w:eastAsia="fr-FR"/>
              </w:rPr>
              <w:t>Conformité à une norme</w:t>
            </w:r>
          </w:p>
        </w:tc>
      </w:tr>
      <w:tr w:rsidR="00A3759D">
        <w:trPr>
          <w:tblHeader/>
          <w:tblCellSpacing w:w="0" w:type="dxa"/>
        </w:trPr>
        <w:tc>
          <w:tcPr>
            <w:tcW w:w="1690" w:type="dxa"/>
            <w:vMerge/>
            <w:tcBorders>
              <w:top w:val="single" w:sz="6" w:space="0" w:color="000000"/>
              <w:left w:val="single" w:sz="6" w:space="0" w:color="000000"/>
              <w:bottom w:val="single" w:sz="6" w:space="0" w:color="000000"/>
              <w:right w:val="nil"/>
            </w:tcBorders>
            <w:shd w:val="clear" w:color="auto" w:fill="DAEEF3" w:themeFill="accent5" w:themeFillTint="33"/>
            <w:vAlign w:val="center"/>
          </w:tcPr>
          <w:p w:rsidR="00A3759D" w:rsidRDefault="00A3759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shd w:val="clear" w:color="auto" w:fill="DAEEF3" w:themeFill="accent5" w:themeFillTint="33"/>
            <w:tcMar>
              <w:top w:w="0" w:type="dxa"/>
              <w:left w:w="57" w:type="dxa"/>
              <w:bottom w:w="57" w:type="dxa"/>
              <w:right w:w="57" w:type="dxa"/>
            </w:tcMar>
            <w:vAlign w:val="center"/>
          </w:tcPr>
          <w:p w:rsidR="00A3759D" w:rsidRDefault="0016658F">
            <w:pPr>
              <w:jc w:val="center"/>
              <w:rPr>
                <w:lang w:eastAsia="fr-FR"/>
              </w:rPr>
            </w:pPr>
            <w:r>
              <w:rPr>
                <w:lang w:eastAsia="fr-FR"/>
              </w:rPr>
              <w:t>Description</w:t>
            </w:r>
          </w:p>
        </w:tc>
      </w:tr>
      <w:tr w:rsidR="00A3759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3759D" w:rsidRDefault="0016658F">
            <w:pPr>
              <w:jc w:val="center"/>
              <w:rPr>
                <w:b/>
                <w:i/>
                <w:sz w:val="24"/>
                <w:szCs w:val="24"/>
                <w:lang w:eastAsia="fr-FR"/>
              </w:rPr>
            </w:pPr>
            <w:proofErr w:type="spellStart"/>
            <w:r>
              <w:rPr>
                <w:b/>
                <w:i/>
                <w:sz w:val="24"/>
                <w:szCs w:val="24"/>
                <w:lang w:eastAsia="fr-FR"/>
              </w:rPr>
              <w:t>Vtemp</w:t>
            </w:r>
            <w:proofErr w:type="spellEnd"/>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FP2 / FP3</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A</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U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0 à 0,5V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&lt; 1Hz</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X</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16658F">
            <w:pPr>
              <w:jc w:val="center"/>
              <w:rPr>
                <w:sz w:val="24"/>
                <w:szCs w:val="24"/>
                <w:lang w:eastAsia="fr-FR"/>
              </w:rPr>
            </w:pPr>
            <w:r>
              <w:rPr>
                <w:sz w:val="24"/>
                <w:szCs w:val="24"/>
                <w:lang w:eastAsia="fr-FR"/>
              </w:rPr>
              <w:t>X</w:t>
            </w:r>
          </w:p>
        </w:tc>
      </w:tr>
      <w:tr w:rsidR="00A3759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3759D" w:rsidRDefault="00A3759D">
            <w:pPr>
              <w:rPr>
                <w:b/>
                <w:i/>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16658F">
            <w:pPr>
              <w:rPr>
                <w:sz w:val="24"/>
                <w:szCs w:val="24"/>
                <w:lang w:eastAsia="fr-FR"/>
              </w:rPr>
            </w:pPr>
            <w:r>
              <w:rPr>
                <w:sz w:val="24"/>
                <w:szCs w:val="24"/>
                <w:lang w:eastAsia="fr-FR"/>
              </w:rPr>
              <w:t>Signal image de la température, issu de FP2.</w:t>
            </w:r>
          </w:p>
        </w:tc>
      </w:tr>
      <w:tr w:rsidR="00A3759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3759D" w:rsidRDefault="0016658F">
            <w:pPr>
              <w:jc w:val="center"/>
              <w:rPr>
                <w:b/>
                <w:i/>
                <w:sz w:val="24"/>
                <w:szCs w:val="24"/>
                <w:lang w:eastAsia="fr-FR"/>
              </w:rPr>
            </w:pPr>
            <w:proofErr w:type="spellStart"/>
            <w:r>
              <w:rPr>
                <w:b/>
                <w:i/>
                <w:sz w:val="24"/>
                <w:szCs w:val="24"/>
                <w:lang w:eastAsia="fr-FR"/>
              </w:rPr>
              <w:t>VtempA</w:t>
            </w:r>
            <w:proofErr w:type="spellEnd"/>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FP3 / FP1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A</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U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0 à 3,3V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&lt; 1Hz</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X</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16658F">
            <w:pPr>
              <w:jc w:val="center"/>
              <w:rPr>
                <w:sz w:val="24"/>
                <w:szCs w:val="24"/>
                <w:lang w:eastAsia="fr-FR"/>
              </w:rPr>
            </w:pPr>
            <w:r>
              <w:rPr>
                <w:sz w:val="24"/>
                <w:szCs w:val="24"/>
                <w:lang w:eastAsia="fr-FR"/>
              </w:rPr>
              <w:t>X</w:t>
            </w:r>
          </w:p>
        </w:tc>
      </w:tr>
      <w:tr w:rsidR="00A3759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3759D" w:rsidRDefault="00A3759D">
            <w:pPr>
              <w:rPr>
                <w:b/>
                <w:i/>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16658F">
            <w:pPr>
              <w:rPr>
                <w:sz w:val="24"/>
                <w:szCs w:val="24"/>
                <w:lang w:eastAsia="fr-FR"/>
              </w:rPr>
            </w:pPr>
            <w:r>
              <w:rPr>
                <w:sz w:val="24"/>
                <w:szCs w:val="24"/>
                <w:lang w:eastAsia="fr-FR"/>
              </w:rPr>
              <w:t>Image amplifiée de la température.</w:t>
            </w:r>
          </w:p>
        </w:tc>
      </w:tr>
      <w:tr w:rsidR="00A3759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3759D" w:rsidRDefault="0016658F">
            <w:pPr>
              <w:jc w:val="center"/>
              <w:rPr>
                <w:b/>
                <w:i/>
                <w:sz w:val="24"/>
                <w:szCs w:val="24"/>
                <w:lang w:eastAsia="fr-FR"/>
              </w:rPr>
            </w:pPr>
            <w:proofErr w:type="spellStart"/>
            <w:r>
              <w:rPr>
                <w:b/>
                <w:i/>
                <w:sz w:val="24"/>
                <w:szCs w:val="24"/>
                <w:lang w:eastAsia="fr-FR"/>
              </w:rPr>
              <w:t>Valim</w:t>
            </w:r>
            <w:proofErr w:type="spellEnd"/>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FA1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A</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U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4,5V à 15V CC</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X</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16658F">
            <w:pPr>
              <w:jc w:val="center"/>
              <w:rPr>
                <w:sz w:val="24"/>
                <w:szCs w:val="24"/>
                <w:lang w:eastAsia="fr-FR"/>
              </w:rPr>
            </w:pPr>
            <w:r>
              <w:rPr>
                <w:sz w:val="24"/>
                <w:szCs w:val="24"/>
                <w:lang w:eastAsia="fr-FR"/>
              </w:rPr>
              <w:t>X</w:t>
            </w:r>
          </w:p>
        </w:tc>
      </w:tr>
      <w:tr w:rsidR="00A3759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3759D" w:rsidRDefault="00A3759D">
            <w:pPr>
              <w:jc w:val="center"/>
              <w:rPr>
                <w:b/>
                <w:i/>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16658F">
            <w:pPr>
              <w:rPr>
                <w:sz w:val="24"/>
                <w:szCs w:val="24"/>
                <w:lang w:eastAsia="fr-FR"/>
              </w:rPr>
            </w:pPr>
            <w:r>
              <w:rPr>
                <w:sz w:val="24"/>
                <w:szCs w:val="24"/>
                <w:lang w:eastAsia="fr-FR"/>
              </w:rPr>
              <w:t>Alimentation principale en énergie de la carte, fournie par un bloc secteur continu 4,5V à 15V.</w:t>
            </w:r>
          </w:p>
        </w:tc>
      </w:tr>
      <w:tr w:rsidR="00A3759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3759D" w:rsidRDefault="0016658F">
            <w:pPr>
              <w:jc w:val="center"/>
              <w:rPr>
                <w:b/>
                <w:i/>
                <w:sz w:val="24"/>
                <w:szCs w:val="24"/>
                <w:lang w:eastAsia="fr-FR"/>
              </w:rPr>
            </w:pPr>
            <w:r>
              <w:rPr>
                <w:b/>
                <w:i/>
                <w:sz w:val="24"/>
                <w:szCs w:val="24"/>
                <w:lang w:eastAsia="fr-FR"/>
              </w:rPr>
              <w:t>VCC33</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FA1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A</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U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+3,3V +/-10%</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X</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16658F">
            <w:pPr>
              <w:jc w:val="center"/>
              <w:rPr>
                <w:sz w:val="24"/>
                <w:szCs w:val="24"/>
                <w:lang w:eastAsia="fr-FR"/>
              </w:rPr>
            </w:pPr>
            <w:r>
              <w:rPr>
                <w:sz w:val="24"/>
                <w:szCs w:val="24"/>
                <w:lang w:eastAsia="fr-FR"/>
              </w:rPr>
              <w:t>X</w:t>
            </w:r>
          </w:p>
        </w:tc>
      </w:tr>
      <w:tr w:rsidR="00A3759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3759D" w:rsidRDefault="00A3759D">
            <w:pPr>
              <w:rPr>
                <w:b/>
                <w:i/>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16658F">
            <w:pPr>
              <w:rPr>
                <w:sz w:val="24"/>
                <w:szCs w:val="24"/>
                <w:lang w:eastAsia="fr-FR"/>
              </w:rPr>
            </w:pPr>
            <w:r>
              <w:rPr>
                <w:sz w:val="24"/>
                <w:szCs w:val="24"/>
                <w:lang w:eastAsia="fr-FR"/>
              </w:rPr>
              <w:t xml:space="preserve">Alimentation en énergie de la plupart des composants numériques et analogiques de la carte. </w:t>
            </w:r>
          </w:p>
        </w:tc>
      </w:tr>
      <w:tr w:rsidR="00A3759D">
        <w:trPr>
          <w:tblCellSpacing w:w="0" w:type="dxa"/>
        </w:trPr>
        <w:tc>
          <w:tcPr>
            <w:tcW w:w="1690" w:type="dxa"/>
            <w:vMerge w:val="restart"/>
            <w:tcBorders>
              <w:top w:val="nil"/>
              <w:left w:val="single" w:sz="6" w:space="0" w:color="000000"/>
              <w:bottom w:val="single" w:sz="6" w:space="0" w:color="000000"/>
              <w:right w:val="nil"/>
            </w:tcBorders>
            <w:shd w:val="clear" w:color="auto" w:fill="DAEEF3" w:themeFill="accent5" w:themeFillTint="33"/>
            <w:tcMar>
              <w:top w:w="0" w:type="dxa"/>
              <w:left w:w="57" w:type="dxa"/>
              <w:bottom w:w="57" w:type="dxa"/>
              <w:right w:w="0" w:type="dxa"/>
            </w:tcMar>
            <w:vAlign w:val="center"/>
          </w:tcPr>
          <w:p w:rsidR="00A3759D" w:rsidRDefault="0016658F">
            <w:pPr>
              <w:jc w:val="center"/>
              <w:rPr>
                <w:b/>
                <w:i/>
                <w:sz w:val="24"/>
                <w:szCs w:val="24"/>
                <w:lang w:eastAsia="fr-FR"/>
              </w:rPr>
            </w:pPr>
            <w:r>
              <w:rPr>
                <w:b/>
                <w:i/>
                <w:sz w:val="24"/>
                <w:szCs w:val="24"/>
                <w:lang w:eastAsia="fr-FR"/>
              </w:rPr>
              <w:t>CANTX</w:t>
            </w:r>
          </w:p>
        </w:tc>
        <w:tc>
          <w:tcPr>
            <w:tcW w:w="1124"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FP7 / FP1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N</w:t>
            </w:r>
          </w:p>
        </w:tc>
        <w:tc>
          <w:tcPr>
            <w:tcW w:w="982"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1</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U (V)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0 / 3,3V</w:t>
            </w:r>
          </w:p>
        </w:tc>
        <w:tc>
          <w:tcPr>
            <w:tcW w:w="1689"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20 kHz max</w:t>
            </w:r>
          </w:p>
        </w:tc>
        <w:tc>
          <w:tcPr>
            <w:tcW w:w="1406"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 xml:space="preserve">3,3V </w:t>
            </w:r>
            <w:r>
              <w:rPr>
                <w:sz w:val="24"/>
                <w:szCs w:val="24"/>
                <w:lang w:eastAsia="fr-FR"/>
              </w:rPr>
              <w:br/>
              <w:t>(‘1’ logique, bit récessif)</w:t>
            </w:r>
          </w:p>
        </w:tc>
        <w:tc>
          <w:tcPr>
            <w:tcW w:w="1440" w:type="dxa"/>
            <w:tcBorders>
              <w:top w:val="nil"/>
              <w:left w:val="single" w:sz="6" w:space="0" w:color="000000"/>
              <w:bottom w:val="single" w:sz="6" w:space="0" w:color="000000"/>
              <w:right w:val="nil"/>
            </w:tcBorders>
            <w:tcMar>
              <w:top w:w="0" w:type="dxa"/>
              <w:left w:w="57" w:type="dxa"/>
              <w:bottom w:w="57" w:type="dxa"/>
              <w:right w:w="0" w:type="dxa"/>
            </w:tcMar>
            <w:vAlign w:val="center"/>
          </w:tcPr>
          <w:p w:rsidR="00A3759D" w:rsidRDefault="0016658F">
            <w:pPr>
              <w:jc w:val="center"/>
              <w:rPr>
                <w:sz w:val="24"/>
                <w:szCs w:val="24"/>
                <w:lang w:eastAsia="fr-FR"/>
              </w:rPr>
            </w:pPr>
            <w:r>
              <w:rPr>
                <w:sz w:val="24"/>
                <w:szCs w:val="24"/>
                <w:lang w:eastAsia="fr-FR"/>
              </w:rPr>
              <w:t>X</w:t>
            </w:r>
          </w:p>
        </w:tc>
        <w:tc>
          <w:tcPr>
            <w:tcW w:w="1316" w:type="dxa"/>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16658F">
            <w:pPr>
              <w:jc w:val="center"/>
              <w:rPr>
                <w:sz w:val="24"/>
                <w:szCs w:val="24"/>
                <w:lang w:eastAsia="fr-FR"/>
              </w:rPr>
            </w:pPr>
            <w:r>
              <w:rPr>
                <w:sz w:val="24"/>
                <w:szCs w:val="24"/>
                <w:lang w:eastAsia="fr-FR"/>
              </w:rPr>
              <w:t>CAN 2.0B</w:t>
            </w:r>
          </w:p>
          <w:p w:rsidR="00A3759D" w:rsidRDefault="0016658F">
            <w:pPr>
              <w:jc w:val="center"/>
              <w:rPr>
                <w:sz w:val="24"/>
                <w:szCs w:val="24"/>
                <w:lang w:eastAsia="fr-FR"/>
              </w:rPr>
            </w:pPr>
            <w:r>
              <w:rPr>
                <w:sz w:val="24"/>
                <w:szCs w:val="24"/>
                <w:lang w:eastAsia="fr-FR"/>
              </w:rPr>
              <w:t xml:space="preserve">et LVMOS </w:t>
            </w:r>
          </w:p>
        </w:tc>
      </w:tr>
      <w:tr w:rsidR="00A3759D">
        <w:trPr>
          <w:tblCellSpacing w:w="0" w:type="dxa"/>
        </w:trPr>
        <w:tc>
          <w:tcPr>
            <w:tcW w:w="1690" w:type="dxa"/>
            <w:vMerge/>
            <w:tcBorders>
              <w:top w:val="nil"/>
              <w:left w:val="single" w:sz="6" w:space="0" w:color="000000"/>
              <w:bottom w:val="single" w:sz="6" w:space="0" w:color="000000"/>
              <w:right w:val="nil"/>
            </w:tcBorders>
            <w:shd w:val="clear" w:color="auto" w:fill="DAEEF3" w:themeFill="accent5" w:themeFillTint="33"/>
            <w:vAlign w:val="center"/>
          </w:tcPr>
          <w:p w:rsidR="00A3759D" w:rsidRDefault="00A3759D">
            <w:pPr>
              <w:rPr>
                <w:sz w:val="24"/>
                <w:szCs w:val="24"/>
                <w:lang w:eastAsia="fr-FR"/>
              </w:rPr>
            </w:pPr>
          </w:p>
        </w:tc>
        <w:tc>
          <w:tcPr>
            <w:tcW w:w="12458" w:type="dxa"/>
            <w:gridSpan w:val="9"/>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tcPr>
          <w:p w:rsidR="00A3759D" w:rsidRDefault="0016658F">
            <w:pPr>
              <w:rPr>
                <w:sz w:val="24"/>
                <w:szCs w:val="24"/>
                <w:lang w:eastAsia="fr-FR"/>
              </w:rPr>
            </w:pPr>
            <w:r w:rsidRPr="00676ADF">
              <w:rPr>
                <w:sz w:val="24"/>
                <w:szCs w:val="24"/>
                <w:lang w:val="en-US" w:eastAsia="fr-FR"/>
              </w:rPr>
              <w:t xml:space="preserve">Signal « Emission » sur bus CAN. </w:t>
            </w:r>
            <w:r>
              <w:rPr>
                <w:sz w:val="24"/>
                <w:szCs w:val="24"/>
                <w:lang w:eastAsia="fr-FR"/>
              </w:rPr>
              <w:t>La norme CAN 2.0B s’applique fonctionnellement, mais les niveaux électriques sont compatibles LVMOS (0 / +3.3V).</w:t>
            </w:r>
          </w:p>
        </w:tc>
      </w:tr>
    </w:tbl>
    <w:p w:rsidR="00A3759D" w:rsidRDefault="00A3759D"/>
    <w:sectPr w:rsidR="00A3759D">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Gubbi"/>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86D53"/>
    <w:multiLevelType w:val="multilevel"/>
    <w:tmpl w:val="13486D53"/>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E9"/>
    <w:rsid w:val="DE6E07DD"/>
    <w:rsid w:val="FFFF6E8D"/>
    <w:rsid w:val="0008031E"/>
    <w:rsid w:val="000A2AB6"/>
    <w:rsid w:val="00142E34"/>
    <w:rsid w:val="0016658F"/>
    <w:rsid w:val="001737A0"/>
    <w:rsid w:val="001A515F"/>
    <w:rsid w:val="001C2DEA"/>
    <w:rsid w:val="001F240A"/>
    <w:rsid w:val="00215FCC"/>
    <w:rsid w:val="0028261F"/>
    <w:rsid w:val="002A4327"/>
    <w:rsid w:val="002A72C2"/>
    <w:rsid w:val="002C5CA1"/>
    <w:rsid w:val="002E56E5"/>
    <w:rsid w:val="002E5973"/>
    <w:rsid w:val="003072F4"/>
    <w:rsid w:val="00395C75"/>
    <w:rsid w:val="003A5D69"/>
    <w:rsid w:val="004538DA"/>
    <w:rsid w:val="004D2242"/>
    <w:rsid w:val="00522E1F"/>
    <w:rsid w:val="005377FA"/>
    <w:rsid w:val="005551F7"/>
    <w:rsid w:val="005A0D58"/>
    <w:rsid w:val="005A46EA"/>
    <w:rsid w:val="00617447"/>
    <w:rsid w:val="006570D7"/>
    <w:rsid w:val="00676ADF"/>
    <w:rsid w:val="006B3262"/>
    <w:rsid w:val="006B4CCB"/>
    <w:rsid w:val="006E7161"/>
    <w:rsid w:val="006F4F4F"/>
    <w:rsid w:val="00766EB3"/>
    <w:rsid w:val="007729EE"/>
    <w:rsid w:val="008378B3"/>
    <w:rsid w:val="00891895"/>
    <w:rsid w:val="008F5B39"/>
    <w:rsid w:val="008F5BF4"/>
    <w:rsid w:val="009B4FE0"/>
    <w:rsid w:val="009E722A"/>
    <w:rsid w:val="00A05063"/>
    <w:rsid w:val="00A145AB"/>
    <w:rsid w:val="00A3759D"/>
    <w:rsid w:val="00A85ACD"/>
    <w:rsid w:val="00AB26BF"/>
    <w:rsid w:val="00AB5526"/>
    <w:rsid w:val="00AE3544"/>
    <w:rsid w:val="00AE771C"/>
    <w:rsid w:val="00AF4CE8"/>
    <w:rsid w:val="00B42FE9"/>
    <w:rsid w:val="00B44D25"/>
    <w:rsid w:val="00BD3344"/>
    <w:rsid w:val="00C13744"/>
    <w:rsid w:val="00C16496"/>
    <w:rsid w:val="00C36189"/>
    <w:rsid w:val="00C93E16"/>
    <w:rsid w:val="00CE63CE"/>
    <w:rsid w:val="00D15D06"/>
    <w:rsid w:val="00D222D5"/>
    <w:rsid w:val="00D23E87"/>
    <w:rsid w:val="00D42A28"/>
    <w:rsid w:val="00D74CB2"/>
    <w:rsid w:val="00D924AE"/>
    <w:rsid w:val="00DB01A4"/>
    <w:rsid w:val="00DB3789"/>
    <w:rsid w:val="00DB5503"/>
    <w:rsid w:val="00E66FA6"/>
    <w:rsid w:val="00E91AD0"/>
    <w:rsid w:val="00EA6621"/>
    <w:rsid w:val="00EC3697"/>
    <w:rsid w:val="00F23A4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E110F-8115-4E20-AA52-61F129F5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sz w:val="22"/>
      <w:szCs w:val="22"/>
      <w:lang w:eastAsia="en-US"/>
    </w:rPr>
  </w:style>
  <w:style w:type="paragraph" w:styleId="Titre1">
    <w:name w:val="heading 1"/>
    <w:basedOn w:val="Normal"/>
    <w:next w:val="Normal"/>
    <w:link w:val="Titre1C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qFormat/>
    <w:rPr>
      <w:rFonts w:asciiTheme="majorHAnsi" w:eastAsiaTheme="majorEastAsia" w:hAnsiTheme="majorHAnsi" w:cstheme="majorBidi"/>
      <w:b/>
      <w:bCs/>
      <w:color w:val="4F81BD" w:themeColor="accent1"/>
      <w:sz w:val="26"/>
      <w:szCs w:val="26"/>
    </w:rPr>
  </w:style>
  <w:style w:type="paragraph" w:customStyle="1" w:styleId="Paragraphedeliste1">
    <w:name w:val="Paragraphe de liste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127093">
      <w:bodyDiv w:val="1"/>
      <w:marLeft w:val="0"/>
      <w:marRight w:val="0"/>
      <w:marTop w:val="0"/>
      <w:marBottom w:val="0"/>
      <w:divBdr>
        <w:top w:val="none" w:sz="0" w:space="0" w:color="auto"/>
        <w:left w:val="none" w:sz="0" w:space="0" w:color="auto"/>
        <w:bottom w:val="none" w:sz="0" w:space="0" w:color="auto"/>
        <w:right w:val="none" w:sz="0" w:space="0" w:color="auto"/>
      </w:divBdr>
    </w:div>
    <w:div w:id="1734155906">
      <w:bodyDiv w:val="1"/>
      <w:marLeft w:val="0"/>
      <w:marRight w:val="0"/>
      <w:marTop w:val="0"/>
      <w:marBottom w:val="0"/>
      <w:divBdr>
        <w:top w:val="none" w:sz="0" w:space="0" w:color="auto"/>
        <w:left w:val="none" w:sz="0" w:space="0" w:color="auto"/>
        <w:bottom w:val="none" w:sz="0" w:space="0" w:color="auto"/>
        <w:right w:val="none" w:sz="0" w:space="0" w:color="auto"/>
      </w:divBdr>
    </w:div>
    <w:div w:id="1989241937">
      <w:bodyDiv w:val="1"/>
      <w:marLeft w:val="0"/>
      <w:marRight w:val="0"/>
      <w:marTop w:val="0"/>
      <w:marBottom w:val="0"/>
      <w:divBdr>
        <w:top w:val="none" w:sz="0" w:space="0" w:color="auto"/>
        <w:left w:val="none" w:sz="0" w:space="0" w:color="auto"/>
        <w:bottom w:val="none" w:sz="0" w:space="0" w:color="auto"/>
        <w:right w:val="none" w:sz="0" w:space="0" w:color="auto"/>
      </w:divBdr>
    </w:div>
    <w:div w:id="212881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1009</Words>
  <Characters>5552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Mr vince D</cp:lastModifiedBy>
  <cp:revision>59</cp:revision>
  <dcterms:created xsi:type="dcterms:W3CDTF">2013-12-18T14:25:00Z</dcterms:created>
  <dcterms:modified xsi:type="dcterms:W3CDTF">2018-06-20T07:28:00Z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