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media/image9.jpeg" ContentType="image/jpeg"/>
  <Override PartName="/word/media/image3.png" ContentType="image/png"/>
  <Override PartName="/word/media/image4.jpeg" ContentType="image/jpeg"/>
  <Override PartName="/word/media/image5.jpeg" ContentType="image/jpeg"/>
  <Override PartName="/word/media/image6.png" ContentType="image/png"/>
  <Override PartName="/word/media/image7.jpeg" ContentType="image/jpeg"/>
  <Override PartName="/word/media/image10.wmf" ContentType="image/x-wmf"/>
  <Override PartName="/word/media/image8.png" ContentType="image/png"/>
  <Override PartName="/word/media/image11.wmf" ContentType="image/x-wmf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exact" w:line="320"/>
        <w:rPr>
          <w:rFonts w:eastAsia="標楷體"/>
        </w:rPr>
      </w:pPr>
      <w:r>
        <w:rPr>
          <w:rFonts w:eastAsia="Times New Roman"/>
          <w:color w:val="000000"/>
          <w:sz w:val="32"/>
        </w:rPr>
        <w:t xml:space="preserve"> </w:t>
      </w:r>
    </w:p>
    <w:p>
      <w:pPr>
        <w:pStyle w:val="Normal"/>
        <w:spacing w:lineRule="exact" w:line="320"/>
        <w:rPr>
          <w:rFonts w:eastAsia="標楷體"/>
        </w:rPr>
      </w:pPr>
      <w:r>
        <w:rPr>
          <w:rFonts w:eastAsia="Times New Roman"/>
          <w:color w:val="000000"/>
          <w:sz w:val="32"/>
        </w:rPr>
        <w:t xml:space="preserve">   </w:t>
      </w:r>
    </w:p>
    <w:p>
      <w:pPr>
        <w:pStyle w:val="Normal"/>
        <w:spacing w:lineRule="exact" w:line="320"/>
        <w:rPr>
          <w:rFonts w:eastAsia="標楷體"/>
          <w:color w:val="000000"/>
          <w:sz w:val="32"/>
          <w:lang w:val="zh-TW" w:eastAsia="zh-TW"/>
        </w:rPr>
      </w:pPr>
      <w:r>
        <w:rPr>
          <w:rFonts w:eastAsia="標楷體"/>
          <w:color w:val="000000"/>
          <w:sz w:val="32"/>
          <w:lang w:val="zh-TW" w:eastAsia="zh-TW"/>
        </w:rPr>
      </w:r>
      <w:r>
        <mc:AlternateContent>
          <mc:Choice Requires="wps">
            <w:drawing>
              <wp:anchor behindDoc="0" distT="0" distB="0" distL="114935" distR="114935" simplePos="0" locked="0" layoutInCell="0" allowOverlap="1" relativeHeight="32">
                <wp:simplePos x="0" y="0"/>
                <wp:positionH relativeFrom="column">
                  <wp:posOffset>0</wp:posOffset>
                </wp:positionH>
                <wp:positionV relativeFrom="paragraph">
                  <wp:posOffset>-495300</wp:posOffset>
                </wp:positionV>
                <wp:extent cx="297815" cy="320040"/>
                <wp:effectExtent l="0" t="0" r="0" b="0"/>
                <wp:wrapNone/>
                <wp:docPr id="1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7815" cy="320040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spacing w:lineRule="exact" w:line="360"/>
                              <w:jc w:val="both"/>
                              <w:rPr>
                                <w:rFonts w:eastAsia="標楷體"/>
                                <w:sz w:val="40"/>
                              </w:rPr>
                            </w:pPr>
                            <w:r>
                              <w:rPr>
                                <w:rFonts w:eastAsia="標楷體"/>
                                <w:sz w:val="40"/>
                              </w:rPr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23.45pt;height:25.2pt;mso-wrap-distance-left:9.05pt;mso-wrap-distance-right:9.05pt;mso-wrap-distance-top:0pt;mso-wrap-distance-bottom:0pt;margin-top:-39pt;mso-position-vertical-relative:text;margin-left:0pt;mso-position-horizontal-relative:text"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spacing w:lineRule="exact" w:line="360"/>
                        <w:jc w:val="both"/>
                        <w:rPr>
                          <w:rFonts w:eastAsia="標楷體"/>
                          <w:sz w:val="40"/>
                        </w:rPr>
                      </w:pPr>
                      <w:r>
                        <w:rPr>
                          <w:rFonts w:eastAsia="標楷體"/>
                          <w:sz w:val="40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spacing w:lineRule="exact" w:line="320"/>
        <w:rPr>
          <w:rFonts w:eastAsia="標楷體"/>
          <w:color w:val="000000"/>
          <w:sz w:val="32"/>
        </w:rPr>
      </w:pPr>
      <w:r>
        <w:rPr>
          <w:rFonts w:eastAsia="標楷體"/>
          <w:color w:val="000000"/>
          <w:sz w:val="32"/>
        </w:rPr>
      </w:r>
    </w:p>
    <w:p>
      <w:pPr>
        <w:pStyle w:val="Normal"/>
        <w:spacing w:lineRule="exact" w:line="320"/>
        <w:rPr>
          <w:rFonts w:eastAsia="標楷體"/>
          <w:color w:val="000000"/>
          <w:sz w:val="32"/>
        </w:rPr>
      </w:pPr>
      <w:r>
        <w:rPr>
          <w:rFonts w:eastAsia="Times New Roman"/>
          <w:color w:val="000000"/>
          <w:sz w:val="40"/>
        </w:rPr>
        <w:t xml:space="preserve"> </w:t>
      </w:r>
      <w:r>
        <w:rPr>
          <w:rFonts w:eastAsia="標楷體"/>
          <w:color w:val="000000"/>
          <w:sz w:val="40"/>
        </w:rPr>
        <w:t>長庚紀念醫院</w:t>
      </w:r>
      <w:r>
        <w:rPr>
          <w:rFonts w:eastAsia="Times New Roman"/>
          <w:color w:val="000000"/>
          <w:sz w:val="40"/>
        </w:rPr>
        <w:t xml:space="preserve">     </w:t>
      </w:r>
      <w:r>
        <w:rPr>
          <w:rFonts w:eastAsia="標楷體"/>
          <w:color w:val="000000"/>
          <w:sz w:val="40"/>
        </w:rPr>
        <w:t>高雄院區</w:t>
      </w:r>
      <w:r>
        <w:rPr>
          <w:rFonts w:eastAsia="Times New Roman"/>
          <w:color w:val="000000"/>
          <w:sz w:val="40"/>
        </w:rPr>
        <w:t xml:space="preserve">       </w:t>
      </w:r>
      <w:r>
        <w:rPr>
          <w:rFonts w:eastAsia="標楷體"/>
          <w:color w:val="000000"/>
          <w:sz w:val="40"/>
        </w:rPr>
        <w:t>部門</w:t>
      </w:r>
      <w:r>
        <w:rPr>
          <w:rFonts w:eastAsia="Times New Roman"/>
          <w:color w:val="000000"/>
          <w:sz w:val="40"/>
        </w:rPr>
        <w:t xml:space="preserve">  </w:t>
      </w:r>
      <w:r>
        <w:rPr>
          <w:rFonts w:eastAsia="標楷體"/>
          <w:color w:val="000000"/>
          <w:sz w:val="40"/>
        </w:rPr>
        <w:t>呼吸治療科</w:t>
      </w:r>
    </w:p>
    <w:p>
      <w:pPr>
        <w:pStyle w:val="Normal"/>
        <w:jc w:val="center"/>
        <w:rPr>
          <w:rFonts w:eastAsia="標楷體"/>
          <w:color w:val="000000"/>
          <w:sz w:val="40"/>
        </w:rPr>
      </w:pPr>
      <w:r>
        <w:rPr>
          <w:rFonts w:eastAsia="標楷體"/>
          <w:color w:val="000000"/>
          <w:sz w:val="40"/>
        </w:rPr>
      </w:r>
    </w:p>
    <w:p>
      <w:pPr>
        <w:pStyle w:val="Normal"/>
        <w:spacing w:lineRule="exact" w:line="360"/>
        <w:jc w:val="both"/>
        <w:rPr/>
      </w:pPr>
      <w:r>
        <w:rPr>
          <w:rFonts w:eastAsia="Times New Roman"/>
          <w:color w:val="000000"/>
          <w:sz w:val="40"/>
        </w:rPr>
        <w:t xml:space="preserve">                                 </w:t>
      </w:r>
      <w:r>
        <w:rPr>
          <w:rFonts w:eastAsia="標楷體"/>
          <w:color w:val="000000"/>
          <w:sz w:val="40"/>
        </w:rPr>
        <w:t>適用對象</w:t>
      </w:r>
      <w:r>
        <w:rPr>
          <w:rFonts w:eastAsia="Times New Roman"/>
          <w:color w:val="000000"/>
          <w:sz w:val="40"/>
        </w:rPr>
        <w:t xml:space="preserve"> </w:t>
      </w:r>
      <w:r>
        <w:rPr>
          <w:rFonts w:eastAsia="標楷體"/>
          <w:color w:val="000000"/>
          <w:sz w:val="40"/>
        </w:rPr>
        <w:t>(</w:t>
      </w:r>
      <w:r>
        <w:rPr>
          <w:rFonts w:eastAsia="標楷體"/>
          <w:color w:val="000000"/>
          <w:kern w:val="0"/>
          <w:sz w:val="40"/>
        </w:rPr>
        <w:t>呼吸治療師</w:t>
      </w:r>
      <w:r>
        <w:rPr>
          <w:rFonts w:eastAsia="標楷體"/>
          <w:color w:val="000000"/>
          <w:sz w:val="40"/>
        </w:rPr>
        <w:t>)</w:t>
      </w:r>
    </w:p>
    <w:p>
      <w:pPr>
        <w:pStyle w:val="Normal"/>
        <w:spacing w:lineRule="exact" w:line="320"/>
        <w:rPr>
          <w:rFonts w:eastAsia="標楷體"/>
          <w:color w:val="000000"/>
          <w:sz w:val="32"/>
        </w:rPr>
      </w:pPr>
      <w:r>
        <w:rPr>
          <w:rFonts w:eastAsia="標楷體"/>
          <w:color w:val="000000"/>
          <w:sz w:val="32"/>
        </w:rPr>
      </w:r>
    </w:p>
    <w:p>
      <w:pPr>
        <w:pStyle w:val="Normal"/>
        <w:spacing w:lineRule="exact" w:line="320"/>
        <w:rPr>
          <w:rFonts w:eastAsia="標楷體"/>
          <w:color w:val="000000"/>
          <w:sz w:val="32"/>
        </w:rPr>
      </w:pPr>
      <w:r>
        <w:rPr>
          <w:rFonts w:eastAsia="標楷體"/>
          <w:color w:val="000000"/>
          <w:sz w:val="32"/>
        </w:rPr>
      </w:r>
    </w:p>
    <w:p>
      <w:pPr>
        <w:pStyle w:val="Normal"/>
        <w:spacing w:lineRule="exact" w:line="320"/>
        <w:rPr>
          <w:rFonts w:eastAsia="標楷體"/>
          <w:color w:val="000000"/>
          <w:sz w:val="32"/>
          <w:lang w:val="zh-TW" w:eastAsia="zh-TW"/>
        </w:rPr>
      </w:pPr>
      <w:r>
        <w:rPr>
          <w:rFonts w:eastAsia="標楷體"/>
          <w:color w:val="000000"/>
          <w:sz w:val="32"/>
          <w:lang w:val="zh-TW" w:eastAsia="zh-TW"/>
        </w:rPr>
      </w:r>
      <w:r>
        <mc:AlternateContent>
          <mc:Choice Requires="wps">
            <w:drawing>
              <wp:anchor behindDoc="0" distT="0" distB="0" distL="114935" distR="114935" simplePos="0" locked="0" layoutInCell="0" allowOverlap="1" relativeHeight="33">
                <wp:simplePos x="0" y="0"/>
                <wp:positionH relativeFrom="column">
                  <wp:posOffset>338455</wp:posOffset>
                </wp:positionH>
                <wp:positionV relativeFrom="paragraph">
                  <wp:posOffset>136525</wp:posOffset>
                </wp:positionV>
                <wp:extent cx="8009890" cy="1202690"/>
                <wp:effectExtent l="0" t="0" r="0" b="0"/>
                <wp:wrapNone/>
                <wp:docPr id="2" name="Frame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09890" cy="1202690"/>
                        </a:xfrm>
                        <a:prstGeom prst="rect"/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rPr>
                                <w:rFonts w:eastAsia="標楷體"/>
                                <w:sz w:val="52"/>
                                <w:szCs w:val="52"/>
                              </w:rPr>
                            </w:pPr>
                            <w:r>
                              <w:rPr>
                                <w:rFonts w:eastAsia="標楷體"/>
                                <w:sz w:val="52"/>
                                <w:szCs w:val="52"/>
                              </w:rPr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>
                                <w:rFonts w:eastAsia="標楷體"/>
                                <w:sz w:val="52"/>
                                <w:szCs w:val="52"/>
                              </w:rPr>
                              <w:t>氧氣</w:t>
                            </w:r>
                            <w:r>
                              <w:rPr>
                                <w:rFonts w:ascii="標楷體" w:hAnsi="標楷體" w:cs="標楷體" w:eastAsia="標楷體"/>
                                <w:sz w:val="52"/>
                                <w:szCs w:val="52"/>
                              </w:rPr>
                              <w:t>治療</w:t>
                            </w:r>
                            <w:r>
                              <w:rPr>
                                <w:rFonts w:ascii="標楷體" w:hAnsi="標楷體" w:eastAsia="標楷體"/>
                                <w:sz w:val="52"/>
                                <w:szCs w:val="52"/>
                              </w:rPr>
                              <w:t>標</w:t>
                            </w:r>
                            <w:r>
                              <w:rPr>
                                <w:rFonts w:eastAsia="標楷體"/>
                                <w:sz w:val="52"/>
                                <w:szCs w:val="52"/>
                              </w:rPr>
                              <w:t>準作業規範</w:t>
                            </w:r>
                          </w:p>
                        </w:txbxContent>
                      </wps:txbx>
                      <wps:bodyPr anchor="t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0pt" style="position:absolute;rotation:-0;width:630.7pt;height:94.7pt;mso-wrap-distance-left:9.05pt;mso-wrap-distance-right:9.05pt;mso-wrap-distance-top:0pt;mso-wrap-distance-bottom:0pt;margin-top:10.75pt;mso-position-vertical-relative:text;margin-left:26.65pt;mso-position-horizontal-relative:text">
                <v:textbox>
                  <w:txbxContent>
                    <w:p>
                      <w:pPr>
                        <w:pStyle w:val="Normal"/>
                        <w:rPr>
                          <w:rFonts w:eastAsia="標楷體"/>
                          <w:sz w:val="52"/>
                          <w:szCs w:val="52"/>
                        </w:rPr>
                      </w:pPr>
                      <w:r>
                        <w:rPr>
                          <w:rFonts w:eastAsia="標楷體"/>
                          <w:sz w:val="52"/>
                          <w:szCs w:val="52"/>
                        </w:rPr>
                      </w:r>
                    </w:p>
                    <w:p>
                      <w:pPr>
                        <w:pStyle w:val="Normal"/>
                        <w:jc w:val="center"/>
                        <w:rPr/>
                      </w:pPr>
                      <w:r>
                        <w:rPr>
                          <w:rFonts w:eastAsia="標楷體"/>
                          <w:sz w:val="52"/>
                          <w:szCs w:val="52"/>
                        </w:rPr>
                        <w:t>氧氣</w:t>
                      </w:r>
                      <w:r>
                        <w:rPr>
                          <w:rFonts w:ascii="標楷體" w:hAnsi="標楷體" w:cs="標楷體" w:eastAsia="標楷體"/>
                          <w:sz w:val="52"/>
                          <w:szCs w:val="52"/>
                        </w:rPr>
                        <w:t>治療</w:t>
                      </w:r>
                      <w:r>
                        <w:rPr>
                          <w:rFonts w:ascii="標楷體" w:hAnsi="標楷體" w:eastAsia="標楷體"/>
                          <w:sz w:val="52"/>
                          <w:szCs w:val="52"/>
                        </w:rPr>
                        <w:t>標</w:t>
                      </w:r>
                      <w:r>
                        <w:rPr>
                          <w:rFonts w:eastAsia="標楷體"/>
                          <w:sz w:val="52"/>
                          <w:szCs w:val="52"/>
                        </w:rPr>
                        <w:t>準作業規範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spacing w:lineRule="exact" w:line="320"/>
        <w:rPr>
          <w:rFonts w:eastAsia="標楷體"/>
          <w:color w:val="000000"/>
          <w:sz w:val="32"/>
        </w:rPr>
      </w:pPr>
      <w:r>
        <w:rPr>
          <w:rFonts w:eastAsia="標楷體"/>
          <w:color w:val="000000"/>
          <w:sz w:val="32"/>
        </w:rPr>
      </w:r>
    </w:p>
    <w:p>
      <w:pPr>
        <w:pStyle w:val="Normal"/>
        <w:spacing w:lineRule="exact" w:line="320"/>
        <w:rPr>
          <w:rFonts w:eastAsia="標楷體"/>
          <w:color w:val="000000"/>
          <w:sz w:val="32"/>
        </w:rPr>
      </w:pPr>
      <w:r>
        <w:rPr>
          <w:rFonts w:eastAsia="標楷體"/>
          <w:color w:val="000000"/>
          <w:sz w:val="32"/>
        </w:rPr>
      </w:r>
    </w:p>
    <w:p>
      <w:pPr>
        <w:pStyle w:val="Normal"/>
        <w:spacing w:lineRule="exact" w:line="320"/>
        <w:rPr>
          <w:rFonts w:eastAsia="標楷體"/>
          <w:color w:val="000000"/>
          <w:sz w:val="32"/>
        </w:rPr>
      </w:pPr>
      <w:r>
        <w:rPr>
          <w:rFonts w:eastAsia="標楷體"/>
          <w:color w:val="000000"/>
          <w:sz w:val="32"/>
        </w:rPr>
      </w:r>
    </w:p>
    <w:p>
      <w:pPr>
        <w:pStyle w:val="Normal"/>
        <w:spacing w:lineRule="exact" w:line="320"/>
        <w:rPr>
          <w:rFonts w:eastAsia="標楷體"/>
          <w:color w:val="000000"/>
          <w:sz w:val="32"/>
        </w:rPr>
      </w:pPr>
      <w:r>
        <w:rPr>
          <w:rFonts w:eastAsia="標楷體"/>
          <w:color w:val="000000"/>
          <w:sz w:val="32"/>
        </w:rPr>
      </w:r>
    </w:p>
    <w:p>
      <w:pPr>
        <w:pStyle w:val="Normal"/>
        <w:spacing w:lineRule="exact" w:line="320"/>
        <w:rPr>
          <w:rFonts w:eastAsia="標楷體"/>
          <w:color w:val="000000"/>
          <w:sz w:val="32"/>
        </w:rPr>
      </w:pPr>
      <w:r>
        <w:rPr>
          <w:rFonts w:eastAsia="標楷體"/>
          <w:color w:val="000000"/>
          <w:sz w:val="32"/>
        </w:rPr>
      </w:r>
    </w:p>
    <w:p>
      <w:pPr>
        <w:pStyle w:val="Normal"/>
        <w:spacing w:lineRule="exact" w:line="320"/>
        <w:rPr>
          <w:rFonts w:eastAsia="標楷體"/>
          <w:color w:val="000000"/>
          <w:sz w:val="32"/>
        </w:rPr>
      </w:pPr>
      <w:r>
        <w:rPr>
          <w:rFonts w:eastAsia="標楷體"/>
          <w:color w:val="000000"/>
          <w:sz w:val="32"/>
        </w:rPr>
      </w:r>
    </w:p>
    <w:p>
      <w:pPr>
        <w:pStyle w:val="Normal"/>
        <w:spacing w:lineRule="exact" w:line="320"/>
        <w:rPr>
          <w:rFonts w:eastAsia="標楷體"/>
          <w:color w:val="000000"/>
          <w:sz w:val="32"/>
        </w:rPr>
      </w:pPr>
      <w:r>
        <w:rPr>
          <w:rFonts w:eastAsia="標楷體"/>
          <w:color w:val="000000"/>
          <w:sz w:val="32"/>
        </w:rPr>
      </w:r>
    </w:p>
    <w:p>
      <w:pPr>
        <w:pStyle w:val="Normal"/>
        <w:spacing w:lineRule="exact" w:line="320"/>
        <w:rPr>
          <w:rFonts w:eastAsia="標楷體"/>
          <w:color w:val="000000"/>
          <w:sz w:val="32"/>
          <w:lang w:val="zh-TW" w:eastAsia="zh-TW"/>
        </w:rPr>
      </w:pPr>
      <w:r>
        <w:rPr>
          <w:rFonts w:eastAsia="標楷體"/>
          <w:color w:val="000000"/>
          <w:sz w:val="32"/>
          <w:lang w:val="zh-TW" w:eastAsia="zh-TW"/>
        </w:rPr>
      </w:r>
      <w:r>
        <mc:AlternateContent>
          <mc:Choice Requires="wps">
            <w:drawing>
              <wp:anchor behindDoc="0" distT="0" distB="0" distL="114935" distR="114935" simplePos="0" locked="0" layoutInCell="0" allowOverlap="1" relativeHeight="34">
                <wp:simplePos x="0" y="0"/>
                <wp:positionH relativeFrom="column">
                  <wp:posOffset>4675505</wp:posOffset>
                </wp:positionH>
                <wp:positionV relativeFrom="paragraph">
                  <wp:posOffset>13335</wp:posOffset>
                </wp:positionV>
                <wp:extent cx="5339080" cy="1852930"/>
                <wp:effectExtent l="0" t="0" r="0" b="0"/>
                <wp:wrapNone/>
                <wp:docPr id="3" name="Frame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39080" cy="1852930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spacing w:lineRule="exact" w:line="360" w:before="120" w:after="360"/>
                              <w:rPr>
                                <w:rFonts w:eastAsia="標楷體"/>
                                <w:color w:val="000000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標楷體" w:hAnsi="標楷體" w:eastAsia="標楷體"/>
                                <w:color w:val="000000"/>
                                <w:sz w:val="32"/>
                              </w:rPr>
                              <w:t>編號：</w:t>
                            </w:r>
                            <w:r>
                              <w:rPr>
                                <w:rFonts w:eastAsia="標楷體"/>
                                <w:color w:val="000000"/>
                                <w:sz w:val="32"/>
                              </w:rPr>
                              <w:t>AUNW00/AUPW00-A029</w:t>
                            </w:r>
                          </w:p>
                          <w:p>
                            <w:pPr>
                              <w:pStyle w:val="Normal"/>
                              <w:spacing w:lineRule="exact" w:line="360" w:before="120" w:after="360"/>
                              <w:rPr>
                                <w:rFonts w:eastAsia="標楷體"/>
                                <w:color w:val="000000"/>
                                <w:sz w:val="32"/>
                              </w:rPr>
                            </w:pPr>
                            <w:r>
                              <w:rPr>
                                <w:rFonts w:eastAsia="標楷體"/>
                                <w:color w:val="000000"/>
                                <w:sz w:val="32"/>
                              </w:rPr>
                              <w:t>中華民國</w:t>
                            </w:r>
                            <w:r>
                              <w:rPr>
                                <w:rFonts w:eastAsia="Times New Roman"/>
                                <w:color w:val="000000"/>
                                <w:sz w:val="32"/>
                              </w:rPr>
                              <w:t xml:space="preserve">  </w:t>
                            </w:r>
                            <w:r>
                              <w:rPr>
                                <w:rFonts w:eastAsia="標楷體"/>
                                <w:color w:val="000000"/>
                                <w:sz w:val="32"/>
                              </w:rPr>
                              <w:t>91</w:t>
                            </w:r>
                            <w:r>
                              <w:rPr>
                                <w:rFonts w:eastAsia="標楷體"/>
                                <w:color w:val="000000"/>
                                <w:sz w:val="32"/>
                              </w:rPr>
                              <w:t>年</w:t>
                            </w:r>
                            <w:r>
                              <w:rPr>
                                <w:rFonts w:eastAsia="標楷體"/>
                                <w:color w:val="000000"/>
                                <w:sz w:val="32"/>
                              </w:rPr>
                              <w:t>01</w:t>
                            </w:r>
                            <w:r>
                              <w:rPr>
                                <w:rFonts w:eastAsia="標楷體"/>
                                <w:color w:val="000000"/>
                                <w:sz w:val="32"/>
                              </w:rPr>
                              <w:t>月</w:t>
                            </w:r>
                            <w:r>
                              <w:rPr>
                                <w:rFonts w:eastAsia="標楷體"/>
                                <w:color w:val="000000"/>
                                <w:sz w:val="32"/>
                              </w:rPr>
                              <w:t>01</w:t>
                            </w:r>
                            <w:r>
                              <w:rPr>
                                <w:rFonts w:eastAsia="標楷體"/>
                                <w:color w:val="000000"/>
                                <w:sz w:val="32"/>
                              </w:rPr>
                              <w:t>日</w:t>
                            </w:r>
                            <w:r>
                              <w:rPr>
                                <w:rFonts w:eastAsia="Times New Roman"/>
                                <w:color w:val="000000"/>
                                <w:sz w:val="32"/>
                              </w:rPr>
                              <w:t xml:space="preserve">  </w:t>
                            </w:r>
                            <w:r>
                              <w:rPr>
                                <w:rFonts w:eastAsia="標楷體"/>
                                <w:color w:val="000000"/>
                                <w:sz w:val="32"/>
                              </w:rPr>
                              <w:t>制訂制定</w:t>
                            </w:r>
                          </w:p>
                          <w:p>
                            <w:pPr>
                              <w:pStyle w:val="Normal"/>
                              <w:spacing w:lineRule="exact" w:line="360" w:before="120" w:after="120"/>
                              <w:rPr/>
                            </w:pPr>
                            <w:r>
                              <w:rPr>
                                <w:rFonts w:eastAsia="標楷體"/>
                                <w:color w:val="000000"/>
                                <w:sz w:val="32"/>
                              </w:rPr>
                              <w:t>中華民國</w:t>
                            </w:r>
                            <w:r>
                              <w:rPr>
                                <w:rFonts w:eastAsia="Times New Roman"/>
                                <w:color w:val="000000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rFonts w:eastAsia="標楷體"/>
                                <w:color w:val="000000"/>
                                <w:sz w:val="32"/>
                              </w:rPr>
                              <w:t>108</w:t>
                            </w:r>
                            <w:r>
                              <w:rPr>
                                <w:rFonts w:eastAsia="標楷體"/>
                                <w:color w:val="000000"/>
                                <w:sz w:val="32"/>
                              </w:rPr>
                              <w:t>年</w:t>
                            </w:r>
                            <w:r>
                              <w:rPr>
                                <w:rFonts w:eastAsia="標楷體"/>
                                <w:color w:val="000000"/>
                                <w:sz w:val="32"/>
                              </w:rPr>
                              <w:t>05</w:t>
                            </w:r>
                            <w:r>
                              <w:rPr>
                                <w:rFonts w:eastAsia="標楷體"/>
                                <w:color w:val="000000"/>
                                <w:sz w:val="32"/>
                              </w:rPr>
                              <w:t>月</w:t>
                            </w:r>
                            <w:r>
                              <w:rPr>
                                <w:rFonts w:eastAsia="標楷體"/>
                                <w:color w:val="000000"/>
                                <w:sz w:val="32"/>
                              </w:rPr>
                              <w:t>21</w:t>
                            </w:r>
                            <w:r>
                              <w:rPr>
                                <w:rFonts w:eastAsia="標楷體"/>
                                <w:color w:val="000000"/>
                                <w:sz w:val="32"/>
                              </w:rPr>
                              <w:t>日</w:t>
                            </w:r>
                            <w:r>
                              <w:rPr>
                                <w:rFonts w:eastAsia="Times New Roman"/>
                                <w:color w:val="000000"/>
                                <w:sz w:val="32"/>
                              </w:rPr>
                              <w:t xml:space="preserve">  </w:t>
                            </w:r>
                            <w:r>
                              <w:rPr>
                                <w:rFonts w:eastAsia="標楷體"/>
                                <w:color w:val="000000"/>
                                <w:sz w:val="32"/>
                              </w:rPr>
                              <w:t>第</w:t>
                            </w:r>
                            <w:r>
                              <w:rPr>
                                <w:rFonts w:eastAsia="標楷體"/>
                                <w:color w:val="000000"/>
                                <w:sz w:val="32"/>
                              </w:rPr>
                              <w:t>7</w:t>
                            </w:r>
                            <w:r>
                              <w:rPr>
                                <w:rFonts w:eastAsia="標楷體"/>
                                <w:color w:val="000000"/>
                                <w:sz w:val="32"/>
                              </w:rPr>
                              <w:t>次修訂</w:t>
                            </w:r>
                          </w:p>
                          <w:p>
                            <w:pPr>
                              <w:pStyle w:val="Normal"/>
                              <w:spacing w:lineRule="exact" w:line="360" w:before="120" w:after="120"/>
                              <w:rPr>
                                <w:rFonts w:eastAsia="標楷體"/>
                                <w:color w:val="000000"/>
                                <w:sz w:val="32"/>
                              </w:rPr>
                            </w:pPr>
                            <w:r>
                              <w:rPr>
                                <w:rFonts w:eastAsia="標楷體"/>
                                <w:color w:val="000000"/>
                                <w:sz w:val="32"/>
                              </w:rPr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420.4pt;height:145.9pt;mso-wrap-distance-left:9.05pt;mso-wrap-distance-right:9.05pt;mso-wrap-distance-top:0pt;mso-wrap-distance-bottom:0pt;margin-top:1.05pt;mso-position-vertical-relative:text;margin-left:368.15pt;mso-position-horizontal-relative:text"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spacing w:lineRule="exact" w:line="360" w:before="120" w:after="360"/>
                        <w:rPr>
                          <w:rFonts w:eastAsia="標楷體"/>
                          <w:color w:val="000000"/>
                          <w:sz w:val="32"/>
                          <w:szCs w:val="32"/>
                        </w:rPr>
                      </w:pPr>
                      <w:r>
                        <w:rPr>
                          <w:rFonts w:ascii="標楷體" w:hAnsi="標楷體" w:eastAsia="標楷體"/>
                          <w:color w:val="000000"/>
                          <w:sz w:val="32"/>
                        </w:rPr>
                        <w:t>編號：</w:t>
                      </w:r>
                      <w:r>
                        <w:rPr>
                          <w:rFonts w:eastAsia="標楷體"/>
                          <w:color w:val="000000"/>
                          <w:sz w:val="32"/>
                        </w:rPr>
                        <w:t>AUNW00/AUPW00-A029</w:t>
                      </w:r>
                    </w:p>
                    <w:p>
                      <w:pPr>
                        <w:pStyle w:val="Normal"/>
                        <w:spacing w:lineRule="exact" w:line="360" w:before="120" w:after="360"/>
                        <w:rPr>
                          <w:rFonts w:eastAsia="標楷體"/>
                          <w:color w:val="000000"/>
                          <w:sz w:val="32"/>
                        </w:rPr>
                      </w:pPr>
                      <w:r>
                        <w:rPr>
                          <w:rFonts w:eastAsia="標楷體"/>
                          <w:color w:val="000000"/>
                          <w:sz w:val="32"/>
                        </w:rPr>
                        <w:t>中華民國</w:t>
                      </w:r>
                      <w:r>
                        <w:rPr>
                          <w:rFonts w:eastAsia="Times New Roman"/>
                          <w:color w:val="000000"/>
                          <w:sz w:val="32"/>
                        </w:rPr>
                        <w:t xml:space="preserve">  </w:t>
                      </w:r>
                      <w:r>
                        <w:rPr>
                          <w:rFonts w:eastAsia="標楷體"/>
                          <w:color w:val="000000"/>
                          <w:sz w:val="32"/>
                        </w:rPr>
                        <w:t>91</w:t>
                      </w:r>
                      <w:r>
                        <w:rPr>
                          <w:rFonts w:eastAsia="標楷體"/>
                          <w:color w:val="000000"/>
                          <w:sz w:val="32"/>
                        </w:rPr>
                        <w:t>年</w:t>
                      </w:r>
                      <w:r>
                        <w:rPr>
                          <w:rFonts w:eastAsia="標楷體"/>
                          <w:color w:val="000000"/>
                          <w:sz w:val="32"/>
                        </w:rPr>
                        <w:t>01</w:t>
                      </w:r>
                      <w:r>
                        <w:rPr>
                          <w:rFonts w:eastAsia="標楷體"/>
                          <w:color w:val="000000"/>
                          <w:sz w:val="32"/>
                        </w:rPr>
                        <w:t>月</w:t>
                      </w:r>
                      <w:r>
                        <w:rPr>
                          <w:rFonts w:eastAsia="標楷體"/>
                          <w:color w:val="000000"/>
                          <w:sz w:val="32"/>
                        </w:rPr>
                        <w:t>01</w:t>
                      </w:r>
                      <w:r>
                        <w:rPr>
                          <w:rFonts w:eastAsia="標楷體"/>
                          <w:color w:val="000000"/>
                          <w:sz w:val="32"/>
                        </w:rPr>
                        <w:t>日</w:t>
                      </w:r>
                      <w:r>
                        <w:rPr>
                          <w:rFonts w:eastAsia="Times New Roman"/>
                          <w:color w:val="000000"/>
                          <w:sz w:val="32"/>
                        </w:rPr>
                        <w:t xml:space="preserve">  </w:t>
                      </w:r>
                      <w:r>
                        <w:rPr>
                          <w:rFonts w:eastAsia="標楷體"/>
                          <w:color w:val="000000"/>
                          <w:sz w:val="32"/>
                        </w:rPr>
                        <w:t>制訂制定</w:t>
                      </w:r>
                    </w:p>
                    <w:p>
                      <w:pPr>
                        <w:pStyle w:val="Normal"/>
                        <w:spacing w:lineRule="exact" w:line="360" w:before="120" w:after="120"/>
                        <w:rPr/>
                      </w:pPr>
                      <w:r>
                        <w:rPr>
                          <w:rFonts w:eastAsia="標楷體"/>
                          <w:color w:val="000000"/>
                          <w:sz w:val="32"/>
                        </w:rPr>
                        <w:t>中華民國</w:t>
                      </w:r>
                      <w:r>
                        <w:rPr>
                          <w:rFonts w:eastAsia="Times New Roman"/>
                          <w:color w:val="000000"/>
                          <w:sz w:val="32"/>
                        </w:rPr>
                        <w:t xml:space="preserve"> </w:t>
                      </w:r>
                      <w:r>
                        <w:rPr>
                          <w:rFonts w:eastAsia="標楷體"/>
                          <w:color w:val="000000"/>
                          <w:sz w:val="32"/>
                        </w:rPr>
                        <w:t>108</w:t>
                      </w:r>
                      <w:r>
                        <w:rPr>
                          <w:rFonts w:eastAsia="標楷體"/>
                          <w:color w:val="000000"/>
                          <w:sz w:val="32"/>
                        </w:rPr>
                        <w:t>年</w:t>
                      </w:r>
                      <w:r>
                        <w:rPr>
                          <w:rFonts w:eastAsia="標楷體"/>
                          <w:color w:val="000000"/>
                          <w:sz w:val="32"/>
                        </w:rPr>
                        <w:t>05</w:t>
                      </w:r>
                      <w:r>
                        <w:rPr>
                          <w:rFonts w:eastAsia="標楷體"/>
                          <w:color w:val="000000"/>
                          <w:sz w:val="32"/>
                        </w:rPr>
                        <w:t>月</w:t>
                      </w:r>
                      <w:r>
                        <w:rPr>
                          <w:rFonts w:eastAsia="標楷體"/>
                          <w:color w:val="000000"/>
                          <w:sz w:val="32"/>
                        </w:rPr>
                        <w:t>21</w:t>
                      </w:r>
                      <w:r>
                        <w:rPr>
                          <w:rFonts w:eastAsia="標楷體"/>
                          <w:color w:val="000000"/>
                          <w:sz w:val="32"/>
                        </w:rPr>
                        <w:t>日</w:t>
                      </w:r>
                      <w:r>
                        <w:rPr>
                          <w:rFonts w:eastAsia="Times New Roman"/>
                          <w:color w:val="000000"/>
                          <w:sz w:val="32"/>
                        </w:rPr>
                        <w:t xml:space="preserve">  </w:t>
                      </w:r>
                      <w:r>
                        <w:rPr>
                          <w:rFonts w:eastAsia="標楷體"/>
                          <w:color w:val="000000"/>
                          <w:sz w:val="32"/>
                        </w:rPr>
                        <w:t>第</w:t>
                      </w:r>
                      <w:r>
                        <w:rPr>
                          <w:rFonts w:eastAsia="標楷體"/>
                          <w:color w:val="000000"/>
                          <w:sz w:val="32"/>
                        </w:rPr>
                        <w:t>7</w:t>
                      </w:r>
                      <w:r>
                        <w:rPr>
                          <w:rFonts w:eastAsia="標楷體"/>
                          <w:color w:val="000000"/>
                          <w:sz w:val="32"/>
                        </w:rPr>
                        <w:t>次修訂</w:t>
                      </w:r>
                    </w:p>
                    <w:p>
                      <w:pPr>
                        <w:pStyle w:val="Normal"/>
                        <w:spacing w:lineRule="exact" w:line="360" w:before="120" w:after="120"/>
                        <w:rPr>
                          <w:rFonts w:eastAsia="標楷體"/>
                          <w:color w:val="000000"/>
                          <w:sz w:val="32"/>
                        </w:rPr>
                      </w:pPr>
                      <w:r>
                        <w:rPr>
                          <w:rFonts w:eastAsia="標楷體"/>
                          <w:color w:val="000000"/>
                          <w:sz w:val="32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spacing w:lineRule="exact" w:line="320"/>
        <w:rPr>
          <w:rFonts w:eastAsia="標楷體"/>
          <w:color w:val="000000"/>
          <w:sz w:val="32"/>
        </w:rPr>
      </w:pPr>
      <w:r>
        <w:rPr>
          <w:rFonts w:eastAsia="標楷體"/>
          <w:color w:val="000000"/>
          <w:sz w:val="32"/>
        </w:rPr>
      </w:r>
    </w:p>
    <w:p>
      <w:pPr>
        <w:pStyle w:val="Normal"/>
        <w:spacing w:lineRule="exact" w:line="320"/>
        <w:rPr>
          <w:rFonts w:eastAsia="標楷體"/>
          <w:color w:val="000000"/>
          <w:sz w:val="32"/>
        </w:rPr>
      </w:pPr>
      <w:r>
        <w:rPr>
          <w:rFonts w:eastAsia="標楷體"/>
          <w:color w:val="000000"/>
          <w:sz w:val="32"/>
        </w:rPr>
      </w:r>
    </w:p>
    <w:p>
      <w:pPr>
        <w:pStyle w:val="Normal"/>
        <w:spacing w:lineRule="exact" w:line="320"/>
        <w:rPr>
          <w:rFonts w:eastAsia="標楷體"/>
          <w:color w:val="000000"/>
          <w:sz w:val="32"/>
        </w:rPr>
      </w:pPr>
      <w:r>
        <w:rPr>
          <w:rFonts w:eastAsia="標楷體"/>
          <w:color w:val="000000"/>
          <w:sz w:val="32"/>
        </w:rPr>
      </w:r>
    </w:p>
    <w:p>
      <w:pPr>
        <w:pStyle w:val="Normal"/>
        <w:spacing w:lineRule="exact" w:line="320"/>
        <w:rPr>
          <w:rFonts w:eastAsia="標楷體"/>
          <w:color w:val="000000"/>
          <w:sz w:val="32"/>
        </w:rPr>
      </w:pPr>
      <w:r>
        <w:rPr>
          <w:rFonts w:eastAsia="標楷體"/>
          <w:color w:val="000000"/>
          <w:sz w:val="32"/>
        </w:rPr>
      </w:r>
    </w:p>
    <w:p>
      <w:pPr>
        <w:pStyle w:val="Normal"/>
        <w:spacing w:lineRule="exact" w:line="320"/>
        <w:rPr>
          <w:rFonts w:eastAsia="標楷體"/>
          <w:color w:val="000000"/>
          <w:sz w:val="32"/>
        </w:rPr>
      </w:pPr>
      <w:r>
        <w:rPr>
          <w:rFonts w:eastAsia="標楷體"/>
          <w:color w:val="000000"/>
          <w:sz w:val="32"/>
        </w:rPr>
      </w:r>
    </w:p>
    <w:p>
      <w:pPr>
        <w:pStyle w:val="Normal"/>
        <w:spacing w:lineRule="exact" w:line="320"/>
        <w:rPr>
          <w:rFonts w:eastAsia="標楷體"/>
          <w:color w:val="000000"/>
          <w:sz w:val="32"/>
        </w:rPr>
      </w:pPr>
      <w:r>
        <w:rPr>
          <w:rFonts w:eastAsia="標楷體"/>
          <w:color w:val="000000"/>
          <w:sz w:val="32"/>
        </w:rPr>
      </w:r>
    </w:p>
    <w:p>
      <w:pPr>
        <w:pStyle w:val="Normal"/>
        <w:spacing w:lineRule="exact" w:line="320"/>
        <w:rPr>
          <w:rFonts w:eastAsia="標楷體"/>
          <w:color w:val="000000"/>
          <w:sz w:val="32"/>
        </w:rPr>
      </w:pPr>
      <w:r>
        <w:rPr>
          <w:rFonts w:eastAsia="標楷體"/>
          <w:color w:val="000000"/>
          <w:sz w:val="32"/>
        </w:rPr>
      </w:r>
    </w:p>
    <w:p>
      <w:pPr>
        <w:pStyle w:val="Normal"/>
        <w:spacing w:lineRule="exact" w:line="320"/>
        <w:rPr>
          <w:rFonts w:eastAsia="標楷體"/>
          <w:color w:val="000000"/>
          <w:sz w:val="32"/>
        </w:rPr>
      </w:pPr>
      <w:r>
        <w:rPr>
          <w:rFonts w:eastAsia="標楷體"/>
          <w:color w:val="000000"/>
          <w:sz w:val="32"/>
        </w:rPr>
      </w:r>
    </w:p>
    <w:p>
      <w:pPr>
        <w:pStyle w:val="Normal"/>
        <w:spacing w:lineRule="exact" w:line="320"/>
        <w:rPr>
          <w:rFonts w:eastAsia="標楷體"/>
          <w:b/>
          <w:b/>
          <w:color w:val="000000"/>
          <w:sz w:val="32"/>
          <w:u w:val="single"/>
          <w:lang w:val="zh-TW" w:eastAsia="zh-TW"/>
        </w:rPr>
      </w:pPr>
      <w:r>
        <w:rPr>
          <w:rFonts w:eastAsia="標楷體"/>
          <w:b/>
          <w:color w:val="000000"/>
          <w:sz w:val="32"/>
          <w:u w:val="single"/>
          <w:lang w:val="zh-TW" w:eastAsia="zh-TW"/>
        </w:rPr>
      </w:r>
      <w:r>
        <mc:AlternateContent>
          <mc:Choice Requires="wps">
            <w:drawing>
              <wp:anchor behindDoc="0" distT="0" distB="0" distL="114935" distR="114935" simplePos="0" locked="0" layoutInCell="0" allowOverlap="1" relativeHeight="35">
                <wp:simplePos x="0" y="0"/>
                <wp:positionH relativeFrom="column">
                  <wp:posOffset>2052320</wp:posOffset>
                </wp:positionH>
                <wp:positionV relativeFrom="paragraph">
                  <wp:posOffset>90170</wp:posOffset>
                </wp:positionV>
                <wp:extent cx="5152390" cy="657225"/>
                <wp:effectExtent l="0" t="0" r="0" b="0"/>
                <wp:wrapNone/>
                <wp:docPr id="4" name="Frame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52390" cy="65722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jc w:val="center"/>
                              <w:rPr>
                                <w:b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eastAsia="標楷體"/>
                                <w:b/>
                                <w:sz w:val="40"/>
                              </w:rPr>
                              <w:t>使</w:t>
                            </w:r>
                            <w:r>
                              <w:rPr>
                                <w:rFonts w:eastAsia="Times New Roman"/>
                                <w:b/>
                                <w:sz w:val="40"/>
                              </w:rPr>
                              <w:t xml:space="preserve">   </w:t>
                            </w:r>
                            <w:r>
                              <w:rPr>
                                <w:rFonts w:eastAsia="標楷體"/>
                                <w:b/>
                                <w:sz w:val="40"/>
                              </w:rPr>
                              <w:t>用</w:t>
                            </w:r>
                            <w:r>
                              <w:rPr>
                                <w:rFonts w:eastAsia="Times New Roman"/>
                                <w:b/>
                                <w:sz w:val="40"/>
                              </w:rPr>
                              <w:t xml:space="preserve">   </w:t>
                            </w:r>
                            <w:r>
                              <w:rPr>
                                <w:rFonts w:eastAsia="標楷體"/>
                                <w:b/>
                                <w:sz w:val="40"/>
                              </w:rPr>
                              <w:t>規</w:t>
                            </w:r>
                            <w:r>
                              <w:rPr>
                                <w:rFonts w:eastAsia="Times New Roman"/>
                                <w:b/>
                                <w:sz w:val="40"/>
                              </w:rPr>
                              <w:t xml:space="preserve">   </w:t>
                            </w:r>
                            <w:r>
                              <w:rPr>
                                <w:rFonts w:eastAsia="標楷體"/>
                                <w:b/>
                                <w:sz w:val="40"/>
                              </w:rPr>
                              <w:t>定</w:t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405.7pt;height:51.75pt;mso-wrap-distance-left:9.05pt;mso-wrap-distance-right:9.05pt;mso-wrap-distance-top:0pt;mso-wrap-distance-bottom:0pt;margin-top:7.1pt;mso-position-vertical-relative:text;margin-left:161.6pt;mso-position-horizontal-relative:text">
                <v:fill opacity="0f"/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jc w:val="center"/>
                        <w:rPr>
                          <w:b/>
                          <w:b/>
                          <w:sz w:val="40"/>
                        </w:rPr>
                      </w:pPr>
                      <w:r>
                        <w:rPr>
                          <w:rFonts w:eastAsia="標楷體"/>
                          <w:b/>
                          <w:sz w:val="40"/>
                        </w:rPr>
                        <w:t>使</w:t>
                      </w:r>
                      <w:r>
                        <w:rPr>
                          <w:rFonts w:eastAsia="Times New Roman"/>
                          <w:b/>
                          <w:sz w:val="40"/>
                        </w:rPr>
                        <w:t xml:space="preserve">   </w:t>
                      </w:r>
                      <w:r>
                        <w:rPr>
                          <w:rFonts w:eastAsia="標楷體"/>
                          <w:b/>
                          <w:sz w:val="40"/>
                        </w:rPr>
                        <w:t>用</w:t>
                      </w:r>
                      <w:r>
                        <w:rPr>
                          <w:rFonts w:eastAsia="Times New Roman"/>
                          <w:b/>
                          <w:sz w:val="40"/>
                        </w:rPr>
                        <w:t xml:space="preserve">   </w:t>
                      </w:r>
                      <w:r>
                        <w:rPr>
                          <w:rFonts w:eastAsia="標楷體"/>
                          <w:b/>
                          <w:sz w:val="40"/>
                        </w:rPr>
                        <w:t>規</w:t>
                      </w:r>
                      <w:r>
                        <w:rPr>
                          <w:rFonts w:eastAsia="Times New Roman"/>
                          <w:b/>
                          <w:sz w:val="40"/>
                        </w:rPr>
                        <w:t xml:space="preserve">   </w:t>
                      </w:r>
                      <w:r>
                        <w:rPr>
                          <w:rFonts w:eastAsia="標楷體"/>
                          <w:b/>
                          <w:sz w:val="40"/>
                        </w:rPr>
                        <w:t>定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spacing w:lineRule="exact" w:line="320"/>
        <w:rPr>
          <w:rFonts w:eastAsia="標楷體"/>
          <w:color w:val="000000"/>
          <w:sz w:val="32"/>
        </w:rPr>
      </w:pPr>
      <w:r>
        <w:rPr>
          <w:rFonts w:eastAsia="標楷體"/>
          <w:color w:val="000000"/>
          <w:sz w:val="32"/>
        </w:rPr>
      </w:r>
    </w:p>
    <w:p>
      <w:pPr>
        <w:pStyle w:val="Normal"/>
        <w:spacing w:lineRule="exact" w:line="320"/>
        <w:rPr>
          <w:rFonts w:eastAsia="標楷體"/>
          <w:color w:val="000000"/>
          <w:sz w:val="32"/>
        </w:rPr>
      </w:pPr>
      <w:r>
        <w:rPr>
          <w:rFonts w:eastAsia="標楷體"/>
          <w:color w:val="000000"/>
          <w:sz w:val="32"/>
        </w:rPr>
      </w:r>
    </w:p>
    <w:p>
      <w:pPr>
        <w:pStyle w:val="Normal"/>
        <w:spacing w:lineRule="exact" w:line="320"/>
        <w:rPr>
          <w:rFonts w:eastAsia="標楷體"/>
          <w:color w:val="000000"/>
          <w:sz w:val="32"/>
        </w:rPr>
      </w:pPr>
      <w:r>
        <w:rPr>
          <w:rFonts w:eastAsia="標楷體"/>
          <w:color w:val="000000"/>
          <w:sz w:val="32"/>
        </w:rPr>
      </w:r>
    </w:p>
    <w:p>
      <w:pPr>
        <w:pStyle w:val="Normal"/>
        <w:spacing w:lineRule="exact" w:line="320"/>
        <w:ind w:firstLine="5412"/>
        <w:rPr>
          <w:rFonts w:eastAsia="標楷體"/>
          <w:b/>
          <w:b/>
          <w:color w:val="000000"/>
          <w:sz w:val="36"/>
          <w:u w:val="single"/>
        </w:rPr>
      </w:pPr>
      <w:r>
        <w:rPr>
          <w:rFonts w:eastAsia="標楷體"/>
          <w:b/>
          <w:color w:val="000000"/>
          <w:sz w:val="36"/>
          <w:u w:val="single"/>
        </w:rPr>
      </w:r>
    </w:p>
    <w:p>
      <w:pPr>
        <w:pStyle w:val="Normal"/>
        <w:spacing w:lineRule="exact" w:line="320"/>
        <w:ind w:firstLine="5412"/>
        <w:rPr>
          <w:rFonts w:eastAsia="標楷體"/>
          <w:b/>
          <w:b/>
          <w:color w:val="000000"/>
          <w:sz w:val="36"/>
          <w:u w:val="single"/>
          <w:lang w:val="zh-TW" w:eastAsia="zh-TW"/>
        </w:rPr>
      </w:pPr>
      <w:r>
        <w:rPr>
          <w:rFonts w:eastAsia="標楷體"/>
          <w:b/>
          <w:color w:val="000000"/>
          <w:sz w:val="36"/>
          <w:u w:val="single"/>
          <w:lang w:val="zh-TW" w:eastAsia="zh-TW"/>
        </w:rPr>
      </w:r>
      <w:r>
        <mc:AlternateContent>
          <mc:Choice Requires="wps">
            <w:drawing>
              <wp:anchor behindDoc="0" distT="0" distB="0" distL="114935" distR="114935" simplePos="0" locked="0" layoutInCell="0" allowOverlap="1" relativeHeight="36">
                <wp:simplePos x="0" y="0"/>
                <wp:positionH relativeFrom="column">
                  <wp:posOffset>371475</wp:posOffset>
                </wp:positionH>
                <wp:positionV relativeFrom="paragraph">
                  <wp:posOffset>31750</wp:posOffset>
                </wp:positionV>
                <wp:extent cx="8276590" cy="4150995"/>
                <wp:effectExtent l="0" t="0" r="0" b="0"/>
                <wp:wrapNone/>
                <wp:docPr id="5" name="Frame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76590" cy="4150995"/>
                        </a:xfrm>
                        <a:prstGeom prst="rect"/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numPr>
                                <w:ilvl w:val="0"/>
                                <w:numId w:val="2"/>
                              </w:numPr>
                              <w:tabs>
                                <w:tab w:val="clear" w:pos="480"/>
                                <w:tab w:val="left" w:pos="885" w:leader="none"/>
                                <w:tab w:val="left" w:pos="951" w:leader="none"/>
                              </w:tabs>
                              <w:snapToGrid w:val="false"/>
                              <w:spacing w:lineRule="exact" w:line="480" w:before="180" w:after="180"/>
                              <w:ind w:left="951" w:hanging="810"/>
                              <w:rPr/>
                            </w:pP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>擔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>任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>本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>職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>務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>執 行 作 業 者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>，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>應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>詳 讀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>本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>手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 xml:space="preserve">  </w:t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480"/>
                                <w:tab w:val="left" w:pos="951" w:leader="none"/>
                              </w:tabs>
                              <w:snapToGrid w:val="false"/>
                              <w:spacing w:lineRule="exact" w:line="480" w:before="180" w:after="180"/>
                              <w:ind w:left="950" w:firstLine="519"/>
                              <w:rPr/>
                            </w:pP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>冊，並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>嚴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>格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>遵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>照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>執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>行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>。</w:t>
                            </w:r>
                          </w:p>
                          <w:p>
                            <w:pPr>
                              <w:pStyle w:val="Normal"/>
                              <w:numPr>
                                <w:ilvl w:val="0"/>
                                <w:numId w:val="2"/>
                              </w:numPr>
                              <w:tabs>
                                <w:tab w:val="clear" w:pos="480"/>
                                <w:tab w:val="left" w:pos="885" w:leader="none"/>
                                <w:tab w:val="left" w:pos="951" w:leader="none"/>
                              </w:tabs>
                              <w:snapToGrid w:val="false"/>
                              <w:spacing w:lineRule="exact" w:line="480" w:before="180" w:after="180"/>
                              <w:ind w:left="951" w:hanging="810"/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</w:pP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>倘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>若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>對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>所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>訂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>內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>容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>有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>疑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>問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>，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>應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>即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>向 直 屬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>主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 xml:space="preserve"> </w:t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480"/>
                                <w:tab w:val="left" w:pos="951" w:leader="none"/>
                              </w:tabs>
                              <w:snapToGrid w:val="false"/>
                              <w:spacing w:lineRule="exact" w:line="480" w:before="180" w:after="180"/>
                              <w:ind w:left="950" w:firstLine="475"/>
                              <w:rPr/>
                            </w:pP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>管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>請 教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>，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>務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>必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>求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>得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>徹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>底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>瞭 解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>為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>止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>。</w:t>
                            </w:r>
                          </w:p>
                          <w:p>
                            <w:pPr>
                              <w:pStyle w:val="Normal"/>
                              <w:numPr>
                                <w:ilvl w:val="0"/>
                                <w:numId w:val="2"/>
                              </w:numPr>
                              <w:tabs>
                                <w:tab w:val="clear" w:pos="480"/>
                                <w:tab w:val="left" w:pos="885" w:leader="none"/>
                                <w:tab w:val="left" w:pos="951" w:leader="none"/>
                              </w:tabs>
                              <w:snapToGrid w:val="false"/>
                              <w:spacing w:lineRule="exact" w:line="480" w:before="180" w:after="180"/>
                              <w:ind w:left="951" w:hanging="810"/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</w:pP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>對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>所 訂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>內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>容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>如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>有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>改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>善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>意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>見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>時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>，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>應 反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>應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>直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 xml:space="preserve"> </w:t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480"/>
                                <w:tab w:val="left" w:pos="951" w:leader="none"/>
                              </w:tabs>
                              <w:snapToGrid w:val="false"/>
                              <w:spacing w:lineRule="exact" w:line="480" w:before="180" w:after="180"/>
                              <w:ind w:left="950" w:firstLine="532"/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</w:pP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>屬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>主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>管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>並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>作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>充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>分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>溝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>通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>，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>俾 使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>內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>容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>更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>為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>完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 xml:space="preserve"> </w:t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480"/>
                                <w:tab w:val="left" w:pos="951" w:leader="none"/>
                              </w:tabs>
                              <w:snapToGrid w:val="false"/>
                              <w:spacing w:lineRule="exact" w:line="480" w:before="180" w:after="180"/>
                              <w:ind w:left="950" w:firstLine="532"/>
                              <w:rPr/>
                            </w:pP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>整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>。</w:t>
                            </w:r>
                          </w:p>
                        </w:txbxContent>
                      </wps:txbx>
                      <wps:bodyPr anchor="t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0pt" style="position:absolute;rotation:-0;width:651.7pt;height:326.85pt;mso-wrap-distance-left:9.05pt;mso-wrap-distance-right:9.05pt;mso-wrap-distance-top:0pt;mso-wrap-distance-bottom:0pt;margin-top:2.5pt;mso-position-vertical-relative:text;margin-left:29.25pt;mso-position-horizontal-relative:text">
                <v:textbox>
                  <w:txbxContent>
                    <w:p>
                      <w:pPr>
                        <w:pStyle w:val="Normal"/>
                        <w:numPr>
                          <w:ilvl w:val="0"/>
                          <w:numId w:val="2"/>
                        </w:numPr>
                        <w:tabs>
                          <w:tab w:val="clear" w:pos="480"/>
                          <w:tab w:val="left" w:pos="885" w:leader="none"/>
                          <w:tab w:val="left" w:pos="951" w:leader="none"/>
                        </w:tabs>
                        <w:snapToGrid w:val="false"/>
                        <w:spacing w:lineRule="exact" w:line="480" w:before="180" w:after="180"/>
                        <w:ind w:left="951" w:hanging="810"/>
                        <w:rPr/>
                      </w:pP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>擔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>任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>本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>職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>務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>執 行 作 業 者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>，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>應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>詳 讀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>本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>手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 xml:space="preserve">  </w:t>
                      </w:r>
                    </w:p>
                    <w:p>
                      <w:pPr>
                        <w:pStyle w:val="Normal"/>
                        <w:tabs>
                          <w:tab w:val="clear" w:pos="480"/>
                          <w:tab w:val="left" w:pos="951" w:leader="none"/>
                        </w:tabs>
                        <w:snapToGrid w:val="false"/>
                        <w:spacing w:lineRule="exact" w:line="480" w:before="180" w:after="180"/>
                        <w:ind w:left="950" w:firstLine="519"/>
                        <w:rPr/>
                      </w:pP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>冊，並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>嚴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>格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>遵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>照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>執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>行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>。</w:t>
                      </w:r>
                    </w:p>
                    <w:p>
                      <w:pPr>
                        <w:pStyle w:val="Normal"/>
                        <w:numPr>
                          <w:ilvl w:val="0"/>
                          <w:numId w:val="2"/>
                        </w:numPr>
                        <w:tabs>
                          <w:tab w:val="clear" w:pos="480"/>
                          <w:tab w:val="left" w:pos="885" w:leader="none"/>
                          <w:tab w:val="left" w:pos="951" w:leader="none"/>
                        </w:tabs>
                        <w:snapToGrid w:val="false"/>
                        <w:spacing w:lineRule="exact" w:line="480" w:before="180" w:after="180"/>
                        <w:ind w:left="951" w:hanging="810"/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</w:pP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>倘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>若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>對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>所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>訂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>內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>容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>有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>疑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>問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>，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>應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>即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>向 直 屬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>主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 xml:space="preserve"> </w:t>
                      </w:r>
                    </w:p>
                    <w:p>
                      <w:pPr>
                        <w:pStyle w:val="Normal"/>
                        <w:tabs>
                          <w:tab w:val="clear" w:pos="480"/>
                          <w:tab w:val="left" w:pos="951" w:leader="none"/>
                        </w:tabs>
                        <w:snapToGrid w:val="false"/>
                        <w:spacing w:lineRule="exact" w:line="480" w:before="180" w:after="180"/>
                        <w:ind w:left="950" w:firstLine="475"/>
                        <w:rPr/>
                      </w:pP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>管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>請 教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>，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>務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>必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>求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>得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>徹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>底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>瞭 解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>為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>止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>。</w:t>
                      </w:r>
                    </w:p>
                    <w:p>
                      <w:pPr>
                        <w:pStyle w:val="Normal"/>
                        <w:numPr>
                          <w:ilvl w:val="0"/>
                          <w:numId w:val="2"/>
                        </w:numPr>
                        <w:tabs>
                          <w:tab w:val="clear" w:pos="480"/>
                          <w:tab w:val="left" w:pos="885" w:leader="none"/>
                          <w:tab w:val="left" w:pos="951" w:leader="none"/>
                        </w:tabs>
                        <w:snapToGrid w:val="false"/>
                        <w:spacing w:lineRule="exact" w:line="480" w:before="180" w:after="180"/>
                        <w:ind w:left="951" w:hanging="810"/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</w:pP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>對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>所 訂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>內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>容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>如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>有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>改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>善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>意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>見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>時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>，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>應 反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>應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>直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 xml:space="preserve"> </w:t>
                      </w:r>
                    </w:p>
                    <w:p>
                      <w:pPr>
                        <w:pStyle w:val="Normal"/>
                        <w:tabs>
                          <w:tab w:val="clear" w:pos="480"/>
                          <w:tab w:val="left" w:pos="951" w:leader="none"/>
                        </w:tabs>
                        <w:snapToGrid w:val="false"/>
                        <w:spacing w:lineRule="exact" w:line="480" w:before="180" w:after="180"/>
                        <w:ind w:left="950" w:firstLine="532"/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</w:pP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>屬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>主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>管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>並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>作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>充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>分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>溝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>通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>，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>俾 使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>內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>容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>更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>為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>完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 xml:space="preserve"> </w:t>
                      </w:r>
                    </w:p>
                    <w:p>
                      <w:pPr>
                        <w:pStyle w:val="Normal"/>
                        <w:tabs>
                          <w:tab w:val="clear" w:pos="480"/>
                          <w:tab w:val="left" w:pos="951" w:leader="none"/>
                        </w:tabs>
                        <w:snapToGrid w:val="false"/>
                        <w:spacing w:lineRule="exact" w:line="480" w:before="180" w:after="180"/>
                        <w:ind w:left="950" w:firstLine="532"/>
                        <w:rPr/>
                      </w:pP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>整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>。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spacing w:lineRule="exact" w:line="320"/>
        <w:ind w:firstLine="5412"/>
        <w:rPr>
          <w:rFonts w:eastAsia="標楷體"/>
          <w:b/>
          <w:b/>
          <w:color w:val="000000"/>
          <w:sz w:val="36"/>
          <w:u w:val="single"/>
        </w:rPr>
      </w:pPr>
      <w:r>
        <w:rPr>
          <w:rFonts w:eastAsia="標楷體"/>
          <w:b/>
          <w:color w:val="000000"/>
          <w:sz w:val="36"/>
          <w:u w:val="single"/>
        </w:rPr>
      </w:r>
    </w:p>
    <w:p>
      <w:pPr>
        <w:pStyle w:val="Normal"/>
        <w:spacing w:lineRule="exact" w:line="320"/>
        <w:ind w:firstLine="5412"/>
        <w:rPr>
          <w:rFonts w:eastAsia="標楷體"/>
          <w:b/>
          <w:b/>
          <w:color w:val="000000"/>
          <w:sz w:val="36"/>
          <w:u w:val="single"/>
        </w:rPr>
      </w:pPr>
      <w:r>
        <w:rPr>
          <w:rFonts w:eastAsia="標楷體"/>
          <w:b/>
          <w:color w:val="000000"/>
          <w:sz w:val="36"/>
          <w:u w:val="single"/>
        </w:rPr>
      </w:r>
    </w:p>
    <w:p>
      <w:pPr>
        <w:pStyle w:val="Normal"/>
        <w:spacing w:lineRule="exact" w:line="320"/>
        <w:ind w:firstLine="5412"/>
        <w:rPr>
          <w:rFonts w:eastAsia="標楷體"/>
          <w:b/>
          <w:b/>
          <w:color w:val="000000"/>
          <w:sz w:val="36"/>
          <w:u w:val="single"/>
        </w:rPr>
      </w:pPr>
      <w:r>
        <w:rPr>
          <w:rFonts w:eastAsia="標楷體"/>
          <w:b/>
          <w:color w:val="000000"/>
          <w:sz w:val="36"/>
          <w:u w:val="single"/>
        </w:rPr>
      </w:r>
    </w:p>
    <w:p>
      <w:pPr>
        <w:pStyle w:val="Normal"/>
        <w:spacing w:lineRule="exact" w:line="320"/>
        <w:ind w:firstLine="5412"/>
        <w:rPr>
          <w:rFonts w:eastAsia="標楷體"/>
          <w:b/>
          <w:b/>
          <w:color w:val="000000"/>
          <w:sz w:val="36"/>
          <w:u w:val="single"/>
        </w:rPr>
      </w:pPr>
      <w:r>
        <w:rPr>
          <w:rFonts w:eastAsia="標楷體"/>
          <w:b/>
          <w:color w:val="000000"/>
          <w:sz w:val="36"/>
          <w:u w:val="single"/>
        </w:rPr>
      </w:r>
    </w:p>
    <w:p>
      <w:pPr>
        <w:pStyle w:val="Normal"/>
        <w:spacing w:lineRule="exact" w:line="320"/>
        <w:ind w:firstLine="5412"/>
        <w:rPr>
          <w:rFonts w:eastAsia="標楷體"/>
          <w:b/>
          <w:b/>
          <w:color w:val="000000"/>
          <w:sz w:val="36"/>
          <w:u w:val="single"/>
        </w:rPr>
      </w:pPr>
      <w:r>
        <w:rPr>
          <w:rFonts w:eastAsia="標楷體"/>
          <w:b/>
          <w:color w:val="000000"/>
          <w:sz w:val="36"/>
          <w:u w:val="single"/>
        </w:rPr>
      </w:r>
    </w:p>
    <w:p>
      <w:pPr>
        <w:pStyle w:val="Normal"/>
        <w:spacing w:lineRule="exact" w:line="320"/>
        <w:ind w:firstLine="5412"/>
        <w:rPr>
          <w:rFonts w:eastAsia="標楷體"/>
          <w:b/>
          <w:b/>
          <w:color w:val="000000"/>
          <w:sz w:val="36"/>
          <w:u w:val="single"/>
        </w:rPr>
      </w:pPr>
      <w:r>
        <w:rPr>
          <w:rFonts w:eastAsia="標楷體"/>
          <w:b/>
          <w:color w:val="000000"/>
          <w:sz w:val="36"/>
          <w:u w:val="single"/>
        </w:rPr>
      </w:r>
    </w:p>
    <w:p>
      <w:pPr>
        <w:pStyle w:val="Normal"/>
        <w:spacing w:lineRule="exact" w:line="320"/>
        <w:ind w:firstLine="5412"/>
        <w:rPr>
          <w:rFonts w:eastAsia="標楷體"/>
          <w:b/>
          <w:b/>
          <w:color w:val="000000"/>
          <w:sz w:val="36"/>
          <w:u w:val="single"/>
        </w:rPr>
      </w:pPr>
      <w:r>
        <w:rPr>
          <w:rFonts w:eastAsia="標楷體"/>
          <w:b/>
          <w:color w:val="000000"/>
          <w:sz w:val="36"/>
          <w:u w:val="single"/>
        </w:rPr>
      </w:r>
    </w:p>
    <w:p>
      <w:pPr>
        <w:pStyle w:val="Normal"/>
        <w:spacing w:lineRule="exact" w:line="320"/>
        <w:ind w:firstLine="5412"/>
        <w:rPr>
          <w:rFonts w:eastAsia="標楷體"/>
          <w:b/>
          <w:b/>
          <w:color w:val="000000"/>
          <w:sz w:val="36"/>
          <w:u w:val="single"/>
        </w:rPr>
      </w:pPr>
      <w:r>
        <w:rPr>
          <w:rFonts w:eastAsia="標楷體"/>
          <w:b/>
          <w:color w:val="000000"/>
          <w:sz w:val="36"/>
          <w:u w:val="single"/>
        </w:rPr>
      </w:r>
    </w:p>
    <w:p>
      <w:pPr>
        <w:pStyle w:val="Normal"/>
        <w:spacing w:lineRule="exact" w:line="320"/>
        <w:ind w:firstLine="5412"/>
        <w:rPr>
          <w:rFonts w:eastAsia="標楷體"/>
          <w:b/>
          <w:b/>
          <w:color w:val="000000"/>
          <w:sz w:val="36"/>
          <w:u w:val="single"/>
        </w:rPr>
      </w:pPr>
      <w:r>
        <w:rPr>
          <w:rFonts w:eastAsia="標楷體"/>
          <w:b/>
          <w:color w:val="000000"/>
          <w:sz w:val="36"/>
          <w:u w:val="single"/>
        </w:rPr>
      </w:r>
    </w:p>
    <w:p>
      <w:pPr>
        <w:pStyle w:val="Normal"/>
        <w:spacing w:lineRule="exact" w:line="320"/>
        <w:ind w:firstLine="5412"/>
        <w:rPr>
          <w:rFonts w:eastAsia="標楷體"/>
          <w:b/>
          <w:b/>
          <w:color w:val="000000"/>
          <w:sz w:val="36"/>
          <w:u w:val="single"/>
        </w:rPr>
      </w:pPr>
      <w:r>
        <w:rPr>
          <w:rFonts w:eastAsia="標楷體"/>
          <w:b/>
          <w:color w:val="000000"/>
          <w:sz w:val="36"/>
          <w:u w:val="single"/>
        </w:rPr>
      </w:r>
    </w:p>
    <w:p>
      <w:pPr>
        <w:pStyle w:val="Normal"/>
        <w:spacing w:lineRule="exact" w:line="320"/>
        <w:ind w:firstLine="5412"/>
        <w:rPr>
          <w:rFonts w:eastAsia="標楷體"/>
          <w:b/>
          <w:b/>
          <w:color w:val="000000"/>
          <w:sz w:val="36"/>
          <w:u w:val="single"/>
        </w:rPr>
      </w:pPr>
      <w:r>
        <w:rPr>
          <w:rFonts w:eastAsia="標楷體"/>
          <w:b/>
          <w:color w:val="000000"/>
          <w:sz w:val="36"/>
          <w:u w:val="single"/>
        </w:rPr>
      </w:r>
    </w:p>
    <w:p>
      <w:pPr>
        <w:pStyle w:val="Normal"/>
        <w:spacing w:lineRule="exact" w:line="320"/>
        <w:ind w:firstLine="5412"/>
        <w:rPr>
          <w:rFonts w:eastAsia="標楷體"/>
          <w:b/>
          <w:b/>
          <w:color w:val="000000"/>
          <w:sz w:val="36"/>
          <w:u w:val="single"/>
        </w:rPr>
      </w:pPr>
      <w:r>
        <w:rPr>
          <w:rFonts w:eastAsia="標楷體"/>
          <w:b/>
          <w:color w:val="000000"/>
          <w:sz w:val="36"/>
          <w:u w:val="single"/>
        </w:rPr>
      </w:r>
    </w:p>
    <w:p>
      <w:pPr>
        <w:pStyle w:val="Normal"/>
        <w:spacing w:lineRule="exact" w:line="320"/>
        <w:rPr>
          <w:rFonts w:eastAsia="標楷體"/>
          <w:b/>
          <w:b/>
          <w:color w:val="000000"/>
          <w:sz w:val="36"/>
          <w:u w:val="single"/>
        </w:rPr>
      </w:pPr>
      <w:r>
        <w:rPr>
          <w:rFonts w:eastAsia="Times New Roman"/>
          <w:color w:val="000000"/>
          <w:sz w:val="32"/>
        </w:rPr>
        <w:t xml:space="preserve">           </w:t>
      </w:r>
    </w:p>
    <w:p>
      <w:pPr>
        <w:pStyle w:val="Normal"/>
        <w:spacing w:lineRule="exact" w:line="320"/>
        <w:ind w:firstLine="4800"/>
        <w:rPr>
          <w:rFonts w:eastAsia="標楷體"/>
          <w:b/>
          <w:b/>
          <w:color w:val="000000"/>
          <w:sz w:val="32"/>
          <w:u w:val="single"/>
        </w:rPr>
      </w:pPr>
      <w:r>
        <w:rPr>
          <w:rFonts w:eastAsia="標楷體"/>
          <w:b/>
          <w:color w:val="000000"/>
          <w:sz w:val="32"/>
          <w:u w:val="single"/>
        </w:rPr>
      </w:r>
    </w:p>
    <w:p>
      <w:pPr>
        <w:pStyle w:val="Normal"/>
        <w:spacing w:lineRule="exact" w:line="320"/>
        <w:ind w:firstLine="4800"/>
        <w:rPr>
          <w:rFonts w:eastAsia="標楷體"/>
          <w:color w:val="000000"/>
          <w:sz w:val="32"/>
          <w:u w:val="single"/>
        </w:rPr>
      </w:pPr>
      <w:r>
        <w:rPr>
          <w:rFonts w:eastAsia="標楷體"/>
          <w:color w:val="000000"/>
          <w:sz w:val="32"/>
          <w:u w:val="single"/>
        </w:rPr>
      </w:r>
    </w:p>
    <w:p>
      <w:pPr>
        <w:pStyle w:val="Normal"/>
        <w:spacing w:lineRule="exact" w:line="320"/>
        <w:ind w:firstLine="4800"/>
        <w:rPr>
          <w:rFonts w:eastAsia="標楷體"/>
          <w:color w:val="000000"/>
          <w:sz w:val="32"/>
          <w:u w:val="single"/>
        </w:rPr>
      </w:pPr>
      <w:r>
        <w:rPr>
          <w:rFonts w:eastAsia="標楷體"/>
          <w:color w:val="000000"/>
          <w:sz w:val="32"/>
          <w:u w:val="single"/>
        </w:rPr>
      </w:r>
    </w:p>
    <w:p>
      <w:pPr>
        <w:pStyle w:val="Normal"/>
        <w:spacing w:lineRule="exact" w:line="320"/>
        <w:ind w:firstLine="4800"/>
        <w:rPr>
          <w:rFonts w:eastAsia="標楷體"/>
          <w:color w:val="000000"/>
          <w:sz w:val="32"/>
          <w:u w:val="single"/>
        </w:rPr>
      </w:pPr>
      <w:r>
        <w:rPr>
          <w:rFonts w:eastAsia="標楷體"/>
          <w:color w:val="000000"/>
          <w:sz w:val="32"/>
          <w:u w:val="single"/>
        </w:rPr>
      </w:r>
    </w:p>
    <w:p>
      <w:pPr>
        <w:pStyle w:val="Normal"/>
        <w:spacing w:lineRule="exact" w:line="320"/>
        <w:ind w:firstLine="4800"/>
        <w:rPr>
          <w:rFonts w:eastAsia="標楷體"/>
          <w:color w:val="000000"/>
          <w:sz w:val="32"/>
          <w:u w:val="single"/>
        </w:rPr>
      </w:pPr>
      <w:r>
        <w:rPr>
          <w:rFonts w:eastAsia="標楷體"/>
          <w:color w:val="000000"/>
          <w:sz w:val="32"/>
          <w:u w:val="single"/>
        </w:rPr>
      </w:r>
    </w:p>
    <w:p>
      <w:pPr>
        <w:pStyle w:val="Normal"/>
        <w:spacing w:lineRule="exact" w:line="320"/>
        <w:ind w:firstLine="4800"/>
        <w:rPr>
          <w:rFonts w:eastAsia="標楷體"/>
          <w:color w:val="000000"/>
          <w:sz w:val="32"/>
          <w:u w:val="single"/>
        </w:rPr>
      </w:pPr>
      <w:r>
        <w:rPr>
          <w:rFonts w:eastAsia="標楷體"/>
          <w:color w:val="000000"/>
          <w:sz w:val="32"/>
          <w:u w:val="single"/>
        </w:rPr>
      </w:r>
    </w:p>
    <w:p>
      <w:pPr>
        <w:pStyle w:val="Normal"/>
        <w:spacing w:lineRule="exact" w:line="320"/>
        <w:ind w:firstLine="4800"/>
        <w:rPr>
          <w:rFonts w:eastAsia="標楷體"/>
          <w:color w:val="000000"/>
          <w:sz w:val="32"/>
          <w:u w:val="single"/>
        </w:rPr>
      </w:pPr>
      <w:r>
        <w:rPr>
          <w:rFonts w:eastAsia="標楷體"/>
          <w:color w:val="000000"/>
          <w:sz w:val="32"/>
          <w:u w:val="single"/>
        </w:rPr>
      </w:r>
    </w:p>
    <w:p>
      <w:pPr>
        <w:pStyle w:val="Normal"/>
        <w:spacing w:lineRule="exact" w:line="320"/>
        <w:ind w:firstLine="4800"/>
        <w:rPr>
          <w:rFonts w:eastAsia="標楷體"/>
          <w:color w:val="000000"/>
          <w:sz w:val="32"/>
          <w:u w:val="single"/>
        </w:rPr>
      </w:pPr>
      <w:r>
        <w:rPr>
          <w:rFonts w:eastAsia="標楷體"/>
          <w:color w:val="000000"/>
          <w:sz w:val="32"/>
          <w:u w:val="single"/>
        </w:rPr>
      </w:r>
    </w:p>
    <w:p>
      <w:pPr>
        <w:pStyle w:val="Normal"/>
        <w:spacing w:lineRule="exact" w:line="320"/>
        <w:rPr>
          <w:rFonts w:eastAsia="標楷體"/>
          <w:color w:val="000000"/>
          <w:sz w:val="32"/>
          <w:u w:val="single"/>
        </w:rPr>
      </w:pPr>
      <w:r>
        <w:rPr>
          <w:rFonts w:eastAsia="標楷體"/>
          <w:color w:val="000000"/>
          <w:sz w:val="32"/>
          <w:u w:val="single"/>
        </w:rPr>
      </w:r>
    </w:p>
    <w:p>
      <w:pPr>
        <w:pStyle w:val="Normal"/>
        <w:spacing w:lineRule="exact" w:line="320"/>
        <w:jc w:val="center"/>
        <w:rPr>
          <w:rFonts w:eastAsia="標楷體"/>
          <w:color w:val="000000"/>
          <w:sz w:val="32"/>
          <w:szCs w:val="32"/>
          <w:u w:val="single"/>
        </w:rPr>
      </w:pPr>
      <w:r>
        <w:rPr>
          <w:rFonts w:eastAsia="標楷體"/>
          <w:color w:val="000000"/>
          <w:sz w:val="32"/>
          <w:szCs w:val="32"/>
          <w:u w:val="single"/>
        </w:rPr>
        <w:t>氧氣治療標準作業規範</w:t>
      </w:r>
      <w:r>
        <w:rPr>
          <w:rFonts w:eastAsia="標楷體"/>
          <w:color w:val="000000"/>
          <w:sz w:val="32"/>
          <w:szCs w:val="32"/>
          <w:u w:val="single"/>
        </w:rPr>
        <w:t>(</w:t>
      </w:r>
      <w:r>
        <w:rPr>
          <w:rFonts w:eastAsia="標楷體"/>
          <w:color w:val="000000"/>
          <w:sz w:val="32"/>
          <w:szCs w:val="32"/>
          <w:u w:val="single"/>
        </w:rPr>
        <w:t>一</w:t>
      </w:r>
      <w:r>
        <w:rPr>
          <w:rFonts w:eastAsia="標楷體"/>
          <w:color w:val="000000"/>
          <w:sz w:val="32"/>
          <w:szCs w:val="32"/>
          <w:u w:val="single"/>
        </w:rPr>
        <w:t>)</w:t>
      </w:r>
    </w:p>
    <w:p>
      <w:pPr>
        <w:pStyle w:val="Normal"/>
        <w:spacing w:lineRule="exact" w:line="320"/>
        <w:rPr>
          <w:rFonts w:eastAsia="標楷體"/>
          <w:color w:val="000000"/>
          <w:sz w:val="28"/>
          <w:szCs w:val="28"/>
        </w:rPr>
      </w:pPr>
      <w:r>
        <w:rPr>
          <w:rFonts w:eastAsia="Times New Roman"/>
          <w:color w:val="000000"/>
          <w:sz w:val="28"/>
          <w:szCs w:val="28"/>
        </w:rPr>
        <w:t xml:space="preserve">                                                                         </w:t>
      </w:r>
      <w:r>
        <w:rPr>
          <w:rFonts w:eastAsia="標楷體"/>
          <w:color w:val="000000"/>
          <w:sz w:val="28"/>
          <w:szCs w:val="28"/>
        </w:rPr>
        <w:t>編號：</w:t>
      </w:r>
      <w:r>
        <w:rPr>
          <w:rFonts w:eastAsia="標楷體"/>
          <w:color w:val="000000"/>
          <w:sz w:val="28"/>
          <w:szCs w:val="28"/>
        </w:rPr>
        <w:t>AUNW00/AUPW00-A029</w:t>
      </w:r>
    </w:p>
    <w:p>
      <w:pPr>
        <w:pStyle w:val="Normal"/>
        <w:spacing w:lineRule="exact" w:line="320"/>
        <w:rPr>
          <w:rFonts w:eastAsia="標楷體"/>
          <w:color w:val="000000"/>
          <w:sz w:val="28"/>
          <w:szCs w:val="28"/>
        </w:rPr>
      </w:pPr>
      <w:r>
        <w:rPr>
          <w:rFonts w:eastAsia="標楷體"/>
          <w:color w:val="000000"/>
          <w:sz w:val="28"/>
          <w:szCs w:val="28"/>
        </w:rPr>
        <w:t>總頁數：</w:t>
      </w:r>
      <w:r>
        <w:rPr>
          <w:rFonts w:eastAsia="標楷體"/>
          <w:color w:val="000000"/>
          <w:sz w:val="28"/>
          <w:szCs w:val="28"/>
        </w:rPr>
        <w:t xml:space="preserve">11                                                               </w:t>
      </w:r>
      <w:r>
        <w:rPr>
          <w:rFonts w:eastAsia="標楷體"/>
          <w:color w:val="000000"/>
          <w:sz w:val="28"/>
          <w:szCs w:val="28"/>
        </w:rPr>
        <w:t>頁數：</w:t>
      </w:r>
      <w:r>
        <w:rPr>
          <w:rFonts w:eastAsia="標楷體"/>
          <w:color w:val="000000"/>
          <w:sz w:val="28"/>
          <w:szCs w:val="28"/>
        </w:rPr>
        <w:t>11-1</w:t>
      </w:r>
    </w:p>
    <w:tbl>
      <w:tblPr>
        <w:tblW w:w="14487" w:type="dxa"/>
        <w:jc w:val="left"/>
        <w:tblInd w:w="0" w:type="dxa"/>
        <w:tblLayout w:type="fixed"/>
        <w:tblCellMar>
          <w:top w:w="0" w:type="dxa"/>
          <w:left w:w="28" w:type="dxa"/>
          <w:bottom w:w="0" w:type="dxa"/>
          <w:right w:w="28" w:type="dxa"/>
        </w:tblCellMar>
      </w:tblPr>
      <w:tblGrid>
        <w:gridCol w:w="2580"/>
        <w:gridCol w:w="4961"/>
        <w:gridCol w:w="2552"/>
        <w:gridCol w:w="4394"/>
      </w:tblGrid>
      <w:tr>
        <w:trPr/>
        <w:tc>
          <w:tcPr>
            <w:tcW w:w="2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center"/>
              <w:rPr>
                <w:rFonts w:eastAsia="標楷體"/>
                <w:color w:val="000000"/>
                <w:sz w:val="28"/>
                <w:szCs w:val="28"/>
              </w:rPr>
            </w:pPr>
            <w:r>
              <w:rPr>
                <w:rFonts w:eastAsia="標楷體"/>
                <w:color w:val="000000"/>
                <w:sz w:val="28"/>
                <w:szCs w:val="28"/>
              </w:rPr>
              <w:t>作業目的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center"/>
              <w:rPr>
                <w:rFonts w:eastAsia="標楷體"/>
                <w:color w:val="000000"/>
                <w:sz w:val="28"/>
                <w:szCs w:val="28"/>
              </w:rPr>
            </w:pPr>
            <w:r>
              <w:rPr>
                <w:rFonts w:eastAsia="標楷體"/>
                <w:color w:val="000000"/>
                <w:sz w:val="28"/>
                <w:szCs w:val="28"/>
              </w:rPr>
              <w:t>適用範圍及執行人員</w:t>
            </w:r>
          </w:p>
        </w:tc>
        <w:tc>
          <w:tcPr>
            <w:tcW w:w="69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center"/>
              <w:rPr>
                <w:rFonts w:eastAsia="標楷體"/>
                <w:color w:val="000000"/>
                <w:sz w:val="28"/>
                <w:szCs w:val="28"/>
              </w:rPr>
            </w:pPr>
            <w:r>
              <w:rPr>
                <w:rFonts w:eastAsia="標楷體"/>
                <w:color w:val="000000"/>
                <w:sz w:val="28"/>
                <w:szCs w:val="28"/>
              </w:rPr>
              <w:t>使用器材、工具</w:t>
            </w:r>
          </w:p>
        </w:tc>
      </w:tr>
      <w:tr>
        <w:trPr>
          <w:trHeight w:val="6584" w:hRule="atLeast"/>
        </w:trPr>
        <w:tc>
          <w:tcPr>
            <w:tcW w:w="2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36" w:after="0"/>
              <w:ind w:left="283" w:hanging="283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  <w:t>壹</w:t>
            </w:r>
            <w:r>
              <w:rPr>
                <w:rFonts w:eastAsia="標楷體"/>
              </w:rPr>
              <w:t>、</w:t>
            </w:r>
            <w:r>
              <w:rPr>
                <w:rFonts w:eastAsia="標楷體"/>
                <w:color w:val="000000"/>
              </w:rPr>
              <w:t>改善低血氧症狀。</w:t>
            </w:r>
          </w:p>
          <w:p>
            <w:pPr>
              <w:pStyle w:val="Normal"/>
              <w:spacing w:before="36" w:after="0"/>
              <w:ind w:left="283" w:hanging="283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</w:r>
          </w:p>
          <w:p>
            <w:pPr>
              <w:pStyle w:val="Normal"/>
              <w:spacing w:before="36" w:after="0"/>
              <w:ind w:left="283" w:hanging="283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  <w:t>貳</w:t>
            </w:r>
            <w:r>
              <w:rPr>
                <w:rFonts w:eastAsia="標楷體"/>
              </w:rPr>
              <w:t>、</w:t>
            </w:r>
            <w:r>
              <w:rPr>
                <w:rFonts w:eastAsia="標楷體"/>
                <w:color w:val="000000"/>
              </w:rPr>
              <w:t>減輕心肺負荷。</w:t>
            </w:r>
          </w:p>
          <w:p>
            <w:pPr>
              <w:pStyle w:val="Normal"/>
              <w:spacing w:before="36" w:after="0"/>
              <w:ind w:left="283" w:hanging="283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</w:r>
          </w:p>
          <w:p>
            <w:pPr>
              <w:pStyle w:val="Normal"/>
              <w:ind w:left="480" w:hanging="480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  <w:t>參</w:t>
            </w:r>
            <w:r>
              <w:rPr>
                <w:rFonts w:eastAsia="標楷體"/>
              </w:rPr>
              <w:t>、</w:t>
            </w:r>
            <w:r>
              <w:rPr>
                <w:rFonts w:eastAsia="標楷體"/>
                <w:color w:val="000000"/>
              </w:rPr>
              <w:t>緩解慢性低血氧所</w:t>
            </w:r>
            <w:r>
              <w:rPr>
                <w:rFonts w:eastAsia="標楷體"/>
                <w:color w:val="000000"/>
              </w:rPr>
              <w:br/>
            </w:r>
            <w:r>
              <w:rPr>
                <w:rFonts w:eastAsia="標楷體"/>
                <w:color w:val="000000"/>
              </w:rPr>
              <w:t>引起的合併症改善生活品質。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eastAsia="標楷體"/>
              </w:rPr>
            </w:pPr>
            <w:r>
              <w:rPr>
                <w:rFonts w:eastAsia="標楷體"/>
              </w:rPr>
              <w:t>壹、適用範圍：</w:t>
            </w:r>
          </w:p>
          <w:p>
            <w:pPr>
              <w:pStyle w:val="Normal"/>
              <w:ind w:right="113" w:hanging="0"/>
              <w:rPr>
                <w:rFonts w:eastAsia="標楷體"/>
                <w:bCs/>
                <w:color w:val="000000"/>
              </w:rPr>
            </w:pPr>
            <w:r>
              <w:rPr>
                <w:rFonts w:eastAsia="Times New Roman"/>
                <w:bCs/>
                <w:color w:val="000000"/>
              </w:rPr>
              <w:t xml:space="preserve">    </w:t>
            </w:r>
            <w:r>
              <w:rPr>
                <w:rFonts w:eastAsia="標楷體"/>
                <w:bCs/>
                <w:color w:val="000000"/>
              </w:rPr>
              <w:t>急診、門診、住院及居家用氧病人。</w:t>
            </w:r>
          </w:p>
          <w:p>
            <w:pPr>
              <w:pStyle w:val="Normal"/>
              <w:ind w:right="113" w:hanging="0"/>
              <w:rPr>
                <w:rFonts w:eastAsia="標楷體"/>
                <w:bCs/>
                <w:color w:val="000000"/>
              </w:rPr>
            </w:pPr>
            <w:r>
              <w:rPr>
                <w:rFonts w:eastAsia="標楷體"/>
                <w:bCs/>
                <w:color w:val="000000"/>
              </w:rPr>
            </w:r>
          </w:p>
          <w:p>
            <w:pPr>
              <w:pStyle w:val="Normal"/>
              <w:rPr>
                <w:rFonts w:eastAsia="標楷體"/>
              </w:rPr>
            </w:pPr>
            <w:r>
              <w:rPr>
                <w:rFonts w:eastAsia="標楷體"/>
              </w:rPr>
              <w:t>貳、適用執行人員：</w:t>
            </w:r>
          </w:p>
          <w:p>
            <w:pPr>
              <w:pStyle w:val="Normal"/>
              <w:ind w:left="482" w:hanging="0"/>
              <w:rPr>
                <w:rFonts w:eastAsia="標楷體"/>
                <w:bCs/>
              </w:rPr>
            </w:pPr>
            <w:r>
              <w:rPr>
                <w:rFonts w:eastAsia="標楷體"/>
                <w:bCs/>
              </w:rPr>
              <w:t>呼吸治療師。</w:t>
            </w:r>
          </w:p>
          <w:p>
            <w:pPr>
              <w:pStyle w:val="Normal"/>
              <w:ind w:right="113" w:hanging="0"/>
              <w:rPr>
                <w:rFonts w:eastAsia="標楷體"/>
                <w:bCs/>
                <w:color w:val="000000"/>
              </w:rPr>
            </w:pPr>
            <w:r>
              <w:rPr>
                <w:rFonts w:eastAsia="標楷體"/>
                <w:bCs/>
                <w:color w:val="000000"/>
              </w:rPr>
            </w:r>
          </w:p>
          <w:p>
            <w:pPr>
              <w:pStyle w:val="Normal"/>
              <w:ind w:right="113" w:hanging="0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</w:r>
          </w:p>
        </w:tc>
        <w:tc>
          <w:tcPr>
            <w:tcW w:w="69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rFonts w:eastAsia="標楷體"/>
              </w:rPr>
            </w:pPr>
            <w:r>
              <w:rPr>
                <w:rFonts w:eastAsia="標楷體"/>
              </w:rPr>
              <w:t>壹、儀器類：</w:t>
            </w:r>
          </w:p>
          <w:p>
            <w:pPr>
              <w:pStyle w:val="Normal"/>
              <w:jc w:val="both"/>
              <w:rPr>
                <w:rFonts w:eastAsia="標楷體"/>
              </w:rPr>
            </w:pPr>
            <w:r>
              <w:rPr>
                <w:rFonts w:eastAsia="標楷體"/>
              </w:rPr>
              <w:t>一、</w:t>
            </w:r>
            <w:r>
              <w:rPr>
                <w:rFonts w:eastAsia="標楷體"/>
                <w:color w:val="000000"/>
              </w:rPr>
              <w:t>氧氣濃度分析器。</w:t>
            </w:r>
          </w:p>
          <w:p>
            <w:pPr>
              <w:pStyle w:val="Normal"/>
              <w:ind w:left="396" w:hanging="396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  <w:t>二、脈動式血氧飽合監視器。</w:t>
            </w:r>
          </w:p>
          <w:p>
            <w:pPr>
              <w:pStyle w:val="Normal"/>
              <w:jc w:val="both"/>
              <w:rPr>
                <w:rFonts w:eastAsia="標楷體"/>
              </w:rPr>
            </w:pPr>
            <w:r>
              <w:rPr>
                <w:rFonts w:eastAsia="標楷體"/>
              </w:rPr>
              <w:t>貳、設備類：</w:t>
            </w:r>
          </w:p>
          <w:p>
            <w:pPr>
              <w:pStyle w:val="Normal"/>
              <w:jc w:val="both"/>
              <w:rPr>
                <w:rFonts w:eastAsia="標楷體"/>
              </w:rPr>
            </w:pPr>
            <w:r>
              <w:rPr>
                <w:rFonts w:eastAsia="標楷體"/>
              </w:rPr>
              <w:t>一、</w:t>
            </w:r>
            <w:r>
              <w:rPr>
                <w:rFonts w:eastAsia="標楷體"/>
                <w:color w:val="000000"/>
              </w:rPr>
              <w:t>低流量用具</w:t>
            </w:r>
            <w:r>
              <w:rPr>
                <w:rFonts w:eastAsia="標楷體"/>
                <w:color w:val="000000"/>
              </w:rPr>
              <w:t>(Low flow system):</w:t>
            </w:r>
          </w:p>
          <w:p>
            <w:pPr>
              <w:pStyle w:val="Normal"/>
              <w:ind w:left="396" w:hanging="396"/>
              <w:rPr>
                <w:rFonts w:eastAsia="標楷體"/>
                <w:color w:val="000000"/>
              </w:rPr>
            </w:pPr>
            <w:r>
              <w:rPr>
                <w:rFonts w:eastAsia="Times New Roman"/>
                <w:color w:val="000000"/>
              </w:rPr>
              <w:t xml:space="preserve">    </w:t>
            </w:r>
            <w:r>
              <w:rPr>
                <w:rFonts w:eastAsia="標楷體"/>
                <w:color w:val="000000"/>
              </w:rPr>
              <w:t>(</w:t>
            </w:r>
            <w:r>
              <w:rPr>
                <w:rFonts w:eastAsia="標楷體"/>
                <w:color w:val="000000"/>
              </w:rPr>
              <w:t>一</w:t>
            </w:r>
            <w:r>
              <w:rPr>
                <w:rFonts w:eastAsia="標楷體"/>
                <w:color w:val="000000"/>
              </w:rPr>
              <w:t>)</w:t>
            </w:r>
            <w:r>
              <w:rPr>
                <w:rFonts w:eastAsia="標楷體"/>
                <w:color w:val="000000"/>
              </w:rPr>
              <w:t>鼻導管</w:t>
            </w:r>
            <w:r>
              <w:rPr>
                <w:rFonts w:eastAsia="標楷體"/>
                <w:color w:val="000000"/>
              </w:rPr>
              <w:t>(Nasal cannula)</w:t>
            </w:r>
            <w:r>
              <w:rPr>
                <w:rFonts w:eastAsia="標楷體"/>
                <w:color w:val="000000"/>
              </w:rPr>
              <w:t>。</w:t>
            </w:r>
          </w:p>
          <w:p>
            <w:pPr>
              <w:pStyle w:val="Normal"/>
              <w:ind w:left="396" w:hanging="396"/>
              <w:rPr>
                <w:rFonts w:eastAsia="標楷體"/>
                <w:color w:val="000000"/>
              </w:rPr>
            </w:pPr>
            <w:r>
              <w:rPr>
                <w:rFonts w:eastAsia="Times New Roman"/>
                <w:color w:val="000000"/>
              </w:rPr>
              <w:t xml:space="preserve">    </w:t>
            </w:r>
            <w:r>
              <w:rPr>
                <w:rFonts w:eastAsia="標楷體"/>
                <w:color w:val="000000"/>
              </w:rPr>
              <w:t>(</w:t>
            </w:r>
            <w:r>
              <w:rPr>
                <w:rFonts w:eastAsia="標楷體"/>
                <w:color w:val="000000"/>
              </w:rPr>
              <w:t>二</w:t>
            </w:r>
            <w:r>
              <w:rPr>
                <w:rFonts w:eastAsia="標楷體"/>
                <w:color w:val="000000"/>
              </w:rPr>
              <w:t>)</w:t>
            </w:r>
            <w:r>
              <w:rPr>
                <w:rFonts w:eastAsia="標楷體"/>
                <w:color w:val="000000"/>
              </w:rPr>
              <w:t>簡單式面罩</w:t>
            </w:r>
            <w:r>
              <w:rPr>
                <w:rFonts w:eastAsia="標楷體"/>
                <w:color w:val="000000"/>
              </w:rPr>
              <w:t>(Simple mask)</w:t>
            </w:r>
            <w:r>
              <w:rPr>
                <w:rFonts w:eastAsia="標楷體"/>
                <w:color w:val="000000"/>
              </w:rPr>
              <w:t>。</w:t>
            </w:r>
          </w:p>
          <w:p>
            <w:pPr>
              <w:pStyle w:val="Normal"/>
              <w:ind w:left="396" w:hanging="396"/>
              <w:rPr>
                <w:rFonts w:eastAsia="標楷體"/>
                <w:color w:val="000000"/>
              </w:rPr>
            </w:pPr>
            <w:r>
              <w:rPr>
                <w:rFonts w:eastAsia="Times New Roman"/>
                <w:color w:val="000000"/>
              </w:rPr>
              <w:t xml:space="preserve">    </w:t>
            </w:r>
            <w:r>
              <w:rPr>
                <w:rFonts w:eastAsia="標楷體"/>
                <w:color w:val="000000"/>
              </w:rPr>
              <w:t>(</w:t>
            </w:r>
            <w:r>
              <w:rPr>
                <w:rFonts w:eastAsia="標楷體"/>
                <w:color w:val="000000"/>
              </w:rPr>
              <w:t>三</w:t>
            </w:r>
            <w:r>
              <w:rPr>
                <w:rFonts w:eastAsia="標楷體"/>
                <w:color w:val="000000"/>
              </w:rPr>
              <w:t>)</w:t>
            </w:r>
            <w:r>
              <w:rPr>
                <w:rFonts w:eastAsia="標楷體"/>
                <w:color w:val="000000"/>
              </w:rPr>
              <w:t>非再吸入性面罩（</w:t>
            </w:r>
            <w:r>
              <w:rPr>
                <w:rFonts w:eastAsia="標楷體"/>
                <w:color w:val="000000"/>
              </w:rPr>
              <w:t>non rebreathing mask</w:t>
            </w:r>
            <w:r>
              <w:rPr>
                <w:rFonts w:eastAsia="標楷體"/>
                <w:color w:val="000000"/>
              </w:rPr>
              <w:t>）。</w:t>
            </w:r>
          </w:p>
          <w:p>
            <w:pPr>
              <w:pStyle w:val="Normal"/>
              <w:ind w:left="396" w:hanging="396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  <w:t>二、高流量用具</w:t>
            </w:r>
            <w:r>
              <w:rPr>
                <w:rFonts w:eastAsia="標楷體"/>
                <w:color w:val="000000"/>
              </w:rPr>
              <w:t>(High flow system)</w:t>
            </w:r>
            <w:r>
              <w:rPr>
                <w:rFonts w:eastAsia="標楷體"/>
                <w:color w:val="000000"/>
              </w:rPr>
              <w:t>：</w:t>
            </w:r>
          </w:p>
          <w:p>
            <w:pPr>
              <w:pStyle w:val="Normal"/>
              <w:shd w:fill="FFFFFF" w:val="clear"/>
              <w:ind w:left="538" w:hanging="142"/>
              <w:rPr/>
            </w:pPr>
            <w:r>
              <w:rPr>
                <w:rFonts w:eastAsia="Times New Roman"/>
                <w:color w:val="000000"/>
              </w:rPr>
              <w:t xml:space="preserve"> </w:t>
            </w:r>
            <w:r>
              <w:rPr>
                <w:rFonts w:eastAsia="標楷體"/>
                <w:color w:val="000000"/>
              </w:rPr>
              <w:t>(</w:t>
            </w:r>
            <w:r>
              <w:rPr>
                <w:rFonts w:eastAsia="標楷體"/>
                <w:color w:val="000000"/>
              </w:rPr>
              <w:t>一</w:t>
            </w:r>
            <w:r>
              <w:rPr>
                <w:rFonts w:eastAsia="標楷體"/>
                <w:color w:val="000000"/>
              </w:rPr>
              <w:t>)</w:t>
            </w:r>
            <w:r>
              <w:rPr>
                <w:rFonts w:eastAsia="標楷體"/>
                <w:color w:val="000000"/>
              </w:rPr>
              <w:t>凡土利面罩（</w:t>
            </w:r>
            <w:r>
              <w:rPr>
                <w:rFonts w:eastAsia="標楷體"/>
                <w:color w:val="000000"/>
              </w:rPr>
              <w:t>venturi mask</w:t>
            </w:r>
            <w:r>
              <w:rPr>
                <w:rFonts w:eastAsia="標楷體"/>
                <w:color w:val="000000"/>
              </w:rPr>
              <w:t>）</w:t>
            </w:r>
          </w:p>
          <w:p>
            <w:pPr>
              <w:pStyle w:val="Normal"/>
              <w:shd w:fill="FFFFFF" w:val="clear"/>
              <w:ind w:left="538" w:hanging="142"/>
              <w:rPr>
                <w:rFonts w:eastAsia="標楷體"/>
                <w:color w:val="000000"/>
              </w:rPr>
            </w:pPr>
            <w:r>
              <w:rPr>
                <w:rFonts w:eastAsia="Times New Roman"/>
                <w:color w:val="000000"/>
              </w:rPr>
              <w:t xml:space="preserve">    </w:t>
            </w:r>
            <w:r>
              <w:rPr>
                <w:rFonts w:eastAsia="標楷體"/>
                <w:color w:val="000000"/>
              </w:rPr>
              <w:t>1.Venturi - Mask</w:t>
            </w:r>
            <w:r>
              <w:rPr>
                <w:rFonts w:eastAsia="標楷體"/>
                <w:color w:val="000000"/>
              </w:rPr>
              <w:t>。</w:t>
            </w:r>
          </w:p>
          <w:p>
            <w:pPr>
              <w:pStyle w:val="Normal"/>
              <w:shd w:fill="FFFFFF" w:val="clear"/>
              <w:ind w:left="538" w:hanging="142"/>
              <w:rPr>
                <w:rFonts w:eastAsia="標楷體"/>
                <w:color w:val="000000"/>
              </w:rPr>
            </w:pPr>
            <w:r>
              <w:rPr>
                <w:rFonts w:eastAsia="Times New Roman"/>
                <w:color w:val="000000"/>
              </w:rPr>
              <w:t xml:space="preserve">    </w:t>
            </w:r>
            <w:r>
              <w:rPr>
                <w:rFonts w:eastAsia="標楷體"/>
                <w:color w:val="000000"/>
              </w:rPr>
              <w:t>2.Venturi - Tracheal T-piece</w:t>
            </w:r>
            <w:r>
              <w:rPr>
                <w:rFonts w:eastAsia="標楷體"/>
                <w:color w:val="000000"/>
              </w:rPr>
              <w:t>。</w:t>
            </w:r>
          </w:p>
          <w:p>
            <w:pPr>
              <w:pStyle w:val="Normal"/>
              <w:shd w:fill="FFFFFF" w:val="clear"/>
              <w:ind w:left="538" w:hanging="142"/>
              <w:rPr>
                <w:rFonts w:eastAsia="標楷體"/>
                <w:color w:val="000000"/>
              </w:rPr>
            </w:pPr>
            <w:r>
              <w:rPr>
                <w:rFonts w:eastAsia="Times New Roman"/>
                <w:color w:val="000000"/>
              </w:rPr>
              <w:t xml:space="preserve">    </w:t>
            </w:r>
            <w:r>
              <w:rPr>
                <w:rFonts w:eastAsia="標楷體"/>
                <w:color w:val="000000"/>
              </w:rPr>
              <w:t>3.Venturi -Tracheal Mask</w:t>
            </w:r>
            <w:r>
              <w:rPr>
                <w:rFonts w:eastAsia="標楷體"/>
                <w:color w:val="000000"/>
              </w:rPr>
              <w:t>。</w:t>
            </w:r>
          </w:p>
          <w:p>
            <w:pPr>
              <w:pStyle w:val="Normal"/>
              <w:ind w:left="199" w:firstLine="198"/>
              <w:rPr/>
            </w:pPr>
            <w:r>
              <w:rPr>
                <w:rFonts w:eastAsia="Times New Roman"/>
                <w:color w:val="000000"/>
              </w:rPr>
              <w:t xml:space="preserve"> </w:t>
            </w:r>
            <w:r>
              <w:rPr>
                <w:rFonts w:eastAsia="標楷體"/>
                <w:color w:val="000000"/>
              </w:rPr>
              <w:t>(</w:t>
            </w:r>
            <w:r>
              <w:rPr>
                <w:rFonts w:eastAsia="標楷體"/>
                <w:color w:val="000000"/>
              </w:rPr>
              <w:t>二</w:t>
            </w:r>
            <w:r>
              <w:rPr>
                <w:rFonts w:eastAsia="標楷體"/>
                <w:color w:val="000000"/>
              </w:rPr>
              <w:t>)</w:t>
            </w:r>
            <w:r>
              <w:rPr>
                <w:rFonts w:eastAsia="標楷體"/>
                <w:color w:val="000000"/>
              </w:rPr>
              <w:t>噴霧面罩</w:t>
            </w:r>
            <w:r>
              <w:rPr>
                <w:rFonts w:eastAsia="標楷體"/>
                <w:color w:val="000000"/>
              </w:rPr>
              <w:t xml:space="preserve">(Mutil-Flow Mask) </w:t>
            </w:r>
          </w:p>
          <w:p>
            <w:pPr>
              <w:pStyle w:val="Normal"/>
              <w:ind w:left="199" w:firstLine="198"/>
              <w:rPr>
                <w:rFonts w:eastAsia="標楷體"/>
                <w:color w:val="000000"/>
              </w:rPr>
            </w:pPr>
            <w:r>
              <w:rPr>
                <w:rFonts w:eastAsia="Times New Roman"/>
                <w:color w:val="000000"/>
              </w:rPr>
              <w:t xml:space="preserve">    </w:t>
            </w:r>
            <w:r>
              <w:rPr>
                <w:rFonts w:eastAsia="標楷體"/>
                <w:color w:val="000000"/>
              </w:rPr>
              <w:t>1.Mutil-Flow Mask</w:t>
            </w:r>
            <w:r>
              <w:rPr>
                <w:rFonts w:eastAsia="標楷體"/>
                <w:color w:val="000000"/>
              </w:rPr>
              <w:t>。</w:t>
            </w:r>
          </w:p>
          <w:p>
            <w:pPr>
              <w:pStyle w:val="Normal"/>
              <w:ind w:left="199" w:firstLine="677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  <w:t>2.Mutil-Flow Tracheal T-piece</w:t>
            </w:r>
            <w:r>
              <w:rPr>
                <w:rFonts w:eastAsia="標楷體"/>
                <w:color w:val="000000"/>
              </w:rPr>
              <w:t>。</w:t>
            </w:r>
          </w:p>
          <w:p>
            <w:pPr>
              <w:pStyle w:val="Normal"/>
              <w:ind w:left="199" w:firstLine="677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  <w:t>3.Mutil-Flow Tracheal Mask</w:t>
            </w:r>
            <w:r>
              <w:rPr>
                <w:rFonts w:eastAsia="標楷體"/>
                <w:color w:val="000000"/>
              </w:rPr>
              <w:t>。</w:t>
            </w:r>
          </w:p>
          <w:p>
            <w:pPr>
              <w:pStyle w:val="Normal"/>
              <w:shd w:fill="FFFFFF" w:val="clear"/>
              <w:ind w:left="537" w:hanging="182"/>
              <w:rPr/>
            </w:pPr>
            <w:r>
              <w:rPr>
                <w:rFonts w:eastAsia="Times New Roman"/>
                <w:color w:val="000000"/>
              </w:rPr>
              <w:t xml:space="preserve"> </w:t>
            </w:r>
            <w:r>
              <w:rPr>
                <w:rFonts w:eastAsia="標楷體"/>
                <w:color w:val="000000"/>
              </w:rPr>
              <w:t>(</w:t>
            </w:r>
            <w:r>
              <w:rPr>
                <w:rFonts w:eastAsia="標楷體"/>
                <w:color w:val="000000"/>
              </w:rPr>
              <w:t>三</w:t>
            </w:r>
            <w:r>
              <w:rPr>
                <w:rFonts w:eastAsia="標楷體"/>
                <w:color w:val="000000"/>
              </w:rPr>
              <w:t>)</w:t>
            </w:r>
            <w:r>
              <w:rPr>
                <w:rFonts w:eastAsia="標楷體"/>
                <w:color w:val="000000"/>
              </w:rPr>
              <w:t>氧氣罩</w:t>
            </w:r>
            <w:r>
              <w:rPr>
                <w:rFonts w:eastAsia="標楷體"/>
                <w:color w:val="000000"/>
              </w:rPr>
              <w:t>(O</w:t>
            </w:r>
            <w:r>
              <w:rPr>
                <w:rFonts w:eastAsia="標楷體"/>
                <w:color w:val="000000"/>
                <w:vertAlign w:val="subscript"/>
              </w:rPr>
              <w:t>2</w:t>
            </w:r>
            <w:r>
              <w:rPr>
                <w:rFonts w:eastAsia="標楷體"/>
                <w:color w:val="000000"/>
              </w:rPr>
              <w:t xml:space="preserve"> hood) </w:t>
            </w:r>
          </w:p>
          <w:p>
            <w:pPr>
              <w:pStyle w:val="Normal"/>
              <w:shd w:fill="FFFFFF" w:val="clear"/>
              <w:ind w:left="538" w:firstLine="360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  <w:t>1.Venturi O</w:t>
            </w:r>
            <w:r>
              <w:rPr>
                <w:rFonts w:eastAsia="標楷體"/>
                <w:color w:val="000000"/>
                <w:vertAlign w:val="subscript"/>
              </w:rPr>
              <w:t>2</w:t>
            </w:r>
            <w:r>
              <w:rPr>
                <w:rFonts w:eastAsia="標楷體"/>
                <w:color w:val="000000"/>
              </w:rPr>
              <w:t xml:space="preserve"> hood</w:t>
            </w:r>
            <w:r>
              <w:rPr>
                <w:rFonts w:eastAsia="標楷體"/>
                <w:color w:val="000000"/>
              </w:rPr>
              <w:t>。</w:t>
            </w:r>
          </w:p>
          <w:p>
            <w:pPr>
              <w:pStyle w:val="Normal"/>
              <w:ind w:left="199" w:firstLine="677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  <w:t>2.Mutil-Flow O</w:t>
            </w:r>
            <w:r>
              <w:rPr>
                <w:rFonts w:eastAsia="標楷體"/>
                <w:color w:val="000000"/>
                <w:vertAlign w:val="subscript"/>
              </w:rPr>
              <w:t>2</w:t>
            </w:r>
            <w:r>
              <w:rPr>
                <w:rFonts w:eastAsia="標楷體"/>
                <w:color w:val="000000"/>
              </w:rPr>
              <w:t xml:space="preserve"> hood</w:t>
            </w:r>
            <w:r>
              <w:rPr>
                <w:rFonts w:eastAsia="標楷體"/>
                <w:color w:val="000000"/>
              </w:rPr>
              <w:t>。</w:t>
            </w:r>
          </w:p>
        </w:tc>
      </w:tr>
      <w:tr>
        <w:trPr>
          <w:trHeight w:val="157" w:hRule="atLeast"/>
        </w:trPr>
        <w:tc>
          <w:tcPr>
            <w:tcW w:w="7541" w:type="dxa"/>
            <w:gridSpan w:val="2"/>
            <w:tcBorders/>
            <w:tcMar>
              <w:left w:w="0" w:type="dxa"/>
              <w:right w:w="0" w:type="dxa"/>
            </w:tcMar>
          </w:tcPr>
          <w:p>
            <w:pPr>
              <w:pStyle w:val="Normal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  <w:t>制定日期：</w:t>
            </w:r>
            <w:r>
              <w:rPr>
                <w:rFonts w:eastAsia="標楷體"/>
                <w:color w:val="000000"/>
              </w:rPr>
              <w:t>91</w:t>
            </w:r>
            <w:r>
              <w:rPr>
                <w:rFonts w:eastAsia="標楷體"/>
                <w:color w:val="000000"/>
              </w:rPr>
              <w:t>年</w:t>
            </w:r>
            <w:r>
              <w:rPr>
                <w:rFonts w:eastAsia="標楷體"/>
                <w:color w:val="000000"/>
              </w:rPr>
              <w:t>01</w:t>
            </w:r>
            <w:r>
              <w:rPr>
                <w:rFonts w:eastAsia="標楷體"/>
                <w:color w:val="000000"/>
              </w:rPr>
              <w:t>月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rPr>
                <w:color w:val="000000"/>
              </w:rPr>
            </w:pPr>
            <w:r>
              <w:rPr>
                <w:rFonts w:eastAsia="標楷體"/>
                <w:color w:val="000000"/>
              </w:rPr>
              <w:t>修訂日期：</w:t>
            </w:r>
            <w:r>
              <w:rPr>
                <w:rFonts w:eastAsia="標楷體"/>
                <w:color w:val="000000"/>
              </w:rPr>
              <w:t>108</w:t>
            </w:r>
            <w:r>
              <w:rPr>
                <w:rFonts w:eastAsia="標楷體"/>
                <w:color w:val="000000"/>
              </w:rPr>
              <w:t>年</w:t>
            </w:r>
            <w:r>
              <w:rPr>
                <w:rFonts w:eastAsia="標楷體"/>
                <w:color w:val="000000"/>
              </w:rPr>
              <w:t>05</w:t>
            </w:r>
            <w:r>
              <w:rPr>
                <w:rFonts w:eastAsia="標楷體"/>
                <w:color w:val="000000"/>
              </w:rPr>
              <w:t>月</w:t>
            </w:r>
            <w:r>
              <w:rPr>
                <w:rFonts w:eastAsia="Times New Roman"/>
                <w:color w:val="000000"/>
              </w:rPr>
              <w:t xml:space="preserve"> </w:t>
            </w:r>
            <w:r>
              <w:rPr>
                <w:rFonts w:eastAsia="標楷體"/>
                <w:color w:val="000000"/>
              </w:rPr>
              <w:t>第</w:t>
            </w:r>
            <w:r>
              <w:rPr>
                <w:rFonts w:eastAsia="標楷體"/>
                <w:color w:val="000000"/>
              </w:rPr>
              <w:t>7</w:t>
            </w:r>
            <w:r>
              <w:rPr>
                <w:rFonts w:eastAsia="標楷體"/>
                <w:color w:val="000000"/>
              </w:rPr>
              <w:t>次修訂</w:t>
            </w:r>
          </w:p>
        </w:tc>
      </w:tr>
    </w:tbl>
    <w:p>
      <w:pPr>
        <w:pStyle w:val="Normal"/>
        <w:spacing w:lineRule="exact" w:line="320"/>
        <w:ind w:firstLine="9840"/>
        <w:rPr>
          <w:rFonts w:eastAsia="標楷體"/>
          <w:color w:val="000000"/>
        </w:rPr>
      </w:pPr>
      <w:r>
        <w:rPr>
          <w:rFonts w:eastAsia="標楷體"/>
          <w:color w:val="000000"/>
        </w:rPr>
      </w:r>
    </w:p>
    <w:p>
      <w:pPr>
        <w:pStyle w:val="Normal"/>
        <w:spacing w:lineRule="exact" w:line="320"/>
        <w:ind w:firstLine="9840"/>
        <w:rPr>
          <w:rFonts w:eastAsia="標楷體"/>
          <w:color w:val="000000"/>
        </w:rPr>
      </w:pPr>
      <w:r>
        <w:rPr>
          <w:rFonts w:eastAsia="標楷體"/>
          <w:color w:val="000000"/>
        </w:rPr>
      </w:r>
    </w:p>
    <w:p>
      <w:pPr>
        <w:pStyle w:val="Normal"/>
        <w:spacing w:lineRule="exact" w:line="320"/>
        <w:jc w:val="center"/>
        <w:rPr/>
      </w:pPr>
      <w:r>
        <w:rPr>
          <w:rFonts w:eastAsia="標楷體"/>
          <w:color w:val="000000"/>
          <w:sz w:val="32"/>
          <w:szCs w:val="32"/>
          <w:u w:val="single"/>
        </w:rPr>
        <w:t>氧氣治療標準作業規範</w:t>
      </w:r>
      <w:r>
        <w:rPr>
          <w:rFonts w:eastAsia="標楷體"/>
          <w:color w:val="000000"/>
          <w:sz w:val="32"/>
          <w:szCs w:val="32"/>
          <w:u w:val="single"/>
        </w:rPr>
        <w:t>(</w:t>
      </w:r>
      <w:r>
        <w:rPr>
          <w:rFonts w:eastAsia="標楷體"/>
          <w:color w:val="000000"/>
          <w:sz w:val="32"/>
          <w:szCs w:val="32"/>
          <w:u w:val="single"/>
        </w:rPr>
        <w:t>一</w:t>
      </w:r>
      <w:r>
        <w:rPr>
          <w:rFonts w:eastAsia="標楷體"/>
          <w:color w:val="000000"/>
          <w:sz w:val="32"/>
          <w:szCs w:val="32"/>
          <w:u w:val="single"/>
        </w:rPr>
        <w:t>)</w:t>
      </w:r>
    </w:p>
    <w:p>
      <w:pPr>
        <w:pStyle w:val="Normal"/>
        <w:spacing w:lineRule="exact" w:line="320"/>
        <w:rPr>
          <w:rFonts w:eastAsia="標楷體"/>
          <w:color w:val="000000"/>
          <w:sz w:val="28"/>
          <w:szCs w:val="28"/>
        </w:rPr>
      </w:pPr>
      <w:r>
        <w:rPr>
          <w:rFonts w:eastAsia="標楷體"/>
          <w:color w:val="000000"/>
          <w:sz w:val="28"/>
          <w:szCs w:val="28"/>
        </w:rPr>
        <w:t xml:space="preserve">                                                                         </w:t>
      </w:r>
      <w:r>
        <w:rPr>
          <w:rFonts w:eastAsia="標楷體"/>
          <w:color w:val="000000"/>
          <w:sz w:val="28"/>
          <w:szCs w:val="28"/>
        </w:rPr>
        <w:t>編號：</w:t>
      </w:r>
      <w:r>
        <w:rPr>
          <w:rFonts w:eastAsia="標楷體"/>
          <w:color w:val="000000"/>
          <w:sz w:val="28"/>
          <w:szCs w:val="28"/>
        </w:rPr>
        <w:t>AUNW00/AUPW00-A029</w:t>
      </w:r>
      <w:r>
        <w:rPr>
          <w:rFonts w:eastAsia="標楷體"/>
          <w:color w:val="000000"/>
          <w:sz w:val="28"/>
          <w:szCs w:val="28"/>
        </w:rPr>
        <w:t>總頁數：</w:t>
      </w:r>
      <w:r>
        <w:rPr>
          <w:rFonts w:eastAsia="標楷體"/>
          <w:color w:val="000000"/>
          <w:sz w:val="28"/>
          <w:szCs w:val="28"/>
        </w:rPr>
        <w:t xml:space="preserve">11                                                               </w:t>
      </w:r>
      <w:r>
        <w:rPr>
          <w:rFonts w:eastAsia="標楷體"/>
          <w:color w:val="000000"/>
          <w:sz w:val="28"/>
          <w:szCs w:val="28"/>
        </w:rPr>
        <w:t>頁數：</w:t>
      </w:r>
      <w:r>
        <w:rPr>
          <w:rFonts w:eastAsia="標楷體"/>
          <w:color w:val="000000"/>
          <w:sz w:val="28"/>
          <w:szCs w:val="28"/>
        </w:rPr>
        <w:t>11-2</w:t>
      </w:r>
    </w:p>
    <w:tbl>
      <w:tblPr>
        <w:tblW w:w="14487" w:type="dxa"/>
        <w:jc w:val="left"/>
        <w:tblInd w:w="0" w:type="dxa"/>
        <w:tblLayout w:type="fixed"/>
        <w:tblCellMar>
          <w:top w:w="0" w:type="dxa"/>
          <w:left w:w="28" w:type="dxa"/>
          <w:bottom w:w="0" w:type="dxa"/>
          <w:right w:w="28" w:type="dxa"/>
        </w:tblCellMar>
      </w:tblPr>
      <w:tblGrid>
        <w:gridCol w:w="1446"/>
        <w:gridCol w:w="6662"/>
        <w:gridCol w:w="2410"/>
        <w:gridCol w:w="3969"/>
      </w:tblGrid>
      <w:tr>
        <w:trPr/>
        <w:tc>
          <w:tcPr>
            <w:tcW w:w="1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center"/>
              <w:rPr>
                <w:rFonts w:eastAsia="標楷體"/>
                <w:color w:val="000000"/>
                <w:sz w:val="28"/>
                <w:szCs w:val="28"/>
              </w:rPr>
            </w:pPr>
            <w:r>
              <w:rPr>
                <w:rFonts w:eastAsia="標楷體"/>
                <w:color w:val="000000"/>
                <w:sz w:val="28"/>
                <w:szCs w:val="28"/>
              </w:rPr>
              <w:t>作業目的</w:t>
            </w:r>
          </w:p>
        </w:tc>
        <w:tc>
          <w:tcPr>
            <w:tcW w:w="6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center"/>
              <w:rPr>
                <w:rFonts w:eastAsia="標楷體"/>
                <w:color w:val="000000"/>
                <w:sz w:val="28"/>
                <w:szCs w:val="28"/>
              </w:rPr>
            </w:pPr>
            <w:r>
              <w:rPr>
                <w:rFonts w:eastAsia="標楷體"/>
                <w:color w:val="000000"/>
                <w:sz w:val="28"/>
                <w:szCs w:val="28"/>
              </w:rPr>
              <w:t>適用範圍及執行人員</w:t>
            </w:r>
          </w:p>
        </w:tc>
        <w:tc>
          <w:tcPr>
            <w:tcW w:w="637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center"/>
              <w:rPr>
                <w:rFonts w:eastAsia="標楷體"/>
                <w:color w:val="000000"/>
                <w:sz w:val="28"/>
                <w:szCs w:val="28"/>
              </w:rPr>
            </w:pPr>
            <w:r>
              <w:rPr>
                <w:rFonts w:eastAsia="標楷體"/>
                <w:color w:val="000000"/>
                <w:sz w:val="28"/>
                <w:szCs w:val="28"/>
              </w:rPr>
              <w:t>使用器材、工具</w:t>
            </w:r>
          </w:p>
        </w:tc>
      </w:tr>
      <w:tr>
        <w:trPr>
          <w:trHeight w:val="6584" w:hRule="atLeast"/>
        </w:trPr>
        <w:tc>
          <w:tcPr>
            <w:tcW w:w="1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ind w:left="283" w:hanging="281"/>
              <w:rPr>
                <w:rFonts w:eastAsia="標楷體"/>
                <w:color w:val="000000"/>
                <w:sz w:val="28"/>
                <w:szCs w:val="28"/>
              </w:rPr>
            </w:pPr>
            <w:r>
              <w:rPr>
                <w:rFonts w:eastAsia="標楷體"/>
                <w:color w:val="000000"/>
                <w:sz w:val="28"/>
                <w:szCs w:val="28"/>
              </w:rPr>
            </w:r>
          </w:p>
        </w:tc>
        <w:tc>
          <w:tcPr>
            <w:tcW w:w="6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exact" w:line="320"/>
              <w:ind w:right="113" w:hanging="0"/>
              <w:rPr>
                <w:rFonts w:eastAsia="標楷體"/>
                <w:color w:val="000000"/>
                <w:lang w:val="zh-TW" w:eastAsia="zh-TW"/>
              </w:rPr>
            </w:pPr>
            <w:r>
              <w:rPr>
                <w:rFonts w:eastAsia="標楷體"/>
                <w:color w:val="000000"/>
                <w:lang w:val="zh-TW" w:eastAsia="zh-TW"/>
              </w:rPr>
              <w:drawing>
                <wp:anchor behindDoc="0" distT="0" distB="0" distL="114935" distR="114935" simplePos="0" locked="0" layoutInCell="1" allowOverlap="1" relativeHeight="47">
                  <wp:simplePos x="0" y="0"/>
                  <wp:positionH relativeFrom="margin">
                    <wp:posOffset>-14605</wp:posOffset>
                  </wp:positionH>
                  <wp:positionV relativeFrom="margin">
                    <wp:posOffset>141605</wp:posOffset>
                  </wp:positionV>
                  <wp:extent cx="4130040" cy="3332480"/>
                  <wp:effectExtent l="0" t="0" r="0" b="0"/>
                  <wp:wrapSquare wrapText="bothSides"/>
                  <wp:docPr id="6" name="Image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age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rcRect l="-10" t="-12" r="-10" b="-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30040" cy="33324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637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Default"/>
              <w:rPr>
                <w:rFonts w:ascii="Times New Roman" w:hAnsi="Times New Roman" w:eastAsia="標楷體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 w:eastAsia="標楷體"/>
                <w:sz w:val="23"/>
                <w:szCs w:val="23"/>
              </w:rPr>
              <w:t>三、</w:t>
            </w:r>
            <w:r>
              <w:rPr>
                <w:rFonts w:ascii="Times New Roman" w:hAnsi="Times New Roman" w:cs="Times New Roman" w:eastAsia="標楷體"/>
              </w:rPr>
              <w:t>氧氣流量錶。</w:t>
            </w:r>
          </w:p>
          <w:p>
            <w:pPr>
              <w:pStyle w:val="Normal"/>
              <w:spacing w:lineRule="exact" w:line="320"/>
              <w:rPr>
                <w:rFonts w:eastAsia="標楷體"/>
                <w:sz w:val="23"/>
                <w:szCs w:val="23"/>
              </w:rPr>
            </w:pPr>
            <w:r>
              <w:rPr>
                <w:rFonts w:eastAsia="標楷體"/>
                <w:sz w:val="23"/>
                <w:szCs w:val="23"/>
              </w:rPr>
              <w:t>四、氧療相關用具</w:t>
            </w:r>
            <w:r>
              <w:rPr>
                <w:rFonts w:eastAsia="標楷體"/>
                <w:color w:val="000000"/>
              </w:rPr>
              <w:t>(</w:t>
            </w:r>
            <w:r>
              <w:rPr>
                <w:rFonts w:eastAsia="標楷體"/>
                <w:color w:val="000000"/>
              </w:rPr>
              <w:t>視需要</w:t>
            </w:r>
            <w:r>
              <w:rPr>
                <w:rFonts w:eastAsia="標楷體"/>
                <w:color w:val="000000"/>
              </w:rPr>
              <w:t>)</w:t>
            </w:r>
            <w:r>
              <w:rPr>
                <w:rFonts w:eastAsia="標楷體"/>
                <w:color w:val="000000"/>
              </w:rPr>
              <w:t>：</w:t>
            </w:r>
            <w:r>
              <w:rPr>
                <w:rFonts w:eastAsia="標楷體"/>
                <w:color w:val="000000"/>
              </w:rPr>
              <w:t>(</w:t>
            </w:r>
            <w:r>
              <w:rPr>
                <w:rFonts w:eastAsia="標楷體"/>
                <w:color w:val="000000"/>
              </w:rPr>
              <w:t>圖一</w:t>
            </w:r>
            <w:r>
              <w:rPr>
                <w:rFonts w:eastAsia="標楷體"/>
                <w:color w:val="000000"/>
              </w:rPr>
              <w:t>)</w:t>
            </w:r>
          </w:p>
          <w:p>
            <w:pPr>
              <w:pStyle w:val="Normal"/>
              <w:spacing w:lineRule="exact" w:line="320"/>
              <w:ind w:firstLine="353"/>
              <w:rPr>
                <w:rFonts w:eastAsia="標楷體"/>
                <w:color w:val="000000"/>
              </w:rPr>
            </w:pPr>
            <w:r>
              <w:rPr>
                <w:rFonts w:eastAsia="Times New Roman"/>
                <w:color w:val="000000"/>
              </w:rPr>
              <w:t xml:space="preserve"> </w:t>
            </w:r>
            <w:r>
              <w:rPr>
                <w:rFonts w:eastAsia="標楷體"/>
                <w:color w:val="000000"/>
              </w:rPr>
              <w:t>(</w:t>
            </w:r>
            <w:r>
              <w:rPr>
                <w:rFonts w:eastAsia="標楷體"/>
                <w:color w:val="000000"/>
              </w:rPr>
              <w:t>一</w:t>
            </w:r>
            <w:r>
              <w:rPr>
                <w:rFonts w:eastAsia="標楷體"/>
                <w:color w:val="000000"/>
              </w:rPr>
              <w:t>)</w:t>
            </w:r>
            <w:r>
              <w:rPr>
                <w:rFonts w:eastAsia="標楷體"/>
                <w:color w:val="000000"/>
              </w:rPr>
              <w:t>空氣流量錶。</w:t>
            </w:r>
          </w:p>
          <w:p>
            <w:pPr>
              <w:pStyle w:val="Normal"/>
              <w:spacing w:lineRule="exact" w:line="320"/>
              <w:ind w:firstLine="353"/>
              <w:rPr>
                <w:rFonts w:eastAsia="標楷體"/>
                <w:color w:val="000000"/>
              </w:rPr>
            </w:pPr>
            <w:r>
              <w:rPr>
                <w:rFonts w:eastAsia="Times New Roman"/>
                <w:color w:val="000000"/>
              </w:rPr>
              <w:t xml:space="preserve"> </w:t>
            </w:r>
            <w:r>
              <w:rPr>
                <w:rFonts w:eastAsia="標楷體"/>
                <w:color w:val="000000"/>
              </w:rPr>
              <w:t>(</w:t>
            </w:r>
            <w:r>
              <w:rPr>
                <w:rFonts w:eastAsia="標楷體"/>
                <w:color w:val="000000"/>
              </w:rPr>
              <w:t>二</w:t>
            </w:r>
            <w:r>
              <w:rPr>
                <w:rFonts w:eastAsia="標楷體"/>
                <w:color w:val="000000"/>
              </w:rPr>
              <w:t>)</w:t>
            </w:r>
            <w:r>
              <w:rPr>
                <w:rFonts w:eastAsia="標楷體"/>
                <w:color w:val="000000"/>
              </w:rPr>
              <w:t>長蛇形管。</w:t>
            </w:r>
          </w:p>
          <w:p>
            <w:pPr>
              <w:pStyle w:val="Normal"/>
              <w:spacing w:lineRule="exact" w:line="320"/>
              <w:ind w:firstLine="353"/>
              <w:rPr>
                <w:rFonts w:eastAsia="標楷體"/>
                <w:color w:val="000000"/>
              </w:rPr>
            </w:pPr>
            <w:r>
              <w:rPr>
                <w:rFonts w:eastAsia="Times New Roman"/>
                <w:color w:val="000000"/>
              </w:rPr>
              <w:t xml:space="preserve"> </w:t>
            </w:r>
            <w:r>
              <w:rPr>
                <w:rFonts w:eastAsia="標楷體"/>
                <w:color w:val="000000"/>
              </w:rPr>
              <w:t>(</w:t>
            </w:r>
            <w:r>
              <w:rPr>
                <w:rFonts w:eastAsia="標楷體"/>
                <w:color w:val="000000"/>
              </w:rPr>
              <w:t>三</w:t>
            </w:r>
            <w:r>
              <w:rPr>
                <w:rFonts w:eastAsia="標楷體"/>
                <w:color w:val="000000"/>
              </w:rPr>
              <w:t>)</w:t>
            </w:r>
            <w:r>
              <w:rPr>
                <w:rFonts w:eastAsia="標楷體"/>
                <w:color w:val="000000"/>
              </w:rPr>
              <w:t>氣泡式潮濕瓶</w:t>
            </w:r>
            <w:r>
              <w:rPr>
                <w:rFonts w:eastAsia="標楷體"/>
                <w:color w:val="000000"/>
              </w:rPr>
              <w:t>(OHIO)</w:t>
            </w:r>
            <w:r>
              <w:rPr>
                <w:rFonts w:eastAsia="標楷體"/>
                <w:color w:val="000000"/>
              </w:rPr>
              <w:t>。</w:t>
            </w:r>
          </w:p>
          <w:p>
            <w:pPr>
              <w:pStyle w:val="Normal"/>
              <w:spacing w:lineRule="exact" w:line="320"/>
              <w:ind w:firstLine="353"/>
              <w:rPr>
                <w:rFonts w:eastAsia="標楷體"/>
                <w:color w:val="000000"/>
              </w:rPr>
            </w:pPr>
            <w:r>
              <w:rPr>
                <w:rFonts w:eastAsia="Times New Roman"/>
                <w:color w:val="000000"/>
              </w:rPr>
              <w:t xml:space="preserve"> </w:t>
            </w:r>
            <w:r>
              <w:rPr>
                <w:rFonts w:eastAsia="標楷體"/>
                <w:color w:val="000000"/>
              </w:rPr>
              <w:t>(</w:t>
            </w:r>
            <w:r>
              <w:rPr>
                <w:rFonts w:eastAsia="標楷體"/>
                <w:color w:val="000000"/>
              </w:rPr>
              <w:t>四</w:t>
            </w:r>
            <w:r>
              <w:rPr>
                <w:rFonts w:eastAsia="標楷體"/>
                <w:color w:val="000000"/>
              </w:rPr>
              <w:t>)</w:t>
            </w:r>
            <w:r>
              <w:rPr>
                <w:rFonts w:eastAsia="標楷體"/>
                <w:color w:val="000000"/>
              </w:rPr>
              <w:t>大容積噴霧瓶</w:t>
            </w:r>
            <w:r>
              <w:rPr>
                <w:rFonts w:eastAsia="標楷體"/>
                <w:color w:val="000000"/>
              </w:rPr>
              <w:t>(Multi-flow nebulizer)</w:t>
            </w:r>
            <w:r>
              <w:rPr>
                <w:rFonts w:eastAsia="標楷體"/>
                <w:color w:val="000000"/>
              </w:rPr>
              <w:t>。</w:t>
            </w:r>
          </w:p>
          <w:p>
            <w:pPr>
              <w:pStyle w:val="Normal"/>
              <w:spacing w:lineRule="exact" w:line="320"/>
              <w:ind w:firstLine="353"/>
              <w:rPr>
                <w:rFonts w:eastAsia="標楷體"/>
                <w:color w:val="000000"/>
              </w:rPr>
            </w:pPr>
            <w:r>
              <w:rPr>
                <w:rFonts w:eastAsia="Times New Roman"/>
                <w:color w:val="000000"/>
              </w:rPr>
              <w:t xml:space="preserve"> </w:t>
            </w:r>
            <w:r>
              <w:rPr>
                <w:rFonts w:eastAsia="標楷體"/>
                <w:color w:val="000000"/>
              </w:rPr>
              <w:t>(</w:t>
            </w:r>
            <w:r>
              <w:rPr>
                <w:rFonts w:eastAsia="標楷體"/>
                <w:color w:val="000000"/>
              </w:rPr>
              <w:t>五</w:t>
            </w:r>
            <w:r>
              <w:rPr>
                <w:rFonts w:eastAsia="標楷體"/>
                <w:color w:val="000000"/>
              </w:rPr>
              <w:t>)</w:t>
            </w:r>
            <w:r>
              <w:rPr>
                <w:rFonts w:eastAsia="標楷體"/>
                <w:color w:val="000000"/>
              </w:rPr>
              <w:t>甦醒器。</w:t>
            </w:r>
          </w:p>
          <w:p>
            <w:pPr>
              <w:pStyle w:val="Normal"/>
              <w:spacing w:lineRule="exact" w:line="320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</w:r>
          </w:p>
          <w:p>
            <w:pPr>
              <w:pStyle w:val="Normal"/>
              <w:spacing w:lineRule="exact" w:line="320"/>
              <w:rPr/>
            </w:pPr>
            <w:r>
              <w:rPr>
                <w:rFonts w:eastAsia="標楷體"/>
              </w:rPr>
              <w:t>參、製劑類：</w:t>
            </w:r>
          </w:p>
          <w:p>
            <w:pPr>
              <w:pStyle w:val="Normal"/>
              <w:spacing w:lineRule="exact" w:line="320"/>
              <w:rPr>
                <w:rFonts w:eastAsia="標楷體"/>
                <w:color w:val="000000"/>
              </w:rPr>
            </w:pPr>
            <w:r>
              <w:rPr>
                <w:rFonts w:eastAsia="標楷體"/>
              </w:rPr>
              <w:t>一、</w:t>
            </w:r>
            <w:r>
              <w:rPr>
                <w:rFonts w:eastAsia="標楷體"/>
                <w:color w:val="000000"/>
              </w:rPr>
              <w:t>滅菌沖洗用蒸餾水。</w:t>
            </w:r>
          </w:p>
          <w:p>
            <w:pPr>
              <w:pStyle w:val="Normal"/>
              <w:spacing w:lineRule="exact" w:line="320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</w:r>
          </w:p>
          <w:p>
            <w:pPr>
              <w:pStyle w:val="Normal"/>
              <w:spacing w:lineRule="exact" w:line="320"/>
              <w:jc w:val="both"/>
              <w:rPr>
                <w:rFonts w:eastAsia="標楷體"/>
              </w:rPr>
            </w:pPr>
            <w:r>
              <w:rPr>
                <w:rFonts w:eastAsia="標楷體"/>
              </w:rPr>
              <w:t>肆、</w:t>
            </w:r>
            <w:r>
              <w:rPr>
                <w:rFonts w:eastAsia="標楷體"/>
                <w:color w:val="000000"/>
              </w:rPr>
              <w:t>表單類</w:t>
            </w:r>
            <w:r>
              <w:rPr>
                <w:rFonts w:eastAsia="標楷體"/>
                <w:color w:val="000000"/>
              </w:rPr>
              <w:t>(</w:t>
            </w:r>
            <w:r>
              <w:rPr>
                <w:rFonts w:eastAsia="標楷體"/>
                <w:color w:val="000000"/>
              </w:rPr>
              <w:t>執行居家用氧作業時</w:t>
            </w:r>
            <w:r>
              <w:rPr>
                <w:rFonts w:eastAsia="標楷體"/>
                <w:color w:val="000000"/>
              </w:rPr>
              <w:t>)</w:t>
            </w:r>
            <w:r>
              <w:rPr>
                <w:rFonts w:eastAsia="標楷體"/>
                <w:color w:val="000000"/>
              </w:rPr>
              <w:t>：</w:t>
            </w:r>
          </w:p>
          <w:p>
            <w:pPr>
              <w:pStyle w:val="Normal"/>
              <w:spacing w:lineRule="exact" w:line="320"/>
              <w:rPr>
                <w:rFonts w:eastAsia="標楷體"/>
                <w:color w:val="000000"/>
              </w:rPr>
            </w:pPr>
            <w:r>
              <w:rPr>
                <w:rFonts w:eastAsia="標楷體"/>
              </w:rPr>
              <w:t>一、</w:t>
            </w:r>
            <w:r>
              <w:rPr>
                <w:rFonts w:eastAsia="標楷體"/>
                <w:color w:val="000000"/>
              </w:rPr>
              <w:t>居家用氧評估及建議用氧單。</w:t>
            </w:r>
          </w:p>
          <w:p>
            <w:pPr>
              <w:pStyle w:val="Normal"/>
              <w:spacing w:lineRule="exact" w:line="320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  <w:t>二、長庚紀念醫院合約居家照護公司表單。</w:t>
            </w:r>
          </w:p>
          <w:p>
            <w:pPr>
              <w:pStyle w:val="Normal"/>
              <w:spacing w:lineRule="exact" w:line="320"/>
              <w:ind w:firstLine="353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</w:r>
          </w:p>
        </w:tc>
      </w:tr>
      <w:tr>
        <w:trPr>
          <w:trHeight w:val="157" w:hRule="atLeast"/>
        </w:trPr>
        <w:tc>
          <w:tcPr>
            <w:tcW w:w="8108" w:type="dxa"/>
            <w:gridSpan w:val="2"/>
            <w:tcBorders/>
            <w:tcMar>
              <w:left w:w="0" w:type="dxa"/>
              <w:right w:w="0" w:type="dxa"/>
            </w:tcMar>
          </w:tcPr>
          <w:p>
            <w:pPr>
              <w:pStyle w:val="Normal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center"/>
              <w:rPr/>
            </w:pPr>
            <w:r>
              <w:rPr>
                <w:rFonts w:eastAsia="標楷體"/>
                <w:color w:val="000000"/>
              </w:rPr>
              <w:t>制定日期：</w:t>
            </w:r>
            <w:r>
              <w:rPr>
                <w:rFonts w:eastAsia="標楷體"/>
                <w:color w:val="000000"/>
              </w:rPr>
              <w:t>91</w:t>
            </w:r>
            <w:r>
              <w:rPr>
                <w:rFonts w:eastAsia="標楷體"/>
                <w:color w:val="000000"/>
              </w:rPr>
              <w:t>年</w:t>
            </w:r>
            <w:r>
              <w:rPr>
                <w:rFonts w:eastAsia="標楷體"/>
                <w:color w:val="000000"/>
              </w:rPr>
              <w:t>01</w:t>
            </w:r>
            <w:r>
              <w:rPr>
                <w:rFonts w:eastAsia="標楷體"/>
                <w:color w:val="000000"/>
              </w:rPr>
              <w:t>月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center"/>
              <w:rPr/>
            </w:pPr>
            <w:r>
              <w:rPr>
                <w:rFonts w:eastAsia="標楷體"/>
                <w:color w:val="000000"/>
              </w:rPr>
              <w:t>修訂日期：</w:t>
            </w:r>
            <w:r>
              <w:rPr>
                <w:rFonts w:eastAsia="標楷體"/>
                <w:color w:val="000000"/>
              </w:rPr>
              <w:t>108</w:t>
            </w:r>
            <w:r>
              <w:rPr>
                <w:rFonts w:eastAsia="標楷體"/>
                <w:color w:val="000000"/>
              </w:rPr>
              <w:t>年</w:t>
            </w:r>
            <w:r>
              <w:rPr>
                <w:rFonts w:eastAsia="標楷體"/>
                <w:color w:val="000000"/>
              </w:rPr>
              <w:t>05</w:t>
            </w:r>
            <w:r>
              <w:rPr>
                <w:rFonts w:eastAsia="標楷體"/>
                <w:color w:val="000000"/>
              </w:rPr>
              <w:t>月</w:t>
            </w:r>
            <w:r>
              <w:rPr>
                <w:rFonts w:eastAsia="Times New Roman"/>
                <w:color w:val="000000"/>
              </w:rPr>
              <w:t xml:space="preserve"> </w:t>
            </w:r>
            <w:r>
              <w:rPr>
                <w:rFonts w:eastAsia="標楷體"/>
                <w:color w:val="000000"/>
              </w:rPr>
              <w:t>第</w:t>
            </w:r>
            <w:r>
              <w:rPr>
                <w:rFonts w:eastAsia="標楷體"/>
                <w:color w:val="000000"/>
              </w:rPr>
              <w:t>7</w:t>
            </w:r>
            <w:r>
              <w:rPr>
                <w:rFonts w:eastAsia="標楷體"/>
                <w:color w:val="000000"/>
              </w:rPr>
              <w:t>次修訂</w:t>
            </w:r>
          </w:p>
        </w:tc>
      </w:tr>
    </w:tbl>
    <w:p>
      <w:pPr>
        <w:pStyle w:val="Normal"/>
        <w:spacing w:lineRule="exact" w:line="320"/>
        <w:ind w:firstLine="9840"/>
        <w:rPr>
          <w:rFonts w:eastAsia="標楷體"/>
          <w:color w:val="000000"/>
        </w:rPr>
      </w:pPr>
      <w:r>
        <w:rPr>
          <w:rFonts w:eastAsia="標楷體"/>
          <w:color w:val="000000"/>
        </w:rPr>
      </w:r>
    </w:p>
    <w:p>
      <w:pPr>
        <w:pStyle w:val="Normal"/>
        <w:spacing w:lineRule="exact" w:line="320"/>
        <w:ind w:firstLine="9840"/>
        <w:rPr>
          <w:rFonts w:eastAsia="標楷體"/>
          <w:color w:val="000000"/>
        </w:rPr>
      </w:pPr>
      <w:r>
        <w:rPr>
          <w:rFonts w:eastAsia="標楷體"/>
          <w:color w:val="000000"/>
        </w:rPr>
      </w:r>
      <w:r>
        <w:br w:type="page"/>
      </w:r>
    </w:p>
    <w:p>
      <w:pPr>
        <w:pStyle w:val="Normal"/>
        <w:spacing w:lineRule="exact" w:line="320"/>
        <w:jc w:val="center"/>
        <w:rPr>
          <w:rFonts w:eastAsia="標楷體"/>
          <w:color w:val="000000"/>
          <w:sz w:val="32"/>
          <w:szCs w:val="32"/>
          <w:u w:val="single"/>
        </w:rPr>
      </w:pPr>
      <w:r>
        <w:rPr>
          <w:rFonts w:eastAsia="標楷體"/>
          <w:color w:val="000000"/>
          <w:sz w:val="32"/>
          <w:szCs w:val="32"/>
          <w:u w:val="single"/>
        </w:rPr>
        <w:t>氧氣治療標準作業規範</w:t>
      </w:r>
      <w:r>
        <w:rPr>
          <w:rFonts w:eastAsia="標楷體"/>
          <w:color w:val="000000"/>
          <w:sz w:val="32"/>
          <w:szCs w:val="32"/>
          <w:u w:val="single"/>
        </w:rPr>
        <w:t>(</w:t>
      </w:r>
      <w:r>
        <w:rPr>
          <w:rFonts w:eastAsia="標楷體"/>
          <w:color w:val="000000"/>
          <w:sz w:val="32"/>
          <w:szCs w:val="32"/>
          <w:u w:val="single"/>
        </w:rPr>
        <w:t>二</w:t>
      </w:r>
      <w:r>
        <w:rPr>
          <w:rFonts w:eastAsia="標楷體"/>
          <w:color w:val="000000"/>
          <w:sz w:val="32"/>
          <w:szCs w:val="32"/>
          <w:u w:val="single"/>
        </w:rPr>
        <w:t>)</w:t>
      </w:r>
    </w:p>
    <w:p>
      <w:pPr>
        <w:pStyle w:val="Normal"/>
        <w:spacing w:lineRule="exact" w:line="320"/>
        <w:ind w:firstLine="9840"/>
        <w:rPr/>
      </w:pPr>
      <w:r>
        <w:rPr>
          <w:rFonts w:eastAsia="Times New Roman"/>
          <w:color w:val="000000"/>
          <w:sz w:val="28"/>
          <w:szCs w:val="28"/>
        </w:rPr>
        <w:t xml:space="preserve">  </w:t>
      </w:r>
      <w:r>
        <w:rPr>
          <w:rFonts w:eastAsia="標楷體"/>
          <w:color w:val="000000"/>
          <w:sz w:val="28"/>
          <w:szCs w:val="28"/>
        </w:rPr>
        <w:t>編號：</w:t>
      </w:r>
      <w:r>
        <w:rPr>
          <w:rFonts w:eastAsia="標楷體"/>
          <w:color w:val="000000"/>
          <w:sz w:val="28"/>
          <w:szCs w:val="28"/>
        </w:rPr>
        <w:t>AUNW00/AUPW00-A029</w:t>
      </w:r>
    </w:p>
    <w:p>
      <w:pPr>
        <w:pStyle w:val="Normal"/>
        <w:spacing w:lineRule="exact" w:line="320"/>
        <w:rPr>
          <w:rFonts w:eastAsia="標楷體"/>
          <w:color w:val="000000"/>
          <w:sz w:val="28"/>
          <w:szCs w:val="28"/>
        </w:rPr>
      </w:pPr>
      <w:r>
        <w:rPr>
          <w:rFonts w:eastAsia="標楷體"/>
          <w:color w:val="000000"/>
          <w:sz w:val="28"/>
          <w:szCs w:val="28"/>
        </w:rPr>
        <w:t>總頁數：</w:t>
      </w:r>
      <w:r>
        <w:rPr>
          <w:rFonts w:eastAsia="標楷體"/>
          <w:color w:val="000000"/>
          <w:sz w:val="28"/>
          <w:szCs w:val="28"/>
        </w:rPr>
        <w:t xml:space="preserve">11                                                              </w:t>
      </w:r>
      <w:r>
        <w:rPr>
          <w:rFonts w:eastAsia="標楷體"/>
          <w:color w:val="000000"/>
          <w:sz w:val="28"/>
          <w:szCs w:val="28"/>
        </w:rPr>
        <w:t>頁數：</w:t>
      </w:r>
      <w:r>
        <w:rPr>
          <w:rFonts w:eastAsia="標楷體"/>
          <w:color w:val="000000"/>
          <w:sz w:val="28"/>
          <w:szCs w:val="28"/>
        </w:rPr>
        <w:t>11-3</w:t>
      </w:r>
    </w:p>
    <w:tbl>
      <w:tblPr>
        <w:tblW w:w="14487" w:type="dxa"/>
        <w:jc w:val="left"/>
        <w:tblInd w:w="0" w:type="dxa"/>
        <w:tblLayout w:type="fixed"/>
        <w:tblCellMar>
          <w:top w:w="0" w:type="dxa"/>
          <w:left w:w="28" w:type="dxa"/>
          <w:bottom w:w="0" w:type="dxa"/>
          <w:right w:w="28" w:type="dxa"/>
        </w:tblCellMar>
      </w:tblPr>
      <w:tblGrid>
        <w:gridCol w:w="737"/>
        <w:gridCol w:w="7229"/>
        <w:gridCol w:w="2552"/>
        <w:gridCol w:w="3969"/>
      </w:tblGrid>
      <w:tr>
        <w:trPr/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center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  <w:sz w:val="28"/>
                <w:szCs w:val="28"/>
              </w:rPr>
              <w:t>項次</w:t>
            </w:r>
          </w:p>
        </w:tc>
        <w:tc>
          <w:tcPr>
            <w:tcW w:w="7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center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  <w:sz w:val="28"/>
                <w:szCs w:val="28"/>
              </w:rPr>
              <w:t>操作說明或作業流程</w:t>
            </w:r>
          </w:p>
        </w:tc>
        <w:tc>
          <w:tcPr>
            <w:tcW w:w="652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center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  <w:sz w:val="28"/>
                <w:szCs w:val="28"/>
              </w:rPr>
              <w:t>注意事項</w:t>
            </w:r>
          </w:p>
        </w:tc>
      </w:tr>
      <w:tr>
        <w:trPr>
          <w:trHeight w:val="6584" w:hRule="atLeast"/>
        </w:trPr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eastAsia="標楷體"/>
                <w:bCs/>
                <w:color w:val="000000"/>
              </w:rPr>
            </w:pPr>
            <w:r>
              <w:rPr>
                <w:rFonts w:eastAsia="標楷體"/>
                <w:bCs/>
                <w:color w:val="000000"/>
              </w:rPr>
              <w:t>壹</w:t>
            </w:r>
          </w:p>
          <w:p>
            <w:pPr>
              <w:pStyle w:val="Normal"/>
              <w:jc w:val="center"/>
              <w:rPr>
                <w:rFonts w:eastAsia="標楷體"/>
                <w:bCs/>
                <w:color w:val="000000"/>
              </w:rPr>
            </w:pPr>
            <w:r>
              <w:rPr>
                <w:rFonts w:eastAsia="標楷體"/>
                <w:bCs/>
                <w:color w:val="000000"/>
              </w:rPr>
            </w:r>
          </w:p>
          <w:p>
            <w:pPr>
              <w:pStyle w:val="Normal"/>
              <w:jc w:val="center"/>
              <w:rPr>
                <w:rFonts w:eastAsia="標楷體"/>
                <w:bCs/>
                <w:color w:val="000000"/>
              </w:rPr>
            </w:pPr>
            <w:r>
              <w:rPr>
                <w:rFonts w:eastAsia="標楷體"/>
                <w:bCs/>
                <w:color w:val="000000"/>
              </w:rPr>
            </w:r>
          </w:p>
          <w:p>
            <w:pPr>
              <w:pStyle w:val="Normal"/>
              <w:jc w:val="center"/>
              <w:rPr>
                <w:rFonts w:eastAsia="標楷體"/>
                <w:bCs/>
                <w:color w:val="000000"/>
              </w:rPr>
            </w:pPr>
            <w:r>
              <w:rPr>
                <w:rFonts w:eastAsia="標楷體"/>
                <w:bCs/>
                <w:color w:val="000000"/>
              </w:rPr>
            </w:r>
          </w:p>
          <w:p>
            <w:pPr>
              <w:pStyle w:val="Normal"/>
              <w:jc w:val="center"/>
              <w:rPr>
                <w:rFonts w:eastAsia="標楷體"/>
                <w:bCs/>
                <w:color w:val="000000"/>
              </w:rPr>
            </w:pPr>
            <w:r>
              <w:rPr>
                <w:rFonts w:eastAsia="標楷體"/>
                <w:bCs/>
                <w:color w:val="000000"/>
              </w:rPr>
            </w:r>
          </w:p>
          <w:p>
            <w:pPr>
              <w:pStyle w:val="Normal"/>
              <w:jc w:val="center"/>
              <w:rPr>
                <w:rFonts w:eastAsia="標楷體"/>
                <w:bCs/>
                <w:color w:val="000000"/>
              </w:rPr>
            </w:pPr>
            <w:r>
              <w:rPr>
                <w:rFonts w:eastAsia="標楷體"/>
                <w:bCs/>
                <w:color w:val="000000"/>
              </w:rPr>
            </w:r>
          </w:p>
          <w:p>
            <w:pPr>
              <w:pStyle w:val="Normal"/>
              <w:jc w:val="center"/>
              <w:rPr>
                <w:rFonts w:eastAsia="標楷體"/>
                <w:bCs/>
                <w:color w:val="000000"/>
              </w:rPr>
            </w:pPr>
            <w:r>
              <w:rPr>
                <w:rFonts w:eastAsia="標楷體"/>
                <w:color w:val="000000"/>
              </w:rPr>
              <w:t>貳</w:t>
            </w:r>
          </w:p>
          <w:p>
            <w:pPr>
              <w:pStyle w:val="Normal"/>
              <w:jc w:val="center"/>
              <w:rPr>
                <w:rFonts w:eastAsia="標楷體"/>
                <w:bCs/>
                <w:color w:val="000000"/>
              </w:rPr>
            </w:pPr>
            <w:r>
              <w:rPr>
                <w:rFonts w:eastAsia="標楷體"/>
                <w:bCs/>
                <w:color w:val="000000"/>
              </w:rPr>
            </w:r>
          </w:p>
          <w:p>
            <w:pPr>
              <w:pStyle w:val="Normal"/>
              <w:jc w:val="center"/>
              <w:rPr>
                <w:rFonts w:eastAsia="標楷體"/>
                <w:bCs/>
                <w:color w:val="000000"/>
              </w:rPr>
            </w:pPr>
            <w:r>
              <w:rPr>
                <w:rFonts w:eastAsia="標楷體"/>
                <w:bCs/>
                <w:color w:val="000000"/>
              </w:rPr>
            </w:r>
          </w:p>
          <w:p>
            <w:pPr>
              <w:pStyle w:val="Normal"/>
              <w:jc w:val="center"/>
              <w:rPr>
                <w:rFonts w:eastAsia="標楷體"/>
                <w:bCs/>
                <w:color w:val="000000"/>
              </w:rPr>
            </w:pPr>
            <w:r>
              <w:rPr>
                <w:rFonts w:eastAsia="標楷體"/>
                <w:bCs/>
                <w:color w:val="000000"/>
              </w:rPr>
            </w:r>
          </w:p>
          <w:p>
            <w:pPr>
              <w:pStyle w:val="Normal"/>
              <w:jc w:val="center"/>
              <w:rPr>
                <w:rFonts w:eastAsia="標楷體"/>
                <w:bCs/>
                <w:color w:val="000000"/>
              </w:rPr>
            </w:pPr>
            <w:r>
              <w:rPr>
                <w:rFonts w:eastAsia="標楷體"/>
                <w:bCs/>
                <w:color w:val="000000"/>
              </w:rPr>
            </w:r>
          </w:p>
          <w:p>
            <w:pPr>
              <w:pStyle w:val="Normal"/>
              <w:jc w:val="center"/>
              <w:rPr>
                <w:rFonts w:eastAsia="標楷體"/>
                <w:bCs/>
                <w:color w:val="000000"/>
              </w:rPr>
            </w:pPr>
            <w:r>
              <w:rPr>
                <w:rFonts w:eastAsia="標楷體"/>
                <w:bCs/>
                <w:color w:val="000000"/>
              </w:rPr>
            </w:r>
          </w:p>
        </w:tc>
        <w:tc>
          <w:tcPr>
            <w:tcW w:w="7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autoSpaceDE w:val="false"/>
              <w:ind w:left="16" w:hanging="0"/>
              <w:rPr>
                <w:rFonts w:eastAsia="標楷體"/>
                <w:bCs/>
                <w:color w:val="000000"/>
              </w:rPr>
            </w:pPr>
            <w:r>
              <w:rPr>
                <w:rFonts w:eastAsia="標楷體"/>
                <w:bCs/>
                <w:color w:val="000000"/>
              </w:rPr>
              <w:t>執行前：</w:t>
            </w:r>
          </w:p>
          <w:p>
            <w:pPr>
              <w:pStyle w:val="Normal"/>
              <w:autoSpaceDE w:val="false"/>
              <w:ind w:left="16" w:hanging="0"/>
              <w:rPr/>
            </w:pPr>
            <w:r>
              <w:rPr>
                <w:rFonts w:eastAsia="標楷體"/>
                <w:color w:val="000000"/>
                <w:spacing w:val="-2"/>
              </w:rPr>
              <w:t>一</w:t>
            </w:r>
            <w:r>
              <w:rPr>
                <w:rFonts w:eastAsia="標楷體"/>
                <w:color w:val="000000"/>
                <w:spacing w:val="-1"/>
              </w:rPr>
              <w:t>、</w:t>
            </w:r>
            <w:r>
              <w:rPr>
                <w:rFonts w:eastAsia="標楷體"/>
                <w:color w:val="000000"/>
                <w:spacing w:val="-2"/>
              </w:rPr>
              <w:t>確認</w:t>
            </w:r>
            <w:r>
              <w:rPr>
                <w:rFonts w:eastAsia="標楷體"/>
                <w:color w:val="000000"/>
                <w:spacing w:val="-3"/>
              </w:rPr>
              <w:t>醫囑適當性如：</w:t>
            </w:r>
            <w:r>
              <w:rPr>
                <w:rFonts w:eastAsia="標楷體"/>
                <w:color w:val="000000"/>
                <w:spacing w:val="-2"/>
              </w:rPr>
              <w:t>氧氣治療</w:t>
            </w:r>
            <w:r>
              <w:rPr>
                <w:rFonts w:eastAsia="標楷體"/>
                <w:color w:val="000000"/>
                <w:spacing w:val="-1"/>
              </w:rPr>
              <w:t>的形式、</w:t>
            </w:r>
            <w:r>
              <w:rPr>
                <w:rFonts w:eastAsia="標楷體"/>
                <w:color w:val="000000"/>
                <w:spacing w:val="-3"/>
              </w:rPr>
              <w:t>頻率</w:t>
            </w:r>
            <w:r>
              <w:rPr>
                <w:rFonts w:eastAsia="標楷體"/>
                <w:color w:val="000000"/>
                <w:spacing w:val="-1"/>
              </w:rPr>
              <w:t>、流量、</w:t>
            </w:r>
            <w:r>
              <w:rPr>
                <w:rFonts w:eastAsia="標楷體"/>
                <w:color w:val="000000"/>
                <w:spacing w:val="-4"/>
              </w:rPr>
              <w:t>濃度。</w:t>
            </w:r>
          </w:p>
          <w:p>
            <w:pPr>
              <w:pStyle w:val="Normal"/>
              <w:autoSpaceDE w:val="false"/>
              <w:ind w:left="16" w:hanging="0"/>
              <w:rPr/>
            </w:pPr>
            <w:r>
              <w:rPr>
                <w:rFonts w:eastAsia="標楷體"/>
                <w:color w:val="000000"/>
                <w:spacing w:val="-2"/>
              </w:rPr>
              <w:t>二</w:t>
            </w:r>
            <w:r>
              <w:rPr>
                <w:rFonts w:eastAsia="標楷體"/>
                <w:color w:val="000000"/>
                <w:spacing w:val="-1"/>
              </w:rPr>
              <w:t>、</w:t>
            </w:r>
            <w:r>
              <w:rPr>
                <w:rFonts w:eastAsia="標楷體"/>
                <w:color w:val="000000"/>
              </w:rPr>
              <w:t>依洗</w:t>
            </w:r>
            <w:r>
              <w:rPr>
                <w:rFonts w:eastAsia="標楷體"/>
                <w:color w:val="000000"/>
                <w:u w:val="single"/>
              </w:rPr>
              <w:t>手部衛生感染管制作業要點</w:t>
            </w:r>
            <w:r>
              <w:rPr>
                <w:rFonts w:eastAsia="標楷體"/>
                <w:color w:val="000000"/>
                <w:u w:val="single"/>
              </w:rPr>
              <w:t>(K05328)</w:t>
            </w:r>
            <w:r>
              <w:rPr>
                <w:rFonts w:eastAsia="標楷體"/>
                <w:color w:val="000000"/>
              </w:rPr>
              <w:t>執行洗手。</w:t>
            </w:r>
          </w:p>
          <w:p>
            <w:pPr>
              <w:pStyle w:val="Normal"/>
              <w:autoSpaceDE w:val="false"/>
              <w:ind w:left="16" w:hanging="0"/>
              <w:rPr/>
            </w:pPr>
            <w:r>
              <w:rPr>
                <w:rFonts w:eastAsia="標楷體"/>
                <w:color w:val="000000"/>
                <w:spacing w:val="-2"/>
              </w:rPr>
              <w:t>三</w:t>
            </w:r>
            <w:r>
              <w:rPr>
                <w:rFonts w:eastAsia="標楷體"/>
                <w:color w:val="000000"/>
                <w:spacing w:val="-1"/>
              </w:rPr>
              <w:t>、</w:t>
            </w:r>
            <w:r>
              <w:rPr>
                <w:rFonts w:eastAsia="標楷體"/>
                <w:color w:val="000000"/>
              </w:rPr>
              <w:t>備妥</w:t>
            </w:r>
            <w:r>
              <w:rPr>
                <w:rFonts w:eastAsia="標楷體"/>
                <w:color w:val="000000"/>
                <w:spacing w:val="-1"/>
              </w:rPr>
              <w:t>醫囑所需</w:t>
            </w:r>
            <w:r>
              <w:rPr>
                <w:rFonts w:eastAsia="標楷體"/>
                <w:color w:val="000000"/>
              </w:rPr>
              <w:t>的氧</w:t>
            </w:r>
            <w:r>
              <w:rPr>
                <w:rFonts w:eastAsia="標楷體"/>
                <w:color w:val="000000"/>
                <w:spacing w:val="-1"/>
              </w:rPr>
              <w:t>氣治</w:t>
            </w:r>
            <w:r>
              <w:rPr>
                <w:rFonts w:eastAsia="標楷體"/>
                <w:color w:val="000000"/>
              </w:rPr>
              <w:t>療相關設備用具，確認效期、功能正常。</w:t>
            </w:r>
          </w:p>
          <w:p>
            <w:pPr>
              <w:pStyle w:val="Normal"/>
              <w:autoSpaceDE w:val="false"/>
              <w:ind w:left="16" w:hanging="0"/>
              <w:rPr>
                <w:rFonts w:eastAsia="標楷體"/>
                <w:color w:val="000000"/>
                <w:spacing w:val="-2"/>
              </w:rPr>
            </w:pPr>
            <w:r>
              <w:rPr>
                <w:rFonts w:eastAsia="標楷體"/>
                <w:color w:val="000000"/>
                <w:spacing w:val="-2"/>
              </w:rPr>
            </w:r>
          </w:p>
          <w:p>
            <w:pPr>
              <w:pStyle w:val="Normal"/>
              <w:autoSpaceDE w:val="false"/>
              <w:ind w:left="16" w:hanging="0"/>
              <w:rPr>
                <w:rFonts w:eastAsia="標楷體"/>
                <w:bCs/>
                <w:color w:val="000000"/>
                <w:spacing w:val="-2"/>
              </w:rPr>
            </w:pPr>
            <w:r>
              <w:rPr>
                <w:rFonts w:eastAsia="標楷體"/>
                <w:bCs/>
                <w:color w:val="000000"/>
                <w:spacing w:val="-2"/>
              </w:rPr>
            </w:r>
          </w:p>
          <w:p>
            <w:pPr>
              <w:pStyle w:val="Normal"/>
              <w:autoSpaceDE w:val="false"/>
              <w:ind w:left="16" w:hanging="0"/>
              <w:rPr>
                <w:rFonts w:eastAsia="標楷體"/>
                <w:color w:val="000000"/>
                <w:spacing w:val="-2"/>
              </w:rPr>
            </w:pPr>
            <w:r>
              <w:rPr>
                <w:rFonts w:eastAsia="標楷體"/>
                <w:bCs/>
                <w:color w:val="000000"/>
              </w:rPr>
              <w:t>執行中：</w:t>
            </w:r>
          </w:p>
          <w:p>
            <w:pPr>
              <w:pStyle w:val="Normal"/>
              <w:autoSpaceDE w:val="false"/>
              <w:ind w:left="16" w:hanging="0"/>
              <w:rPr/>
            </w:pPr>
            <w:r>
              <w:rPr>
                <w:rFonts w:eastAsia="標楷體"/>
                <w:color w:val="000000"/>
                <w:spacing w:val="-2"/>
              </w:rPr>
              <w:t>一</w:t>
            </w:r>
            <w:r>
              <w:rPr>
                <w:rFonts w:eastAsia="標楷體"/>
                <w:color w:val="000000"/>
                <w:spacing w:val="-1"/>
              </w:rPr>
              <w:t>、</w:t>
            </w:r>
            <w:r>
              <w:rPr>
                <w:rFonts w:eastAsia="標楷體"/>
                <w:color w:val="000000"/>
              </w:rPr>
              <w:t>依</w:t>
            </w:r>
            <w:r>
              <w:rPr>
                <w:rFonts w:eastAsia="標楷體"/>
                <w:color w:val="000000"/>
                <w:u w:val="single"/>
              </w:rPr>
              <w:t>正確辨識病人政策與程序</w:t>
            </w:r>
            <w:r>
              <w:rPr>
                <w:rFonts w:eastAsia="標楷體"/>
                <w:color w:val="000000"/>
                <w:u w:val="single"/>
              </w:rPr>
              <w:t>(D8BG05)</w:t>
            </w:r>
            <w:r>
              <w:rPr>
                <w:rFonts w:eastAsia="標楷體"/>
                <w:color w:val="000000"/>
              </w:rPr>
              <w:t>正</w:t>
            </w:r>
            <w:r>
              <w:rPr>
                <w:rFonts w:eastAsia="標楷體"/>
                <w:color w:val="000000"/>
                <w:spacing w:val="-2"/>
              </w:rPr>
              <w:t>確認核對</w:t>
            </w:r>
            <w:r>
              <w:rPr>
                <w:rFonts w:eastAsia="標楷體"/>
                <w:color w:val="000000"/>
              </w:rPr>
              <w:t>病人身份。</w:t>
            </w:r>
          </w:p>
          <w:p>
            <w:pPr>
              <w:pStyle w:val="Normal"/>
              <w:rPr/>
            </w:pPr>
            <w:r>
              <w:rPr>
                <w:rFonts w:eastAsia="標楷體"/>
              </w:rPr>
              <w:t>二、</w:t>
            </w:r>
            <w:r>
              <w:rPr>
                <w:rFonts w:eastAsia="標楷體"/>
                <w:color w:val="000000"/>
                <w:spacing w:val="-2"/>
              </w:rPr>
              <w:t>自我</w:t>
            </w:r>
            <w:r>
              <w:rPr>
                <w:rFonts w:eastAsia="標楷體"/>
                <w:color w:val="000000"/>
                <w:spacing w:val="-1"/>
              </w:rPr>
              <w:t>介紹及</w:t>
            </w:r>
            <w:r>
              <w:rPr>
                <w:rFonts w:eastAsia="標楷體"/>
                <w:color w:val="000000"/>
              </w:rPr>
              <w:t>向病人</w:t>
            </w:r>
            <w:r>
              <w:rPr>
                <w:rFonts w:eastAsia="標楷體"/>
                <w:color w:val="000000"/>
                <w:spacing w:val="-1"/>
              </w:rPr>
              <w:t>和家屬</w:t>
            </w:r>
            <w:r>
              <w:rPr>
                <w:rFonts w:eastAsia="標楷體"/>
                <w:color w:val="000000"/>
              </w:rPr>
              <w:t>解釋氧氣治療</w:t>
            </w:r>
            <w:r>
              <w:rPr>
                <w:rFonts w:eastAsia="標楷體"/>
                <w:color w:val="000000"/>
                <w:spacing w:val="-1"/>
              </w:rPr>
              <w:t>目的</w:t>
            </w:r>
            <w:r>
              <w:rPr>
                <w:rFonts w:eastAsia="標楷體"/>
                <w:color w:val="000000"/>
              </w:rPr>
              <w:t>、</w:t>
            </w:r>
            <w:r>
              <w:rPr>
                <w:rFonts w:eastAsia="標楷體"/>
                <w:color w:val="000000"/>
                <w:spacing w:val="-1"/>
              </w:rPr>
              <w:t>過程和</w:t>
            </w:r>
            <w:r>
              <w:rPr>
                <w:rFonts w:eastAsia="標楷體"/>
                <w:color w:val="000000"/>
              </w:rPr>
              <w:t>注意事項。</w:t>
            </w:r>
          </w:p>
        </w:tc>
        <w:tc>
          <w:tcPr>
            <w:tcW w:w="652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</w:r>
          </w:p>
          <w:p>
            <w:pPr>
              <w:pStyle w:val="Normal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</w:r>
          </w:p>
          <w:p>
            <w:pPr>
              <w:pStyle w:val="Normal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</w:r>
          </w:p>
          <w:p>
            <w:pPr>
              <w:pStyle w:val="Normal"/>
              <w:rPr>
                <w:rFonts w:eastAsia="標楷體"/>
              </w:rPr>
            </w:pPr>
            <w:r>
              <w:rPr>
                <w:rFonts w:eastAsia="標楷體"/>
              </w:rPr>
              <w:t>1.</w:t>
            </w:r>
            <w:r>
              <w:rPr>
                <w:rFonts w:eastAsia="標楷體"/>
              </w:rPr>
              <w:t>居家氧療</w:t>
            </w:r>
            <w:r>
              <w:rPr>
                <w:rFonts w:eastAsia="標楷體"/>
                <w:color w:val="000000"/>
              </w:rPr>
              <w:t>相關設備用具</w:t>
            </w:r>
            <w:r>
              <w:rPr>
                <w:rFonts w:eastAsia="標楷體"/>
              </w:rPr>
              <w:t>，依</w:t>
            </w:r>
            <w:r>
              <w:rPr>
                <w:rFonts w:eastAsia="標楷體"/>
                <w:u w:val="single"/>
              </w:rPr>
              <w:t>居家氧氣裝置標準操作規範</w:t>
            </w:r>
            <w:r>
              <w:rPr>
                <w:rFonts w:eastAsia="標楷體"/>
                <w:u w:val="single"/>
              </w:rPr>
              <w:br/>
            </w:r>
            <w:r>
              <w:rPr>
                <w:rFonts w:eastAsia="標楷體"/>
              </w:rPr>
              <w:t xml:space="preserve">  </w:t>
            </w:r>
            <w:r>
              <w:rPr>
                <w:rFonts w:eastAsia="標楷體"/>
                <w:u w:val="single"/>
              </w:rPr>
              <w:t>(AUNW00/AUPW00-A028)</w:t>
            </w:r>
            <w:r>
              <w:rPr>
                <w:rFonts w:eastAsia="標楷體"/>
              </w:rPr>
              <w:t>執行。</w:t>
            </w:r>
          </w:p>
          <w:p>
            <w:pPr>
              <w:pStyle w:val="Normal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</w:r>
          </w:p>
          <w:p>
            <w:pPr>
              <w:pStyle w:val="Normal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</w:r>
          </w:p>
          <w:p>
            <w:pPr>
              <w:pStyle w:val="Normal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</w:r>
          </w:p>
          <w:p>
            <w:pPr>
              <w:pStyle w:val="Normal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</w:r>
          </w:p>
          <w:p>
            <w:pPr>
              <w:pStyle w:val="Normal"/>
              <w:autoSpaceDE w:val="false"/>
              <w:spacing w:before="13" w:after="0"/>
              <w:ind w:right="312" w:hanging="0"/>
              <w:rPr>
                <w:rFonts w:eastAsia="標楷體"/>
              </w:rPr>
            </w:pPr>
            <w:r>
              <w:rPr>
                <w:rFonts w:eastAsia="標楷體"/>
              </w:rPr>
              <w:t>1.</w:t>
            </w:r>
            <w:r>
              <w:rPr>
                <w:rFonts w:eastAsia="標楷體"/>
                <w:color w:val="000000"/>
                <w:spacing w:val="-1"/>
              </w:rPr>
              <w:t>氧氣治療適應症</w:t>
            </w:r>
            <w:r>
              <w:rPr>
                <w:rFonts w:eastAsia="標楷體"/>
                <w:color w:val="000000"/>
                <w:spacing w:val="-1"/>
              </w:rPr>
              <w:t>:</w:t>
            </w:r>
          </w:p>
          <w:p>
            <w:pPr>
              <w:pStyle w:val="Normal"/>
              <w:autoSpaceDE w:val="false"/>
              <w:rPr>
                <w:rFonts w:eastAsia="標楷體"/>
              </w:rPr>
            </w:pPr>
            <w:r>
              <w:rPr>
                <w:rFonts w:eastAsia="標楷體"/>
                <w:color w:val="000000"/>
                <w:spacing w:val="-1"/>
              </w:rPr>
              <w:t>(</w:t>
            </w:r>
            <w:r>
              <w:rPr>
                <w:rFonts w:eastAsia="標楷體"/>
                <w:color w:val="000000"/>
                <w:spacing w:val="-2"/>
              </w:rPr>
              <w:t>1)</w:t>
            </w:r>
            <w:r>
              <w:rPr>
                <w:rFonts w:eastAsia="標楷體"/>
                <w:color w:val="000000"/>
                <w:spacing w:val="-2"/>
              </w:rPr>
              <w:t>缺氧</w:t>
            </w:r>
            <w:r>
              <w:rPr>
                <w:rFonts w:eastAsia="標楷體"/>
                <w:color w:val="000000"/>
                <w:spacing w:val="-2"/>
              </w:rPr>
              <w:t>:</w:t>
            </w:r>
          </w:p>
          <w:p>
            <w:pPr>
              <w:pStyle w:val="Normal"/>
              <w:autoSpaceDE w:val="false"/>
              <w:ind w:firstLine="238"/>
              <w:rPr>
                <w:rFonts w:eastAsia="標楷體"/>
              </w:rPr>
            </w:pPr>
            <w:r>
              <w:rPr>
                <w:rFonts w:eastAsia="標楷體"/>
                <w:color w:val="000000"/>
                <w:spacing w:val="-1"/>
              </w:rPr>
              <w:t>A.</w:t>
            </w:r>
            <w:r>
              <w:rPr>
                <w:rFonts w:eastAsia="標楷體"/>
                <w:color w:val="000000"/>
                <w:spacing w:val="-1"/>
              </w:rPr>
              <w:t>成人、幼兒出現</w:t>
            </w:r>
            <w:r>
              <w:rPr>
                <w:rFonts w:eastAsia="標楷體"/>
                <w:color w:val="000000"/>
              </w:rPr>
              <w:t>PaO</w:t>
            </w:r>
            <w:r>
              <w:rPr>
                <w:rFonts w:eastAsia="標楷體"/>
                <w:color w:val="000000"/>
                <w:vertAlign w:val="subscript"/>
              </w:rPr>
              <w:t>2</w:t>
            </w:r>
            <w:r>
              <w:rPr>
                <w:rFonts w:eastAsia="標楷體"/>
                <w:color w:val="000000"/>
                <w:spacing w:val="-1"/>
              </w:rPr>
              <w:t>＜</w:t>
            </w:r>
            <w:r>
              <w:rPr>
                <w:rFonts w:eastAsia="標楷體"/>
                <w:color w:val="000000"/>
              </w:rPr>
              <w:t>60mmHg</w:t>
            </w:r>
            <w:r>
              <w:rPr>
                <w:rFonts w:eastAsia="標楷體"/>
                <w:color w:val="000000"/>
              </w:rPr>
              <w:t>，</w:t>
            </w:r>
            <w:r>
              <w:rPr>
                <w:rFonts w:eastAsia="標楷體"/>
                <w:color w:val="000000"/>
                <w:spacing w:val="-4"/>
              </w:rPr>
              <w:t>或</w:t>
            </w:r>
            <w:r>
              <w:rPr>
                <w:rFonts w:eastAsia="標楷體"/>
                <w:color w:val="000000"/>
                <w:spacing w:val="-1"/>
              </w:rPr>
              <w:t>SaO</w:t>
            </w:r>
            <w:r>
              <w:rPr>
                <w:rFonts w:eastAsia="標楷體"/>
                <w:color w:val="000000"/>
                <w:spacing w:val="-1"/>
                <w:vertAlign w:val="subscript"/>
              </w:rPr>
              <w:t>2</w:t>
            </w:r>
            <w:r>
              <w:rPr>
                <w:rFonts w:eastAsia="標楷體"/>
                <w:color w:val="000000"/>
                <w:spacing w:val="-2"/>
              </w:rPr>
              <w:t>＜</w:t>
            </w:r>
            <w:r>
              <w:rPr>
                <w:rFonts w:eastAsia="標楷體"/>
                <w:color w:val="000000"/>
                <w:spacing w:val="-1"/>
              </w:rPr>
              <w:t>90%</w:t>
            </w:r>
            <w:r>
              <w:rPr>
                <w:rFonts w:eastAsia="標楷體"/>
                <w:color w:val="000000"/>
                <w:spacing w:val="-3"/>
              </w:rPr>
              <w:t>。</w:t>
            </w:r>
          </w:p>
          <w:p>
            <w:pPr>
              <w:pStyle w:val="Normal"/>
              <w:autoSpaceDE w:val="false"/>
              <w:ind w:left="360" w:hanging="120"/>
              <w:rPr>
                <w:rFonts w:eastAsia="標楷體"/>
                <w:color w:val="000000"/>
                <w:spacing w:val="-3"/>
              </w:rPr>
            </w:pPr>
            <w:r>
              <w:rPr>
                <w:rFonts w:eastAsia="標楷體"/>
                <w:color w:val="000000"/>
              </w:rPr>
              <w:t>B.</w:t>
            </w:r>
            <w:r>
              <w:rPr>
                <w:rFonts w:eastAsia="標楷體"/>
                <w:color w:val="000000"/>
                <w:spacing w:val="-1"/>
              </w:rPr>
              <w:t>新生兒</w:t>
            </w:r>
            <w:r>
              <w:rPr>
                <w:rFonts w:eastAsia="標楷體"/>
                <w:color w:val="000000"/>
              </w:rPr>
              <w:t>PaO</w:t>
            </w:r>
            <w:r>
              <w:rPr>
                <w:rFonts w:eastAsia="標楷體"/>
                <w:color w:val="000000"/>
                <w:vertAlign w:val="subscript"/>
              </w:rPr>
              <w:t>2</w:t>
            </w:r>
            <w:r>
              <w:rPr>
                <w:rFonts w:eastAsia="標楷體"/>
                <w:color w:val="000000"/>
                <w:spacing w:val="-2"/>
              </w:rPr>
              <w:t>＜</w:t>
            </w:r>
            <w:r>
              <w:rPr>
                <w:rFonts w:eastAsia="標楷體"/>
                <w:color w:val="000000"/>
              </w:rPr>
              <w:t>50mmHg</w:t>
            </w:r>
            <w:r>
              <w:rPr>
                <w:rFonts w:eastAsia="標楷體"/>
                <w:color w:val="000000"/>
                <w:spacing w:val="-3"/>
              </w:rPr>
              <w:t>、</w:t>
            </w:r>
            <w:r>
              <w:rPr>
                <w:rFonts w:eastAsia="標楷體"/>
                <w:color w:val="000000"/>
              </w:rPr>
              <w:t>SaO</w:t>
            </w:r>
            <w:r>
              <w:rPr>
                <w:rFonts w:eastAsia="標楷體"/>
                <w:color w:val="000000"/>
                <w:vertAlign w:val="subscript"/>
              </w:rPr>
              <w:t>2</w:t>
            </w:r>
            <w:r>
              <w:rPr>
                <w:rFonts w:eastAsia="標楷體"/>
                <w:color w:val="000000"/>
                <w:spacing w:val="-2"/>
              </w:rPr>
              <w:t>＜</w:t>
            </w:r>
            <w:r>
              <w:rPr>
                <w:rFonts w:eastAsia="標楷體"/>
                <w:color w:val="000000"/>
              </w:rPr>
              <w:t>88%</w:t>
            </w:r>
            <w:r>
              <w:rPr>
                <w:rFonts w:eastAsia="標楷體"/>
                <w:color w:val="000000"/>
                <w:spacing w:val="-2"/>
              </w:rPr>
              <w:t>，</w:t>
            </w:r>
            <w:r>
              <w:rPr>
                <w:rFonts w:eastAsia="標楷體"/>
                <w:color w:val="000000"/>
                <w:spacing w:val="-1"/>
              </w:rPr>
              <w:t>或微血管氧氣分壓</w:t>
            </w:r>
            <w:r>
              <w:rPr>
                <w:rFonts w:eastAsia="標楷體"/>
                <w:color w:val="000000"/>
                <w:spacing w:val="-1"/>
              </w:rPr>
              <w:br/>
            </w:r>
            <w:r>
              <w:rPr>
                <w:rFonts w:eastAsia="標楷體"/>
                <w:color w:val="000000"/>
                <w:spacing w:val="-1"/>
              </w:rPr>
              <w:t>＜</w:t>
            </w:r>
            <w:r>
              <w:rPr>
                <w:rFonts w:eastAsia="標楷體"/>
                <w:color w:val="000000"/>
              </w:rPr>
              <w:t>40mmHg</w:t>
            </w:r>
            <w:r>
              <w:rPr>
                <w:rFonts w:eastAsia="標楷體"/>
                <w:color w:val="000000"/>
                <w:spacing w:val="-3"/>
              </w:rPr>
              <w:t>。</w:t>
            </w:r>
          </w:p>
          <w:p>
            <w:pPr>
              <w:pStyle w:val="Normal"/>
              <w:autoSpaceDE w:val="false"/>
              <w:rPr/>
            </w:pPr>
            <w:r>
              <w:rPr>
                <w:rFonts w:eastAsia="標楷體"/>
                <w:color w:val="000000"/>
                <w:spacing w:val="-1"/>
              </w:rPr>
              <w:t>(</w:t>
            </w:r>
            <w:r>
              <w:rPr>
                <w:rFonts w:eastAsia="標楷體"/>
                <w:color w:val="000000"/>
                <w:spacing w:val="-2"/>
              </w:rPr>
              <w:t>2)</w:t>
            </w:r>
            <w:r>
              <w:rPr>
                <w:rFonts w:eastAsia="標楷體"/>
                <w:kern w:val="0"/>
              </w:rPr>
              <w:t>心肺復甦術之前後過程。</w:t>
            </w:r>
          </w:p>
          <w:p>
            <w:pPr>
              <w:pStyle w:val="Normal"/>
              <w:autoSpaceDE w:val="false"/>
              <w:rPr>
                <w:rFonts w:eastAsia="標楷體"/>
                <w:color w:val="000000"/>
                <w:spacing w:val="-3"/>
              </w:rPr>
            </w:pPr>
            <w:r>
              <w:rPr>
                <w:rFonts w:eastAsia="標楷體"/>
                <w:color w:val="000000"/>
                <w:spacing w:val="-1"/>
              </w:rPr>
              <w:t>(3</w:t>
            </w:r>
            <w:r>
              <w:rPr>
                <w:rFonts w:eastAsia="標楷體"/>
                <w:color w:val="000000"/>
                <w:spacing w:val="-2"/>
              </w:rPr>
              <w:t>)</w:t>
            </w:r>
            <w:r>
              <w:rPr>
                <w:rFonts w:eastAsia="標楷體"/>
                <w:kern w:val="0"/>
              </w:rPr>
              <w:t>處於急性疾病狀態</w:t>
            </w:r>
            <w:r>
              <w:rPr>
                <w:rFonts w:eastAsia="標楷體"/>
                <w:kern w:val="0"/>
              </w:rPr>
              <w:t>:</w:t>
            </w:r>
          </w:p>
          <w:p>
            <w:pPr>
              <w:pStyle w:val="Normal"/>
              <w:autoSpaceDE w:val="false"/>
              <w:ind w:firstLine="236"/>
              <w:rPr/>
            </w:pPr>
            <w:r>
              <w:rPr>
                <w:rFonts w:eastAsia="標楷體"/>
                <w:color w:val="000000"/>
                <w:spacing w:val="-2"/>
              </w:rPr>
              <w:t>A.</w:t>
            </w:r>
            <w:r>
              <w:rPr>
                <w:rFonts w:eastAsia="標楷體"/>
                <w:kern w:val="0"/>
              </w:rPr>
              <w:t>呼吸急促</w:t>
            </w:r>
            <w:r>
              <w:rPr>
                <w:rFonts w:eastAsia="標楷體"/>
                <w:kern w:val="0"/>
              </w:rPr>
              <w:t>,</w:t>
            </w:r>
            <w:r>
              <w:rPr>
                <w:rFonts w:eastAsia="標楷體"/>
                <w:kern w:val="0"/>
              </w:rPr>
              <w:t>心跳加速</w:t>
            </w:r>
            <w:r>
              <w:rPr>
                <w:rFonts w:eastAsia="標楷體"/>
                <w:kern w:val="0"/>
              </w:rPr>
              <w:t>,</w:t>
            </w:r>
            <w:r>
              <w:rPr>
                <w:rFonts w:eastAsia="標楷體"/>
                <w:kern w:val="0"/>
              </w:rPr>
              <w:t>發酣。</w:t>
            </w:r>
          </w:p>
          <w:p>
            <w:pPr>
              <w:pStyle w:val="Normal"/>
              <w:autoSpaceDE w:val="false"/>
              <w:ind w:left="240" w:hanging="0"/>
              <w:rPr/>
            </w:pPr>
            <w:r>
              <w:rPr>
                <w:rFonts w:eastAsia="標楷體"/>
                <w:color w:val="000000"/>
                <w:spacing w:val="-2"/>
              </w:rPr>
              <w:t>B.</w:t>
            </w:r>
            <w:r>
              <w:rPr>
                <w:rFonts w:eastAsia="標楷體"/>
                <w:kern w:val="0"/>
              </w:rPr>
              <w:t>急性損傷如</w:t>
            </w:r>
            <w:r>
              <w:rPr>
                <w:rFonts w:eastAsia="標楷體"/>
                <w:kern w:val="0"/>
              </w:rPr>
              <w:t>:</w:t>
            </w:r>
            <w:r>
              <w:rPr>
                <w:rFonts w:eastAsia="標楷體"/>
                <w:kern w:val="0"/>
              </w:rPr>
              <w:t>外傷</w:t>
            </w:r>
            <w:r>
              <w:rPr>
                <w:rFonts w:eastAsia="標楷體"/>
                <w:kern w:val="0"/>
              </w:rPr>
              <w:t>,</w:t>
            </w:r>
            <w:r>
              <w:rPr>
                <w:rFonts w:eastAsia="標楷體"/>
                <w:kern w:val="0"/>
              </w:rPr>
              <w:t>腦中風</w:t>
            </w:r>
            <w:r>
              <w:rPr>
                <w:rFonts w:eastAsia="標楷體"/>
                <w:kern w:val="0"/>
              </w:rPr>
              <w:t>,</w:t>
            </w:r>
            <w:r>
              <w:rPr>
                <w:rFonts w:eastAsia="標楷體"/>
                <w:kern w:val="0"/>
              </w:rPr>
              <w:t>急性心肌梗塞</w:t>
            </w:r>
            <w:r>
              <w:rPr>
                <w:rFonts w:eastAsia="標楷體"/>
                <w:kern w:val="0"/>
              </w:rPr>
              <w:t>,</w:t>
            </w:r>
            <w:r>
              <w:rPr>
                <w:rFonts w:eastAsia="標楷體"/>
                <w:kern w:val="0"/>
              </w:rPr>
              <w:t>心律不整。</w:t>
            </w:r>
            <w:r>
              <w:rPr>
                <w:rFonts w:eastAsia="標楷體"/>
                <w:kern w:val="0"/>
              </w:rPr>
              <w:br/>
            </w:r>
            <w:r>
              <w:rPr>
                <w:rFonts w:eastAsia="標楷體"/>
                <w:color w:val="000000"/>
                <w:spacing w:val="-2"/>
              </w:rPr>
              <w:t>C.</w:t>
            </w:r>
            <w:r>
              <w:rPr>
                <w:rFonts w:eastAsia="標楷體"/>
                <w:kern w:val="0"/>
              </w:rPr>
              <w:t>一氧化碳中毒。</w:t>
            </w:r>
            <w:r>
              <w:rPr>
                <w:rFonts w:eastAsia="標楷體"/>
                <w:kern w:val="0"/>
              </w:rPr>
              <w:br/>
            </w:r>
            <w:r>
              <w:rPr>
                <w:rFonts w:eastAsia="標楷體"/>
                <w:color w:val="000000"/>
                <w:spacing w:val="-2"/>
              </w:rPr>
              <w:t>D.</w:t>
            </w:r>
            <w:r>
              <w:rPr>
                <w:rFonts w:eastAsia="標楷體"/>
                <w:kern w:val="0"/>
              </w:rPr>
              <w:t>體腔內積氣患者如</w:t>
            </w:r>
            <w:r>
              <w:rPr>
                <w:rFonts w:eastAsia="標楷體"/>
                <w:kern w:val="0"/>
              </w:rPr>
              <w:t>:</w:t>
            </w:r>
            <w:r>
              <w:rPr>
                <w:rFonts w:eastAsia="標楷體"/>
                <w:kern w:val="0"/>
              </w:rPr>
              <w:t>氣腦、氣胸、皮下氣腫。</w:t>
            </w:r>
            <w:r>
              <w:rPr>
                <w:rFonts w:eastAsia="標楷體"/>
                <w:kern w:val="0"/>
              </w:rPr>
              <w:br/>
            </w:r>
            <w:r>
              <w:rPr>
                <w:rFonts w:eastAsia="標楷體"/>
                <w:color w:val="000000"/>
                <w:spacing w:val="-2"/>
              </w:rPr>
              <w:t>E</w:t>
            </w:r>
            <w:r>
              <w:rPr>
                <w:rFonts w:eastAsia="標楷體"/>
              </w:rPr>
              <w:t>手術中及後的麻醉恢復期。</w:t>
            </w:r>
          </w:p>
          <w:p>
            <w:pPr>
              <w:pStyle w:val="Normal"/>
              <w:autoSpaceDE w:val="false"/>
              <w:ind w:left="979" w:hanging="0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</w:r>
          </w:p>
        </w:tc>
      </w:tr>
      <w:tr>
        <w:trPr>
          <w:trHeight w:val="157" w:hRule="atLeast"/>
        </w:trPr>
        <w:tc>
          <w:tcPr>
            <w:tcW w:w="7966" w:type="dxa"/>
            <w:gridSpan w:val="2"/>
            <w:tcBorders/>
            <w:tcMar>
              <w:left w:w="0" w:type="dxa"/>
              <w:right w:w="0" w:type="dxa"/>
            </w:tcMar>
          </w:tcPr>
          <w:p>
            <w:pPr>
              <w:pStyle w:val="Normal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both"/>
              <w:rPr/>
            </w:pPr>
            <w:r>
              <w:rPr>
                <w:rFonts w:eastAsia="標楷體"/>
                <w:color w:val="000000"/>
              </w:rPr>
              <w:t>制定日期：</w:t>
            </w:r>
            <w:r>
              <w:rPr>
                <w:rFonts w:eastAsia="標楷體"/>
                <w:color w:val="000000"/>
              </w:rPr>
              <w:t>91</w:t>
            </w:r>
            <w:r>
              <w:rPr>
                <w:rFonts w:eastAsia="標楷體"/>
                <w:color w:val="000000"/>
              </w:rPr>
              <w:t>年</w:t>
            </w:r>
            <w:r>
              <w:rPr>
                <w:rFonts w:eastAsia="標楷體"/>
                <w:color w:val="000000"/>
              </w:rPr>
              <w:t>01</w:t>
            </w:r>
            <w:r>
              <w:rPr>
                <w:rFonts w:eastAsia="標楷體"/>
                <w:color w:val="000000"/>
              </w:rPr>
              <w:t>月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center"/>
              <w:rPr/>
            </w:pPr>
            <w:r>
              <w:rPr>
                <w:rFonts w:eastAsia="標楷體"/>
                <w:color w:val="000000"/>
              </w:rPr>
              <w:t>修訂日期：</w:t>
            </w:r>
            <w:r>
              <w:rPr>
                <w:rFonts w:eastAsia="標楷體"/>
                <w:color w:val="000000"/>
              </w:rPr>
              <w:t>108</w:t>
            </w:r>
            <w:r>
              <w:rPr>
                <w:rFonts w:eastAsia="標楷體"/>
                <w:color w:val="000000"/>
              </w:rPr>
              <w:t>年</w:t>
            </w:r>
            <w:r>
              <w:rPr>
                <w:rFonts w:eastAsia="標楷體"/>
                <w:color w:val="000000"/>
              </w:rPr>
              <w:t>05</w:t>
            </w:r>
            <w:r>
              <w:rPr>
                <w:rFonts w:eastAsia="標楷體"/>
                <w:color w:val="000000"/>
              </w:rPr>
              <w:t>月</w:t>
            </w:r>
            <w:r>
              <w:rPr>
                <w:rFonts w:eastAsia="Times New Roman"/>
                <w:color w:val="000000"/>
              </w:rPr>
              <w:t xml:space="preserve"> </w:t>
            </w:r>
            <w:r>
              <w:rPr>
                <w:rFonts w:eastAsia="標楷體"/>
                <w:color w:val="000000"/>
              </w:rPr>
              <w:t>第</w:t>
            </w:r>
            <w:r>
              <w:rPr>
                <w:rFonts w:eastAsia="標楷體"/>
                <w:color w:val="000000"/>
              </w:rPr>
              <w:t>7</w:t>
            </w:r>
            <w:r>
              <w:rPr>
                <w:rFonts w:eastAsia="標楷體"/>
                <w:color w:val="000000"/>
              </w:rPr>
              <w:t>次修訂</w:t>
            </w:r>
          </w:p>
        </w:tc>
      </w:tr>
    </w:tbl>
    <w:p>
      <w:pPr>
        <w:pStyle w:val="Normal"/>
        <w:spacing w:lineRule="exact" w:line="320"/>
        <w:jc w:val="center"/>
        <w:rPr/>
      </w:pPr>
      <w:r>
        <w:br w:type="page"/>
      </w:r>
      <w:r>
        <w:rPr>
          <w:rFonts w:eastAsia="標楷體"/>
          <w:color w:val="000000"/>
          <w:sz w:val="32"/>
          <w:szCs w:val="32"/>
          <w:u w:val="single"/>
        </w:rPr>
        <w:t>氧氣治療標準作業規範</w:t>
      </w:r>
      <w:r>
        <w:rPr>
          <w:rFonts w:eastAsia="標楷體"/>
          <w:color w:val="000000"/>
          <w:sz w:val="32"/>
          <w:szCs w:val="32"/>
          <w:u w:val="single"/>
        </w:rPr>
        <w:t>(</w:t>
      </w:r>
      <w:r>
        <w:rPr>
          <w:rFonts w:eastAsia="標楷體"/>
          <w:color w:val="000000"/>
          <w:sz w:val="32"/>
          <w:szCs w:val="32"/>
          <w:u w:val="single"/>
        </w:rPr>
        <w:t>二</w:t>
      </w:r>
      <w:r>
        <w:rPr>
          <w:rFonts w:eastAsia="標楷體"/>
          <w:color w:val="000000"/>
          <w:sz w:val="32"/>
          <w:szCs w:val="32"/>
          <w:u w:val="single"/>
        </w:rPr>
        <w:t>)</w:t>
      </w:r>
    </w:p>
    <w:p>
      <w:pPr>
        <w:pStyle w:val="Normal"/>
        <w:spacing w:lineRule="exact" w:line="320"/>
        <w:ind w:firstLine="9840"/>
        <w:rPr>
          <w:rFonts w:eastAsia="標楷體"/>
          <w:color w:val="000000"/>
          <w:sz w:val="28"/>
          <w:szCs w:val="28"/>
        </w:rPr>
      </w:pPr>
      <w:r>
        <w:rPr>
          <w:rFonts w:eastAsia="Times New Roman"/>
          <w:color w:val="000000"/>
          <w:sz w:val="28"/>
          <w:szCs w:val="28"/>
        </w:rPr>
        <w:t xml:space="preserve">  </w:t>
      </w:r>
      <w:r>
        <w:rPr>
          <w:rFonts w:eastAsia="標楷體"/>
          <w:color w:val="000000"/>
          <w:sz w:val="28"/>
          <w:szCs w:val="28"/>
        </w:rPr>
        <w:t>編號：</w:t>
      </w:r>
      <w:r>
        <w:rPr>
          <w:rFonts w:eastAsia="標楷體"/>
          <w:color w:val="000000"/>
          <w:sz w:val="28"/>
          <w:szCs w:val="28"/>
        </w:rPr>
        <w:t>AUNW00/AUPW00-A029</w:t>
      </w:r>
    </w:p>
    <w:p>
      <w:pPr>
        <w:pStyle w:val="Normal"/>
        <w:spacing w:lineRule="exact" w:line="320"/>
        <w:rPr>
          <w:rFonts w:eastAsia="標楷體"/>
          <w:color w:val="000000"/>
          <w:sz w:val="28"/>
          <w:szCs w:val="28"/>
        </w:rPr>
      </w:pPr>
      <w:r>
        <w:rPr>
          <w:rFonts w:eastAsia="標楷體"/>
          <w:color w:val="000000"/>
          <w:sz w:val="28"/>
          <w:szCs w:val="28"/>
        </w:rPr>
        <w:t>總頁數：</w:t>
      </w:r>
      <w:r>
        <w:rPr>
          <w:rFonts w:eastAsia="標楷體"/>
          <w:color w:val="000000"/>
          <w:sz w:val="28"/>
          <w:szCs w:val="28"/>
        </w:rPr>
        <w:t xml:space="preserve">11                                                               </w:t>
      </w:r>
      <w:r>
        <w:rPr>
          <w:rFonts w:eastAsia="標楷體"/>
          <w:color w:val="000000"/>
          <w:sz w:val="28"/>
          <w:szCs w:val="28"/>
        </w:rPr>
        <w:t>頁數：</w:t>
      </w:r>
      <w:r>
        <w:rPr>
          <w:rFonts w:eastAsia="標楷體"/>
          <w:color w:val="000000"/>
          <w:sz w:val="28"/>
          <w:szCs w:val="28"/>
        </w:rPr>
        <w:t>11-4</w:t>
      </w:r>
    </w:p>
    <w:tbl>
      <w:tblPr>
        <w:tblW w:w="14487" w:type="dxa"/>
        <w:jc w:val="left"/>
        <w:tblInd w:w="0" w:type="dxa"/>
        <w:tblLayout w:type="fixed"/>
        <w:tblCellMar>
          <w:top w:w="0" w:type="dxa"/>
          <w:left w:w="28" w:type="dxa"/>
          <w:bottom w:w="0" w:type="dxa"/>
          <w:right w:w="28" w:type="dxa"/>
        </w:tblCellMar>
      </w:tblPr>
      <w:tblGrid>
        <w:gridCol w:w="737"/>
        <w:gridCol w:w="7229"/>
        <w:gridCol w:w="2694"/>
        <w:gridCol w:w="3827"/>
      </w:tblGrid>
      <w:tr>
        <w:trPr/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center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  <w:sz w:val="28"/>
                <w:szCs w:val="28"/>
              </w:rPr>
              <w:t>項次</w:t>
            </w:r>
          </w:p>
        </w:tc>
        <w:tc>
          <w:tcPr>
            <w:tcW w:w="7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center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  <w:sz w:val="28"/>
                <w:szCs w:val="28"/>
              </w:rPr>
              <w:t>操作說明或作業流程</w:t>
            </w:r>
          </w:p>
        </w:tc>
        <w:tc>
          <w:tcPr>
            <w:tcW w:w="652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center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  <w:sz w:val="28"/>
                <w:szCs w:val="28"/>
              </w:rPr>
              <w:t>注意事項</w:t>
            </w:r>
          </w:p>
        </w:tc>
      </w:tr>
      <w:tr>
        <w:trPr>
          <w:trHeight w:val="6584" w:hRule="atLeast"/>
        </w:trPr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eastAsia="標楷體"/>
                <w:bCs/>
                <w:color w:val="000000"/>
              </w:rPr>
            </w:pPr>
            <w:r>
              <w:rPr>
                <w:rFonts w:eastAsia="標楷體"/>
                <w:color w:val="000000"/>
              </w:rPr>
              <w:t>貳</w:t>
            </w:r>
          </w:p>
          <w:p>
            <w:pPr>
              <w:pStyle w:val="Normal"/>
              <w:ind w:left="283" w:hanging="281"/>
              <w:rPr>
                <w:rFonts w:eastAsia="標楷體"/>
                <w:bCs/>
                <w:color w:val="000000"/>
              </w:rPr>
            </w:pPr>
            <w:r>
              <w:rPr>
                <w:rFonts w:eastAsia="標楷體"/>
                <w:bCs/>
                <w:color w:val="000000"/>
              </w:rPr>
            </w:r>
          </w:p>
        </w:tc>
        <w:tc>
          <w:tcPr>
            <w:tcW w:w="7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autoSpaceDE w:val="false"/>
              <w:ind w:left="16" w:hanging="0"/>
              <w:rPr>
                <w:rFonts w:eastAsia="標楷體"/>
                <w:bCs/>
                <w:color w:val="000000"/>
              </w:rPr>
            </w:pPr>
            <w:r>
              <w:rPr>
                <w:rFonts w:eastAsia="標楷體"/>
                <w:bCs/>
                <w:color w:val="000000"/>
              </w:rPr>
              <w:t>執行中：</w:t>
            </w:r>
          </w:p>
          <w:p>
            <w:pPr>
              <w:pStyle w:val="Normal"/>
              <w:autoSpaceDE w:val="false"/>
              <w:ind w:left="16" w:hanging="0"/>
              <w:rPr>
                <w:rFonts w:eastAsia="標楷體"/>
                <w:bCs/>
                <w:color w:val="000000"/>
                <w:spacing w:val="-2"/>
              </w:rPr>
            </w:pPr>
            <w:r>
              <w:rPr>
                <w:rFonts w:eastAsia="標楷體"/>
                <w:bCs/>
                <w:color w:val="000000"/>
                <w:spacing w:val="-2"/>
              </w:rPr>
            </w:r>
          </w:p>
          <w:p>
            <w:pPr>
              <w:pStyle w:val="Normal"/>
              <w:rPr>
                <w:rFonts w:eastAsia="標楷體"/>
                <w:color w:val="000000"/>
                <w:spacing w:val="-2"/>
              </w:rPr>
            </w:pPr>
            <w:r>
              <w:rPr>
                <w:rFonts w:eastAsia="標楷體"/>
                <w:color w:val="000000"/>
                <w:spacing w:val="-2"/>
              </w:rPr>
            </w:r>
          </w:p>
        </w:tc>
        <w:tc>
          <w:tcPr>
            <w:tcW w:w="652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textAlignment w:val="baseline"/>
              <w:rPr/>
            </w:pPr>
            <w:r>
              <w:rPr>
                <w:rFonts w:eastAsia="標楷體"/>
                <w:color w:val="000000"/>
                <w:spacing w:val="-1"/>
              </w:rPr>
              <w:t>(4</w:t>
            </w:r>
            <w:r>
              <w:rPr>
                <w:rFonts w:eastAsia="標楷體"/>
                <w:color w:val="000000"/>
                <w:spacing w:val="-2"/>
              </w:rPr>
              <w:t>)</w:t>
            </w:r>
            <w:r>
              <w:rPr>
                <w:rFonts w:eastAsia="標楷體"/>
                <w:kern w:val="0"/>
              </w:rPr>
              <w:t>慢性低血氧狀態：</w:t>
            </w:r>
          </w:p>
          <w:p>
            <w:pPr>
              <w:pStyle w:val="Normal"/>
              <w:rPr>
                <w:rFonts w:eastAsia="標楷體"/>
              </w:rPr>
            </w:pPr>
            <w:r>
              <w:rPr>
                <w:rFonts w:eastAsia="Times New Roman"/>
                <w:kern w:val="0"/>
              </w:rPr>
              <w:t xml:space="preserve">   </w:t>
            </w:r>
            <w:r>
              <w:rPr>
                <w:rFonts w:eastAsia="標楷體"/>
                <w:kern w:val="0"/>
              </w:rPr>
              <w:t>如：</w:t>
            </w:r>
            <w:r>
              <w:rPr>
                <w:rFonts w:eastAsia="標楷體"/>
                <w:kern w:val="0"/>
              </w:rPr>
              <w:t>COPD</w:t>
            </w:r>
            <w:r>
              <w:rPr>
                <w:rFonts w:eastAsia="標楷體"/>
                <w:kern w:val="0"/>
              </w:rPr>
              <w:t>、局限型肺疾、肺纖維化病變、肺氣管發育</w:t>
            </w:r>
            <w:r>
              <w:rPr>
                <w:rFonts w:eastAsia="標楷體"/>
                <w:kern w:val="0"/>
              </w:rPr>
              <w:br/>
              <w:t xml:space="preserve">       </w:t>
            </w:r>
            <w:r>
              <w:rPr>
                <w:rFonts w:eastAsia="標楷體"/>
                <w:kern w:val="0"/>
              </w:rPr>
              <w:t>不全等。</w:t>
            </w:r>
          </w:p>
          <w:p>
            <w:pPr>
              <w:pStyle w:val="Normal"/>
              <w:autoSpaceDE w:val="false"/>
              <w:ind w:left="19" w:hanging="0"/>
              <w:rPr>
                <w:rFonts w:eastAsia="標楷體"/>
              </w:rPr>
            </w:pPr>
            <w:r>
              <w:rPr>
                <w:rFonts w:eastAsia="標楷體"/>
              </w:rPr>
            </w:r>
          </w:p>
          <w:p>
            <w:pPr>
              <w:pStyle w:val="Normal"/>
              <w:autoSpaceDE w:val="false"/>
              <w:ind w:left="19" w:hanging="0"/>
              <w:rPr>
                <w:rFonts w:eastAsia="標楷體"/>
              </w:rPr>
            </w:pPr>
            <w:r>
              <w:rPr>
                <w:rFonts w:eastAsia="標楷體"/>
              </w:rPr>
              <w:t>2.</w:t>
            </w:r>
            <w:r>
              <w:rPr>
                <w:rFonts w:eastAsia="標楷體"/>
                <w:color w:val="000000"/>
                <w:spacing w:val="-1"/>
              </w:rPr>
              <w:t>氧氣治療療</w:t>
            </w:r>
            <w:r>
              <w:rPr>
                <w:rFonts w:eastAsia="標楷體"/>
                <w:color w:val="000000"/>
                <w:spacing w:val="-2"/>
              </w:rPr>
              <w:t>禁忌症</w:t>
            </w:r>
            <w:r>
              <w:rPr>
                <w:rFonts w:eastAsia="標楷體"/>
                <w:color w:val="000000"/>
              </w:rPr>
              <w:t>:</w:t>
            </w:r>
          </w:p>
          <w:p>
            <w:pPr>
              <w:pStyle w:val="Normal"/>
              <w:autoSpaceDE w:val="false"/>
              <w:spacing w:before="9" w:after="0"/>
              <w:rPr>
                <w:rFonts w:eastAsia="標楷體"/>
              </w:rPr>
            </w:pPr>
            <w:r>
              <w:rPr>
                <w:rFonts w:eastAsia="標楷體"/>
                <w:color w:val="000000"/>
                <w:spacing w:val="-1"/>
              </w:rPr>
              <w:t>(</w:t>
            </w:r>
            <w:r>
              <w:rPr>
                <w:rFonts w:eastAsia="標楷體"/>
                <w:color w:val="000000"/>
                <w:spacing w:val="-2"/>
              </w:rPr>
              <w:t>1)</w:t>
            </w:r>
            <w:r>
              <w:rPr>
                <w:rFonts w:eastAsia="標楷體"/>
                <w:color w:val="000000"/>
              </w:rPr>
              <w:t>COPD</w:t>
            </w:r>
            <w:r>
              <w:rPr>
                <w:rFonts w:eastAsia="標楷體"/>
                <w:color w:val="000000"/>
                <w:spacing w:val="-1"/>
              </w:rPr>
              <w:t>病人應注意所提供的氧氣濃</w:t>
            </w:r>
            <w:r>
              <w:rPr>
                <w:rFonts w:eastAsia="標楷體"/>
                <w:color w:val="000000"/>
                <w:spacing w:val="-4"/>
              </w:rPr>
              <w:t>度準</w:t>
            </w:r>
            <w:r>
              <w:rPr>
                <w:rFonts w:eastAsia="標楷體"/>
                <w:color w:val="000000"/>
                <w:spacing w:val="-2"/>
              </w:rPr>
              <w:t>確度</w:t>
            </w:r>
            <w:r>
              <w:rPr>
                <w:rFonts w:eastAsia="標楷體"/>
                <w:kern w:val="0"/>
              </w:rPr>
              <w:t>。</w:t>
            </w:r>
          </w:p>
          <w:p>
            <w:pPr>
              <w:pStyle w:val="Normal"/>
              <w:rPr>
                <w:rFonts w:eastAsia="標楷體"/>
                <w:kern w:val="0"/>
              </w:rPr>
            </w:pPr>
            <w:r>
              <w:rPr>
                <w:rFonts w:eastAsia="標楷體"/>
                <w:color w:val="000000"/>
                <w:spacing w:val="-1"/>
              </w:rPr>
              <w:t>(</w:t>
            </w:r>
            <w:r>
              <w:rPr>
                <w:rFonts w:eastAsia="標楷體"/>
                <w:color w:val="000000"/>
                <w:spacing w:val="-2"/>
              </w:rPr>
              <w:t>2)</w:t>
            </w:r>
            <w:r>
              <w:rPr>
                <w:rFonts w:eastAsia="標楷體"/>
                <w:color w:val="000000"/>
                <w:spacing w:val="-3"/>
              </w:rPr>
              <w:t>幽閉</w:t>
            </w:r>
            <w:r>
              <w:rPr>
                <w:rFonts w:eastAsia="標楷體"/>
                <w:color w:val="000000"/>
                <w:spacing w:val="-1"/>
              </w:rPr>
              <w:t>恐懼</w:t>
            </w:r>
            <w:r>
              <w:rPr>
                <w:rFonts w:eastAsia="標楷體"/>
                <w:kern w:val="0"/>
              </w:rPr>
              <w:t>。</w:t>
            </w:r>
          </w:p>
          <w:p>
            <w:pPr>
              <w:pStyle w:val="Normal"/>
              <w:autoSpaceDE w:val="false"/>
              <w:spacing w:before="13" w:after="0"/>
              <w:ind w:left="19" w:hanging="0"/>
              <w:rPr>
                <w:rFonts w:eastAsia="標楷體"/>
                <w:color w:val="000000"/>
                <w:spacing w:val="-2"/>
                <w:kern w:val="0"/>
              </w:rPr>
            </w:pPr>
            <w:r>
              <w:rPr>
                <w:rFonts w:eastAsia="標楷體"/>
                <w:color w:val="000000"/>
                <w:spacing w:val="-2"/>
                <w:kern w:val="0"/>
              </w:rPr>
            </w:r>
          </w:p>
          <w:p>
            <w:pPr>
              <w:pStyle w:val="Normal"/>
              <w:autoSpaceDE w:val="false"/>
              <w:spacing w:before="13" w:after="0"/>
              <w:ind w:left="19" w:hanging="0"/>
              <w:rPr>
                <w:rFonts w:eastAsia="標楷體"/>
              </w:rPr>
            </w:pPr>
            <w:r>
              <w:rPr>
                <w:rFonts w:eastAsia="標楷體"/>
                <w:color w:val="000000"/>
                <w:spacing w:val="-2"/>
              </w:rPr>
              <w:t>3.</w:t>
            </w:r>
            <w:r>
              <w:rPr>
                <w:rFonts w:eastAsia="標楷體"/>
                <w:color w:val="000000"/>
                <w:spacing w:val="-3"/>
              </w:rPr>
              <w:t>注</w:t>
            </w:r>
            <w:r>
              <w:rPr>
                <w:rFonts w:eastAsia="標楷體"/>
                <w:color w:val="000000"/>
                <w:spacing w:val="-2"/>
              </w:rPr>
              <w:t>意事項：</w:t>
            </w:r>
          </w:p>
          <w:p>
            <w:pPr>
              <w:pStyle w:val="Normal"/>
              <w:autoSpaceDE w:val="false"/>
              <w:spacing w:before="28" w:after="0"/>
              <w:rPr>
                <w:rFonts w:eastAsia="標楷體"/>
                <w:color w:val="000000"/>
                <w:spacing w:val="-1"/>
              </w:rPr>
            </w:pPr>
            <w:r>
              <w:rPr>
                <w:rFonts w:eastAsia="標楷體"/>
                <w:color w:val="000000"/>
                <w:spacing w:val="-1"/>
              </w:rPr>
              <w:t>(</w:t>
            </w:r>
            <w:r>
              <w:rPr>
                <w:rFonts w:eastAsia="標楷體"/>
                <w:color w:val="000000"/>
                <w:spacing w:val="-2"/>
              </w:rPr>
              <w:t>1)</w:t>
            </w:r>
            <w:r>
              <w:rPr>
                <w:rFonts w:eastAsia="標楷體"/>
                <w:color w:val="000000"/>
                <w:spacing w:val="9"/>
              </w:rPr>
              <w:t>氧氣流量要適當</w:t>
            </w:r>
            <w:r>
              <w:rPr>
                <w:rFonts w:eastAsia="標楷體"/>
                <w:color w:val="000000"/>
                <w:spacing w:val="8"/>
              </w:rPr>
              <w:t>，</w:t>
            </w:r>
            <w:r>
              <w:rPr>
                <w:rFonts w:eastAsia="標楷體"/>
                <w:color w:val="000000"/>
                <w:spacing w:val="10"/>
              </w:rPr>
              <w:t>避免面</w:t>
            </w:r>
            <w:r>
              <w:rPr>
                <w:rFonts w:eastAsia="標楷體"/>
                <w:color w:val="000000"/>
                <w:spacing w:val="9"/>
              </w:rPr>
              <w:t>罩內</w:t>
            </w:r>
            <w:r>
              <w:rPr>
                <w:rFonts w:eastAsia="標楷體"/>
                <w:color w:val="000000"/>
                <w:spacing w:val="-1"/>
              </w:rPr>
              <w:t>的二氧化碳再吸入。</w:t>
            </w:r>
          </w:p>
          <w:p>
            <w:pPr>
              <w:pStyle w:val="Normal"/>
              <w:autoSpaceDE w:val="false"/>
              <w:spacing w:before="28" w:after="0"/>
              <w:rPr>
                <w:rFonts w:eastAsia="標楷體"/>
                <w:color w:val="000000"/>
                <w:spacing w:val="-3"/>
              </w:rPr>
            </w:pPr>
            <w:r>
              <w:rPr>
                <w:rFonts w:eastAsia="標楷體"/>
                <w:color w:val="000000"/>
                <w:spacing w:val="-1"/>
              </w:rPr>
              <w:t>(</w:t>
            </w:r>
            <w:r>
              <w:rPr>
                <w:rFonts w:eastAsia="標楷體"/>
                <w:color w:val="000000"/>
                <w:spacing w:val="-2"/>
              </w:rPr>
              <w:t>2)</w:t>
            </w:r>
            <w:r>
              <w:rPr>
                <w:rFonts w:eastAsia="標楷體"/>
                <w:color w:val="000000"/>
                <w:spacing w:val="-2"/>
              </w:rPr>
              <w:t>用氧時要遠離火源</w:t>
            </w:r>
            <w:r>
              <w:rPr>
                <w:rFonts w:eastAsia="標楷體"/>
                <w:color w:val="000000"/>
                <w:spacing w:val="-3"/>
              </w:rPr>
              <w:t>。</w:t>
            </w:r>
          </w:p>
          <w:p>
            <w:pPr>
              <w:pStyle w:val="Normal"/>
              <w:autoSpaceDE w:val="false"/>
              <w:spacing w:before="28" w:after="0"/>
              <w:rPr>
                <w:rFonts w:eastAsia="標楷體"/>
                <w:color w:val="000000"/>
                <w:spacing w:val="-3"/>
              </w:rPr>
            </w:pPr>
            <w:r>
              <w:rPr>
                <w:rFonts w:eastAsia="標楷體"/>
                <w:color w:val="000000"/>
                <w:spacing w:val="-1"/>
              </w:rPr>
              <w:t>(</w:t>
            </w:r>
            <w:r>
              <w:rPr>
                <w:rFonts w:eastAsia="標楷體"/>
                <w:color w:val="000000"/>
                <w:spacing w:val="-2"/>
              </w:rPr>
              <w:t>3)</w:t>
            </w:r>
            <w:r>
              <w:rPr>
                <w:rFonts w:eastAsia="標楷體"/>
                <w:color w:val="000000"/>
                <w:spacing w:val="2"/>
              </w:rPr>
              <w:t>小</w:t>
            </w:r>
            <w:r>
              <w:rPr>
                <w:rFonts w:eastAsia="標楷體"/>
                <w:color w:val="000000"/>
              </w:rPr>
              <w:t>(</w:t>
            </w:r>
            <w:r>
              <w:rPr>
                <w:rFonts w:eastAsia="標楷體"/>
                <w:color w:val="000000"/>
                <w:spacing w:val="2"/>
              </w:rPr>
              <w:t>大</w:t>
            </w:r>
            <w:r>
              <w:rPr>
                <w:rFonts w:eastAsia="標楷體"/>
                <w:color w:val="000000"/>
                <w:spacing w:val="1"/>
              </w:rPr>
              <w:t>)</w:t>
            </w:r>
            <w:r>
              <w:rPr>
                <w:rFonts w:eastAsia="標楷體"/>
                <w:color w:val="000000"/>
                <w:spacing w:val="1"/>
              </w:rPr>
              <w:t>量</w:t>
            </w:r>
            <w:r>
              <w:rPr>
                <w:rFonts w:eastAsia="標楷體"/>
                <w:color w:val="000000"/>
                <w:spacing w:val="2"/>
              </w:rPr>
              <w:t>氧氣筒必須</w:t>
            </w:r>
            <w:r>
              <w:rPr>
                <w:rFonts w:eastAsia="標楷體"/>
                <w:color w:val="000000"/>
                <w:spacing w:val="1"/>
              </w:rPr>
              <w:t>固定好於</w:t>
            </w:r>
            <w:r>
              <w:rPr>
                <w:rFonts w:eastAsia="標楷體"/>
                <w:color w:val="000000"/>
                <w:spacing w:val="-1"/>
              </w:rPr>
              <w:t>架子上</w:t>
            </w:r>
            <w:r>
              <w:rPr>
                <w:rFonts w:eastAsia="標楷體"/>
                <w:color w:val="000000"/>
                <w:spacing w:val="-2"/>
              </w:rPr>
              <w:t>，</w:t>
            </w:r>
            <w:r>
              <w:rPr>
                <w:rFonts w:eastAsia="標楷體"/>
                <w:color w:val="000000"/>
                <w:spacing w:val="-1"/>
              </w:rPr>
              <w:t>預防傾倒</w:t>
            </w:r>
            <w:r>
              <w:rPr>
                <w:rFonts w:eastAsia="標楷體"/>
                <w:color w:val="000000"/>
                <w:spacing w:val="-3"/>
              </w:rPr>
              <w:t>。</w:t>
            </w:r>
          </w:p>
          <w:p>
            <w:pPr>
              <w:pStyle w:val="Normal"/>
              <w:autoSpaceDE w:val="false"/>
              <w:spacing w:before="28" w:after="0"/>
              <w:rPr>
                <w:rFonts w:eastAsia="標楷體"/>
                <w:color w:val="000000"/>
                <w:spacing w:val="-3"/>
              </w:rPr>
            </w:pPr>
            <w:r>
              <w:rPr>
                <w:rFonts w:eastAsia="標楷體"/>
                <w:color w:val="000000"/>
                <w:spacing w:val="-1"/>
              </w:rPr>
              <w:t>(</w:t>
            </w:r>
            <w:r>
              <w:rPr>
                <w:rFonts w:eastAsia="標楷體"/>
                <w:color w:val="000000"/>
                <w:spacing w:val="-2"/>
              </w:rPr>
              <w:t>4)</w:t>
            </w:r>
            <w:r>
              <w:rPr>
                <w:rFonts w:eastAsia="標楷體"/>
                <w:color w:val="000000"/>
                <w:spacing w:val="15"/>
              </w:rPr>
              <w:t>若使用潮濕氧氣設備</w:t>
            </w:r>
            <w:r>
              <w:rPr>
                <w:rFonts w:eastAsia="標楷體"/>
                <w:color w:val="000000"/>
                <w:spacing w:val="12"/>
              </w:rPr>
              <w:t>，</w:t>
            </w:r>
            <w:r>
              <w:rPr>
                <w:rFonts w:eastAsia="標楷體"/>
                <w:color w:val="000000"/>
                <w:spacing w:val="15"/>
              </w:rPr>
              <w:t>管內</w:t>
            </w:r>
            <w:r>
              <w:rPr>
                <w:rFonts w:eastAsia="標楷體"/>
                <w:color w:val="000000"/>
                <w:spacing w:val="17"/>
              </w:rPr>
              <w:t>冷</w:t>
            </w:r>
            <w:r>
              <w:rPr>
                <w:rFonts w:eastAsia="標楷體"/>
                <w:color w:val="000000"/>
                <w:spacing w:val="-1"/>
              </w:rPr>
              <w:t>凝水勿回流至病人端</w:t>
            </w:r>
            <w:r>
              <w:rPr>
                <w:rFonts w:eastAsia="標楷體"/>
                <w:color w:val="000000"/>
                <w:spacing w:val="-3"/>
              </w:rPr>
              <w:t>。</w:t>
            </w:r>
          </w:p>
          <w:p>
            <w:pPr>
              <w:pStyle w:val="Normal"/>
              <w:autoSpaceDE w:val="false"/>
              <w:spacing w:before="28" w:after="0"/>
              <w:ind w:left="357" w:hanging="357"/>
              <w:rPr>
                <w:rFonts w:eastAsia="標楷體"/>
                <w:color w:val="000000"/>
                <w:spacing w:val="-2"/>
              </w:rPr>
            </w:pPr>
            <w:r>
              <w:rPr>
                <w:rFonts w:eastAsia="標楷體"/>
                <w:color w:val="000000"/>
                <w:spacing w:val="-1"/>
              </w:rPr>
              <w:t>(</w:t>
            </w:r>
            <w:r>
              <w:rPr>
                <w:rFonts w:eastAsia="標楷體"/>
                <w:color w:val="000000"/>
                <w:spacing w:val="-2"/>
              </w:rPr>
              <w:t>5)</w:t>
            </w:r>
            <w:r>
              <w:rPr>
                <w:rFonts w:eastAsia="標楷體"/>
                <w:color w:val="000000"/>
                <w:spacing w:val="-6"/>
              </w:rPr>
              <w:t>治療的形式、頻率及氧氣濃度</w:t>
            </w:r>
            <w:r>
              <w:rPr>
                <w:rFonts w:eastAsia="標楷體"/>
                <w:color w:val="000000"/>
                <w:spacing w:val="2"/>
              </w:rPr>
              <w:t>，</w:t>
            </w:r>
            <w:r>
              <w:rPr>
                <w:rFonts w:eastAsia="標楷體"/>
                <w:color w:val="000000"/>
              </w:rPr>
              <w:t>須</w:t>
            </w:r>
            <w:r>
              <w:rPr>
                <w:rFonts w:eastAsia="標楷體"/>
                <w:color w:val="000000"/>
                <w:spacing w:val="1"/>
              </w:rPr>
              <w:t>依</w:t>
            </w:r>
            <w:r>
              <w:rPr>
                <w:rFonts w:eastAsia="標楷體"/>
                <w:color w:val="000000"/>
              </w:rPr>
              <w:t>醫師</w:t>
            </w:r>
            <w:r>
              <w:rPr>
                <w:rFonts w:eastAsia="標楷體"/>
                <w:color w:val="000000"/>
                <w:spacing w:val="1"/>
              </w:rPr>
              <w:t>醫囑</w:t>
            </w:r>
            <w:r>
              <w:rPr>
                <w:rFonts w:eastAsia="標楷體"/>
                <w:color w:val="000000"/>
              </w:rPr>
              <w:t>的指示使用</w:t>
            </w:r>
            <w:r>
              <w:rPr>
                <w:rFonts w:eastAsia="標楷體"/>
                <w:color w:val="000000"/>
                <w:spacing w:val="3"/>
              </w:rPr>
              <w:t>，</w:t>
            </w:r>
            <w:r>
              <w:rPr>
                <w:rFonts w:eastAsia="標楷體"/>
                <w:color w:val="000000"/>
              </w:rPr>
              <w:t>勿自</w:t>
            </w:r>
            <w:r>
              <w:rPr>
                <w:rFonts w:eastAsia="標楷體"/>
                <w:color w:val="000000"/>
                <w:spacing w:val="-4"/>
              </w:rPr>
              <w:t>行更</w:t>
            </w:r>
            <w:r>
              <w:rPr>
                <w:rFonts w:eastAsia="標楷體"/>
                <w:color w:val="000000"/>
                <w:spacing w:val="-2"/>
              </w:rPr>
              <w:t>改。</w:t>
            </w:r>
          </w:p>
          <w:p>
            <w:pPr>
              <w:pStyle w:val="Normal"/>
              <w:autoSpaceDE w:val="false"/>
              <w:spacing w:before="28" w:after="0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  <w:spacing w:val="-1"/>
              </w:rPr>
              <w:t>(</w:t>
            </w:r>
            <w:r>
              <w:rPr>
                <w:rFonts w:eastAsia="標楷體"/>
                <w:color w:val="000000"/>
                <w:spacing w:val="-2"/>
              </w:rPr>
              <w:t>6)</w:t>
            </w:r>
            <w:r>
              <w:rPr>
                <w:rFonts w:eastAsia="標楷體"/>
                <w:color w:val="000000"/>
                <w:spacing w:val="2"/>
              </w:rPr>
              <w:t>高流量</w:t>
            </w:r>
            <w:r>
              <w:rPr>
                <w:rFonts w:eastAsia="標楷體"/>
                <w:color w:val="000000"/>
                <w:spacing w:val="4"/>
              </w:rPr>
              <w:t>用具</w:t>
            </w:r>
            <w:r>
              <w:rPr>
                <w:rFonts w:eastAsia="標楷體"/>
                <w:color w:val="000000"/>
                <w:spacing w:val="2"/>
              </w:rPr>
              <w:t>因為流量大</w:t>
            </w:r>
            <w:r>
              <w:rPr>
                <w:rFonts w:eastAsia="標楷體"/>
                <w:color w:val="000000"/>
                <w:spacing w:val="5"/>
              </w:rPr>
              <w:t>，</w:t>
            </w:r>
            <w:r>
              <w:rPr>
                <w:rFonts w:eastAsia="標楷體"/>
                <w:color w:val="000000"/>
                <w:spacing w:val="2"/>
              </w:rPr>
              <w:t>若病人</w:t>
            </w:r>
            <w:r>
              <w:rPr>
                <w:rFonts w:eastAsia="標楷體"/>
                <w:color w:val="000000"/>
                <w:spacing w:val="-1"/>
              </w:rPr>
              <w:t>感覺乾燥需另加潮濕瓶</w:t>
            </w:r>
            <w:r>
              <w:rPr>
                <w:rFonts w:eastAsia="標楷體"/>
                <w:color w:val="000000"/>
                <w:spacing w:val="-2"/>
              </w:rPr>
              <w:t>。</w:t>
            </w:r>
          </w:p>
        </w:tc>
      </w:tr>
      <w:tr>
        <w:trPr>
          <w:trHeight w:val="157" w:hRule="atLeast"/>
        </w:trPr>
        <w:tc>
          <w:tcPr>
            <w:tcW w:w="7966" w:type="dxa"/>
            <w:gridSpan w:val="2"/>
            <w:tcBorders/>
            <w:tcMar>
              <w:left w:w="0" w:type="dxa"/>
              <w:right w:w="0" w:type="dxa"/>
            </w:tcMar>
          </w:tcPr>
          <w:p>
            <w:pPr>
              <w:pStyle w:val="Normal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rPr/>
            </w:pPr>
            <w:r>
              <w:rPr>
                <w:rFonts w:eastAsia="標楷體"/>
                <w:color w:val="000000"/>
              </w:rPr>
              <w:t>制定日期：</w:t>
            </w:r>
            <w:r>
              <w:rPr>
                <w:rFonts w:eastAsia="標楷體"/>
                <w:color w:val="000000"/>
              </w:rPr>
              <w:t>91</w:t>
            </w:r>
            <w:r>
              <w:rPr>
                <w:rFonts w:eastAsia="標楷體"/>
                <w:color w:val="000000"/>
              </w:rPr>
              <w:t>年</w:t>
            </w:r>
            <w:r>
              <w:rPr>
                <w:rFonts w:eastAsia="標楷體"/>
                <w:color w:val="000000"/>
              </w:rPr>
              <w:t>01</w:t>
            </w:r>
            <w:r>
              <w:rPr>
                <w:rFonts w:eastAsia="標楷體"/>
                <w:color w:val="000000"/>
              </w:rPr>
              <w:t>月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rPr/>
            </w:pPr>
            <w:r>
              <w:rPr>
                <w:rFonts w:eastAsia="標楷體"/>
                <w:color w:val="000000"/>
              </w:rPr>
              <w:t>修訂日期：</w:t>
            </w:r>
            <w:r>
              <w:rPr>
                <w:rFonts w:eastAsia="標楷體"/>
                <w:color w:val="000000"/>
              </w:rPr>
              <w:t>108</w:t>
            </w:r>
            <w:r>
              <w:rPr>
                <w:rFonts w:eastAsia="標楷體"/>
                <w:color w:val="000000"/>
              </w:rPr>
              <w:t>年</w:t>
            </w:r>
            <w:r>
              <w:rPr>
                <w:rFonts w:eastAsia="標楷體"/>
                <w:color w:val="000000"/>
              </w:rPr>
              <w:t>05</w:t>
            </w:r>
            <w:r>
              <w:rPr>
                <w:rFonts w:eastAsia="標楷體"/>
                <w:color w:val="000000"/>
              </w:rPr>
              <w:t>月</w:t>
            </w:r>
            <w:r>
              <w:rPr>
                <w:rFonts w:eastAsia="Times New Roman"/>
                <w:color w:val="000000"/>
              </w:rPr>
              <w:t xml:space="preserve"> </w:t>
            </w:r>
            <w:r>
              <w:rPr>
                <w:rFonts w:eastAsia="標楷體"/>
                <w:color w:val="000000"/>
              </w:rPr>
              <w:t>第</w:t>
            </w:r>
            <w:r>
              <w:rPr>
                <w:rFonts w:eastAsia="標楷體"/>
                <w:color w:val="000000"/>
              </w:rPr>
              <w:t>7</w:t>
            </w:r>
            <w:r>
              <w:rPr>
                <w:rFonts w:eastAsia="標楷體"/>
                <w:color w:val="000000"/>
              </w:rPr>
              <w:t>次修訂</w:t>
            </w:r>
          </w:p>
        </w:tc>
      </w:tr>
    </w:tbl>
    <w:p>
      <w:pPr>
        <w:pStyle w:val="Normal"/>
        <w:spacing w:lineRule="exact" w:line="320"/>
        <w:jc w:val="center"/>
        <w:rPr>
          <w:rFonts w:eastAsia="標楷體"/>
          <w:color w:val="000000"/>
          <w:sz w:val="40"/>
          <w:szCs w:val="40"/>
        </w:rPr>
      </w:pPr>
      <w:r>
        <w:rPr>
          <w:rFonts w:eastAsia="標楷體"/>
          <w:color w:val="000000"/>
          <w:sz w:val="40"/>
          <w:szCs w:val="40"/>
        </w:rPr>
      </w:r>
    </w:p>
    <w:p>
      <w:pPr>
        <w:pStyle w:val="Normal"/>
        <w:spacing w:lineRule="exact" w:line="320"/>
        <w:jc w:val="center"/>
        <w:rPr>
          <w:rFonts w:eastAsia="標楷體"/>
          <w:color w:val="000000"/>
          <w:sz w:val="40"/>
          <w:szCs w:val="40"/>
        </w:rPr>
      </w:pPr>
      <w:r>
        <w:rPr>
          <w:rFonts w:eastAsia="標楷體"/>
          <w:color w:val="000000"/>
          <w:sz w:val="40"/>
          <w:szCs w:val="40"/>
        </w:rPr>
      </w:r>
    </w:p>
    <w:p>
      <w:pPr>
        <w:pStyle w:val="Normal"/>
        <w:spacing w:lineRule="exact" w:line="320"/>
        <w:jc w:val="center"/>
        <w:rPr>
          <w:rFonts w:eastAsia="標楷體"/>
          <w:color w:val="000000"/>
          <w:sz w:val="32"/>
          <w:szCs w:val="32"/>
          <w:u w:val="single"/>
        </w:rPr>
      </w:pPr>
      <w:r>
        <w:rPr>
          <w:rFonts w:eastAsia="標楷體"/>
          <w:color w:val="000000"/>
          <w:sz w:val="32"/>
          <w:szCs w:val="32"/>
          <w:u w:val="single"/>
        </w:rPr>
        <w:t>氧氣治療標準作業規範</w:t>
      </w:r>
      <w:r>
        <w:rPr>
          <w:rFonts w:eastAsia="標楷體"/>
          <w:color w:val="000000"/>
          <w:sz w:val="32"/>
          <w:szCs w:val="32"/>
          <w:u w:val="single"/>
        </w:rPr>
        <w:t>(</w:t>
      </w:r>
      <w:r>
        <w:rPr>
          <w:rFonts w:eastAsia="標楷體"/>
          <w:color w:val="000000"/>
          <w:sz w:val="32"/>
          <w:szCs w:val="32"/>
          <w:u w:val="single"/>
        </w:rPr>
        <w:t>二</w:t>
      </w:r>
      <w:r>
        <w:rPr>
          <w:rFonts w:eastAsia="標楷體"/>
          <w:color w:val="000000"/>
          <w:sz w:val="32"/>
          <w:szCs w:val="32"/>
          <w:u w:val="single"/>
        </w:rPr>
        <w:t>)</w:t>
      </w:r>
    </w:p>
    <w:p>
      <w:pPr>
        <w:pStyle w:val="Normal"/>
        <w:spacing w:lineRule="exact" w:line="320"/>
        <w:ind w:firstLine="9840"/>
        <w:rPr>
          <w:rFonts w:eastAsia="標楷體"/>
          <w:color w:val="000000"/>
          <w:sz w:val="28"/>
          <w:szCs w:val="28"/>
        </w:rPr>
      </w:pPr>
      <w:r>
        <w:rPr>
          <w:rFonts w:eastAsia="Times New Roman"/>
          <w:color w:val="000000"/>
          <w:sz w:val="28"/>
          <w:szCs w:val="28"/>
        </w:rPr>
        <w:t xml:space="preserve">  </w:t>
      </w:r>
      <w:r>
        <w:rPr>
          <w:rFonts w:eastAsia="標楷體"/>
          <w:color w:val="000000"/>
          <w:sz w:val="28"/>
          <w:szCs w:val="28"/>
        </w:rPr>
        <w:t>編號：</w:t>
      </w:r>
      <w:r>
        <w:rPr>
          <w:rFonts w:eastAsia="標楷體"/>
          <w:color w:val="000000"/>
          <w:sz w:val="28"/>
          <w:szCs w:val="28"/>
        </w:rPr>
        <w:t>AUNW00/AUPW00-A029</w:t>
      </w:r>
    </w:p>
    <w:p>
      <w:pPr>
        <w:pStyle w:val="Normal"/>
        <w:spacing w:lineRule="exact" w:line="320"/>
        <w:rPr>
          <w:rFonts w:eastAsia="標楷體"/>
          <w:color w:val="000000"/>
          <w:sz w:val="28"/>
          <w:szCs w:val="28"/>
        </w:rPr>
      </w:pPr>
      <w:r>
        <w:rPr>
          <w:rFonts w:eastAsia="標楷體"/>
          <w:color w:val="000000"/>
          <w:sz w:val="28"/>
          <w:szCs w:val="28"/>
        </w:rPr>
        <w:t>總頁數：</w:t>
      </w:r>
      <w:r>
        <w:rPr>
          <w:rFonts w:eastAsia="標楷體"/>
          <w:color w:val="000000"/>
          <w:sz w:val="28"/>
          <w:szCs w:val="28"/>
        </w:rPr>
        <w:t xml:space="preserve">11                                                              </w:t>
      </w:r>
      <w:r>
        <w:rPr>
          <w:rFonts w:eastAsia="標楷體"/>
          <w:color w:val="000000"/>
          <w:sz w:val="28"/>
          <w:szCs w:val="28"/>
        </w:rPr>
        <w:t>頁數：</w:t>
      </w:r>
      <w:r>
        <w:rPr>
          <w:rFonts w:eastAsia="標楷體"/>
          <w:color w:val="000000"/>
          <w:sz w:val="28"/>
          <w:szCs w:val="28"/>
        </w:rPr>
        <w:t>11-5</w:t>
      </w:r>
    </w:p>
    <w:tbl>
      <w:tblPr>
        <w:tblW w:w="14487" w:type="dxa"/>
        <w:jc w:val="left"/>
        <w:tblInd w:w="0" w:type="dxa"/>
        <w:tblLayout w:type="fixed"/>
        <w:tblCellMar>
          <w:top w:w="0" w:type="dxa"/>
          <w:left w:w="28" w:type="dxa"/>
          <w:bottom w:w="0" w:type="dxa"/>
          <w:right w:w="28" w:type="dxa"/>
        </w:tblCellMar>
      </w:tblPr>
      <w:tblGrid>
        <w:gridCol w:w="879"/>
        <w:gridCol w:w="7229"/>
        <w:gridCol w:w="2410"/>
        <w:gridCol w:w="3969"/>
      </w:tblGrid>
      <w:tr>
        <w:trPr/>
        <w:tc>
          <w:tcPr>
            <w:tcW w:w="8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center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  <w:sz w:val="28"/>
                <w:szCs w:val="28"/>
              </w:rPr>
              <w:t>項次</w:t>
            </w:r>
          </w:p>
        </w:tc>
        <w:tc>
          <w:tcPr>
            <w:tcW w:w="7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center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  <w:sz w:val="28"/>
                <w:szCs w:val="28"/>
              </w:rPr>
              <w:t>操作說明或作業流程</w:t>
            </w:r>
          </w:p>
        </w:tc>
        <w:tc>
          <w:tcPr>
            <w:tcW w:w="637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center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  <w:sz w:val="28"/>
                <w:szCs w:val="28"/>
              </w:rPr>
              <w:t>注意事項</w:t>
            </w:r>
          </w:p>
        </w:tc>
      </w:tr>
      <w:tr>
        <w:trPr>
          <w:trHeight w:val="6584" w:hRule="atLeast"/>
        </w:trPr>
        <w:tc>
          <w:tcPr>
            <w:tcW w:w="8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center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  <w:t>貳</w:t>
            </w:r>
          </w:p>
        </w:tc>
        <w:tc>
          <w:tcPr>
            <w:tcW w:w="7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autoSpaceDE w:val="false"/>
              <w:ind w:left="16" w:hanging="0"/>
              <w:rPr>
                <w:rFonts w:eastAsia="標楷體"/>
                <w:color w:val="000000"/>
                <w:spacing w:val="-2"/>
              </w:rPr>
            </w:pPr>
            <w:r>
              <w:rPr>
                <w:rFonts w:eastAsia="標楷體"/>
                <w:bCs/>
                <w:color w:val="000000"/>
              </w:rPr>
              <w:t>執行中：</w:t>
            </w:r>
          </w:p>
          <w:p>
            <w:pPr>
              <w:pStyle w:val="Normal"/>
              <w:autoSpaceDE w:val="false"/>
              <w:ind w:left="16" w:hanging="0"/>
              <w:rPr>
                <w:rFonts w:eastAsia="標楷體"/>
              </w:rPr>
            </w:pPr>
            <w:r>
              <w:rPr>
                <w:rFonts w:eastAsia="標楷體"/>
                <w:color w:val="000000"/>
                <w:spacing w:val="-2"/>
              </w:rPr>
              <w:t>三</w:t>
            </w:r>
            <w:r>
              <w:rPr>
                <w:rFonts w:eastAsia="標楷體"/>
                <w:color w:val="000000"/>
                <w:spacing w:val="-1"/>
              </w:rPr>
              <w:t>、</w:t>
            </w:r>
            <w:r>
              <w:rPr>
                <w:rFonts w:eastAsia="標楷體"/>
                <w:color w:val="000000"/>
                <w:spacing w:val="-2"/>
              </w:rPr>
              <w:t>操作步驟</w:t>
            </w:r>
            <w:r>
              <w:rPr>
                <w:rFonts w:eastAsia="標楷體"/>
                <w:color w:val="000000"/>
                <w:spacing w:val="-1"/>
              </w:rPr>
              <w:t>:</w:t>
            </w:r>
          </w:p>
          <w:p>
            <w:pPr>
              <w:pStyle w:val="Normal"/>
              <w:autoSpaceDE w:val="false"/>
              <w:ind w:left="256" w:hanging="0"/>
              <w:rPr>
                <w:rFonts w:eastAsia="標楷體"/>
              </w:rPr>
            </w:pPr>
            <w:r>
              <w:rPr>
                <w:rFonts w:eastAsia="標楷體"/>
                <w:color w:val="000000"/>
              </w:rPr>
              <w:t>(</w:t>
            </w:r>
            <w:r>
              <w:rPr>
                <w:rFonts w:eastAsia="標楷體"/>
                <w:color w:val="000000"/>
                <w:spacing w:val="-1"/>
              </w:rPr>
              <w:t>一</w:t>
            </w:r>
            <w:r>
              <w:rPr>
                <w:rFonts w:eastAsia="標楷體"/>
                <w:color w:val="000000"/>
              </w:rPr>
              <w:t>)</w:t>
            </w:r>
            <w:r>
              <w:rPr>
                <w:rFonts w:eastAsia="標楷體"/>
                <w:color w:val="000000"/>
                <w:spacing w:val="-1"/>
              </w:rPr>
              <w:t>鼻套管</w:t>
            </w:r>
            <w:r>
              <w:rPr>
                <w:rFonts w:eastAsia="標楷體"/>
                <w:color w:val="000000"/>
              </w:rPr>
              <w:t>(Nasal</w:t>
            </w:r>
            <w:r>
              <w:rPr>
                <w:rFonts w:eastAsia="標楷體"/>
              </w:rPr>
              <w:t xml:space="preserve"> </w:t>
            </w:r>
            <w:r>
              <w:rPr>
                <w:rFonts w:eastAsia="標楷體"/>
                <w:color w:val="000000"/>
                <w:spacing w:val="-1"/>
              </w:rPr>
              <w:t>cannula)</w:t>
            </w:r>
            <w:r>
              <w:rPr>
                <w:rFonts w:eastAsia="標楷體"/>
                <w:color w:val="000000"/>
                <w:spacing w:val="-1"/>
              </w:rPr>
              <w:t>：</w:t>
            </w:r>
          </w:p>
          <w:p>
            <w:pPr>
              <w:pStyle w:val="Normal"/>
              <w:autoSpaceDE w:val="false"/>
              <w:ind w:left="736" w:hanging="0"/>
              <w:rPr>
                <w:rFonts w:eastAsia="標楷體"/>
              </w:rPr>
            </w:pPr>
            <w:r>
              <w:rPr>
                <w:rFonts w:eastAsia="標楷體"/>
                <w:color w:val="000000"/>
              </w:rPr>
              <w:t>1.</w:t>
            </w:r>
            <w:r>
              <w:rPr>
                <w:rFonts w:eastAsia="標楷體"/>
                <w:color w:val="000000"/>
                <w:spacing w:val="-2"/>
              </w:rPr>
              <w:t>連</w:t>
            </w:r>
            <w:r>
              <w:rPr>
                <w:rFonts w:eastAsia="標楷體"/>
                <w:color w:val="000000"/>
                <w:spacing w:val="-1"/>
              </w:rPr>
              <w:t>接流量錶錶於氣源出口處。</w:t>
            </w:r>
          </w:p>
          <w:p>
            <w:pPr>
              <w:pStyle w:val="Normal"/>
              <w:autoSpaceDE w:val="false"/>
              <w:spacing w:before="13" w:after="0"/>
              <w:ind w:left="736" w:hanging="0"/>
              <w:rPr>
                <w:rFonts w:eastAsia="標楷體"/>
              </w:rPr>
            </w:pPr>
            <w:r>
              <w:rPr>
                <w:rFonts w:eastAsia="標楷體"/>
                <w:color w:val="000000"/>
              </w:rPr>
              <w:t>2.</w:t>
            </w:r>
            <w:r>
              <w:rPr>
                <w:rFonts w:eastAsia="標楷體"/>
                <w:color w:val="000000"/>
                <w:spacing w:val="-1"/>
              </w:rPr>
              <w:t>轉開流量錶</w:t>
            </w:r>
            <w:r>
              <w:rPr>
                <w:rFonts w:eastAsia="標楷體"/>
                <w:color w:val="000000"/>
              </w:rPr>
              <w:t>，調整醫囑之氧氣濃度及</w:t>
            </w:r>
            <w:r>
              <w:rPr>
                <w:rFonts w:eastAsia="標楷體"/>
                <w:color w:val="000000"/>
                <w:spacing w:val="-2"/>
              </w:rPr>
              <w:t>適當</w:t>
            </w:r>
            <w:r>
              <w:rPr>
                <w:rFonts w:eastAsia="標楷體"/>
                <w:color w:val="000000"/>
                <w:spacing w:val="-1"/>
              </w:rPr>
              <w:t>流量。</w:t>
            </w:r>
          </w:p>
          <w:p>
            <w:pPr>
              <w:pStyle w:val="Normal"/>
              <w:autoSpaceDE w:val="false"/>
              <w:ind w:left="736" w:hanging="0"/>
              <w:rPr>
                <w:rFonts w:eastAsia="標楷體"/>
              </w:rPr>
            </w:pPr>
            <w:r>
              <w:rPr>
                <w:rFonts w:eastAsia="標楷體"/>
                <w:color w:val="000000"/>
              </w:rPr>
              <w:t>3.</w:t>
            </w:r>
            <w:r>
              <w:rPr>
                <w:rFonts w:eastAsia="標楷體"/>
                <w:color w:val="000000"/>
                <w:spacing w:val="-2"/>
              </w:rPr>
              <w:t>將</w:t>
            </w:r>
            <w:r>
              <w:rPr>
                <w:rFonts w:eastAsia="標楷體"/>
                <w:color w:val="000000"/>
                <w:spacing w:val="-1"/>
              </w:rPr>
              <w:t>鼻套管正確置於病人鼻孔裡。</w:t>
            </w:r>
          </w:p>
          <w:p>
            <w:pPr>
              <w:pStyle w:val="Normal"/>
              <w:spacing w:lineRule="exact" w:line="260"/>
              <w:rPr>
                <w:rFonts w:eastAsia="標楷體"/>
                <w:lang w:val="zh-TW" w:eastAsia="zh-TW"/>
              </w:rPr>
            </w:pPr>
            <w:r>
              <w:rPr>
                <w:rFonts w:eastAsia="標楷體"/>
                <w:lang w:val="zh-TW" w:eastAsia="zh-TW"/>
              </w:rPr>
              <w:drawing>
                <wp:anchor behindDoc="1" distT="0" distB="0" distL="114935" distR="114935" simplePos="0" locked="0" layoutInCell="1" allowOverlap="1" relativeHeight="24">
                  <wp:simplePos x="0" y="0"/>
                  <wp:positionH relativeFrom="column">
                    <wp:posOffset>3299460</wp:posOffset>
                  </wp:positionH>
                  <wp:positionV relativeFrom="paragraph">
                    <wp:posOffset>133985</wp:posOffset>
                  </wp:positionV>
                  <wp:extent cx="1257300" cy="944245"/>
                  <wp:effectExtent l="0" t="0" r="0" b="0"/>
                  <wp:wrapTight wrapText="bothSides">
                    <wp:wrapPolygon edited="0">
                      <wp:start x="-162" y="-219"/>
                      <wp:lineTo x="-162" y="21596"/>
                      <wp:lineTo x="21764" y="21596"/>
                      <wp:lineTo x="21764" y="-219"/>
                      <wp:lineTo x="-162" y="-219"/>
                    </wp:wrapPolygon>
                  </wp:wrapTight>
                  <wp:docPr id="7" name="Image2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Image2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944245"/>
                          </a:xfrm>
                          <a:prstGeom prst="rect">
                            <a:avLst/>
                          </a:prstGeom>
                          <a:ln w="9525">
                            <a:solidFill>
                              <a:srgbClr val="000000"/>
                            </a:solidFill>
                          </a:ln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pStyle w:val="Normal"/>
              <w:autoSpaceDE w:val="false"/>
              <w:ind w:left="256" w:hanging="0"/>
              <w:rPr>
                <w:rFonts w:eastAsia="標楷體"/>
              </w:rPr>
            </w:pPr>
            <w:r>
              <w:rPr>
                <w:rFonts w:eastAsia="標楷體"/>
                <w:color w:val="000000"/>
              </w:rPr>
              <w:t>(</w:t>
            </w:r>
            <w:r>
              <w:rPr>
                <w:rFonts w:eastAsia="標楷體"/>
                <w:color w:val="000000"/>
                <w:spacing w:val="-1"/>
              </w:rPr>
              <w:t>二</w:t>
            </w:r>
            <w:r>
              <w:rPr>
                <w:rFonts w:eastAsia="標楷體"/>
                <w:color w:val="000000"/>
              </w:rPr>
              <w:t>)</w:t>
            </w:r>
            <w:r>
              <w:rPr>
                <w:rFonts w:eastAsia="標楷體"/>
                <w:color w:val="000000"/>
                <w:spacing w:val="-1"/>
              </w:rPr>
              <w:t>簡單式面罩</w:t>
            </w:r>
            <w:r>
              <w:rPr>
                <w:rFonts w:eastAsia="標楷體"/>
                <w:color w:val="000000"/>
              </w:rPr>
              <w:t>(Simple</w:t>
            </w:r>
            <w:r>
              <w:rPr>
                <w:rFonts w:eastAsia="標楷體"/>
              </w:rPr>
              <w:t xml:space="preserve"> </w:t>
            </w:r>
            <w:r>
              <w:rPr>
                <w:rFonts w:eastAsia="標楷體"/>
                <w:color w:val="000000"/>
                <w:spacing w:val="-1"/>
              </w:rPr>
              <w:t>mask)</w:t>
            </w:r>
            <w:r>
              <w:rPr>
                <w:rFonts w:eastAsia="標楷體"/>
                <w:color w:val="000000"/>
                <w:spacing w:val="-1"/>
              </w:rPr>
              <w:t>：</w:t>
            </w:r>
          </w:p>
          <w:p>
            <w:pPr>
              <w:pStyle w:val="Normal"/>
              <w:autoSpaceDE w:val="false"/>
              <w:ind w:left="736" w:hanging="0"/>
              <w:rPr>
                <w:rFonts w:eastAsia="標楷體"/>
              </w:rPr>
            </w:pPr>
            <w:r>
              <w:rPr>
                <w:rFonts w:eastAsia="標楷體"/>
                <w:color w:val="000000"/>
              </w:rPr>
              <w:t>1.</w:t>
            </w:r>
            <w:r>
              <w:rPr>
                <w:rFonts w:eastAsia="標楷體"/>
                <w:color w:val="000000"/>
                <w:spacing w:val="-2"/>
              </w:rPr>
              <w:t>連</w:t>
            </w:r>
            <w:r>
              <w:rPr>
                <w:rFonts w:eastAsia="標楷體"/>
                <w:color w:val="000000"/>
                <w:spacing w:val="-1"/>
              </w:rPr>
              <w:t>接流量錶於氣源出口處。</w:t>
            </w:r>
          </w:p>
          <w:p>
            <w:pPr>
              <w:pStyle w:val="Normal"/>
              <w:autoSpaceDE w:val="false"/>
              <w:spacing w:before="15" w:after="0"/>
              <w:ind w:left="736" w:hanging="0"/>
              <w:rPr>
                <w:rFonts w:eastAsia="標楷體"/>
              </w:rPr>
            </w:pPr>
            <w:r>
              <w:rPr>
                <w:rFonts w:eastAsia="標楷體"/>
                <w:color w:val="000000"/>
              </w:rPr>
              <w:t>2.</w:t>
            </w:r>
            <w:r>
              <w:rPr>
                <w:rFonts w:eastAsia="標楷體"/>
                <w:color w:val="000000"/>
                <w:spacing w:val="-1"/>
              </w:rPr>
              <w:t>轉開流量錶</w:t>
            </w:r>
            <w:r>
              <w:rPr>
                <w:rFonts w:eastAsia="標楷體"/>
                <w:color w:val="000000"/>
              </w:rPr>
              <w:t>，調整醫囑之氧氣濃度及</w:t>
            </w:r>
            <w:r>
              <w:rPr>
                <w:rFonts w:eastAsia="標楷體"/>
                <w:color w:val="000000"/>
                <w:spacing w:val="-2"/>
              </w:rPr>
              <w:t>適</w:t>
            </w:r>
            <w:r>
              <w:rPr>
                <w:rFonts w:eastAsia="Times New Roman"/>
                <w:color w:val="000000"/>
                <w:spacing w:val="-2"/>
              </w:rPr>
              <w:t xml:space="preserve"> </w:t>
            </w:r>
            <w:r>
              <w:rPr>
                <w:rFonts w:eastAsia="標楷體"/>
                <w:color w:val="000000"/>
                <w:spacing w:val="-2"/>
              </w:rPr>
              <w:br/>
              <w:t xml:space="preserve"> </w:t>
            </w:r>
            <w:r>
              <w:rPr>
                <w:rFonts w:eastAsia="標楷體"/>
                <w:color w:val="000000"/>
                <w:spacing w:val="-2"/>
              </w:rPr>
              <w:t>當</w:t>
            </w:r>
            <w:r>
              <w:rPr>
                <w:rFonts w:eastAsia="標楷體"/>
                <w:color w:val="000000"/>
                <w:spacing w:val="-1"/>
              </w:rPr>
              <w:t>流量。</w:t>
            </w:r>
            <w:r>
              <mc:AlternateContent>
                <mc:Choice Requires="wps">
                  <w:drawing>
                    <wp:anchor behindDoc="0" distT="0" distB="0" distL="114935" distR="114935" simplePos="0" locked="0" layoutInCell="1" allowOverlap="1" relativeHeight="38">
                      <wp:simplePos x="0" y="0"/>
                      <wp:positionH relativeFrom="column">
                        <wp:posOffset>3405505</wp:posOffset>
                      </wp:positionH>
                      <wp:positionV relativeFrom="paragraph">
                        <wp:posOffset>255905</wp:posOffset>
                      </wp:positionV>
                      <wp:extent cx="1047750" cy="292100"/>
                      <wp:effectExtent l="0" t="0" r="0" b="0"/>
                      <wp:wrapNone/>
                      <wp:docPr id="8" name="Frame6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047750" cy="292100"/>
                              </a:xfrm>
                              <a:prstGeom prst="rect"/>
                              <a:solidFill>
                                <a:srgbClr val="FFFFFF">
                                  <a:alpha val="0"/>
                                </a:srgbClr>
                              </a:solidFill>
                            </wps:spPr>
                            <wps:txbx>
                              <w:txbxContent>
                                <w:p>
                                  <w:pPr>
                                    <w:pStyle w:val="Normal"/>
                                    <w:jc w:val="center"/>
                                    <w:rPr>
                                      <w:rFonts w:ascii="標楷體" w:hAnsi="標楷體" w:eastAsia="標楷體" w:cs="標楷體"/>
                                      <w:b/>
                                      <w:b/>
                                    </w:rPr>
                                  </w:pPr>
                                  <w:r>
                                    <w:rPr>
                                      <w:rFonts w:ascii="標楷體" w:hAnsi="標楷體" w:cs="標楷體" w:eastAsia="標楷體"/>
                                      <w:b/>
                                    </w:rPr>
                                    <w:t>簡單式面罩</w:t>
                                  </w:r>
                                </w:p>
                              </w:txbxContent>
                            </wps:txbx>
                            <wps:bodyPr anchor="t" lIns="92075" tIns="46355" rIns="92075" bIns="4635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fillcolor="#FFFFFF" style="position:absolute;rotation:-0;width:82.5pt;height:23pt;mso-wrap-distance-left:9.05pt;mso-wrap-distance-right:9.05pt;mso-wrap-distance-top:0pt;mso-wrap-distance-bottom:0pt;margin-top:20.15pt;mso-position-vertical-relative:text;margin-left:268.15pt;mso-position-horizontal-relative:text">
                      <v:fill opacity="0f"/>
                      <v:textbox inset="0.100694444444444in,0.0506944444444444in,0.100694444444444in,0.0506944444444444in">
                        <w:txbxContent>
                          <w:p>
                            <w:pPr>
                              <w:pStyle w:val="Normal"/>
                              <w:jc w:val="center"/>
                              <w:rPr>
                                <w:rFonts w:ascii="標楷體" w:hAnsi="標楷體" w:eastAsia="標楷體" w:cs="標楷體"/>
                                <w:b/>
                                <w:b/>
                              </w:rPr>
                            </w:pPr>
                            <w:r>
                              <w:rPr>
                                <w:rFonts w:ascii="標楷體" w:hAnsi="標楷體" w:cs="標楷體" w:eastAsia="標楷體"/>
                                <w:b/>
                              </w:rPr>
                              <w:t>簡單式面罩</w:t>
                            </w:r>
                          </w:p>
                        </w:txbxContent>
                      </v:textbox>
                      <w10:wrap type="none"/>
                    </v:rect>
                  </w:pict>
                </mc:Fallback>
              </mc:AlternateContent>
            </w:r>
          </w:p>
          <w:p>
            <w:pPr>
              <w:pStyle w:val="Normal"/>
              <w:autoSpaceDE w:val="false"/>
              <w:ind w:left="736" w:hanging="0"/>
              <w:rPr>
                <w:rFonts w:eastAsia="標楷體"/>
              </w:rPr>
            </w:pPr>
            <w:r>
              <w:rPr>
                <w:rFonts w:eastAsia="標楷體"/>
                <w:color w:val="000000"/>
              </w:rPr>
              <w:t>3.</w:t>
            </w:r>
            <w:r>
              <w:rPr>
                <w:rFonts w:eastAsia="標楷體"/>
                <w:color w:val="000000"/>
                <w:spacing w:val="-1"/>
              </w:rPr>
              <w:t>將簡單式面罩正確置於病人</w:t>
            </w:r>
            <w:r>
              <w:rPr>
                <w:rFonts w:eastAsia="標楷體"/>
                <w:color w:val="000000"/>
              </w:rPr>
              <w:t>臉部。</w:t>
            </w:r>
          </w:p>
          <w:p>
            <w:pPr>
              <w:pStyle w:val="Normal"/>
              <w:spacing w:lineRule="exact" w:line="261"/>
              <w:rPr>
                <w:rFonts w:eastAsia="標楷體"/>
              </w:rPr>
            </w:pPr>
            <w:r>
              <w:rPr>
                <w:rFonts w:eastAsia="標楷體"/>
              </w:rPr>
            </w:r>
          </w:p>
          <w:p>
            <w:pPr>
              <w:pStyle w:val="Normal"/>
              <w:autoSpaceDE w:val="false"/>
              <w:ind w:left="256" w:hanging="0"/>
              <w:rPr>
                <w:rFonts w:eastAsia="標楷體"/>
              </w:rPr>
            </w:pPr>
            <w:r>
              <w:drawing>
                <wp:anchor behindDoc="1" distT="0" distB="0" distL="114935" distR="114935" simplePos="0" locked="0" layoutInCell="1" allowOverlap="1" relativeHeight="25">
                  <wp:simplePos x="0" y="0"/>
                  <wp:positionH relativeFrom="column">
                    <wp:posOffset>3500755</wp:posOffset>
                  </wp:positionH>
                  <wp:positionV relativeFrom="paragraph">
                    <wp:posOffset>121285</wp:posOffset>
                  </wp:positionV>
                  <wp:extent cx="1249680" cy="1499870"/>
                  <wp:effectExtent l="0" t="0" r="0" b="0"/>
                  <wp:wrapTight wrapText="bothSides">
                    <wp:wrapPolygon edited="0">
                      <wp:start x="-184" y="-136"/>
                      <wp:lineTo x="-184" y="21598"/>
                      <wp:lineTo x="21783" y="21598"/>
                      <wp:lineTo x="21783" y="-136"/>
                      <wp:lineTo x="-184" y="-136"/>
                    </wp:wrapPolygon>
                  </wp:wrapTight>
                  <wp:docPr id="9" name="Image3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Image3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49680" cy="1499870"/>
                          </a:xfrm>
                          <a:prstGeom prst="rect">
                            <a:avLst/>
                          </a:prstGeom>
                          <a:ln w="9525">
                            <a:solidFill>
                              <a:srgbClr val="000000"/>
                            </a:solidFill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eastAsia="標楷體"/>
                <w:color w:val="000000"/>
              </w:rPr>
              <w:t>(</w:t>
            </w:r>
            <w:r>
              <w:rPr>
                <w:rFonts w:eastAsia="標楷體"/>
                <w:color w:val="000000"/>
              </w:rPr>
              <w:t>三</w:t>
            </w:r>
            <w:r>
              <w:rPr>
                <w:rFonts w:eastAsia="標楷體"/>
                <w:color w:val="000000"/>
              </w:rPr>
              <w:t>)</w:t>
            </w:r>
            <w:r>
              <w:rPr>
                <w:rFonts w:eastAsia="標楷體"/>
                <w:color w:val="000000"/>
              </w:rPr>
              <w:t>非再吸入性面罩（</w:t>
            </w:r>
            <w:r>
              <w:rPr>
                <w:rFonts w:eastAsia="標楷體"/>
                <w:color w:val="000000"/>
              </w:rPr>
              <w:t>non</w:t>
            </w:r>
            <w:r>
              <w:rPr>
                <w:rFonts w:eastAsia="標楷體"/>
              </w:rPr>
              <w:t xml:space="preserve"> </w:t>
            </w:r>
            <w:r>
              <w:rPr>
                <w:rFonts w:eastAsia="標楷體"/>
                <w:color w:val="000000"/>
              </w:rPr>
              <w:t>rebreathing</w:t>
            </w:r>
            <w:r>
              <w:rPr>
                <w:rFonts w:eastAsia="標楷體"/>
                <w:spacing w:val="-12"/>
              </w:rPr>
              <w:t xml:space="preserve"> </w:t>
            </w:r>
            <w:r>
              <w:rPr>
                <w:rFonts w:eastAsia="標楷體"/>
                <w:color w:val="000000"/>
              </w:rPr>
              <w:t>mask</w:t>
            </w:r>
            <w:r>
              <w:rPr>
                <w:rFonts w:eastAsia="標楷體"/>
                <w:color w:val="000000"/>
              </w:rPr>
              <w:t>）：</w:t>
            </w:r>
          </w:p>
          <w:p>
            <w:pPr>
              <w:pStyle w:val="Normal"/>
              <w:autoSpaceDE w:val="false"/>
              <w:ind w:left="736" w:hanging="0"/>
              <w:rPr>
                <w:rFonts w:eastAsia="標楷體"/>
              </w:rPr>
            </w:pPr>
            <w:r>
              <w:rPr>
                <w:rFonts w:eastAsia="標楷體"/>
                <w:color w:val="000000"/>
              </w:rPr>
              <w:t>1.</w:t>
            </w:r>
            <w:r>
              <w:rPr>
                <w:rFonts w:eastAsia="標楷體"/>
                <w:color w:val="000000"/>
                <w:spacing w:val="-2"/>
              </w:rPr>
              <w:t>連</w:t>
            </w:r>
            <w:r>
              <w:rPr>
                <w:rFonts w:eastAsia="標楷體"/>
                <w:color w:val="000000"/>
                <w:spacing w:val="-1"/>
              </w:rPr>
              <w:t>接流量錶於氣源出口處。</w:t>
            </w:r>
          </w:p>
          <w:p>
            <w:pPr>
              <w:pStyle w:val="Normal"/>
              <w:autoSpaceDE w:val="false"/>
              <w:spacing w:before="15" w:after="0"/>
              <w:ind w:left="736" w:hanging="0"/>
              <w:rPr>
                <w:rFonts w:eastAsia="標楷體"/>
              </w:rPr>
            </w:pPr>
            <w:r>
              <w:rPr>
                <w:rFonts w:eastAsia="標楷體"/>
                <w:color w:val="000000"/>
              </w:rPr>
              <w:t>2.</w:t>
            </w:r>
            <w:r>
              <w:rPr>
                <w:rFonts w:eastAsia="標楷體"/>
                <w:color w:val="000000"/>
                <w:spacing w:val="-1"/>
              </w:rPr>
              <w:t>轉開流量錶</w:t>
            </w:r>
            <w:r>
              <w:rPr>
                <w:rFonts w:eastAsia="標楷體"/>
                <w:color w:val="000000"/>
              </w:rPr>
              <w:t>，調整醫囑之氧氣濃度及</w:t>
            </w:r>
            <w:r>
              <w:rPr>
                <w:rFonts w:eastAsia="標楷體"/>
                <w:color w:val="000000"/>
                <w:spacing w:val="-2"/>
              </w:rPr>
              <w:t>適</w:t>
            </w:r>
            <w:r>
              <w:rPr>
                <w:rFonts w:eastAsia="標楷體"/>
                <w:color w:val="000000"/>
                <w:spacing w:val="-2"/>
              </w:rPr>
              <w:br/>
              <w:t xml:space="preserve">  </w:t>
            </w:r>
            <w:r>
              <w:rPr>
                <w:rFonts w:eastAsia="標楷體"/>
                <w:color w:val="000000"/>
                <w:spacing w:val="-2"/>
              </w:rPr>
              <w:t>當</w:t>
            </w:r>
            <w:r>
              <w:rPr>
                <w:rFonts w:eastAsia="標楷體"/>
                <w:color w:val="000000"/>
                <w:spacing w:val="-1"/>
              </w:rPr>
              <w:t>流量。</w:t>
            </w:r>
          </w:p>
          <w:p>
            <w:pPr>
              <w:pStyle w:val="Normal"/>
              <w:autoSpaceDE w:val="false"/>
              <w:ind w:left="736" w:hanging="0"/>
              <w:rPr>
                <w:rFonts w:eastAsia="標楷體"/>
              </w:rPr>
            </w:pPr>
            <w:r>
              <w:rPr>
                <w:rFonts w:eastAsia="標楷體"/>
                <w:color w:val="000000"/>
              </w:rPr>
              <w:t>3.</w:t>
            </w:r>
            <w:r>
              <w:rPr>
                <w:rFonts w:eastAsia="標楷體"/>
                <w:color w:val="000000"/>
                <w:spacing w:val="-1"/>
              </w:rPr>
              <w:t>將非再吸入性面罩正確置於</w:t>
            </w:r>
            <w:r>
              <w:rPr>
                <w:rFonts w:eastAsia="標楷體"/>
                <w:color w:val="000000"/>
              </w:rPr>
              <w:t>病人臉部。</w:t>
            </w:r>
          </w:p>
          <w:p>
            <w:pPr>
              <w:pStyle w:val="Normal"/>
              <w:spacing w:lineRule="exact" w:line="260"/>
              <w:rPr>
                <w:rFonts w:eastAsia="標楷體"/>
              </w:rPr>
            </w:pPr>
            <w:r>
              <w:rPr>
                <w:rFonts w:eastAsia="標楷體"/>
              </w:rPr>
            </w:r>
          </w:p>
          <w:p>
            <w:pPr>
              <w:pStyle w:val="Normal"/>
              <w:autoSpaceDE w:val="false"/>
              <w:spacing w:before="15" w:after="0"/>
              <w:ind w:left="736" w:hanging="0"/>
              <w:rPr>
                <w:rFonts w:eastAsia="標楷體"/>
                <w:bCs/>
                <w:color w:val="000000"/>
                <w:lang w:val="zh-TW" w:eastAsia="zh-TW"/>
              </w:rPr>
            </w:pPr>
            <w:r>
              <w:rPr>
                <w:rFonts w:eastAsia="標楷體"/>
                <w:bCs/>
                <w:color w:val="000000"/>
                <w:lang w:val="zh-TW" w:eastAsia="zh-TW"/>
              </w:rPr>
            </w:r>
            <w:r>
              <mc:AlternateContent>
                <mc:Choice Requires="wps">
                  <w:drawing>
                    <wp:anchor behindDoc="0" distT="0" distB="0" distL="114935" distR="114935" simplePos="0" locked="0" layoutInCell="1" allowOverlap="1" relativeHeight="39">
                      <wp:simplePos x="0" y="0"/>
                      <wp:positionH relativeFrom="column">
                        <wp:posOffset>3227705</wp:posOffset>
                      </wp:positionH>
                      <wp:positionV relativeFrom="paragraph">
                        <wp:posOffset>175260</wp:posOffset>
                      </wp:positionV>
                      <wp:extent cx="1492250" cy="292100"/>
                      <wp:effectExtent l="0" t="0" r="0" b="0"/>
                      <wp:wrapNone/>
                      <wp:docPr id="10" name="Frame7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492250" cy="292100"/>
                              </a:xfrm>
                              <a:prstGeom prst="rect"/>
                              <a:solidFill>
                                <a:srgbClr val="FFFFFF">
                                  <a:alpha val="0"/>
                                </a:srgbClr>
                              </a:solidFill>
                            </wps:spPr>
                            <wps:txbx>
                              <w:txbxContent>
                                <w:p>
                                  <w:pPr>
                                    <w:pStyle w:val="Normal"/>
                                    <w:jc w:val="center"/>
                                    <w:rPr/>
                                  </w:pPr>
                                  <w:r>
                                    <w:rPr>
                                      <w:rFonts w:eastAsia="標楷體"/>
                                      <w:b/>
                                    </w:rPr>
                                    <w:t>非再吸入性</w:t>
                                  </w:r>
                                  <w:r>
                                    <w:rPr>
                                      <w:rFonts w:ascii="標楷體" w:hAnsi="標楷體" w:cs="標楷體" w:eastAsia="標楷體"/>
                                      <w:b/>
                                    </w:rPr>
                                    <w:t>面罩</w:t>
                                  </w:r>
                                </w:p>
                              </w:txbxContent>
                            </wps:txbx>
                            <wps:bodyPr anchor="t" lIns="92075" tIns="46355" rIns="92075" bIns="4635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fillcolor="#FFFFFF" style="position:absolute;rotation:-0;width:117.5pt;height:23pt;mso-wrap-distance-left:9.05pt;mso-wrap-distance-right:9.05pt;mso-wrap-distance-top:0pt;mso-wrap-distance-bottom:0pt;margin-top:13.8pt;mso-position-vertical-relative:text;margin-left:254.15pt;mso-position-horizontal-relative:text">
                      <v:fill opacity="0f"/>
                      <v:textbox inset="0.100694444444444in,0.0506944444444444in,0.100694444444444in,0.0506944444444444in">
                        <w:txbxContent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>
                                <w:rFonts w:eastAsia="標楷體"/>
                                <w:b/>
                              </w:rPr>
                              <w:t>非再吸入性</w:t>
                            </w:r>
                            <w:r>
                              <w:rPr>
                                <w:rFonts w:ascii="標楷體" w:hAnsi="標楷體" w:cs="標楷體" w:eastAsia="標楷體"/>
                                <w:b/>
                              </w:rPr>
                              <w:t>面罩</w:t>
                            </w:r>
                          </w:p>
                        </w:txbxContent>
                      </v:textbox>
                      <w10:wrap type="none"/>
                    </v:rect>
                  </w:pict>
                </mc:Fallback>
              </mc:AlternateContent>
            </w:r>
          </w:p>
        </w:tc>
        <w:tc>
          <w:tcPr>
            <w:tcW w:w="637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autoSpaceDE w:val="false"/>
              <w:snapToGrid w:val="false"/>
              <w:ind w:left="499" w:right="40" w:hanging="480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</w:r>
          </w:p>
          <w:p>
            <w:pPr>
              <w:pStyle w:val="Normal"/>
              <w:autoSpaceDE w:val="false"/>
              <w:ind w:left="499" w:right="40" w:hanging="480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</w:r>
          </w:p>
          <w:p>
            <w:pPr>
              <w:pStyle w:val="Normal"/>
              <w:autoSpaceDE w:val="false"/>
              <w:ind w:left="499" w:right="40" w:hanging="480"/>
              <w:rPr>
                <w:rFonts w:eastAsia="標楷體"/>
                <w:color w:val="000000"/>
                <w:spacing w:val="-1"/>
              </w:rPr>
            </w:pPr>
            <w:r>
              <w:rPr>
                <w:rFonts w:eastAsia="標楷體"/>
                <w:color w:val="000000"/>
              </w:rPr>
              <w:t>1.</w:t>
            </w:r>
            <w:r>
              <w:rPr>
                <w:rFonts w:eastAsia="標楷體"/>
                <w:color w:val="000000"/>
              </w:rPr>
              <w:t>鼻套管</w:t>
            </w:r>
            <w:r>
              <w:rPr>
                <w:rFonts w:eastAsia="標楷體"/>
                <w:color w:val="000000"/>
              </w:rPr>
              <w:t>(Nasal</w:t>
            </w:r>
            <w:r>
              <w:rPr>
                <w:rFonts w:eastAsia="標楷體"/>
                <w:spacing w:val="-15"/>
              </w:rPr>
              <w:t xml:space="preserve"> </w:t>
            </w:r>
            <w:r>
              <w:rPr>
                <w:rFonts w:eastAsia="標楷體"/>
                <w:color w:val="000000"/>
              </w:rPr>
              <w:t>cannula):</w:t>
            </w:r>
            <w:r>
              <w:rPr>
                <w:rFonts w:eastAsia="標楷體"/>
                <w:color w:val="000000"/>
              </w:rPr>
              <w:t>當流量</w:t>
            </w:r>
            <w:r>
              <w:rPr>
                <w:rFonts w:eastAsia="標楷體"/>
                <w:color w:val="000000"/>
              </w:rPr>
              <w:t>&gt;</w:t>
            </w:r>
            <w:r>
              <w:rPr>
                <w:rFonts w:eastAsia="標楷體"/>
                <w:spacing w:val="-14"/>
              </w:rPr>
              <w:t xml:space="preserve"> </w:t>
            </w:r>
            <w:r>
              <w:rPr>
                <w:rFonts w:eastAsia="標楷體"/>
                <w:color w:val="000000"/>
              </w:rPr>
              <w:t>4</w:t>
            </w:r>
            <w:r>
              <w:rPr>
                <w:rFonts w:eastAsia="標楷體"/>
                <w:spacing w:val="-15"/>
              </w:rPr>
              <w:t xml:space="preserve"> </w:t>
            </w:r>
            <w:r>
              <w:rPr>
                <w:rFonts w:eastAsia="標楷體"/>
                <w:color w:val="000000"/>
              </w:rPr>
              <w:t>L/min</w:t>
            </w:r>
            <w:r>
              <w:rPr>
                <w:rFonts w:eastAsia="標楷體"/>
              </w:rPr>
              <w:t xml:space="preserve"> </w:t>
            </w:r>
            <w:r>
              <w:rPr>
                <w:rFonts w:eastAsia="標楷體"/>
                <w:color w:val="000000"/>
              </w:rPr>
              <w:t>時</w:t>
            </w:r>
            <w:r>
              <w:rPr>
                <w:rFonts w:eastAsia="標楷體"/>
                <w:color w:val="000000"/>
                <w:spacing w:val="-1"/>
              </w:rPr>
              <w:t>，</w:t>
            </w:r>
            <w:r>
              <w:rPr>
                <w:rFonts w:eastAsia="標楷體"/>
                <w:color w:val="000000"/>
              </w:rPr>
              <w:t>宜</w:t>
            </w:r>
            <w:r>
              <w:rPr>
                <w:rFonts w:eastAsia="標楷體"/>
                <w:color w:val="000000"/>
                <w:spacing w:val="-1"/>
              </w:rPr>
              <w:t>併用</w:t>
            </w:r>
          </w:p>
          <w:p>
            <w:pPr>
              <w:pStyle w:val="Normal"/>
              <w:autoSpaceDE w:val="false"/>
              <w:ind w:left="499" w:right="40" w:hanging="480"/>
              <w:rPr>
                <w:rFonts w:eastAsia="標楷體"/>
              </w:rPr>
            </w:pPr>
            <w:r>
              <w:rPr>
                <w:rFonts w:eastAsia="Times New Roman"/>
                <w:color w:val="000000"/>
                <w:spacing w:val="-1"/>
              </w:rPr>
              <w:t xml:space="preserve">  </w:t>
            </w:r>
            <w:r>
              <w:rPr>
                <w:rFonts w:eastAsia="標楷體"/>
                <w:color w:val="000000"/>
              </w:rPr>
              <w:t>氣泡式</w:t>
            </w:r>
            <w:r>
              <w:rPr>
                <w:rFonts w:eastAsia="標楷體"/>
                <w:color w:val="000000"/>
                <w:spacing w:val="-1"/>
              </w:rPr>
              <w:t>潮溼瓶。</w:t>
            </w:r>
          </w:p>
          <w:p>
            <w:pPr>
              <w:pStyle w:val="Normal"/>
              <w:spacing w:lineRule="exact" w:line="200"/>
              <w:rPr>
                <w:rFonts w:eastAsia="標楷體"/>
              </w:rPr>
            </w:pPr>
            <w:r>
              <w:rPr>
                <w:rFonts w:eastAsia="標楷體"/>
              </w:rPr>
            </w:r>
          </w:p>
          <w:p>
            <w:pPr>
              <w:pStyle w:val="Normal"/>
              <w:spacing w:lineRule="exact" w:line="200"/>
              <w:rPr>
                <w:rFonts w:eastAsia="標楷體"/>
              </w:rPr>
            </w:pPr>
            <w:r>
              <w:rPr>
                <w:rFonts w:eastAsia="標楷體"/>
              </w:rPr>
            </w:r>
          </w:p>
          <w:p>
            <w:pPr>
              <w:pStyle w:val="Normal"/>
              <w:spacing w:lineRule="exact" w:line="200"/>
              <w:rPr>
                <w:rFonts w:eastAsia="標楷體"/>
              </w:rPr>
            </w:pPr>
            <w:r>
              <w:rPr>
                <w:rFonts w:eastAsia="標楷體"/>
              </w:rPr>
            </w:r>
          </w:p>
          <w:p>
            <w:pPr>
              <w:pStyle w:val="Normal"/>
              <w:spacing w:lineRule="exact" w:line="200"/>
              <w:rPr>
                <w:rFonts w:eastAsia="標楷體"/>
              </w:rPr>
            </w:pPr>
            <w:r>
              <w:rPr>
                <w:rFonts w:eastAsia="標楷體"/>
              </w:rPr>
            </w:r>
          </w:p>
          <w:p>
            <w:pPr>
              <w:pStyle w:val="Normal"/>
              <w:spacing w:lineRule="exact" w:line="331"/>
              <w:rPr>
                <w:rFonts w:eastAsia="標楷體"/>
              </w:rPr>
            </w:pPr>
            <w:r>
              <w:rPr>
                <w:rFonts w:eastAsia="標楷體"/>
              </w:rPr>
            </w:r>
          </w:p>
          <w:p>
            <w:pPr>
              <w:pStyle w:val="Normal"/>
              <w:spacing w:lineRule="exact" w:line="331"/>
              <w:rPr>
                <w:rFonts w:eastAsia="標楷體"/>
              </w:rPr>
            </w:pPr>
            <w:r>
              <w:rPr>
                <w:rFonts w:eastAsia="標楷體"/>
              </w:rPr>
            </w:r>
          </w:p>
          <w:p>
            <w:pPr>
              <w:pStyle w:val="Normal"/>
              <w:spacing w:lineRule="exact" w:line="331"/>
              <w:rPr>
                <w:rFonts w:eastAsia="標楷體"/>
              </w:rPr>
            </w:pPr>
            <w:r>
              <w:rPr>
                <w:rFonts w:eastAsia="標楷體"/>
              </w:rPr>
            </w:r>
          </w:p>
          <w:p>
            <w:pPr>
              <w:pStyle w:val="Normal"/>
              <w:spacing w:lineRule="exact" w:line="331"/>
              <w:rPr>
                <w:rFonts w:eastAsia="標楷體"/>
              </w:rPr>
            </w:pPr>
            <w:r>
              <w:rPr>
                <w:rFonts w:eastAsia="標楷體"/>
              </w:rPr>
            </w:r>
          </w:p>
          <w:p>
            <w:pPr>
              <w:pStyle w:val="Normal"/>
              <w:spacing w:lineRule="exact" w:line="331"/>
              <w:rPr>
                <w:rFonts w:eastAsia="標楷體"/>
              </w:rPr>
            </w:pPr>
            <w:r>
              <w:rPr>
                <w:rFonts w:eastAsia="標楷體"/>
              </w:rPr>
            </w:r>
          </w:p>
          <w:p>
            <w:pPr>
              <w:pStyle w:val="Normal"/>
              <w:spacing w:lineRule="exact" w:line="331"/>
              <w:rPr>
                <w:rFonts w:eastAsia="標楷體"/>
              </w:rPr>
            </w:pPr>
            <w:r>
              <w:rPr>
                <w:rFonts w:eastAsia="標楷體"/>
              </w:rPr>
            </w:r>
          </w:p>
          <w:p>
            <w:pPr>
              <w:pStyle w:val="Normal"/>
              <w:ind w:left="240" w:hanging="240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  <w:t>1.</w:t>
            </w:r>
            <w:r>
              <w:rPr>
                <w:rFonts w:eastAsia="標楷體"/>
                <w:color w:val="000000"/>
              </w:rPr>
              <w:t>使用非再吸入性面罩</w:t>
            </w:r>
            <w:r>
              <w:rPr>
                <w:rFonts w:eastAsia="標楷體"/>
                <w:color w:val="000000"/>
              </w:rPr>
              <w:t>:</w:t>
            </w:r>
            <w:r>
              <w:rPr>
                <w:rFonts w:eastAsia="標楷體"/>
                <w:color w:val="000000"/>
              </w:rPr>
              <w:t>須注意吸氣期保持儲存袋膨脹</w:t>
            </w:r>
          </w:p>
          <w:p>
            <w:pPr>
              <w:pStyle w:val="Normal"/>
              <w:ind w:left="240" w:hanging="240"/>
              <w:rPr>
                <w:rFonts w:eastAsia="標楷體"/>
                <w:color w:val="000000"/>
                <w:spacing w:val="-2"/>
              </w:rPr>
            </w:pPr>
            <w:r>
              <w:rPr>
                <w:rFonts w:eastAsia="Times New Roman"/>
                <w:color w:val="000000"/>
              </w:rPr>
              <w:t xml:space="preserve">  </w:t>
            </w:r>
            <w:r>
              <w:rPr>
                <w:rFonts w:eastAsia="標楷體"/>
                <w:color w:val="000000"/>
              </w:rPr>
              <w:t>(&gt;</w:t>
            </w:r>
            <w:r>
              <w:rPr>
                <w:rFonts w:eastAsia="標楷體"/>
              </w:rPr>
              <w:t xml:space="preserve"> </w:t>
            </w:r>
            <w:r>
              <w:rPr>
                <w:rFonts w:eastAsia="標楷體"/>
                <w:color w:val="000000"/>
              </w:rPr>
              <w:t>1/3</w:t>
            </w:r>
            <w:r>
              <w:rPr>
                <w:rFonts w:eastAsia="標楷體"/>
                <w:spacing w:val="-17"/>
              </w:rPr>
              <w:t xml:space="preserve"> </w:t>
            </w:r>
            <w:r>
              <w:rPr>
                <w:rFonts w:eastAsia="標楷體"/>
                <w:color w:val="000000"/>
              </w:rPr>
              <w:t>)</w:t>
            </w:r>
            <w:r>
              <w:rPr>
                <w:rFonts w:eastAsia="標楷體"/>
                <w:color w:val="000000"/>
              </w:rPr>
              <w:t>，以確立</w:t>
            </w:r>
            <w:r>
              <w:rPr>
                <w:rFonts w:eastAsia="標楷體"/>
                <w:color w:val="000000"/>
                <w:spacing w:val="-3"/>
              </w:rPr>
              <w:t>足夠</w:t>
            </w:r>
            <w:r>
              <w:rPr>
                <w:rFonts w:eastAsia="標楷體"/>
                <w:color w:val="000000"/>
                <w:spacing w:val="-2"/>
              </w:rPr>
              <w:t>之流量。</w:t>
            </w:r>
          </w:p>
          <w:p>
            <w:pPr>
              <w:pStyle w:val="Normal"/>
              <w:autoSpaceDE w:val="false"/>
              <w:spacing w:lineRule="auto" w:line="237"/>
              <w:ind w:left="556" w:right="64" w:hanging="537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  <w:spacing w:val="-2"/>
              </w:rPr>
              <w:t>2.</w:t>
            </w:r>
            <w:r>
              <w:rPr>
                <w:rFonts w:eastAsia="標楷體"/>
                <w:color w:val="000000"/>
                <w:spacing w:val="5"/>
              </w:rPr>
              <w:t>為預防氧中毒</w:t>
            </w:r>
            <w:r>
              <w:rPr>
                <w:rFonts w:eastAsia="標楷體"/>
                <w:color w:val="000000"/>
                <w:spacing w:val="4"/>
              </w:rPr>
              <w:t>，</w:t>
            </w:r>
            <w:r>
              <w:rPr>
                <w:rFonts w:eastAsia="標楷體"/>
                <w:color w:val="000000"/>
                <w:spacing w:val="5"/>
              </w:rPr>
              <w:t>當病情許可下</w:t>
            </w:r>
            <w:r>
              <w:rPr>
                <w:rFonts w:eastAsia="標楷體"/>
                <w:color w:val="000000"/>
                <w:spacing w:val="4"/>
              </w:rPr>
              <w:t>，盡量</w:t>
            </w:r>
            <w:r>
              <w:rPr>
                <w:rFonts w:eastAsia="標楷體"/>
                <w:color w:val="000000"/>
                <w:spacing w:val="5"/>
              </w:rPr>
              <w:t>避病</w:t>
            </w:r>
            <w:r>
              <w:rPr>
                <w:rFonts w:eastAsia="標楷體"/>
                <w:color w:val="000000"/>
              </w:rPr>
              <w:t>人持續使用</w:t>
            </w:r>
          </w:p>
          <w:p>
            <w:pPr>
              <w:pStyle w:val="Normal"/>
              <w:autoSpaceDE w:val="false"/>
              <w:spacing w:lineRule="auto" w:line="237"/>
              <w:ind w:left="556" w:right="64" w:hanging="537"/>
              <w:rPr>
                <w:rFonts w:eastAsia="標楷體"/>
              </w:rPr>
            </w:pPr>
            <w:r>
              <w:rPr>
                <w:rFonts w:eastAsia="Times New Roman"/>
                <w:color w:val="000000"/>
              </w:rPr>
              <w:t xml:space="preserve">  </w:t>
            </w:r>
            <w:r>
              <w:rPr>
                <w:rFonts w:eastAsia="標楷體"/>
                <w:color w:val="000000"/>
              </w:rPr>
              <w:t>高濃度氧氣，例如</w:t>
            </w:r>
            <w:r>
              <w:rPr>
                <w:rFonts w:eastAsia="標楷體"/>
                <w:color w:val="000000"/>
              </w:rPr>
              <w:t>:</w:t>
            </w:r>
          </w:p>
          <w:p>
            <w:pPr>
              <w:pStyle w:val="Normal"/>
              <w:autoSpaceDE w:val="false"/>
              <w:spacing w:before="2" w:after="0"/>
              <w:ind w:left="120" w:right="852" w:firstLine="960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  <w:t>100%</w:t>
            </w:r>
            <w:r>
              <w:rPr>
                <w:rFonts w:eastAsia="標楷體"/>
                <w:spacing w:val="7"/>
              </w:rPr>
              <w:t xml:space="preserve"> </w:t>
            </w:r>
            <w:r>
              <w:rPr>
                <w:rFonts w:eastAsia="標楷體"/>
                <w:color w:val="000000"/>
              </w:rPr>
              <w:t>的氧氣，盡量</w:t>
            </w:r>
            <w:r>
              <w:rPr>
                <w:rFonts w:eastAsia="Times New Roman"/>
                <w:spacing w:val="15"/>
              </w:rPr>
              <w:t xml:space="preserve"> </w:t>
            </w:r>
            <w:r>
              <w:rPr>
                <w:rFonts w:ascii="新細明體" w:hAnsi="新細明體" w:cs="新細明體"/>
                <w:color w:val="000000"/>
              </w:rPr>
              <w:t>≦</w:t>
            </w:r>
            <w:r>
              <w:rPr>
                <w:rFonts w:eastAsia="Times New Roman"/>
                <w:spacing w:val="14"/>
              </w:rPr>
              <w:t xml:space="preserve"> </w:t>
            </w:r>
            <w:r>
              <w:rPr>
                <w:rFonts w:eastAsia="標楷體"/>
                <w:color w:val="000000"/>
              </w:rPr>
              <w:t>24</w:t>
            </w:r>
            <w:r>
              <w:rPr>
                <w:rFonts w:eastAsia="標楷體"/>
                <w:spacing w:val="8"/>
              </w:rPr>
              <w:t xml:space="preserve"> </w:t>
            </w:r>
            <w:r>
              <w:rPr>
                <w:rFonts w:eastAsia="標楷體"/>
                <w:color w:val="000000"/>
              </w:rPr>
              <w:t>hrs</w:t>
            </w:r>
            <w:r>
              <w:rPr>
                <w:rFonts w:eastAsia="標楷體"/>
                <w:spacing w:val="7"/>
              </w:rPr>
              <w:t xml:space="preserve"> </w:t>
            </w:r>
            <w:r>
              <w:rPr>
                <w:rFonts w:eastAsia="標楷體"/>
                <w:color w:val="000000"/>
              </w:rPr>
              <w:t>;</w:t>
            </w:r>
          </w:p>
          <w:p>
            <w:pPr>
              <w:pStyle w:val="Normal"/>
              <w:autoSpaceDE w:val="false"/>
              <w:spacing w:before="2" w:after="0"/>
              <w:ind w:left="120" w:right="852" w:firstLine="840"/>
              <w:rPr>
                <w:rFonts w:eastAsia="標楷體"/>
              </w:rPr>
            </w:pPr>
            <w:r>
              <w:rPr>
                <w:rFonts w:eastAsia="標楷體"/>
                <w:color w:val="000000"/>
              </w:rPr>
              <w:t>&gt;</w:t>
            </w:r>
            <w:r>
              <w:rPr>
                <w:rFonts w:eastAsia="標楷體"/>
                <w:spacing w:val="5"/>
              </w:rPr>
              <w:t xml:space="preserve"> </w:t>
            </w:r>
            <w:r>
              <w:rPr>
                <w:rFonts w:eastAsia="標楷體"/>
                <w:color w:val="000000"/>
              </w:rPr>
              <w:t>70%</w:t>
            </w:r>
            <w:r>
              <w:rPr>
                <w:rFonts w:eastAsia="標楷體"/>
                <w:spacing w:val="5"/>
              </w:rPr>
              <w:t xml:space="preserve"> </w:t>
            </w:r>
            <w:r>
              <w:rPr>
                <w:rFonts w:eastAsia="標楷體"/>
                <w:color w:val="000000"/>
              </w:rPr>
              <w:t>的氧氣，盡量</w:t>
            </w:r>
            <w:r>
              <w:rPr>
                <w:rFonts w:eastAsia="Times New Roman"/>
                <w:spacing w:val="11"/>
              </w:rPr>
              <w:t xml:space="preserve"> </w:t>
            </w:r>
            <w:r>
              <w:rPr>
                <w:rFonts w:ascii="新細明體" w:hAnsi="新細明體" w:cs="新細明體"/>
                <w:color w:val="000000"/>
              </w:rPr>
              <w:t>≦</w:t>
            </w:r>
            <w:r>
              <w:rPr>
                <w:rFonts w:eastAsia="Times New Roman"/>
                <w:spacing w:val="11"/>
              </w:rPr>
              <w:t xml:space="preserve"> </w:t>
            </w:r>
            <w:r>
              <w:rPr>
                <w:rFonts w:eastAsia="標楷體"/>
                <w:color w:val="000000"/>
              </w:rPr>
              <w:t>2</w:t>
            </w:r>
            <w:r>
              <w:rPr>
                <w:rFonts w:eastAsia="標楷體"/>
                <w:spacing w:val="5"/>
              </w:rPr>
              <w:t xml:space="preserve"> </w:t>
            </w:r>
            <w:r>
              <w:rPr>
                <w:rFonts w:eastAsia="標楷體"/>
                <w:color w:val="000000"/>
              </w:rPr>
              <w:t>天；</w:t>
            </w:r>
          </w:p>
          <w:p>
            <w:pPr>
              <w:pStyle w:val="Normal"/>
              <w:autoSpaceDE w:val="false"/>
              <w:spacing w:lineRule="auto" w:line="237"/>
              <w:ind w:firstLine="960"/>
              <w:rPr>
                <w:rFonts w:eastAsia="標楷體"/>
              </w:rPr>
            </w:pPr>
            <w:r>
              <w:rPr>
                <w:rFonts w:eastAsia="標楷體"/>
                <w:color w:val="000000"/>
              </w:rPr>
              <w:t>&gt;</w:t>
            </w:r>
            <w:r>
              <w:rPr>
                <w:rFonts w:eastAsia="標楷體"/>
                <w:spacing w:val="6"/>
              </w:rPr>
              <w:t xml:space="preserve"> </w:t>
            </w:r>
            <w:r>
              <w:rPr>
                <w:rFonts w:eastAsia="標楷體"/>
                <w:color w:val="000000"/>
              </w:rPr>
              <w:t>50</w:t>
            </w:r>
            <w:r>
              <w:rPr>
                <w:rFonts w:eastAsia="標楷體"/>
                <w:spacing w:val="6"/>
              </w:rPr>
              <w:t xml:space="preserve"> </w:t>
            </w:r>
            <w:r>
              <w:rPr>
                <w:rFonts w:eastAsia="標楷體"/>
                <w:color w:val="000000"/>
              </w:rPr>
              <w:t>%</w:t>
            </w:r>
            <w:r>
              <w:rPr>
                <w:rFonts w:eastAsia="標楷體"/>
                <w:spacing w:val="6"/>
              </w:rPr>
              <w:t xml:space="preserve"> </w:t>
            </w:r>
            <w:r>
              <w:rPr>
                <w:rFonts w:eastAsia="標楷體"/>
                <w:color w:val="000000"/>
              </w:rPr>
              <w:t>的氧氣，盡量</w:t>
            </w:r>
            <w:r>
              <w:rPr>
                <w:rFonts w:eastAsia="Times New Roman"/>
                <w:spacing w:val="12"/>
              </w:rPr>
              <w:t xml:space="preserve"> </w:t>
            </w:r>
            <w:r>
              <w:rPr>
                <w:rFonts w:ascii="新細明體" w:hAnsi="新細明體" w:cs="新細明體"/>
                <w:color w:val="000000"/>
              </w:rPr>
              <w:t>≦</w:t>
            </w:r>
            <w:r>
              <w:rPr>
                <w:rFonts w:eastAsia="Times New Roman"/>
                <w:spacing w:val="13"/>
              </w:rPr>
              <w:t xml:space="preserve"> </w:t>
            </w:r>
            <w:r>
              <w:rPr>
                <w:rFonts w:eastAsia="標楷體"/>
                <w:color w:val="000000"/>
              </w:rPr>
              <w:t>5</w:t>
            </w:r>
            <w:r>
              <w:rPr>
                <w:rFonts w:eastAsia="標楷體"/>
                <w:spacing w:val="6"/>
              </w:rPr>
              <w:t xml:space="preserve"> </w:t>
            </w:r>
            <w:r>
              <w:rPr>
                <w:rFonts w:eastAsia="標楷體"/>
                <w:color w:val="000000"/>
              </w:rPr>
              <w:t>天。</w:t>
            </w:r>
          </w:p>
          <w:p>
            <w:pPr>
              <w:pStyle w:val="Normal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</w:r>
          </w:p>
          <w:p>
            <w:pPr>
              <w:pStyle w:val="Normal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</w:r>
          </w:p>
          <w:p>
            <w:pPr>
              <w:pStyle w:val="Normal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</w:r>
          </w:p>
        </w:tc>
      </w:tr>
      <w:tr>
        <w:trPr>
          <w:trHeight w:val="157" w:hRule="atLeast"/>
        </w:trPr>
        <w:tc>
          <w:tcPr>
            <w:tcW w:w="8108" w:type="dxa"/>
            <w:gridSpan w:val="2"/>
            <w:tcBorders/>
            <w:tcMar>
              <w:left w:w="0" w:type="dxa"/>
              <w:right w:w="0" w:type="dxa"/>
            </w:tcMar>
          </w:tcPr>
          <w:p>
            <w:pPr>
              <w:pStyle w:val="Normal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center"/>
              <w:rPr/>
            </w:pPr>
            <w:r>
              <w:rPr>
                <w:rFonts w:eastAsia="標楷體"/>
                <w:color w:val="000000"/>
              </w:rPr>
              <w:t>制定日期：</w:t>
            </w:r>
            <w:r>
              <w:rPr>
                <w:rFonts w:eastAsia="標楷體"/>
                <w:color w:val="000000"/>
              </w:rPr>
              <w:t>91</w:t>
            </w:r>
            <w:r>
              <w:rPr>
                <w:rFonts w:eastAsia="標楷體"/>
                <w:color w:val="000000"/>
              </w:rPr>
              <w:t>年</w:t>
            </w:r>
            <w:r>
              <w:rPr>
                <w:rFonts w:eastAsia="標楷體"/>
                <w:color w:val="000000"/>
              </w:rPr>
              <w:t>01</w:t>
            </w:r>
            <w:r>
              <w:rPr>
                <w:rFonts w:eastAsia="標楷體"/>
                <w:color w:val="000000"/>
              </w:rPr>
              <w:t>月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center"/>
              <w:rPr/>
            </w:pPr>
            <w:r>
              <w:rPr>
                <w:rFonts w:eastAsia="標楷體"/>
                <w:color w:val="000000"/>
              </w:rPr>
              <w:t>修訂日期：</w:t>
            </w:r>
            <w:r>
              <w:rPr>
                <w:rFonts w:eastAsia="標楷體"/>
                <w:color w:val="000000"/>
              </w:rPr>
              <w:t>108</w:t>
            </w:r>
            <w:r>
              <w:rPr>
                <w:rFonts w:eastAsia="標楷體"/>
                <w:color w:val="000000"/>
              </w:rPr>
              <w:t>年</w:t>
            </w:r>
            <w:r>
              <w:rPr>
                <w:rFonts w:eastAsia="標楷體"/>
                <w:color w:val="000000"/>
              </w:rPr>
              <w:t>05</w:t>
            </w:r>
            <w:r>
              <w:rPr>
                <w:rFonts w:eastAsia="標楷體"/>
                <w:color w:val="000000"/>
              </w:rPr>
              <w:t>月</w:t>
            </w:r>
            <w:r>
              <w:rPr>
                <w:rFonts w:eastAsia="Times New Roman"/>
                <w:color w:val="000000"/>
              </w:rPr>
              <w:t xml:space="preserve"> </w:t>
            </w:r>
            <w:r>
              <w:rPr>
                <w:rFonts w:eastAsia="標楷體"/>
                <w:color w:val="000000"/>
              </w:rPr>
              <w:t>第</w:t>
            </w:r>
            <w:r>
              <w:rPr>
                <w:rFonts w:eastAsia="標楷體"/>
                <w:color w:val="000000"/>
              </w:rPr>
              <w:t>7</w:t>
            </w:r>
            <w:r>
              <w:rPr>
                <w:rFonts w:eastAsia="標楷體"/>
                <w:color w:val="000000"/>
              </w:rPr>
              <w:t>次修訂</w:t>
            </w:r>
          </w:p>
        </w:tc>
      </w:tr>
    </w:tbl>
    <w:p>
      <w:pPr>
        <w:pStyle w:val="Normal"/>
        <w:spacing w:lineRule="exact" w:line="320"/>
        <w:ind w:firstLine="9840"/>
        <w:rPr>
          <w:rFonts w:eastAsia="標楷體"/>
          <w:color w:val="000000"/>
        </w:rPr>
      </w:pPr>
      <w:r>
        <w:rPr>
          <w:rFonts w:eastAsia="標楷體"/>
          <w:color w:val="000000"/>
        </w:rPr>
      </w:r>
    </w:p>
    <w:p>
      <w:pPr>
        <w:pStyle w:val="Normal"/>
        <w:spacing w:lineRule="exact" w:line="320"/>
        <w:jc w:val="center"/>
        <w:rPr>
          <w:rFonts w:eastAsia="標楷體"/>
          <w:color w:val="000000"/>
          <w:sz w:val="32"/>
          <w:szCs w:val="32"/>
          <w:u w:val="single"/>
        </w:rPr>
      </w:pPr>
      <w:r>
        <w:rPr>
          <w:rFonts w:eastAsia="標楷體"/>
          <w:color w:val="000000"/>
          <w:sz w:val="32"/>
          <w:szCs w:val="32"/>
          <w:u w:val="single"/>
        </w:rPr>
        <w:t>氧氣治療標準作業規範</w:t>
      </w:r>
      <w:r>
        <w:rPr>
          <w:rFonts w:eastAsia="標楷體"/>
          <w:color w:val="000000"/>
          <w:sz w:val="32"/>
          <w:szCs w:val="32"/>
          <w:u w:val="single"/>
        </w:rPr>
        <w:t>(</w:t>
      </w:r>
      <w:r>
        <w:rPr>
          <w:rFonts w:eastAsia="標楷體"/>
          <w:color w:val="000000"/>
          <w:sz w:val="32"/>
          <w:szCs w:val="32"/>
          <w:u w:val="single"/>
        </w:rPr>
        <w:t>二</w:t>
      </w:r>
      <w:r>
        <w:rPr>
          <w:rFonts w:eastAsia="標楷體"/>
          <w:color w:val="000000"/>
          <w:sz w:val="32"/>
          <w:szCs w:val="32"/>
          <w:u w:val="single"/>
        </w:rPr>
        <w:t>)</w:t>
      </w:r>
    </w:p>
    <w:p>
      <w:pPr>
        <w:pStyle w:val="Normal"/>
        <w:spacing w:lineRule="exact" w:line="320"/>
        <w:ind w:firstLine="9781"/>
        <w:rPr>
          <w:rFonts w:eastAsia="標楷體"/>
          <w:color w:val="000000"/>
          <w:sz w:val="28"/>
          <w:szCs w:val="28"/>
        </w:rPr>
      </w:pPr>
      <w:r>
        <w:rPr>
          <w:rFonts w:eastAsia="Times New Roman"/>
          <w:color w:val="000000"/>
          <w:sz w:val="28"/>
          <w:szCs w:val="28"/>
        </w:rPr>
        <w:t xml:space="preserve">  </w:t>
      </w:r>
      <w:r>
        <w:rPr>
          <w:rFonts w:eastAsia="標楷體"/>
          <w:color w:val="000000"/>
          <w:sz w:val="28"/>
          <w:szCs w:val="28"/>
        </w:rPr>
        <w:t>編號：</w:t>
      </w:r>
      <w:r>
        <w:rPr>
          <w:rFonts w:eastAsia="標楷體"/>
          <w:color w:val="000000"/>
          <w:sz w:val="28"/>
          <w:szCs w:val="28"/>
        </w:rPr>
        <w:t>AUNW00/AUPW00- A029</w:t>
      </w:r>
    </w:p>
    <w:p>
      <w:pPr>
        <w:pStyle w:val="Normal"/>
        <w:spacing w:lineRule="exact" w:line="320"/>
        <w:rPr>
          <w:rFonts w:eastAsia="標楷體"/>
          <w:color w:val="000000"/>
          <w:sz w:val="28"/>
          <w:szCs w:val="28"/>
        </w:rPr>
      </w:pPr>
      <w:r>
        <w:rPr>
          <w:rFonts w:eastAsia="標楷體"/>
          <w:color w:val="000000"/>
          <w:sz w:val="28"/>
          <w:szCs w:val="28"/>
        </w:rPr>
        <w:t>總頁數：</w:t>
      </w:r>
      <w:r>
        <w:rPr>
          <w:rFonts w:eastAsia="標楷體"/>
          <w:color w:val="000000"/>
          <w:sz w:val="28"/>
          <w:szCs w:val="28"/>
        </w:rPr>
        <w:t xml:space="preserve">11                                                              </w:t>
      </w:r>
      <w:r>
        <w:rPr>
          <w:rFonts w:eastAsia="標楷體"/>
          <w:color w:val="000000"/>
          <w:sz w:val="28"/>
          <w:szCs w:val="28"/>
        </w:rPr>
        <w:t>頁數：</w:t>
      </w:r>
      <w:r>
        <w:rPr>
          <w:rFonts w:eastAsia="標楷體"/>
          <w:color w:val="000000"/>
          <w:sz w:val="28"/>
          <w:szCs w:val="28"/>
        </w:rPr>
        <w:t>11-6</w:t>
      </w:r>
    </w:p>
    <w:tbl>
      <w:tblPr>
        <w:tblW w:w="14487" w:type="dxa"/>
        <w:jc w:val="left"/>
        <w:tblInd w:w="0" w:type="dxa"/>
        <w:tblLayout w:type="fixed"/>
        <w:tblCellMar>
          <w:top w:w="0" w:type="dxa"/>
          <w:left w:w="28" w:type="dxa"/>
          <w:bottom w:w="0" w:type="dxa"/>
          <w:right w:w="28" w:type="dxa"/>
        </w:tblCellMar>
      </w:tblPr>
      <w:tblGrid>
        <w:gridCol w:w="879"/>
        <w:gridCol w:w="7087"/>
        <w:gridCol w:w="1843"/>
        <w:gridCol w:w="709"/>
        <w:gridCol w:w="3969"/>
      </w:tblGrid>
      <w:tr>
        <w:trPr/>
        <w:tc>
          <w:tcPr>
            <w:tcW w:w="8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center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  <w:sz w:val="28"/>
                <w:szCs w:val="28"/>
              </w:rPr>
              <w:t>項次</w:t>
            </w:r>
          </w:p>
        </w:tc>
        <w:tc>
          <w:tcPr>
            <w:tcW w:w="89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center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  <w:sz w:val="28"/>
                <w:szCs w:val="28"/>
              </w:rPr>
              <w:t>操作說明或作業流程</w:t>
            </w:r>
          </w:p>
        </w:tc>
        <w:tc>
          <w:tcPr>
            <w:tcW w:w="467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center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  <w:sz w:val="28"/>
                <w:szCs w:val="28"/>
              </w:rPr>
              <w:t>注意事項</w:t>
            </w:r>
          </w:p>
        </w:tc>
      </w:tr>
      <w:tr>
        <w:trPr>
          <w:trHeight w:val="6584" w:hRule="atLeast"/>
        </w:trPr>
        <w:tc>
          <w:tcPr>
            <w:tcW w:w="8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  <w:t>貳</w:t>
            </w:r>
          </w:p>
          <w:p>
            <w:pPr>
              <w:pStyle w:val="Normal"/>
              <w:ind w:left="283" w:hanging="281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</w:r>
          </w:p>
        </w:tc>
        <w:tc>
          <w:tcPr>
            <w:tcW w:w="89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autoSpaceDE w:val="false"/>
              <w:rPr>
                <w:rFonts w:eastAsia="標楷體"/>
                <w:color w:val="000000"/>
                <w:lang w:val="it-IT"/>
              </w:rPr>
            </w:pPr>
            <w:r>
              <w:drawing>
                <wp:anchor behindDoc="1" distT="0" distB="0" distL="114935" distR="114935" simplePos="0" locked="0" layoutInCell="1" allowOverlap="1" relativeHeight="26">
                  <wp:simplePos x="0" y="0"/>
                  <wp:positionH relativeFrom="column">
                    <wp:posOffset>4308475</wp:posOffset>
                  </wp:positionH>
                  <wp:positionV relativeFrom="paragraph">
                    <wp:posOffset>54610</wp:posOffset>
                  </wp:positionV>
                  <wp:extent cx="911225" cy="1207135"/>
                  <wp:effectExtent l="0" t="0" r="0" b="0"/>
                  <wp:wrapTight wrapText="bothSides">
                    <wp:wrapPolygon edited="0">
                      <wp:start x="-188" y="-141"/>
                      <wp:lineTo x="-188" y="21595"/>
                      <wp:lineTo x="21789" y="21595"/>
                      <wp:lineTo x="21789" y="-141"/>
                      <wp:lineTo x="-188" y="-141"/>
                    </wp:wrapPolygon>
                  </wp:wrapTight>
                  <wp:docPr id="11" name="內容版面配置區 7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內容版面配置區 7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11225" cy="1207135"/>
                          </a:xfrm>
                          <a:prstGeom prst="rect">
                            <a:avLst/>
                          </a:prstGeom>
                          <a:ln w="9525">
                            <a:solidFill>
                              <a:srgbClr val="000000"/>
                            </a:solidFill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eastAsia="標楷體"/>
                <w:bCs/>
                <w:color w:val="000000"/>
              </w:rPr>
              <w:t>執行中：</w:t>
            </w:r>
          </w:p>
          <w:p>
            <w:pPr>
              <w:pStyle w:val="Normal"/>
              <w:autoSpaceDE w:val="false"/>
              <w:ind w:left="256" w:hanging="0"/>
              <w:rPr>
                <w:rFonts w:eastAsia="標楷體"/>
                <w:lang w:val="it-IT"/>
              </w:rPr>
            </w:pPr>
            <w:r>
              <w:rPr>
                <w:rFonts w:eastAsia="標楷體"/>
                <w:color w:val="000000"/>
                <w:lang w:val="it-IT"/>
              </w:rPr>
              <w:t>(</w:t>
            </w:r>
            <w:r>
              <w:rPr>
                <w:rFonts w:eastAsia="標楷體"/>
                <w:color w:val="000000"/>
                <w:spacing w:val="-1"/>
              </w:rPr>
              <w:t>四</w:t>
            </w:r>
            <w:r>
              <w:rPr>
                <w:rFonts w:eastAsia="標楷體"/>
                <w:color w:val="000000"/>
                <w:lang w:val="it-IT"/>
              </w:rPr>
              <w:t>)</w:t>
            </w:r>
            <w:r>
              <w:rPr>
                <w:rFonts w:eastAsia="標楷體"/>
                <w:color w:val="000000"/>
                <w:spacing w:val="-1"/>
              </w:rPr>
              <w:t>凡土利面罩</w:t>
            </w:r>
            <w:r>
              <w:rPr>
                <w:rFonts w:eastAsia="標楷體"/>
                <w:color w:val="000000"/>
                <w:spacing w:val="-1"/>
                <w:lang w:val="it-IT"/>
              </w:rPr>
              <w:t>（</w:t>
            </w:r>
            <w:r>
              <w:rPr>
                <w:rFonts w:eastAsia="標楷體"/>
                <w:color w:val="000000"/>
                <w:lang w:val="it-IT"/>
              </w:rPr>
              <w:t>venturi</w:t>
            </w:r>
            <w:r>
              <w:rPr>
                <w:rFonts w:eastAsia="標楷體"/>
                <w:lang w:val="it-IT"/>
              </w:rPr>
              <w:t xml:space="preserve"> </w:t>
            </w:r>
            <w:r>
              <w:rPr>
                <w:rFonts w:eastAsia="標楷體"/>
                <w:color w:val="000000"/>
                <w:spacing w:val="-1"/>
                <w:lang w:val="it-IT"/>
              </w:rPr>
              <w:t>mask</w:t>
            </w:r>
            <w:r>
              <w:rPr>
                <w:rFonts w:eastAsia="標楷體"/>
                <w:color w:val="000000"/>
                <w:spacing w:val="-1"/>
                <w:lang w:val="it-IT"/>
              </w:rPr>
              <w:t>）：</w:t>
            </w:r>
          </w:p>
          <w:p>
            <w:pPr>
              <w:pStyle w:val="Normal"/>
              <w:autoSpaceDE w:val="false"/>
              <w:ind w:left="736" w:hanging="0"/>
              <w:rPr>
                <w:rFonts w:eastAsia="標楷體"/>
              </w:rPr>
            </w:pPr>
            <w:r>
              <w:rPr>
                <w:rFonts w:eastAsia="標楷體"/>
                <w:color w:val="000000"/>
              </w:rPr>
              <w:t>1.</w:t>
            </w:r>
            <w:r>
              <w:rPr>
                <w:rFonts w:eastAsia="標楷體"/>
                <w:color w:val="000000"/>
                <w:spacing w:val="-2"/>
              </w:rPr>
              <w:t>連</w:t>
            </w:r>
            <w:r>
              <w:rPr>
                <w:rFonts w:eastAsia="標楷體"/>
                <w:color w:val="000000"/>
                <w:spacing w:val="-1"/>
              </w:rPr>
              <w:t>接流量錶於氣源出口處。</w:t>
            </w:r>
          </w:p>
          <w:p>
            <w:pPr>
              <w:pStyle w:val="Normal"/>
              <w:autoSpaceDE w:val="false"/>
              <w:spacing w:before="13" w:after="0"/>
              <w:ind w:left="736" w:hanging="0"/>
              <w:rPr>
                <w:rFonts w:eastAsia="標楷體"/>
              </w:rPr>
            </w:pPr>
            <w:r>
              <w:rPr>
                <w:rFonts w:eastAsia="標楷體"/>
                <w:color w:val="000000"/>
              </w:rPr>
              <w:t>2.</w:t>
            </w:r>
            <w:r>
              <w:rPr>
                <w:rFonts w:eastAsia="標楷體"/>
                <w:color w:val="000000"/>
                <w:spacing w:val="-1"/>
              </w:rPr>
              <w:t>轉開流量錶</w:t>
            </w:r>
            <w:r>
              <w:rPr>
                <w:rFonts w:eastAsia="標楷體"/>
                <w:color w:val="000000"/>
              </w:rPr>
              <w:t>，調整醫囑之氧氣濃度及</w:t>
            </w:r>
            <w:r>
              <w:rPr>
                <w:rFonts w:eastAsia="標楷體"/>
                <w:color w:val="000000"/>
                <w:spacing w:val="-2"/>
              </w:rPr>
              <w:t>適當</w:t>
            </w:r>
            <w:r>
              <w:rPr>
                <w:rFonts w:eastAsia="標楷體"/>
                <w:color w:val="000000"/>
                <w:spacing w:val="-1"/>
              </w:rPr>
              <w:t>流量。</w:t>
            </w:r>
          </w:p>
          <w:p>
            <w:pPr>
              <w:pStyle w:val="Normal"/>
              <w:autoSpaceDE w:val="false"/>
              <w:ind w:left="736" w:hanging="0"/>
              <w:rPr>
                <w:rFonts w:eastAsia="標楷體"/>
              </w:rPr>
            </w:pPr>
            <w:r>
              <w:rPr>
                <w:rFonts w:eastAsia="標楷體"/>
                <w:color w:val="000000"/>
              </w:rPr>
              <w:t>3</w:t>
            </w:r>
            <w:r>
              <w:rPr>
                <w:rFonts w:eastAsia="標楷體"/>
                <w:color w:val="000000"/>
                <w:spacing w:val="-1"/>
              </w:rPr>
              <w:t>.</w:t>
            </w:r>
            <w:r>
              <w:rPr>
                <w:rFonts w:eastAsia="標楷體"/>
                <w:color w:val="000000"/>
              </w:rPr>
              <w:t>將</w:t>
            </w:r>
            <w:r>
              <w:rPr>
                <w:rFonts w:eastAsia="標楷體"/>
                <w:color w:val="000000"/>
                <w:spacing w:val="-1"/>
              </w:rPr>
              <w:t>凡土利面罩正確置於病人</w:t>
            </w:r>
            <w:r>
              <w:rPr>
                <w:rFonts w:eastAsia="標楷體"/>
                <w:color w:val="000000"/>
              </w:rPr>
              <w:t>臉部。</w:t>
            </w:r>
            <w:r>
              <mc:AlternateContent>
                <mc:Choice Requires="wps">
                  <w:drawing>
                    <wp:anchor behindDoc="0" distT="0" distB="0" distL="114935" distR="114935" simplePos="0" locked="0" layoutInCell="1" allowOverlap="1" relativeHeight="41">
                      <wp:simplePos x="0" y="0"/>
                      <wp:positionH relativeFrom="column">
                        <wp:posOffset>4220210</wp:posOffset>
                      </wp:positionH>
                      <wp:positionV relativeFrom="paragraph">
                        <wp:posOffset>161925</wp:posOffset>
                      </wp:positionV>
                      <wp:extent cx="1047750" cy="292100"/>
                      <wp:effectExtent l="0" t="0" r="0" b="0"/>
                      <wp:wrapNone/>
                      <wp:docPr id="12" name="Frame8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047750" cy="292100"/>
                              </a:xfrm>
                              <a:prstGeom prst="rect"/>
                              <a:solidFill>
                                <a:srgbClr val="FFFFFF">
                                  <a:alpha val="0"/>
                                </a:srgbClr>
                              </a:solidFill>
                            </wps:spPr>
                            <wps:txbx>
                              <w:txbxContent>
                                <w:p>
                                  <w:pPr>
                                    <w:pStyle w:val="Normal"/>
                                    <w:jc w:val="center"/>
                                    <w:rPr>
                                      <w:rFonts w:ascii="標楷體" w:hAnsi="標楷體" w:eastAsia="標楷體" w:cs="標楷體"/>
                                      <w:b/>
                                      <w:b/>
                                    </w:rPr>
                                  </w:pPr>
                                  <w:r>
                                    <w:rPr>
                                      <w:rFonts w:ascii="標楷體" w:hAnsi="標楷體" w:cs="標楷體" w:eastAsia="標楷體"/>
                                      <w:b/>
                                    </w:rPr>
                                    <w:t>凡土利面罩</w:t>
                                  </w:r>
                                </w:p>
                              </w:txbxContent>
                            </wps:txbx>
                            <wps:bodyPr anchor="t" lIns="92075" tIns="46355" rIns="92075" bIns="4635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fillcolor="#FFFFFF" style="position:absolute;rotation:-0;width:82.5pt;height:23pt;mso-wrap-distance-left:9.05pt;mso-wrap-distance-right:9.05pt;mso-wrap-distance-top:0pt;mso-wrap-distance-bottom:0pt;margin-top:12.75pt;mso-position-vertical-relative:text;margin-left:332.3pt;mso-position-horizontal-relative:text">
                      <v:fill opacity="0f"/>
                      <v:textbox inset="0.100694444444444in,0.0506944444444444in,0.100694444444444in,0.0506944444444444in">
                        <w:txbxContent>
                          <w:p>
                            <w:pPr>
                              <w:pStyle w:val="Normal"/>
                              <w:jc w:val="center"/>
                              <w:rPr>
                                <w:rFonts w:ascii="標楷體" w:hAnsi="標楷體" w:eastAsia="標楷體" w:cs="標楷體"/>
                                <w:b/>
                                <w:b/>
                              </w:rPr>
                            </w:pPr>
                            <w:r>
                              <w:rPr>
                                <w:rFonts w:ascii="標楷體" w:hAnsi="標楷體" w:cs="標楷體" w:eastAsia="標楷體"/>
                                <w:b/>
                              </w:rPr>
                              <w:t>凡土利面罩</w:t>
                            </w:r>
                          </w:p>
                        </w:txbxContent>
                      </v:textbox>
                      <w10:wrap type="none"/>
                    </v:rect>
                  </w:pict>
                </mc:Fallback>
              </mc:AlternateContent>
            </w:r>
          </w:p>
          <w:p>
            <w:pPr>
              <w:pStyle w:val="Normal"/>
              <w:rPr>
                <w:rFonts w:eastAsia="標楷體"/>
              </w:rPr>
            </w:pPr>
            <w:r>
              <w:rPr>
                <w:rFonts w:eastAsia="標楷體"/>
              </w:rPr>
            </w:r>
          </w:p>
          <w:p>
            <w:pPr>
              <w:pStyle w:val="Normal"/>
              <w:autoSpaceDE w:val="false"/>
              <w:ind w:left="256" w:hanging="0"/>
              <w:rPr>
                <w:rFonts w:eastAsia="標楷體"/>
              </w:rPr>
            </w:pPr>
            <w:r>
              <w:drawing>
                <wp:anchor behindDoc="1" distT="0" distB="0" distL="114935" distR="114935" simplePos="0" locked="0" layoutInCell="1" allowOverlap="1" relativeHeight="27">
                  <wp:simplePos x="0" y="0"/>
                  <wp:positionH relativeFrom="column">
                    <wp:posOffset>3844925</wp:posOffset>
                  </wp:positionH>
                  <wp:positionV relativeFrom="paragraph">
                    <wp:posOffset>168910</wp:posOffset>
                  </wp:positionV>
                  <wp:extent cx="1471930" cy="774700"/>
                  <wp:effectExtent l="0" t="0" r="0" b="0"/>
                  <wp:wrapTight wrapText="bothSides">
                    <wp:wrapPolygon edited="0">
                      <wp:start x="-164" y="-220"/>
                      <wp:lineTo x="-164" y="21589"/>
                      <wp:lineTo x="21765" y="21589"/>
                      <wp:lineTo x="21765" y="-220"/>
                      <wp:lineTo x="-164" y="-220"/>
                    </wp:wrapPolygon>
                  </wp:wrapTight>
                  <wp:docPr id="13" name="內容版面配置區 7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內容版面配置區 7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71930" cy="774700"/>
                          </a:xfrm>
                          <a:prstGeom prst="rect">
                            <a:avLst/>
                          </a:prstGeom>
                          <a:ln w="9525">
                            <a:solidFill>
                              <a:srgbClr val="000000"/>
                            </a:solidFill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eastAsia="標楷體"/>
                <w:color w:val="000000"/>
              </w:rPr>
              <w:t>(</w:t>
            </w:r>
            <w:r>
              <w:rPr>
                <w:rFonts w:eastAsia="標楷體"/>
                <w:color w:val="000000"/>
                <w:spacing w:val="-1"/>
              </w:rPr>
              <w:t>五</w:t>
            </w:r>
            <w:r>
              <w:rPr>
                <w:rFonts w:eastAsia="標楷體"/>
                <w:color w:val="000000"/>
              </w:rPr>
              <w:t>)</w:t>
            </w:r>
            <w:r>
              <w:rPr>
                <w:rFonts w:eastAsia="標楷體"/>
                <w:color w:val="000000"/>
              </w:rPr>
              <w:t>凡土利氣切面罩（</w:t>
            </w:r>
            <w:r>
              <w:rPr>
                <w:rFonts w:eastAsia="標楷體"/>
                <w:color w:val="000000"/>
              </w:rPr>
              <w:t>venturi</w:t>
            </w:r>
            <w:r>
              <w:rPr>
                <w:rFonts w:eastAsia="標楷體"/>
              </w:rPr>
              <w:t xml:space="preserve"> </w:t>
            </w:r>
            <w:r>
              <w:rPr>
                <w:rFonts w:eastAsia="標楷體"/>
                <w:color w:val="000000"/>
              </w:rPr>
              <w:t>Tracheal</w:t>
            </w:r>
            <w:r>
              <w:rPr>
                <w:rFonts w:eastAsia="標楷體"/>
                <w:spacing w:val="-12"/>
              </w:rPr>
              <w:t xml:space="preserve"> </w:t>
            </w:r>
            <w:r>
              <w:rPr>
                <w:rFonts w:eastAsia="標楷體"/>
                <w:color w:val="000000"/>
              </w:rPr>
              <w:t>Mask</w:t>
            </w:r>
            <w:r>
              <w:rPr>
                <w:rFonts w:eastAsia="標楷體"/>
                <w:color w:val="000000"/>
              </w:rPr>
              <w:t>）：</w:t>
            </w:r>
          </w:p>
          <w:p>
            <w:pPr>
              <w:pStyle w:val="Normal"/>
              <w:autoSpaceDE w:val="false"/>
              <w:ind w:left="736" w:hanging="0"/>
              <w:rPr>
                <w:rFonts w:eastAsia="標楷體"/>
              </w:rPr>
            </w:pPr>
            <w:r>
              <w:rPr>
                <w:rFonts w:eastAsia="標楷體"/>
                <w:color w:val="000000"/>
              </w:rPr>
              <w:t>1.</w:t>
            </w:r>
            <w:r>
              <w:rPr>
                <w:rFonts w:eastAsia="標楷體"/>
                <w:color w:val="000000"/>
                <w:spacing w:val="-2"/>
              </w:rPr>
              <w:t>連</w:t>
            </w:r>
            <w:r>
              <w:rPr>
                <w:rFonts w:eastAsia="標楷體"/>
                <w:color w:val="000000"/>
                <w:spacing w:val="-1"/>
              </w:rPr>
              <w:t>接流量錶於氣源出口處。</w:t>
            </w:r>
          </w:p>
          <w:p>
            <w:pPr>
              <w:pStyle w:val="Normal"/>
              <w:autoSpaceDE w:val="false"/>
              <w:ind w:left="736" w:hanging="0"/>
              <w:rPr>
                <w:rFonts w:eastAsia="標楷體"/>
              </w:rPr>
            </w:pPr>
            <w:r>
              <w:rPr>
                <w:rFonts w:eastAsia="標楷體"/>
                <w:color w:val="000000"/>
              </w:rPr>
              <w:t>2.</w:t>
            </w:r>
            <w:r>
              <w:rPr>
                <w:rFonts w:eastAsia="標楷體"/>
                <w:color w:val="000000"/>
                <w:spacing w:val="-1"/>
              </w:rPr>
              <w:t>轉開流量錶</w:t>
            </w:r>
            <w:r>
              <w:rPr>
                <w:rFonts w:eastAsia="標楷體"/>
                <w:color w:val="000000"/>
              </w:rPr>
              <w:t>，調整醫囑之氧氣濃度及</w:t>
            </w:r>
            <w:r>
              <w:rPr>
                <w:rFonts w:eastAsia="標楷體"/>
                <w:color w:val="000000"/>
                <w:spacing w:val="-2"/>
              </w:rPr>
              <w:t>適當</w:t>
            </w:r>
            <w:r>
              <w:rPr>
                <w:rFonts w:eastAsia="標楷體"/>
                <w:color w:val="000000"/>
                <w:spacing w:val="-1"/>
              </w:rPr>
              <w:t>流量。</w:t>
            </w:r>
            <w:r>
              <mc:AlternateContent>
                <mc:Choice Requires="wps">
                  <w:drawing>
                    <wp:anchor behindDoc="0" distT="0" distB="0" distL="114935" distR="114935" simplePos="0" locked="0" layoutInCell="1" allowOverlap="1" relativeHeight="40">
                      <wp:simplePos x="0" y="0"/>
                      <wp:positionH relativeFrom="column">
                        <wp:posOffset>3861435</wp:posOffset>
                      </wp:positionH>
                      <wp:positionV relativeFrom="paragraph">
                        <wp:posOffset>179070</wp:posOffset>
                      </wp:positionV>
                      <wp:extent cx="1441450" cy="292100"/>
                      <wp:effectExtent l="0" t="0" r="0" b="0"/>
                      <wp:wrapNone/>
                      <wp:docPr id="14" name="Frame9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441450" cy="292100"/>
                              </a:xfrm>
                              <a:prstGeom prst="rect"/>
                              <a:solidFill>
                                <a:srgbClr val="FFFFFF">
                                  <a:alpha val="0"/>
                                </a:srgbClr>
                              </a:solidFill>
                            </wps:spPr>
                            <wps:txbx>
                              <w:txbxContent>
                                <w:p>
                                  <w:pPr>
                                    <w:pStyle w:val="Normal"/>
                                    <w:jc w:val="center"/>
                                    <w:rPr>
                                      <w:rFonts w:ascii="標楷體" w:hAnsi="標楷體" w:eastAsia="標楷體" w:cs="標楷體"/>
                                      <w:b/>
                                      <w:b/>
                                    </w:rPr>
                                  </w:pPr>
                                  <w:r>
                                    <w:rPr>
                                      <w:rFonts w:ascii="標楷體" w:hAnsi="標楷體" w:cs="標楷體" w:eastAsia="標楷體"/>
                                      <w:b/>
                                    </w:rPr>
                                    <w:t>凡土利氣切面罩</w:t>
                                  </w:r>
                                </w:p>
                              </w:txbxContent>
                            </wps:txbx>
                            <wps:bodyPr anchor="t" lIns="92075" tIns="46355" rIns="92075" bIns="4635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fillcolor="#FFFFFF" style="position:absolute;rotation:-0;width:113.5pt;height:23pt;mso-wrap-distance-left:9.05pt;mso-wrap-distance-right:9.05pt;mso-wrap-distance-top:0pt;mso-wrap-distance-bottom:0pt;margin-top:14.1pt;mso-position-vertical-relative:text;margin-left:304.05pt;mso-position-horizontal-relative:text">
                      <v:fill opacity="0f"/>
                      <v:textbox inset="0.100694444444444in,0.0506944444444444in,0.100694444444444in,0.0506944444444444in">
                        <w:txbxContent>
                          <w:p>
                            <w:pPr>
                              <w:pStyle w:val="Normal"/>
                              <w:jc w:val="center"/>
                              <w:rPr>
                                <w:rFonts w:ascii="標楷體" w:hAnsi="標楷體" w:eastAsia="標楷體" w:cs="標楷體"/>
                                <w:b/>
                                <w:b/>
                              </w:rPr>
                            </w:pPr>
                            <w:r>
                              <w:rPr>
                                <w:rFonts w:ascii="標楷體" w:hAnsi="標楷體" w:cs="標楷體" w:eastAsia="標楷體"/>
                                <w:b/>
                              </w:rPr>
                              <w:t>凡土利氣切面罩</w:t>
                            </w:r>
                          </w:p>
                        </w:txbxContent>
                      </v:textbox>
                      <w10:wrap type="none"/>
                    </v:rect>
                  </w:pict>
                </mc:Fallback>
              </mc:AlternateContent>
            </w:r>
          </w:p>
          <w:p>
            <w:pPr>
              <w:pStyle w:val="Normal"/>
              <w:autoSpaceDE w:val="false"/>
              <w:ind w:left="736" w:hanging="0"/>
              <w:rPr>
                <w:rFonts w:eastAsia="標楷體"/>
              </w:rPr>
            </w:pPr>
            <w:r>
              <w:rPr>
                <w:rFonts w:eastAsia="標楷體"/>
                <w:color w:val="000000"/>
              </w:rPr>
              <w:t>3.</w:t>
            </w:r>
            <w:r>
              <w:rPr>
                <w:rFonts w:eastAsia="標楷體"/>
                <w:color w:val="000000"/>
                <w:spacing w:val="-1"/>
              </w:rPr>
              <w:t>將凡土利氣切面罩正確置於</w:t>
            </w:r>
            <w:r>
              <w:rPr>
                <w:rFonts w:eastAsia="標楷體"/>
                <w:color w:val="000000"/>
              </w:rPr>
              <w:t>病人氣切口</w:t>
            </w:r>
            <w:r>
              <w:rPr>
                <w:rFonts w:eastAsia="標楷體"/>
                <w:color w:val="000000"/>
                <w:spacing w:val="-1"/>
              </w:rPr>
              <w:t>。</w:t>
            </w:r>
          </w:p>
          <w:p>
            <w:pPr>
              <w:pStyle w:val="Normal"/>
              <w:rPr>
                <w:rFonts w:eastAsia="標楷體"/>
              </w:rPr>
            </w:pPr>
            <w:r>
              <w:rPr>
                <w:rFonts w:eastAsia="標楷體"/>
              </w:rPr>
            </w:r>
          </w:p>
          <w:p>
            <w:pPr>
              <w:pStyle w:val="Normal"/>
              <w:autoSpaceDE w:val="false"/>
              <w:ind w:left="256" w:hanging="0"/>
              <w:rPr>
                <w:rFonts w:eastAsia="標楷體"/>
              </w:rPr>
            </w:pPr>
            <w:r>
              <w:drawing>
                <wp:anchor behindDoc="1" distT="0" distB="0" distL="114935" distR="114935" simplePos="0" locked="0" layoutInCell="1" allowOverlap="1" relativeHeight="28">
                  <wp:simplePos x="0" y="0"/>
                  <wp:positionH relativeFrom="column">
                    <wp:posOffset>3810635</wp:posOffset>
                  </wp:positionH>
                  <wp:positionV relativeFrom="paragraph">
                    <wp:posOffset>42545</wp:posOffset>
                  </wp:positionV>
                  <wp:extent cx="1497330" cy="873125"/>
                  <wp:effectExtent l="0" t="0" r="0" b="0"/>
                  <wp:wrapTight wrapText="bothSides">
                    <wp:wrapPolygon edited="0">
                      <wp:start x="-172" y="-227"/>
                      <wp:lineTo x="-172" y="21595"/>
                      <wp:lineTo x="21772" y="21595"/>
                      <wp:lineTo x="21772" y="-227"/>
                      <wp:lineTo x="-172" y="-227"/>
                    </wp:wrapPolygon>
                  </wp:wrapTight>
                  <wp:docPr id="15" name="Image4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Image4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97330" cy="873125"/>
                          </a:xfrm>
                          <a:prstGeom prst="rect">
                            <a:avLst/>
                          </a:prstGeom>
                          <a:ln w="9525">
                            <a:solidFill>
                              <a:srgbClr val="000000"/>
                            </a:solidFill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eastAsia="標楷體"/>
                <w:color w:val="000000"/>
              </w:rPr>
              <w:t>(</w:t>
            </w:r>
            <w:r>
              <w:rPr>
                <w:rFonts w:eastAsia="標楷體"/>
                <w:color w:val="000000"/>
              </w:rPr>
              <w:t>六</w:t>
            </w:r>
            <w:r>
              <w:rPr>
                <w:rFonts w:eastAsia="標楷體"/>
                <w:color w:val="000000"/>
              </w:rPr>
              <w:t>)</w:t>
            </w:r>
            <w:r>
              <w:rPr>
                <w:rFonts w:eastAsia="標楷體"/>
                <w:color w:val="000000"/>
              </w:rPr>
              <w:t>凡土利氣切</w:t>
            </w:r>
            <w:r>
              <w:rPr>
                <w:rFonts w:eastAsia="Times New Roman"/>
                <w:spacing w:val="-32"/>
              </w:rPr>
              <w:t xml:space="preserve"> </w:t>
            </w:r>
            <w:r>
              <w:rPr>
                <w:rFonts w:eastAsia="標楷體"/>
                <w:color w:val="000000"/>
              </w:rPr>
              <w:t>T</w:t>
            </w:r>
            <w:r>
              <w:rPr>
                <w:rFonts w:eastAsia="標楷體"/>
                <w:spacing w:val="-32"/>
              </w:rPr>
              <w:t xml:space="preserve"> </w:t>
            </w:r>
            <w:r>
              <w:rPr>
                <w:rFonts w:eastAsia="標楷體"/>
                <w:color w:val="000000"/>
              </w:rPr>
              <w:t>型管（</w:t>
            </w:r>
            <w:r>
              <w:rPr>
                <w:rFonts w:eastAsia="標楷體"/>
                <w:color w:val="000000"/>
              </w:rPr>
              <w:t>venturi</w:t>
            </w:r>
            <w:r>
              <w:rPr>
                <w:rFonts w:eastAsia="標楷體"/>
                <w:spacing w:val="-33"/>
              </w:rPr>
              <w:t xml:space="preserve"> </w:t>
            </w:r>
            <w:r>
              <w:rPr>
                <w:rFonts w:eastAsia="標楷體"/>
                <w:color w:val="000000"/>
              </w:rPr>
              <w:t>Tracheal</w:t>
            </w:r>
            <w:r>
              <w:rPr>
                <w:rFonts w:eastAsia="標楷體"/>
                <w:spacing w:val="-33"/>
              </w:rPr>
              <w:t xml:space="preserve"> </w:t>
            </w:r>
            <w:r>
              <w:rPr>
                <w:rFonts w:eastAsia="標楷體"/>
                <w:color w:val="000000"/>
              </w:rPr>
              <w:t>T-Piece</w:t>
            </w:r>
            <w:r>
              <w:rPr>
                <w:rFonts w:eastAsia="標楷體"/>
                <w:color w:val="000000"/>
              </w:rPr>
              <w:t>）：</w:t>
            </w:r>
          </w:p>
          <w:p>
            <w:pPr>
              <w:pStyle w:val="Normal"/>
              <w:autoSpaceDE w:val="false"/>
              <w:ind w:left="736" w:hanging="0"/>
              <w:rPr>
                <w:rFonts w:eastAsia="標楷體"/>
              </w:rPr>
            </w:pPr>
            <w:r>
              <w:rPr>
                <w:rFonts w:eastAsia="標楷體"/>
                <w:color w:val="000000"/>
              </w:rPr>
              <w:t>1.</w:t>
            </w:r>
            <w:r>
              <w:rPr>
                <w:rFonts w:eastAsia="標楷體"/>
                <w:color w:val="000000"/>
                <w:spacing w:val="-2"/>
              </w:rPr>
              <w:t>連</w:t>
            </w:r>
            <w:r>
              <w:rPr>
                <w:rFonts w:eastAsia="標楷體"/>
                <w:color w:val="000000"/>
                <w:spacing w:val="-1"/>
              </w:rPr>
              <w:t>接流量錶於氣源出口處。</w:t>
            </w:r>
          </w:p>
          <w:p>
            <w:pPr>
              <w:pStyle w:val="Normal"/>
              <w:autoSpaceDE w:val="false"/>
              <w:spacing w:before="15" w:after="0"/>
              <w:ind w:left="736" w:hanging="0"/>
              <w:rPr>
                <w:rFonts w:eastAsia="標楷體"/>
              </w:rPr>
            </w:pPr>
            <w:r>
              <mc:AlternateContent>
                <mc:Choice Requires="wps">
                  <w:drawing>
                    <wp:anchor behindDoc="0" distT="0" distB="0" distL="114935" distR="114935" simplePos="0" locked="0" layoutInCell="1" allowOverlap="1" relativeHeight="42">
                      <wp:simplePos x="0" y="0"/>
                      <wp:positionH relativeFrom="column">
                        <wp:posOffset>3677285</wp:posOffset>
                      </wp:positionH>
                      <wp:positionV relativeFrom="paragraph">
                        <wp:posOffset>194945</wp:posOffset>
                      </wp:positionV>
                      <wp:extent cx="1731010" cy="292100"/>
                      <wp:effectExtent l="0" t="0" r="0" b="0"/>
                      <wp:wrapNone/>
                      <wp:docPr id="16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 rot="10800000">
                                <a:off x="0" y="0"/>
                                <a:ext cx="1730880" cy="291960"/>
                              </a:xfrm>
                              <a:prstGeom prst="rect">
                                <a:avLst/>
                              </a:prstGeom>
                              <a:noFill/>
                              <a:ln w="0">
                                <a:noFill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overflowPunct w:val="false"/>
                                    <w:bidi w:val="0"/>
                                    <w:jc w:val="center"/>
                                    <w:rPr/>
                                  </w:pPr>
                                  <w:r>
                                    <w:rPr>
                                      <w:kern w:val="2"/>
                                      <w:sz w:val="24"/>
                                      <w:szCs w:val="24"/>
                                      <w:b/>
                                      <w:rFonts w:ascii="標楷體" w:hAnsi="標楷體" w:eastAsia="標楷體" w:cs="標楷體"/>
                                      <w:color w:val="auto"/>
                                      <w:lang w:val="en-US" w:eastAsia="zh-TW" w:bidi="ar-SA"/>
                                    </w:rPr>
                                    <w:t>凡土利氣切 T 型管</w:t>
                                  </w:r>
                                </w:p>
                              </w:txbxContent>
                            </wps:txbx>
                            <wps:bodyPr wrap="square" anchor="t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id="_x0000_t202" coordsize="21600,21600" o:spt="202" path="m,l,21600l21600,21600l21600,xe">
                      <v:stroke joinstyle="miter"/>
                      <v:path gradientshapeok="t" o:connecttype="rect"/>
                    </v:shapetype>
                    <v:shape id="shape_0" stroked="f" o:allowincell="t" style="position:absolute;margin-left:289.55pt;margin-top:15.35pt;width:136.25pt;height:22.95pt;mso-wrap-style:square;v-text-anchor:top;rotation:180" type="_x0000_t202">
                      <v:textbox>
                        <w:txbxContent>
                          <w:p>
                            <w:pPr>
                              <w:overflowPunct w:val="false"/>
                              <w:bidi w:val="0"/>
                              <w:jc w:val="center"/>
                              <w:rPr/>
                            </w:pPr>
                            <w:r>
                              <w:rPr>
                                <w:kern w:val="2"/>
                                <w:sz w:val="24"/>
                                <w:szCs w:val="24"/>
                                <w:b/>
                                <w:rFonts w:ascii="標楷體" w:hAnsi="標楷體" w:eastAsia="標楷體" w:cs="標楷體"/>
                                <w:color w:val="auto"/>
                                <w:lang w:val="en-US" w:eastAsia="zh-TW" w:bidi="ar-SA"/>
                              </w:rPr>
                              <w:t>凡土利氣切 T 型管</w:t>
                            </w:r>
                          </w:p>
                        </w:txbxContent>
                      </v:textbox>
                      <v:fill o:detectmouseclick="t" on="false"/>
                      <v:stroke color="#3465a4" joinstyle="round" endcap="flat"/>
                      <w10:wrap type="none"/>
                    </v:shape>
                  </w:pict>
                </mc:Fallback>
              </mc:AlternateContent>
            </w:r>
            <w:r>
              <w:rPr>
                <w:rFonts w:eastAsia="標楷體"/>
                <w:color w:val="000000"/>
              </w:rPr>
              <w:t>2.</w:t>
            </w:r>
            <w:r>
              <w:rPr>
                <w:rFonts w:eastAsia="標楷體"/>
                <w:color w:val="000000"/>
                <w:spacing w:val="-1"/>
              </w:rPr>
              <w:t>轉開流量錶</w:t>
            </w:r>
            <w:r>
              <w:rPr>
                <w:rFonts w:eastAsia="標楷體"/>
                <w:color w:val="000000"/>
              </w:rPr>
              <w:t>，調整醫囑之氧氣濃度及</w:t>
            </w:r>
            <w:r>
              <w:rPr>
                <w:rFonts w:eastAsia="標楷體"/>
                <w:color w:val="000000"/>
                <w:spacing w:val="-2"/>
              </w:rPr>
              <w:t>適當</w:t>
            </w:r>
            <w:r>
              <w:rPr>
                <w:rFonts w:eastAsia="標楷體"/>
                <w:color w:val="000000"/>
                <w:spacing w:val="-1"/>
              </w:rPr>
              <w:t>流量。</w:t>
            </w:r>
          </w:p>
          <w:p>
            <w:pPr>
              <w:pStyle w:val="Normal"/>
              <w:autoSpaceDE w:val="false"/>
              <w:ind w:left="736" w:hanging="0"/>
              <w:rPr>
                <w:rFonts w:eastAsia="標楷體"/>
              </w:rPr>
            </w:pPr>
            <w:r>
              <w:rPr>
                <w:rFonts w:eastAsia="標楷體"/>
                <w:color w:val="000000"/>
                <w:spacing w:val="-3"/>
              </w:rPr>
              <w:t>3.</w:t>
            </w:r>
            <w:r>
              <w:rPr>
                <w:rFonts w:eastAsia="標楷體"/>
                <w:color w:val="000000"/>
                <w:spacing w:val="-7"/>
              </w:rPr>
              <w:t>將凡土利氣切</w:t>
            </w:r>
            <w:r>
              <w:rPr>
                <w:rFonts w:eastAsia="標楷體"/>
                <w:color w:val="000000"/>
                <w:spacing w:val="-2"/>
              </w:rPr>
              <w:t>T</w:t>
            </w:r>
            <w:r>
              <w:rPr>
                <w:rFonts w:eastAsia="標楷體"/>
                <w:color w:val="000000"/>
                <w:spacing w:val="-7"/>
              </w:rPr>
              <w:t>型管正確置於病人氣切口</w:t>
            </w:r>
            <w:r>
              <w:rPr>
                <w:rFonts w:eastAsia="標楷體"/>
                <w:color w:val="000000"/>
                <w:spacing w:val="-1"/>
              </w:rPr>
              <w:t>。</w:t>
            </w:r>
          </w:p>
          <w:p>
            <w:pPr>
              <w:pStyle w:val="Normal"/>
              <w:rPr>
                <w:rFonts w:eastAsia="標楷體"/>
              </w:rPr>
            </w:pPr>
            <w:r>
              <w:rPr>
                <w:rFonts w:eastAsia="標楷體"/>
              </w:rPr>
            </w:r>
          </w:p>
          <w:p>
            <w:pPr>
              <w:pStyle w:val="Normal"/>
              <w:autoSpaceDE w:val="false"/>
              <w:ind w:left="256" w:hanging="0"/>
              <w:rPr>
                <w:rFonts w:eastAsia="標楷體"/>
              </w:rPr>
            </w:pPr>
            <w:r>
              <w:rPr>
                <w:rFonts w:eastAsia="標楷體"/>
                <w:color w:val="000000"/>
                <w:spacing w:val="-1"/>
              </w:rPr>
              <w:t>(</w:t>
            </w:r>
            <w:r>
              <w:rPr>
                <w:rFonts w:eastAsia="標楷體"/>
                <w:color w:val="000000"/>
              </w:rPr>
              <w:t>七</w:t>
            </w:r>
            <w:r>
              <w:rPr>
                <w:rFonts w:eastAsia="標楷體"/>
                <w:color w:val="000000"/>
                <w:spacing w:val="-1"/>
              </w:rPr>
              <w:t>)</w:t>
            </w:r>
            <w:r>
              <w:rPr>
                <w:rFonts w:eastAsia="標楷體"/>
                <w:color w:val="000000"/>
                <w:spacing w:val="-2"/>
              </w:rPr>
              <w:t>凡土利氧氣罩（</w:t>
            </w:r>
            <w:r>
              <w:rPr>
                <w:rFonts w:eastAsia="標楷體"/>
                <w:color w:val="000000"/>
                <w:spacing w:val="-1"/>
              </w:rPr>
              <w:t>Venturi</w:t>
            </w:r>
            <w:r>
              <w:rPr>
                <w:rFonts w:eastAsia="標楷體"/>
              </w:rPr>
              <w:t xml:space="preserve"> </w:t>
            </w:r>
            <w:r>
              <w:rPr>
                <w:rFonts w:eastAsia="標楷體"/>
                <w:color w:val="000000"/>
                <w:spacing w:val="-2"/>
              </w:rPr>
              <w:t>O</w:t>
            </w:r>
            <w:r>
              <w:rPr>
                <w:rFonts w:eastAsia="標楷體"/>
                <w:color w:val="000000"/>
                <w:spacing w:val="-2"/>
                <w:vertAlign w:val="subscript"/>
              </w:rPr>
              <w:t>2</w:t>
            </w:r>
            <w:r>
              <w:rPr>
                <w:rFonts w:eastAsia="標楷體"/>
                <w:spacing w:val="-2"/>
              </w:rPr>
              <w:t xml:space="preserve"> </w:t>
            </w:r>
            <w:r>
              <w:rPr>
                <w:rFonts w:eastAsia="標楷體"/>
                <w:color w:val="000000"/>
                <w:spacing w:val="-2"/>
              </w:rPr>
              <w:t>H</w:t>
            </w:r>
            <w:r>
              <w:rPr>
                <w:rFonts w:eastAsia="標楷體"/>
                <w:color w:val="000000"/>
                <w:spacing w:val="-1"/>
              </w:rPr>
              <w:t>ood</w:t>
            </w:r>
            <w:r>
              <w:rPr>
                <w:rFonts w:eastAsia="標楷體"/>
                <w:color w:val="000000"/>
                <w:spacing w:val="-2"/>
              </w:rPr>
              <w:t>）：</w:t>
            </w:r>
          </w:p>
          <w:p>
            <w:pPr>
              <w:pStyle w:val="Normal"/>
              <w:autoSpaceDE w:val="false"/>
              <w:ind w:left="736" w:hanging="0"/>
              <w:rPr>
                <w:rFonts w:eastAsia="標楷體"/>
              </w:rPr>
            </w:pPr>
            <w:r>
              <w:rPr>
                <w:rFonts w:eastAsia="標楷體"/>
                <w:color w:val="000000"/>
              </w:rPr>
              <w:t>1.</w:t>
            </w:r>
            <w:r>
              <w:rPr>
                <w:rFonts w:eastAsia="標楷體"/>
                <w:color w:val="000000"/>
                <w:spacing w:val="-2"/>
              </w:rPr>
              <w:t>連</w:t>
            </w:r>
            <w:r>
              <w:rPr>
                <w:rFonts w:eastAsia="標楷體"/>
                <w:color w:val="000000"/>
                <w:spacing w:val="-1"/>
              </w:rPr>
              <w:t>接流量錶於氣源出口處。</w:t>
            </w:r>
          </w:p>
          <w:p>
            <w:pPr>
              <w:pStyle w:val="Normal"/>
              <w:autoSpaceDE w:val="false"/>
              <w:ind w:left="736" w:hanging="0"/>
              <w:rPr>
                <w:rFonts w:eastAsia="標楷體"/>
              </w:rPr>
            </w:pPr>
            <w:r>
              <w:rPr>
                <w:rFonts w:eastAsia="標楷體"/>
                <w:color w:val="000000"/>
              </w:rPr>
              <w:t>2.</w:t>
            </w:r>
            <w:r>
              <w:rPr>
                <w:rFonts w:eastAsia="標楷體"/>
                <w:color w:val="000000"/>
                <w:spacing w:val="-1"/>
              </w:rPr>
              <w:t>轉開流量錶</w:t>
            </w:r>
            <w:r>
              <w:rPr>
                <w:rFonts w:eastAsia="標楷體"/>
                <w:color w:val="000000"/>
              </w:rPr>
              <w:t>，</w:t>
            </w:r>
            <w:r>
              <w:rPr>
                <w:rFonts w:eastAsia="標楷體"/>
                <w:color w:val="000000"/>
                <w:spacing w:val="-1"/>
              </w:rPr>
              <w:t>調整醫囑之氧</w:t>
            </w:r>
            <w:r>
              <w:rPr>
                <w:rFonts w:eastAsia="標楷體"/>
                <w:color w:val="000000"/>
              </w:rPr>
              <w:t>氣濃度及適當流量</w:t>
            </w:r>
            <w:r>
              <w:rPr>
                <w:rFonts w:eastAsia="標楷體"/>
                <w:color w:val="000000"/>
                <w:spacing w:val="-1"/>
              </w:rPr>
              <w:t>。</w:t>
            </w:r>
          </w:p>
          <w:p>
            <w:pPr>
              <w:pStyle w:val="Normal"/>
              <w:autoSpaceDE w:val="false"/>
              <w:ind w:left="736" w:hanging="0"/>
              <w:rPr>
                <w:rFonts w:eastAsia="標楷體"/>
              </w:rPr>
            </w:pPr>
            <w:r>
              <w:rPr>
                <w:rFonts w:eastAsia="標楷體"/>
                <w:color w:val="000000"/>
                <w:spacing w:val="-2"/>
              </w:rPr>
              <w:t>3.</w:t>
            </w:r>
            <w:r>
              <w:rPr>
                <w:rFonts w:eastAsia="標楷體"/>
                <w:color w:val="000000"/>
                <w:spacing w:val="-4"/>
              </w:rPr>
              <w:t>連接雙頭管由流量錶處至</w:t>
            </w:r>
            <w:r>
              <w:rPr>
                <w:rFonts w:eastAsia="標楷體"/>
                <w:color w:val="000000"/>
                <w:spacing w:val="-2"/>
              </w:rPr>
              <w:t>Venturi</w:t>
            </w:r>
            <w:r>
              <w:rPr>
                <w:rFonts w:eastAsia="標楷體"/>
                <w:spacing w:val="-1"/>
              </w:rPr>
              <w:t xml:space="preserve"> </w:t>
            </w:r>
            <w:r>
              <w:rPr>
                <w:rFonts w:eastAsia="標楷體"/>
                <w:color w:val="000000"/>
                <w:spacing w:val="-3"/>
              </w:rPr>
              <w:t>O</w:t>
            </w:r>
            <w:r>
              <w:rPr>
                <w:rFonts w:eastAsia="標楷體"/>
                <w:color w:val="000000"/>
                <w:spacing w:val="-3"/>
                <w:vertAlign w:val="subscript"/>
              </w:rPr>
              <w:t>2</w:t>
            </w:r>
            <w:r>
              <w:rPr>
                <w:rFonts w:eastAsia="標楷體"/>
                <w:color w:val="000000"/>
                <w:spacing w:val="-2"/>
              </w:rPr>
              <w:t>-Hood</w:t>
            </w:r>
            <w:r>
              <w:rPr>
                <w:rFonts w:eastAsia="標楷體"/>
                <w:color w:val="000000"/>
                <w:spacing w:val="-5"/>
              </w:rPr>
              <w:t>銜接孔</w:t>
            </w:r>
            <w:r>
              <w:rPr>
                <w:rFonts w:eastAsia="標楷體"/>
                <w:color w:val="000000"/>
                <w:spacing w:val="-1"/>
              </w:rPr>
              <w:t>。</w:t>
            </w:r>
          </w:p>
          <w:p>
            <w:pPr>
              <w:pStyle w:val="Normal"/>
              <w:autoSpaceDE w:val="false"/>
              <w:ind w:left="736" w:hanging="0"/>
              <w:rPr>
                <w:rFonts w:eastAsia="標楷體"/>
                <w:color w:val="000000"/>
                <w:spacing w:val="-1"/>
              </w:rPr>
            </w:pPr>
            <w:r>
              <w:rPr>
                <w:rFonts w:eastAsia="標楷體"/>
                <w:color w:val="000000"/>
              </w:rPr>
              <w:t>4.</w:t>
            </w:r>
            <w:r>
              <w:rPr>
                <w:rFonts w:eastAsia="標楷體"/>
                <w:color w:val="000000"/>
                <w:spacing w:val="-2"/>
              </w:rPr>
              <w:t>將氧氣罩正確</w:t>
            </w:r>
            <w:r>
              <w:rPr>
                <w:rFonts w:eastAsia="標楷體"/>
                <w:color w:val="000000"/>
              </w:rPr>
              <w:t>置於病童頭部</w:t>
            </w:r>
            <w:r>
              <w:rPr>
                <w:rFonts w:eastAsia="標楷體"/>
                <w:color w:val="000000"/>
                <w:spacing w:val="-1"/>
              </w:rPr>
              <w:t>。</w:t>
            </w:r>
          </w:p>
          <w:p>
            <w:pPr>
              <w:pStyle w:val="Normal"/>
              <w:autoSpaceDE w:val="false"/>
              <w:ind w:left="736" w:hanging="0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  <w:t>5.</w:t>
            </w:r>
            <w:r>
              <w:rPr>
                <w:rFonts w:eastAsia="標楷體"/>
                <w:color w:val="000000"/>
              </w:rPr>
              <w:t>將氧氣濃度分析器感應器置於嬰兒臉旁</w:t>
            </w:r>
            <w:r>
              <w:rPr>
                <w:rFonts w:eastAsia="標楷體"/>
                <w:color w:val="000000"/>
                <w:spacing w:val="-7"/>
              </w:rPr>
              <w:t>，</w:t>
            </w:r>
            <w:r>
              <w:rPr>
                <w:rFonts w:eastAsia="標楷體"/>
                <w:color w:val="000000"/>
                <w:spacing w:val="-1"/>
              </w:rPr>
              <w:t>監測醫囑</w:t>
            </w:r>
            <w:r>
              <w:rPr>
                <w:rFonts w:eastAsia="標楷體"/>
                <w:color w:val="000000"/>
              </w:rPr>
              <w:t>所需氧氣濃度。</w:t>
            </w:r>
          </w:p>
        </w:tc>
        <w:tc>
          <w:tcPr>
            <w:tcW w:w="467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autoSpaceDE w:val="false"/>
              <w:snapToGrid w:val="false"/>
              <w:ind w:left="19" w:hanging="0"/>
              <w:rPr>
                <w:rFonts w:eastAsia="標楷體"/>
                <w:color w:val="000000"/>
                <w:spacing w:val="-2"/>
              </w:rPr>
            </w:pPr>
            <w:r>
              <w:rPr>
                <w:rFonts w:eastAsia="標楷體"/>
                <w:color w:val="000000"/>
                <w:spacing w:val="-2"/>
              </w:rPr>
            </w:r>
          </w:p>
          <w:p>
            <w:pPr>
              <w:pStyle w:val="Normal"/>
              <w:autoSpaceDE w:val="false"/>
              <w:rPr>
                <w:rFonts w:eastAsia="標楷體"/>
              </w:rPr>
            </w:pPr>
            <w:r>
              <w:rPr>
                <w:rFonts w:eastAsia="標楷體"/>
                <w:color w:val="000000"/>
                <w:spacing w:val="-2"/>
              </w:rPr>
              <w:t>1.</w:t>
            </w:r>
            <w:r>
              <w:rPr>
                <w:rFonts w:eastAsia="標楷體"/>
                <w:color w:val="000000"/>
                <w:spacing w:val="-6"/>
              </w:rPr>
              <w:t>使用凡吐利面罩</w:t>
            </w:r>
            <w:r>
              <w:rPr>
                <w:rFonts w:eastAsia="標楷體"/>
                <w:color w:val="000000"/>
                <w:spacing w:val="-1"/>
              </w:rPr>
              <w:t>，</w:t>
            </w:r>
            <w:r>
              <w:rPr>
                <w:rFonts w:eastAsia="標楷體"/>
                <w:color w:val="000000"/>
                <w:spacing w:val="-6"/>
              </w:rPr>
              <w:t>需注意避免床單</w:t>
            </w:r>
            <w:r>
              <w:rPr>
                <w:rFonts w:eastAsia="標楷體"/>
                <w:color w:val="000000"/>
                <w:spacing w:val="-5"/>
              </w:rPr>
              <w:t>、被</w:t>
            </w:r>
            <w:r>
              <w:rPr>
                <w:rFonts w:eastAsia="標楷體"/>
                <w:color w:val="000000"/>
                <w:spacing w:val="-6"/>
              </w:rPr>
              <w:t>單</w:t>
            </w:r>
          </w:p>
          <w:p>
            <w:pPr>
              <w:pStyle w:val="Normal"/>
              <w:rPr/>
            </w:pPr>
            <w:r>
              <w:rPr>
                <w:rFonts w:eastAsia="Times New Roman"/>
                <w:color w:val="000000"/>
                <w:spacing w:val="-3"/>
              </w:rPr>
              <w:t xml:space="preserve">  </w:t>
            </w:r>
            <w:r>
              <w:rPr>
                <w:rFonts w:eastAsia="標楷體"/>
                <w:color w:val="000000"/>
                <w:spacing w:val="-3"/>
              </w:rPr>
              <w:t>蓋住進</w:t>
            </w:r>
            <w:r>
              <w:rPr>
                <w:rFonts w:eastAsia="標楷體"/>
                <w:color w:val="000000"/>
                <w:spacing w:val="-1"/>
              </w:rPr>
              <w:t>氣口。</w:t>
            </w:r>
          </w:p>
          <w:p>
            <w:pPr>
              <w:pStyle w:val="Normal"/>
              <w:rPr>
                <w:rFonts w:eastAsia="標楷體"/>
                <w:color w:val="000000"/>
                <w:spacing w:val="-1"/>
              </w:rPr>
            </w:pPr>
            <w:r>
              <w:rPr>
                <w:rFonts w:eastAsia="標楷體"/>
                <w:color w:val="000000"/>
                <w:spacing w:val="-1"/>
              </w:rPr>
            </w:r>
          </w:p>
          <w:p>
            <w:pPr>
              <w:pStyle w:val="Normal"/>
              <w:rPr>
                <w:rFonts w:eastAsia="標楷體"/>
                <w:color w:val="000000"/>
                <w:spacing w:val="-1"/>
              </w:rPr>
            </w:pPr>
            <w:r>
              <w:rPr>
                <w:rFonts w:eastAsia="標楷體"/>
                <w:color w:val="000000"/>
                <w:spacing w:val="-1"/>
              </w:rPr>
            </w:r>
          </w:p>
          <w:p>
            <w:pPr>
              <w:pStyle w:val="Normal"/>
              <w:rPr>
                <w:rFonts w:eastAsia="標楷體"/>
                <w:color w:val="000000"/>
                <w:spacing w:val="-1"/>
              </w:rPr>
            </w:pPr>
            <w:r>
              <w:rPr>
                <w:rFonts w:eastAsia="標楷體"/>
                <w:color w:val="000000"/>
                <w:spacing w:val="-1"/>
              </w:rPr>
            </w:r>
          </w:p>
          <w:p>
            <w:pPr>
              <w:pStyle w:val="Normal"/>
              <w:rPr>
                <w:rFonts w:eastAsia="標楷體"/>
                <w:color w:val="000000"/>
                <w:spacing w:val="-1"/>
              </w:rPr>
            </w:pPr>
            <w:r>
              <w:rPr>
                <w:rFonts w:eastAsia="標楷體"/>
                <w:color w:val="000000"/>
                <w:spacing w:val="-1"/>
              </w:rPr>
            </w:r>
          </w:p>
          <w:p>
            <w:pPr>
              <w:pStyle w:val="Normal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</w:r>
          </w:p>
          <w:p>
            <w:pPr>
              <w:pStyle w:val="Normal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</w:r>
          </w:p>
          <w:p>
            <w:pPr>
              <w:pStyle w:val="Normal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</w:r>
          </w:p>
          <w:p>
            <w:pPr>
              <w:pStyle w:val="Normal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</w:r>
          </w:p>
          <w:p>
            <w:pPr>
              <w:pStyle w:val="Normal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</w:r>
          </w:p>
          <w:p>
            <w:pPr>
              <w:pStyle w:val="Normal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</w:r>
          </w:p>
          <w:p>
            <w:pPr>
              <w:pStyle w:val="Normal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</w:r>
          </w:p>
          <w:p>
            <w:pPr>
              <w:pStyle w:val="Normal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</w:r>
          </w:p>
          <w:p>
            <w:pPr>
              <w:pStyle w:val="Normal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</w:r>
          </w:p>
          <w:p>
            <w:pPr>
              <w:pStyle w:val="Normal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</w:r>
          </w:p>
          <w:p>
            <w:pPr>
              <w:pStyle w:val="Normal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</w:r>
          </w:p>
          <w:p>
            <w:pPr>
              <w:pStyle w:val="Normal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</w:r>
          </w:p>
          <w:p>
            <w:pPr>
              <w:pStyle w:val="Normal"/>
              <w:rPr/>
            </w:pPr>
            <w:r>
              <w:rPr>
                <w:rFonts w:eastAsia="標楷體"/>
                <w:color w:val="000000"/>
              </w:rPr>
              <w:t>1.</w:t>
            </w:r>
            <w:r>
              <w:rPr>
                <w:rFonts w:eastAsia="標楷體"/>
                <w:color w:val="000000"/>
              </w:rPr>
              <w:t>依</w:t>
            </w:r>
            <w:r>
              <w:rPr>
                <w:rFonts w:eastAsia="標楷體"/>
                <w:color w:val="000000"/>
                <w:u w:val="single"/>
              </w:rPr>
              <w:t>氧氣濃度分析儀標準作業規範</w:t>
            </w:r>
            <w:r>
              <w:rPr>
                <w:rFonts w:eastAsia="標楷體"/>
                <w:color w:val="000000"/>
                <w:u w:val="single"/>
              </w:rPr>
              <w:t>(AUNW00/AUPW00</w:t>
            </w:r>
            <w:r>
              <w:rPr>
                <w:rFonts w:eastAsia="標楷體"/>
                <w:color w:val="000000"/>
                <w:spacing w:val="-3"/>
                <w:u w:val="single"/>
              </w:rPr>
              <w:t>-</w:t>
            </w:r>
            <w:r>
              <w:rPr>
                <w:rFonts w:eastAsia="標楷體"/>
                <w:color w:val="000000"/>
                <w:u w:val="single"/>
              </w:rPr>
              <w:t>A030</w:t>
            </w:r>
            <w:r>
              <w:rPr>
                <w:rFonts w:eastAsia="標楷體"/>
                <w:color w:val="000000"/>
                <w:spacing w:val="-1"/>
                <w:u w:val="single"/>
              </w:rPr>
              <w:t>)</w:t>
            </w:r>
            <w:r>
              <w:rPr>
                <w:rFonts w:eastAsia="標楷體"/>
                <w:color w:val="000000"/>
                <w:spacing w:val="-1"/>
              </w:rPr>
              <w:t>校正氧</w:t>
            </w:r>
            <w:r>
              <w:rPr>
                <w:rFonts w:eastAsia="標楷體"/>
                <w:color w:val="000000"/>
                <w:spacing w:val="-2"/>
              </w:rPr>
              <w:t>氣濃度</w:t>
            </w:r>
            <w:r>
              <w:rPr>
                <w:rFonts w:eastAsia="標楷體"/>
                <w:color w:val="000000"/>
                <w:spacing w:val="-1"/>
              </w:rPr>
              <w:t>。</w:t>
            </w:r>
          </w:p>
          <w:p>
            <w:pPr>
              <w:pStyle w:val="Normal"/>
              <w:rPr>
                <w:rFonts w:eastAsia="標楷體"/>
                <w:color w:val="000000"/>
                <w:spacing w:val="-1"/>
              </w:rPr>
            </w:pPr>
            <w:r>
              <w:rPr>
                <w:rFonts w:eastAsia="標楷體"/>
                <w:color w:val="000000"/>
                <w:spacing w:val="-1"/>
              </w:rPr>
            </w:r>
          </w:p>
        </w:tc>
      </w:tr>
      <w:tr>
        <w:trPr>
          <w:trHeight w:val="157" w:hRule="atLeast"/>
        </w:trPr>
        <w:tc>
          <w:tcPr>
            <w:tcW w:w="7966" w:type="dxa"/>
            <w:gridSpan w:val="2"/>
            <w:tcBorders/>
            <w:tcMar>
              <w:left w:w="0" w:type="dxa"/>
              <w:right w:w="0" w:type="dxa"/>
            </w:tcMar>
          </w:tcPr>
          <w:p>
            <w:pPr>
              <w:pStyle w:val="Normal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</w:r>
          </w:p>
        </w:tc>
        <w:tc>
          <w:tcPr>
            <w:tcW w:w="255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center"/>
              <w:rPr/>
            </w:pPr>
            <w:r>
              <w:rPr>
                <w:rFonts w:eastAsia="標楷體"/>
                <w:color w:val="000000"/>
              </w:rPr>
              <w:t>制定日期：</w:t>
            </w:r>
            <w:r>
              <w:rPr>
                <w:rFonts w:eastAsia="標楷體"/>
                <w:color w:val="000000"/>
              </w:rPr>
              <w:t>91</w:t>
            </w:r>
            <w:r>
              <w:rPr>
                <w:rFonts w:eastAsia="標楷體"/>
                <w:color w:val="000000"/>
              </w:rPr>
              <w:t>年</w:t>
            </w:r>
            <w:r>
              <w:rPr>
                <w:rFonts w:eastAsia="標楷體"/>
                <w:color w:val="000000"/>
              </w:rPr>
              <w:t>01</w:t>
            </w:r>
            <w:r>
              <w:rPr>
                <w:rFonts w:eastAsia="標楷體"/>
                <w:color w:val="000000"/>
              </w:rPr>
              <w:t>月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center"/>
              <w:rPr/>
            </w:pPr>
            <w:r>
              <w:rPr>
                <w:rFonts w:eastAsia="標楷體"/>
                <w:color w:val="000000"/>
              </w:rPr>
              <w:t>修訂日期：</w:t>
            </w:r>
            <w:r>
              <w:rPr>
                <w:rFonts w:eastAsia="標楷體"/>
                <w:color w:val="000000"/>
              </w:rPr>
              <w:t>108</w:t>
            </w:r>
            <w:r>
              <w:rPr>
                <w:rFonts w:eastAsia="標楷體"/>
                <w:color w:val="000000"/>
              </w:rPr>
              <w:t>年</w:t>
            </w:r>
            <w:r>
              <w:rPr>
                <w:rFonts w:eastAsia="標楷體"/>
                <w:color w:val="000000"/>
              </w:rPr>
              <w:t>05</w:t>
            </w:r>
            <w:r>
              <w:rPr>
                <w:rFonts w:eastAsia="標楷體"/>
                <w:color w:val="000000"/>
              </w:rPr>
              <w:t>月</w:t>
            </w:r>
            <w:r>
              <w:rPr>
                <w:rFonts w:eastAsia="Times New Roman"/>
                <w:color w:val="000000"/>
              </w:rPr>
              <w:t xml:space="preserve"> </w:t>
            </w:r>
            <w:r>
              <w:rPr>
                <w:rFonts w:eastAsia="標楷體"/>
                <w:color w:val="000000"/>
              </w:rPr>
              <w:t>第</w:t>
            </w:r>
            <w:r>
              <w:rPr>
                <w:rFonts w:eastAsia="標楷體"/>
                <w:color w:val="000000"/>
              </w:rPr>
              <w:t>7</w:t>
            </w:r>
            <w:r>
              <w:rPr>
                <w:rFonts w:eastAsia="標楷體"/>
                <w:color w:val="000000"/>
              </w:rPr>
              <w:t>次修訂</w:t>
            </w:r>
          </w:p>
        </w:tc>
      </w:tr>
    </w:tbl>
    <w:p>
      <w:pPr>
        <w:pStyle w:val="Normal"/>
        <w:spacing w:lineRule="exact" w:line="320"/>
        <w:jc w:val="center"/>
        <w:rPr>
          <w:rFonts w:eastAsia="標楷體"/>
          <w:color w:val="000000"/>
          <w:sz w:val="32"/>
          <w:szCs w:val="32"/>
          <w:u w:val="single"/>
        </w:rPr>
      </w:pPr>
      <w:r>
        <w:rPr>
          <w:rFonts w:eastAsia="標楷體"/>
          <w:color w:val="000000"/>
          <w:sz w:val="32"/>
          <w:szCs w:val="32"/>
          <w:u w:val="single"/>
        </w:rPr>
      </w:r>
      <w:r>
        <w:br w:type="page"/>
      </w:r>
    </w:p>
    <w:p>
      <w:pPr>
        <w:pStyle w:val="Normal"/>
        <w:spacing w:lineRule="exact" w:line="320"/>
        <w:jc w:val="center"/>
        <w:rPr>
          <w:rFonts w:eastAsia="標楷體"/>
          <w:color w:val="000000"/>
          <w:sz w:val="32"/>
          <w:szCs w:val="32"/>
          <w:u w:val="single"/>
        </w:rPr>
      </w:pPr>
      <w:r>
        <w:rPr>
          <w:rFonts w:eastAsia="標楷體"/>
          <w:color w:val="000000"/>
          <w:sz w:val="32"/>
          <w:szCs w:val="32"/>
          <w:u w:val="single"/>
        </w:rPr>
        <w:t>氧氣治療標準作業規範</w:t>
      </w:r>
      <w:r>
        <w:rPr>
          <w:rFonts w:eastAsia="標楷體"/>
          <w:color w:val="000000"/>
          <w:sz w:val="32"/>
          <w:szCs w:val="32"/>
          <w:u w:val="single"/>
        </w:rPr>
        <w:t>(</w:t>
      </w:r>
      <w:r>
        <w:rPr>
          <w:rFonts w:eastAsia="標楷體"/>
          <w:color w:val="000000"/>
          <w:sz w:val="32"/>
          <w:szCs w:val="32"/>
          <w:u w:val="single"/>
        </w:rPr>
        <w:t>二</w:t>
      </w:r>
      <w:r>
        <w:rPr>
          <w:rFonts w:eastAsia="標楷體"/>
          <w:color w:val="000000"/>
          <w:sz w:val="32"/>
          <w:szCs w:val="32"/>
          <w:u w:val="single"/>
        </w:rPr>
        <w:t>)</w:t>
      </w:r>
    </w:p>
    <w:p>
      <w:pPr>
        <w:pStyle w:val="Normal"/>
        <w:spacing w:lineRule="exact" w:line="320"/>
        <w:ind w:firstLine="9840"/>
        <w:rPr>
          <w:rFonts w:eastAsia="標楷體"/>
          <w:color w:val="000000"/>
          <w:sz w:val="28"/>
          <w:szCs w:val="28"/>
        </w:rPr>
      </w:pPr>
      <w:r>
        <w:rPr>
          <w:rFonts w:eastAsia="Times New Roman"/>
          <w:color w:val="000000"/>
          <w:sz w:val="28"/>
          <w:szCs w:val="28"/>
        </w:rPr>
        <w:t xml:space="preserve">  </w:t>
      </w:r>
      <w:r>
        <w:rPr>
          <w:rFonts w:eastAsia="標楷體"/>
          <w:color w:val="000000"/>
          <w:sz w:val="28"/>
          <w:szCs w:val="28"/>
        </w:rPr>
        <w:t>編號：</w:t>
      </w:r>
      <w:r>
        <w:rPr>
          <w:rFonts w:eastAsia="標楷體"/>
          <w:color w:val="000000"/>
          <w:sz w:val="28"/>
          <w:szCs w:val="28"/>
        </w:rPr>
        <w:t>AUNW00/AUPW00- A029</w:t>
      </w:r>
    </w:p>
    <w:p>
      <w:pPr>
        <w:pStyle w:val="Normal"/>
        <w:spacing w:lineRule="exact" w:line="320"/>
        <w:rPr>
          <w:rFonts w:eastAsia="標楷體"/>
          <w:color w:val="000000"/>
          <w:sz w:val="28"/>
          <w:szCs w:val="28"/>
        </w:rPr>
      </w:pPr>
      <w:r>
        <w:rPr>
          <w:rFonts w:eastAsia="標楷體"/>
          <w:color w:val="000000"/>
          <w:sz w:val="28"/>
          <w:szCs w:val="28"/>
        </w:rPr>
        <w:t>總頁數：</w:t>
      </w:r>
      <w:r>
        <w:rPr>
          <w:rFonts w:eastAsia="標楷體"/>
          <w:color w:val="000000"/>
          <w:sz w:val="28"/>
          <w:szCs w:val="28"/>
        </w:rPr>
        <w:t xml:space="preserve">11                                                              </w:t>
      </w:r>
      <w:r>
        <w:rPr>
          <w:rFonts w:eastAsia="標楷體"/>
          <w:color w:val="000000"/>
          <w:sz w:val="28"/>
          <w:szCs w:val="28"/>
        </w:rPr>
        <w:t>頁數：</w:t>
      </w:r>
      <w:r>
        <w:rPr>
          <w:rFonts w:eastAsia="標楷體"/>
          <w:color w:val="000000"/>
          <w:sz w:val="28"/>
          <w:szCs w:val="28"/>
        </w:rPr>
        <w:t>11-7</w:t>
      </w:r>
    </w:p>
    <w:tbl>
      <w:tblPr>
        <w:tblW w:w="14487" w:type="dxa"/>
        <w:jc w:val="left"/>
        <w:tblInd w:w="0" w:type="dxa"/>
        <w:tblLayout w:type="fixed"/>
        <w:tblCellMar>
          <w:top w:w="0" w:type="dxa"/>
          <w:left w:w="28" w:type="dxa"/>
          <w:bottom w:w="0" w:type="dxa"/>
          <w:right w:w="28" w:type="dxa"/>
        </w:tblCellMar>
      </w:tblPr>
      <w:tblGrid>
        <w:gridCol w:w="879"/>
        <w:gridCol w:w="7087"/>
        <w:gridCol w:w="1843"/>
        <w:gridCol w:w="567"/>
        <w:gridCol w:w="4111"/>
      </w:tblGrid>
      <w:tr>
        <w:trPr/>
        <w:tc>
          <w:tcPr>
            <w:tcW w:w="8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center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  <w:sz w:val="28"/>
                <w:szCs w:val="28"/>
              </w:rPr>
              <w:t>項次</w:t>
            </w:r>
          </w:p>
        </w:tc>
        <w:tc>
          <w:tcPr>
            <w:tcW w:w="89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center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  <w:sz w:val="28"/>
                <w:szCs w:val="28"/>
              </w:rPr>
              <w:t>操作說明或作業流程</w:t>
            </w:r>
          </w:p>
        </w:tc>
        <w:tc>
          <w:tcPr>
            <w:tcW w:w="467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center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  <w:sz w:val="28"/>
                <w:szCs w:val="28"/>
              </w:rPr>
              <w:t>注意事項</w:t>
            </w:r>
          </w:p>
        </w:tc>
      </w:tr>
      <w:tr>
        <w:trPr>
          <w:trHeight w:val="6584" w:hRule="atLeast"/>
        </w:trPr>
        <w:tc>
          <w:tcPr>
            <w:tcW w:w="8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  <w:t>貳</w:t>
            </w:r>
          </w:p>
          <w:p>
            <w:pPr>
              <w:pStyle w:val="Normal"/>
              <w:ind w:left="283" w:hanging="281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</w:r>
          </w:p>
        </w:tc>
        <w:tc>
          <w:tcPr>
            <w:tcW w:w="89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autoSpaceDE w:val="false"/>
              <w:rPr>
                <w:rFonts w:eastAsia="標楷體"/>
                <w:color w:val="000000"/>
              </w:rPr>
            </w:pPr>
            <w:r>
              <w:drawing>
                <wp:anchor behindDoc="1" distT="0" distB="0" distL="114935" distR="114935" simplePos="0" locked="0" layoutInCell="1" allowOverlap="1" relativeHeight="23">
                  <wp:simplePos x="0" y="0"/>
                  <wp:positionH relativeFrom="column">
                    <wp:posOffset>4326890</wp:posOffset>
                  </wp:positionH>
                  <wp:positionV relativeFrom="paragraph">
                    <wp:posOffset>53975</wp:posOffset>
                  </wp:positionV>
                  <wp:extent cx="1215390" cy="1427480"/>
                  <wp:effectExtent l="0" t="0" r="0" b="0"/>
                  <wp:wrapTight wrapText="bothSides">
                    <wp:wrapPolygon edited="0">
                      <wp:start x="-119" y="-159"/>
                      <wp:lineTo x="-119" y="21598"/>
                      <wp:lineTo x="21719" y="21598"/>
                      <wp:lineTo x="21719" y="-159"/>
                      <wp:lineTo x="-119" y="-159"/>
                    </wp:wrapPolygon>
                  </wp:wrapTight>
                  <wp:docPr id="17" name="內容版面配置區 7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內容版面配置區 7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15390" cy="1427480"/>
                          </a:xfrm>
                          <a:prstGeom prst="rect">
                            <a:avLst/>
                          </a:prstGeom>
                          <a:ln w="9525">
                            <a:solidFill>
                              <a:srgbClr val="000000"/>
                            </a:solidFill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eastAsia="標楷體"/>
                <w:bCs/>
                <w:color w:val="000000"/>
              </w:rPr>
              <w:t>執行中：</w:t>
            </w:r>
          </w:p>
          <w:p>
            <w:pPr>
              <w:pStyle w:val="Normal"/>
              <w:autoSpaceDE w:val="false"/>
              <w:ind w:left="376" w:hanging="0"/>
              <w:rPr>
                <w:rFonts w:eastAsia="標楷體"/>
              </w:rPr>
            </w:pPr>
            <w:r>
              <w:rPr>
                <w:rFonts w:eastAsia="標楷體"/>
                <w:color w:val="000000"/>
              </w:rPr>
              <w:t>(</w:t>
            </w:r>
            <w:r>
              <w:rPr>
                <w:rFonts w:eastAsia="標楷體"/>
                <w:color w:val="000000"/>
                <w:spacing w:val="-2"/>
              </w:rPr>
              <w:t>八</w:t>
            </w:r>
            <w:r>
              <w:rPr>
                <w:rFonts w:eastAsia="標楷體"/>
                <w:color w:val="000000"/>
              </w:rPr>
              <w:t>)</w:t>
            </w:r>
            <w:r>
              <w:rPr>
                <w:rFonts w:eastAsia="標楷體"/>
                <w:color w:val="000000"/>
                <w:spacing w:val="-1"/>
              </w:rPr>
              <w:t>高流量</w:t>
            </w:r>
            <w:r>
              <w:rPr>
                <w:rFonts w:eastAsia="標楷體"/>
                <w:color w:val="000000"/>
              </w:rPr>
              <w:t>型面罩</w:t>
            </w:r>
            <w:r>
              <w:rPr>
                <w:rFonts w:eastAsia="標楷體"/>
                <w:color w:val="000000"/>
                <w:spacing w:val="-2"/>
              </w:rPr>
              <w:t>(</w:t>
            </w:r>
            <w:r>
              <w:rPr>
                <w:rFonts w:eastAsia="標楷體"/>
                <w:color w:val="000000"/>
              </w:rPr>
              <w:t>Multi</w:t>
            </w:r>
            <w:r>
              <w:rPr>
                <w:rFonts w:eastAsia="標楷體"/>
                <w:color w:val="000000"/>
                <w:spacing w:val="-1"/>
              </w:rPr>
              <w:t>-</w:t>
            </w:r>
            <w:r>
              <w:rPr>
                <w:rFonts w:eastAsia="標楷體"/>
                <w:color w:val="000000"/>
              </w:rPr>
              <w:t>flow</w:t>
            </w:r>
            <w:r>
              <w:rPr>
                <w:rFonts w:eastAsia="標楷體"/>
                <w:color w:val="000000"/>
                <w:spacing w:val="-2"/>
              </w:rPr>
              <w:t>-</w:t>
            </w:r>
            <w:r>
              <w:rPr>
                <w:rFonts w:eastAsia="標楷體"/>
                <w:color w:val="000000"/>
              </w:rPr>
              <w:t>MASK</w:t>
            </w:r>
            <w:r>
              <w:rPr>
                <w:rFonts w:eastAsia="標楷體"/>
                <w:color w:val="000000"/>
                <w:spacing w:val="-3"/>
              </w:rPr>
              <w:t>)</w:t>
            </w:r>
            <w:r>
              <w:rPr>
                <w:rFonts w:eastAsia="標楷體"/>
                <w:color w:val="000000"/>
                <w:spacing w:val="-3"/>
              </w:rPr>
              <w:t>：</w:t>
            </w:r>
          </w:p>
          <w:p>
            <w:pPr>
              <w:pStyle w:val="Normal"/>
              <w:autoSpaceDE w:val="false"/>
              <w:ind w:left="856" w:hanging="0"/>
              <w:rPr>
                <w:rFonts w:eastAsia="標楷體"/>
                <w:color w:val="000000"/>
                <w:spacing w:val="-1"/>
              </w:rPr>
            </w:pPr>
            <w:r>
              <w:rPr>
                <w:rFonts w:eastAsia="標楷體"/>
                <w:color w:val="000000"/>
              </w:rPr>
              <w:t>1.</w:t>
            </w:r>
            <w:r>
              <w:rPr>
                <w:rFonts w:eastAsia="標楷體"/>
                <w:color w:val="000000"/>
              </w:rPr>
              <w:t>將</w:t>
            </w:r>
            <w:r>
              <w:rPr>
                <w:rFonts w:eastAsia="Times New Roman"/>
                <w:spacing w:val="-35"/>
              </w:rPr>
              <w:t xml:space="preserve"> </w:t>
            </w:r>
            <w:r>
              <w:rPr>
                <w:rFonts w:eastAsia="標楷體"/>
                <w:color w:val="000000"/>
              </w:rPr>
              <w:t>Multi-flow</w:t>
            </w:r>
            <w:r>
              <w:rPr>
                <w:rFonts w:eastAsia="標楷體"/>
                <w:spacing w:val="-17"/>
              </w:rPr>
              <w:t xml:space="preserve"> </w:t>
            </w:r>
            <w:r>
              <w:rPr>
                <w:rFonts w:eastAsia="標楷體"/>
                <w:color w:val="000000"/>
              </w:rPr>
              <w:t>nebulizer</w:t>
            </w:r>
            <w:r>
              <w:rPr>
                <w:rFonts w:eastAsia="標楷體"/>
                <w:spacing w:val="-19"/>
              </w:rPr>
              <w:t xml:space="preserve"> </w:t>
            </w:r>
            <w:r>
              <w:rPr>
                <w:rFonts w:eastAsia="標楷體"/>
                <w:color w:val="000000"/>
              </w:rPr>
              <w:t>加入滅菌蒸餾水至水位指標處</w:t>
            </w:r>
            <w:r>
              <w:rPr>
                <w:rFonts w:eastAsia="標楷體"/>
                <w:color w:val="000000"/>
                <w:spacing w:val="-1"/>
              </w:rPr>
              <w:t>。</w:t>
            </w:r>
          </w:p>
          <w:p>
            <w:pPr>
              <w:pStyle w:val="Normal"/>
              <w:autoSpaceDE w:val="false"/>
              <w:ind w:left="856" w:hanging="0"/>
              <w:rPr>
                <w:rFonts w:eastAsia="標楷體"/>
              </w:rPr>
            </w:pPr>
            <w:r>
              <w:rPr>
                <w:rFonts w:eastAsia="標楷體"/>
                <w:color w:val="000000"/>
              </w:rPr>
              <w:t>2.</w:t>
            </w:r>
            <w:r>
              <w:rPr>
                <w:rFonts w:eastAsia="標楷體"/>
                <w:color w:val="000000"/>
                <w:spacing w:val="-2"/>
              </w:rPr>
              <w:t>連接</w:t>
            </w:r>
            <w:r>
              <w:rPr>
                <w:rFonts w:eastAsia="標楷體"/>
                <w:color w:val="000000"/>
                <w:spacing w:val="-1"/>
              </w:rPr>
              <w:t>流量錶於氣源出口。</w:t>
            </w:r>
          </w:p>
          <w:p>
            <w:pPr>
              <w:pStyle w:val="Normal"/>
              <w:autoSpaceDE w:val="false"/>
              <w:ind w:left="856" w:hanging="0"/>
              <w:rPr>
                <w:rFonts w:eastAsia="標楷體"/>
              </w:rPr>
            </w:pPr>
            <w:r>
              <w:rPr>
                <w:rFonts w:eastAsia="標楷體"/>
                <w:color w:val="000000"/>
              </w:rPr>
              <w:t>3.</w:t>
            </w:r>
            <w:r>
              <w:rPr>
                <w:rFonts w:eastAsia="標楷體"/>
                <w:color w:val="000000"/>
              </w:rPr>
              <w:t>將</w:t>
            </w:r>
            <w:r>
              <w:rPr>
                <w:rFonts w:eastAsia="Times New Roman"/>
                <w:spacing w:val="-35"/>
              </w:rPr>
              <w:t xml:space="preserve"> </w:t>
            </w:r>
            <w:r>
              <w:rPr>
                <w:rFonts w:eastAsia="標楷體"/>
                <w:color w:val="000000"/>
              </w:rPr>
              <w:t>Multi-flow</w:t>
            </w:r>
            <w:r>
              <w:rPr>
                <w:rFonts w:eastAsia="標楷體"/>
                <w:spacing w:val="-18"/>
              </w:rPr>
              <w:t xml:space="preserve"> </w:t>
            </w:r>
            <w:r>
              <w:rPr>
                <w:rFonts w:eastAsia="標楷體"/>
                <w:color w:val="000000"/>
              </w:rPr>
              <w:t>nebulizer</w:t>
            </w:r>
            <w:r>
              <w:rPr>
                <w:rFonts w:eastAsia="標楷體"/>
                <w:spacing w:val="-18"/>
              </w:rPr>
              <w:t xml:space="preserve"> </w:t>
            </w:r>
            <w:r>
              <w:rPr>
                <w:rFonts w:eastAsia="標楷體"/>
                <w:color w:val="000000"/>
              </w:rPr>
              <w:t>接上流量錶</w:t>
            </w:r>
            <w:r>
              <w:rPr>
                <w:rFonts w:eastAsia="標楷體"/>
                <w:color w:val="000000"/>
                <w:spacing w:val="-1"/>
              </w:rPr>
              <w:t>。</w:t>
            </w:r>
          </w:p>
          <w:p>
            <w:pPr>
              <w:pStyle w:val="Normal"/>
              <w:autoSpaceDE w:val="false"/>
              <w:ind w:left="856" w:hanging="0"/>
              <w:rPr>
                <w:rFonts w:eastAsia="標楷體"/>
                <w:color w:val="000000"/>
                <w:spacing w:val="-1"/>
              </w:rPr>
            </w:pPr>
            <w:r>
              <w:rPr>
                <w:rFonts w:eastAsia="標楷體"/>
                <w:color w:val="000000"/>
              </w:rPr>
              <w:t>4.</w:t>
            </w:r>
            <w:r>
              <w:rPr>
                <w:rFonts w:eastAsia="標楷體"/>
                <w:color w:val="000000"/>
                <w:spacing w:val="-1"/>
              </w:rPr>
              <w:t>轉開流量錶</w:t>
            </w:r>
            <w:r>
              <w:rPr>
                <w:rFonts w:eastAsia="標楷體"/>
                <w:color w:val="000000"/>
              </w:rPr>
              <w:t>，</w:t>
            </w:r>
            <w:r>
              <w:rPr>
                <w:rFonts w:eastAsia="標楷體"/>
                <w:color w:val="000000"/>
                <w:spacing w:val="-1"/>
              </w:rPr>
              <w:t>調整醫囑之氧</w:t>
            </w:r>
            <w:r>
              <w:rPr>
                <w:rFonts w:eastAsia="標楷體"/>
                <w:color w:val="000000"/>
              </w:rPr>
              <w:t>氣濃度及適當流量</w:t>
            </w:r>
            <w:r>
              <w:rPr>
                <w:rFonts w:eastAsia="標楷體"/>
                <w:color w:val="000000"/>
                <w:spacing w:val="-1"/>
              </w:rPr>
              <w:t>。</w:t>
            </w:r>
            <w:r>
              <mc:AlternateContent>
                <mc:Choice Requires="wps">
                  <w:drawing>
                    <wp:anchor behindDoc="0" distT="0" distB="0" distL="114935" distR="114935" simplePos="0" locked="0" layoutInCell="1" allowOverlap="1" relativeHeight="44">
                      <wp:simplePos x="0" y="0"/>
                      <wp:positionH relativeFrom="column">
                        <wp:posOffset>4422775</wp:posOffset>
                      </wp:positionH>
                      <wp:positionV relativeFrom="paragraph">
                        <wp:posOffset>136525</wp:posOffset>
                      </wp:positionV>
                      <wp:extent cx="1047750" cy="292100"/>
                      <wp:effectExtent l="0" t="0" r="0" b="0"/>
                      <wp:wrapNone/>
                      <wp:docPr id="18" name="Frame10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047750" cy="292100"/>
                              </a:xfrm>
                              <a:prstGeom prst="rect"/>
                              <a:solidFill>
                                <a:srgbClr val="FFFFFF">
                                  <a:alpha val="0"/>
                                </a:srgbClr>
                              </a:solidFill>
                            </wps:spPr>
                            <wps:txbx>
                              <w:txbxContent>
                                <w:p>
                                  <w:pPr>
                                    <w:pStyle w:val="Normal"/>
                                    <w:jc w:val="center"/>
                                    <w:rPr>
                                      <w:rFonts w:eastAsia="標楷體"/>
                                      <w:b/>
                                      <w:b/>
                                    </w:rPr>
                                  </w:pPr>
                                  <w:r>
                                    <w:rPr>
                                      <w:rFonts w:eastAsia="標楷體"/>
                                      <w:b/>
                                    </w:rPr>
                                    <w:t>Aersol mask</w:t>
                                  </w:r>
                                </w:p>
                              </w:txbxContent>
                            </wps:txbx>
                            <wps:bodyPr anchor="t" lIns="92075" tIns="46355" rIns="92075" bIns="4635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fillcolor="#FFFFFF" style="position:absolute;rotation:-0;width:82.5pt;height:23pt;mso-wrap-distance-left:9.05pt;mso-wrap-distance-right:9.05pt;mso-wrap-distance-top:0pt;mso-wrap-distance-bottom:0pt;margin-top:10.75pt;mso-position-vertical-relative:text;margin-left:348.25pt;mso-position-horizontal-relative:text">
                      <v:fill opacity="0f"/>
                      <v:textbox inset="0.100694444444444in,0.0506944444444444in,0.100694444444444in,0.0506944444444444in">
                        <w:txbxContent>
                          <w:p>
                            <w:pPr>
                              <w:pStyle w:val="Normal"/>
                              <w:jc w:val="center"/>
                              <w:rPr>
                                <w:rFonts w:eastAsia="標楷體"/>
                                <w:b/>
                                <w:b/>
                              </w:rPr>
                            </w:pPr>
                            <w:r>
                              <w:rPr>
                                <w:rFonts w:eastAsia="標楷體"/>
                                <w:b/>
                              </w:rPr>
                              <w:t>Aersol mask</w:t>
                            </w:r>
                          </w:p>
                        </w:txbxContent>
                      </v:textbox>
                      <w10:wrap type="none"/>
                    </v:rect>
                  </w:pict>
                </mc:Fallback>
              </mc:AlternateContent>
            </w:r>
          </w:p>
          <w:p>
            <w:pPr>
              <w:pStyle w:val="Normal"/>
              <w:autoSpaceDE w:val="false"/>
              <w:ind w:left="856" w:hanging="0"/>
              <w:rPr/>
            </w:pPr>
            <w:r>
              <w:rPr>
                <w:rFonts w:eastAsia="標楷體"/>
                <w:color w:val="000000"/>
                <w:spacing w:val="-2"/>
              </w:rPr>
              <w:t>5.</w:t>
            </w:r>
            <w:r>
              <w:rPr>
                <w:rFonts w:eastAsia="標楷體"/>
                <w:color w:val="000000"/>
                <w:spacing w:val="-5"/>
              </w:rPr>
              <w:t>將蛇形管</w:t>
            </w:r>
            <w:r>
              <w:rPr>
                <w:rFonts w:eastAsia="標楷體"/>
                <w:color w:val="000000"/>
                <w:spacing w:val="-6"/>
              </w:rPr>
              <w:t>連接</w:t>
            </w:r>
            <w:r>
              <w:rPr>
                <w:rFonts w:eastAsia="標楷體"/>
                <w:color w:val="000000"/>
                <w:spacing w:val="-4"/>
              </w:rPr>
              <w:t>至</w:t>
            </w:r>
            <w:r>
              <w:rPr>
                <w:rFonts w:eastAsia="Times New Roman"/>
                <w:spacing w:val="-2"/>
              </w:rPr>
              <w:t xml:space="preserve"> </w:t>
            </w:r>
            <w:r>
              <w:rPr>
                <w:rFonts w:eastAsia="標楷體"/>
                <w:color w:val="000000"/>
                <w:spacing w:val="-2"/>
              </w:rPr>
              <w:t>Multi</w:t>
            </w:r>
            <w:r>
              <w:rPr>
                <w:rFonts w:eastAsia="標楷體"/>
                <w:color w:val="000000"/>
                <w:spacing w:val="-4"/>
              </w:rPr>
              <w:t>-</w:t>
            </w:r>
            <w:r>
              <w:rPr>
                <w:rFonts w:eastAsia="標楷體"/>
                <w:color w:val="000000"/>
                <w:spacing w:val="-2"/>
              </w:rPr>
              <w:t>flow</w:t>
            </w:r>
            <w:r>
              <w:rPr>
                <w:rFonts w:eastAsia="標楷體"/>
                <w:spacing w:val="-2"/>
              </w:rPr>
              <w:t xml:space="preserve"> </w:t>
            </w:r>
            <w:r>
              <w:rPr>
                <w:rFonts w:eastAsia="標楷體"/>
                <w:color w:val="000000"/>
                <w:spacing w:val="-2"/>
              </w:rPr>
              <w:t>nebulizer</w:t>
            </w:r>
            <w:r>
              <w:rPr>
                <w:rFonts w:eastAsia="標楷體"/>
                <w:color w:val="000000"/>
                <w:spacing w:val="-6"/>
              </w:rPr>
              <w:t>出口及</w:t>
            </w:r>
            <w:r>
              <w:rPr>
                <w:rFonts w:eastAsia="標楷體"/>
                <w:color w:val="000000"/>
                <w:spacing w:val="-2"/>
              </w:rPr>
              <w:t xml:space="preserve">Aersol </w:t>
            </w:r>
          </w:p>
          <w:p>
            <w:pPr>
              <w:pStyle w:val="Normal"/>
              <w:autoSpaceDE w:val="false"/>
              <w:ind w:left="856" w:firstLine="234"/>
              <w:rPr>
                <w:rFonts w:eastAsia="標楷體"/>
                <w:color w:val="000000"/>
                <w:spacing w:val="-1"/>
              </w:rPr>
            </w:pPr>
            <w:r>
              <w:rPr>
                <w:rFonts w:eastAsia="標楷體"/>
                <w:color w:val="000000"/>
                <w:spacing w:val="-3"/>
              </w:rPr>
              <w:t>mask</w:t>
            </w:r>
            <w:r>
              <w:rPr>
                <w:rFonts w:eastAsia="標楷體"/>
                <w:color w:val="000000"/>
                <w:spacing w:val="-1"/>
              </w:rPr>
              <w:t>。</w:t>
            </w:r>
          </w:p>
          <w:p>
            <w:pPr>
              <w:pStyle w:val="Normal"/>
              <w:autoSpaceDE w:val="false"/>
              <w:ind w:left="856" w:hanging="0"/>
              <w:rPr>
                <w:rFonts w:eastAsia="標楷體"/>
                <w:color w:val="000000"/>
                <w:spacing w:val="-1"/>
              </w:rPr>
            </w:pPr>
            <w:r>
              <w:rPr>
                <w:rFonts w:eastAsia="標楷體"/>
                <w:color w:val="000000"/>
              </w:rPr>
              <w:t>6.</w:t>
            </w:r>
            <w:r>
              <w:rPr>
                <w:rFonts w:eastAsia="標楷體"/>
                <w:color w:val="000000"/>
              </w:rPr>
              <w:t>將</w:t>
            </w:r>
            <w:r>
              <w:rPr>
                <w:rFonts w:eastAsia="Times New Roman"/>
                <w:spacing w:val="-23"/>
              </w:rPr>
              <w:t xml:space="preserve"> </w:t>
            </w:r>
            <w:r>
              <w:rPr>
                <w:rFonts w:eastAsia="標楷體"/>
                <w:color w:val="000000"/>
              </w:rPr>
              <w:t>Aersol</w:t>
            </w:r>
            <w:r>
              <w:rPr>
                <w:rFonts w:eastAsia="標楷體"/>
                <w:spacing w:val="-11"/>
              </w:rPr>
              <w:t xml:space="preserve"> </w:t>
            </w:r>
            <w:r>
              <w:rPr>
                <w:rFonts w:eastAsia="標楷體"/>
                <w:color w:val="000000"/>
              </w:rPr>
              <w:t>mask</w:t>
            </w:r>
            <w:r>
              <w:rPr>
                <w:rFonts w:eastAsia="標楷體"/>
                <w:color w:val="000000"/>
              </w:rPr>
              <w:t>正確置於病人臉部並調整適當鬆緊</w:t>
            </w:r>
            <w:r>
              <w:rPr>
                <w:rFonts w:eastAsia="標楷體"/>
                <w:color w:val="000000"/>
                <w:spacing w:val="-1"/>
              </w:rPr>
              <w:t>。</w:t>
            </w:r>
          </w:p>
          <w:p>
            <w:pPr>
              <w:pStyle w:val="Normal"/>
              <w:autoSpaceDE w:val="false"/>
              <w:ind w:left="856" w:hanging="0"/>
              <w:rPr>
                <w:rFonts w:eastAsia="標楷體"/>
                <w:color w:val="000000"/>
                <w:spacing w:val="-1"/>
                <w:lang w:val="zh-TW" w:eastAsia="zh-TW"/>
              </w:rPr>
            </w:pPr>
            <w:r>
              <w:rPr>
                <w:rFonts w:eastAsia="標楷體"/>
                <w:color w:val="000000"/>
                <w:spacing w:val="-1"/>
                <w:lang w:val="zh-TW" w:eastAsia="zh-TW"/>
              </w:rPr>
              <w:drawing>
                <wp:anchor behindDoc="1" distT="0" distB="0" distL="114935" distR="114935" simplePos="0" locked="0" layoutInCell="1" allowOverlap="1" relativeHeight="29">
                  <wp:simplePos x="0" y="0"/>
                  <wp:positionH relativeFrom="column">
                    <wp:posOffset>4253230</wp:posOffset>
                  </wp:positionH>
                  <wp:positionV relativeFrom="paragraph">
                    <wp:posOffset>16510</wp:posOffset>
                  </wp:positionV>
                  <wp:extent cx="1245870" cy="1656715"/>
                  <wp:effectExtent l="0" t="0" r="0" b="0"/>
                  <wp:wrapTight wrapText="bothSides">
                    <wp:wrapPolygon edited="0">
                      <wp:start x="-191" y="-141"/>
                      <wp:lineTo x="-191" y="21598"/>
                      <wp:lineTo x="21790" y="21598"/>
                      <wp:lineTo x="21790" y="-141"/>
                      <wp:lineTo x="-191" y="-141"/>
                    </wp:wrapPolygon>
                  </wp:wrapTight>
                  <wp:docPr id="19" name="Image5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Image5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45870" cy="1656715"/>
                          </a:xfrm>
                          <a:prstGeom prst="rect">
                            <a:avLst/>
                          </a:prstGeom>
                          <a:ln w="9525">
                            <a:solidFill>
                              <a:srgbClr val="000000"/>
                            </a:solidFill>
                          </a:ln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pStyle w:val="Normal"/>
              <w:autoSpaceDE w:val="false"/>
              <w:ind w:left="376" w:hanging="0"/>
              <w:rPr>
                <w:rFonts w:eastAsia="標楷體"/>
              </w:rPr>
            </w:pPr>
            <w:r>
              <w:rPr>
                <w:rFonts w:eastAsia="標楷體"/>
                <w:color w:val="000000"/>
              </w:rPr>
              <w:t>(</w:t>
            </w:r>
            <w:r>
              <w:rPr>
                <w:rFonts w:eastAsia="標楷體"/>
                <w:color w:val="000000"/>
                <w:spacing w:val="-1"/>
              </w:rPr>
              <w:t>九</w:t>
            </w:r>
            <w:r>
              <w:rPr>
                <w:rFonts w:eastAsia="標楷體"/>
                <w:color w:val="000000"/>
              </w:rPr>
              <w:t>)</w:t>
            </w:r>
            <w:r>
              <w:rPr>
                <w:rFonts w:eastAsia="標楷體"/>
                <w:color w:val="000000"/>
              </w:rPr>
              <w:t>高流量型氣切面罩</w:t>
            </w:r>
            <w:r>
              <w:rPr>
                <w:rFonts w:eastAsia="標楷體"/>
                <w:color w:val="000000"/>
              </w:rPr>
              <w:t>(Multi-flow-Trachael</w:t>
            </w:r>
            <w:r>
              <w:rPr>
                <w:rFonts w:eastAsia="標楷體"/>
                <w:spacing w:val="-19"/>
              </w:rPr>
              <w:t xml:space="preserve"> </w:t>
            </w:r>
            <w:r>
              <w:rPr>
                <w:rFonts w:eastAsia="標楷體"/>
                <w:color w:val="000000"/>
              </w:rPr>
              <w:t>Mask)</w:t>
            </w:r>
            <w:r>
              <w:rPr>
                <w:rFonts w:eastAsia="標楷體"/>
                <w:color w:val="000000"/>
              </w:rPr>
              <w:t>：</w:t>
            </w:r>
          </w:p>
          <w:p>
            <w:pPr>
              <w:pStyle w:val="Normal"/>
              <w:autoSpaceDE w:val="false"/>
              <w:ind w:left="856" w:hanging="0"/>
              <w:rPr>
                <w:rFonts w:eastAsia="標楷體"/>
              </w:rPr>
            </w:pPr>
            <w:r>
              <w:rPr>
                <w:rFonts w:eastAsia="標楷體"/>
                <w:color w:val="000000"/>
              </w:rPr>
              <w:t>1.</w:t>
            </w:r>
            <w:r>
              <w:rPr>
                <w:rFonts w:eastAsia="標楷體"/>
                <w:color w:val="000000"/>
              </w:rPr>
              <w:t>將</w:t>
            </w:r>
            <w:r>
              <w:rPr>
                <w:rFonts w:eastAsia="標楷體"/>
                <w:color w:val="000000"/>
              </w:rPr>
              <w:t>Multi-flow</w:t>
            </w:r>
            <w:r>
              <w:rPr>
                <w:rFonts w:eastAsia="標楷體"/>
                <w:spacing w:val="-17"/>
              </w:rPr>
              <w:t xml:space="preserve"> </w:t>
            </w:r>
            <w:r>
              <w:rPr>
                <w:rFonts w:eastAsia="標楷體"/>
                <w:color w:val="000000"/>
              </w:rPr>
              <w:t>nebulizer</w:t>
            </w:r>
            <w:r>
              <w:rPr>
                <w:rFonts w:eastAsia="標楷體"/>
                <w:color w:val="000000"/>
              </w:rPr>
              <w:t>加入滅菌蒸餾水至水位指標處</w:t>
            </w:r>
            <w:r>
              <w:rPr>
                <w:rFonts w:eastAsia="標楷體"/>
                <w:color w:val="000000"/>
                <w:spacing w:val="-1"/>
              </w:rPr>
              <w:t>。</w:t>
            </w:r>
          </w:p>
          <w:p>
            <w:pPr>
              <w:pStyle w:val="Normal"/>
              <w:autoSpaceDE w:val="false"/>
              <w:ind w:left="856" w:hanging="0"/>
              <w:rPr>
                <w:rFonts w:eastAsia="標楷體"/>
              </w:rPr>
            </w:pPr>
            <w:r>
              <w:rPr>
                <w:rFonts w:eastAsia="標楷體"/>
                <w:color w:val="000000"/>
              </w:rPr>
              <w:t>2.</w:t>
            </w:r>
            <w:r>
              <w:rPr>
                <w:rFonts w:eastAsia="標楷體"/>
                <w:color w:val="000000"/>
                <w:spacing w:val="-2"/>
              </w:rPr>
              <w:t>連</w:t>
            </w:r>
            <w:r>
              <w:rPr>
                <w:rFonts w:eastAsia="標楷體"/>
                <w:color w:val="000000"/>
                <w:spacing w:val="-1"/>
              </w:rPr>
              <w:t>接流量錶於氣源出口處。</w:t>
            </w:r>
          </w:p>
          <w:p>
            <w:pPr>
              <w:pStyle w:val="Normal"/>
              <w:autoSpaceDE w:val="false"/>
              <w:ind w:left="856" w:hanging="0"/>
              <w:rPr>
                <w:rFonts w:eastAsia="標楷體"/>
              </w:rPr>
            </w:pPr>
            <w:r>
              <w:rPr>
                <w:rFonts w:eastAsia="標楷體"/>
                <w:color w:val="000000"/>
              </w:rPr>
              <w:t>3.</w:t>
            </w:r>
            <w:r>
              <w:rPr>
                <w:rFonts w:eastAsia="標楷體"/>
                <w:color w:val="000000"/>
              </w:rPr>
              <w:t>將</w:t>
            </w:r>
            <w:r>
              <w:rPr>
                <w:rFonts w:eastAsia="標楷體"/>
                <w:color w:val="000000"/>
              </w:rPr>
              <w:t>Multi-flow</w:t>
            </w:r>
            <w:r>
              <w:rPr>
                <w:rFonts w:eastAsia="標楷體"/>
                <w:spacing w:val="-18"/>
              </w:rPr>
              <w:t xml:space="preserve"> </w:t>
            </w:r>
            <w:r>
              <w:rPr>
                <w:rFonts w:eastAsia="標楷體"/>
                <w:color w:val="000000"/>
              </w:rPr>
              <w:t>nebulizer</w:t>
            </w:r>
            <w:r>
              <w:rPr>
                <w:rFonts w:eastAsia="標楷體"/>
                <w:color w:val="000000"/>
              </w:rPr>
              <w:t>接上流量錶</w:t>
            </w:r>
            <w:r>
              <w:rPr>
                <w:rFonts w:eastAsia="標楷體"/>
                <w:color w:val="000000"/>
                <w:spacing w:val="-1"/>
              </w:rPr>
              <w:t>。</w:t>
            </w:r>
          </w:p>
          <w:p>
            <w:pPr>
              <w:pStyle w:val="Normal"/>
              <w:autoSpaceDE w:val="false"/>
              <w:ind w:left="856" w:hanging="0"/>
              <w:rPr>
                <w:rFonts w:eastAsia="標楷體"/>
              </w:rPr>
            </w:pPr>
            <w:r>
              <w:rPr>
                <w:rFonts w:eastAsia="標楷體"/>
                <w:color w:val="000000"/>
              </w:rPr>
              <w:t>4.</w:t>
            </w:r>
            <w:r>
              <w:rPr>
                <w:rFonts w:eastAsia="標楷體"/>
                <w:color w:val="000000"/>
                <w:spacing w:val="-1"/>
              </w:rPr>
              <w:t>轉開流量錶</w:t>
            </w:r>
            <w:r>
              <w:rPr>
                <w:rFonts w:eastAsia="標楷體"/>
                <w:color w:val="000000"/>
              </w:rPr>
              <w:t>，</w:t>
            </w:r>
            <w:r>
              <w:rPr>
                <w:rFonts w:eastAsia="標楷體"/>
                <w:color w:val="000000"/>
                <w:spacing w:val="-1"/>
              </w:rPr>
              <w:t>調整醫囑之氧</w:t>
            </w:r>
            <w:r>
              <w:rPr>
                <w:rFonts w:eastAsia="標楷體"/>
                <w:color w:val="000000"/>
              </w:rPr>
              <w:t>氣濃度及適當流量</w:t>
            </w:r>
            <w:r>
              <w:rPr>
                <w:rFonts w:eastAsia="標楷體"/>
                <w:color w:val="000000"/>
                <w:spacing w:val="-1"/>
              </w:rPr>
              <w:t>。</w:t>
            </w:r>
          </w:p>
          <w:p>
            <w:pPr>
              <w:pStyle w:val="Normal"/>
              <w:autoSpaceDE w:val="false"/>
              <w:ind w:left="856" w:hanging="0"/>
              <w:rPr>
                <w:rFonts w:eastAsia="標楷體"/>
                <w:spacing w:val="-2"/>
              </w:rPr>
            </w:pPr>
            <w:r>
              <w:rPr>
                <w:rFonts w:eastAsia="標楷體"/>
                <w:color w:val="000000"/>
                <w:spacing w:val="-2"/>
              </w:rPr>
              <w:t>5.</w:t>
            </w:r>
            <w:r>
              <w:rPr>
                <w:rFonts w:eastAsia="標楷體"/>
                <w:color w:val="000000"/>
                <w:spacing w:val="-5"/>
              </w:rPr>
              <w:t>將</w:t>
            </w:r>
            <w:r>
              <w:rPr>
                <w:rFonts w:eastAsia="標楷體"/>
                <w:color w:val="000000"/>
                <w:spacing w:val="-6"/>
              </w:rPr>
              <w:t>蛇形管連接</w:t>
            </w:r>
            <w:r>
              <w:rPr>
                <w:rFonts w:eastAsia="標楷體"/>
                <w:color w:val="000000"/>
                <w:spacing w:val="-3"/>
              </w:rPr>
              <w:t>至</w:t>
            </w:r>
            <w:r>
              <w:rPr>
                <w:rFonts w:eastAsia="Times New Roman"/>
                <w:spacing w:val="-2"/>
              </w:rPr>
              <w:t xml:space="preserve"> </w:t>
            </w:r>
            <w:r>
              <w:rPr>
                <w:rFonts w:eastAsia="標楷體"/>
                <w:color w:val="000000"/>
                <w:spacing w:val="-2"/>
              </w:rPr>
              <w:t>Multi</w:t>
            </w:r>
            <w:r>
              <w:rPr>
                <w:rFonts w:eastAsia="標楷體"/>
                <w:color w:val="000000"/>
                <w:spacing w:val="-4"/>
              </w:rPr>
              <w:t>-</w:t>
            </w:r>
            <w:r>
              <w:rPr>
                <w:rFonts w:eastAsia="標楷體"/>
                <w:color w:val="000000"/>
                <w:spacing w:val="-2"/>
              </w:rPr>
              <w:t>flow</w:t>
            </w:r>
            <w:r>
              <w:rPr>
                <w:rFonts w:eastAsia="標楷體"/>
                <w:spacing w:val="-1"/>
              </w:rPr>
              <w:t xml:space="preserve"> </w:t>
            </w:r>
            <w:r>
              <w:rPr>
                <w:rFonts w:eastAsia="標楷體"/>
                <w:color w:val="000000"/>
                <w:spacing w:val="-2"/>
              </w:rPr>
              <w:t>nebulizer</w:t>
            </w:r>
            <w:r>
              <w:rPr>
                <w:rFonts w:eastAsia="標楷體"/>
                <w:color w:val="000000"/>
                <w:spacing w:val="-7"/>
              </w:rPr>
              <w:t>出口</w:t>
            </w:r>
            <w:r>
              <w:rPr>
                <w:rFonts w:eastAsia="標楷體"/>
                <w:color w:val="000000"/>
                <w:spacing w:val="-6"/>
              </w:rPr>
              <w:t>及</w:t>
            </w:r>
            <w:r>
              <w:rPr>
                <w:rFonts w:eastAsia="標楷體"/>
                <w:color w:val="000000"/>
                <w:spacing w:val="-2"/>
              </w:rPr>
              <w:t>Trachael</w:t>
            </w:r>
            <w:r>
              <w:rPr>
                <w:rFonts w:eastAsia="標楷體"/>
                <w:spacing w:val="-2"/>
              </w:rPr>
              <w:t xml:space="preserve"> </w:t>
            </w:r>
            <w:r>
              <mc:AlternateContent>
                <mc:Choice Requires="wps">
                  <w:drawing>
                    <wp:anchor behindDoc="0" distT="0" distB="0" distL="114935" distR="114935" simplePos="0" locked="0" layoutInCell="1" allowOverlap="1" relativeHeight="43">
                      <wp:simplePos x="0" y="0"/>
                      <wp:positionH relativeFrom="column">
                        <wp:posOffset>4234180</wp:posOffset>
                      </wp:positionH>
                      <wp:positionV relativeFrom="paragraph">
                        <wp:posOffset>163830</wp:posOffset>
                      </wp:positionV>
                      <wp:extent cx="1313815" cy="292100"/>
                      <wp:effectExtent l="0" t="0" r="0" b="0"/>
                      <wp:wrapNone/>
                      <wp:docPr id="20" name="Frame11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313815" cy="292100"/>
                              </a:xfrm>
                              <a:prstGeom prst="rect"/>
                              <a:solidFill>
                                <a:srgbClr val="FFFFFF">
                                  <a:alpha val="0"/>
                                </a:srgbClr>
                              </a:solidFill>
                            </wps:spPr>
                            <wps:txbx>
                              <w:txbxContent>
                                <w:p>
                                  <w:pPr>
                                    <w:pStyle w:val="Normal"/>
                                    <w:jc w:val="center"/>
                                    <w:rPr>
                                      <w:rFonts w:eastAsia="標楷體"/>
                                      <w:b/>
                                      <w:b/>
                                    </w:rPr>
                                  </w:pPr>
                                  <w:r>
                                    <w:rPr>
                                      <w:rFonts w:eastAsia="標楷體"/>
                                      <w:b/>
                                    </w:rPr>
                                    <w:t>Trachaell mask</w:t>
                                  </w:r>
                                </w:p>
                              </w:txbxContent>
                            </wps:txbx>
                            <wps:bodyPr anchor="t" lIns="92075" tIns="46355" rIns="92075" bIns="4635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fillcolor="#FFFFFF" style="position:absolute;rotation:-0;width:103.45pt;height:23pt;mso-wrap-distance-left:9.05pt;mso-wrap-distance-right:9.05pt;mso-wrap-distance-top:0pt;mso-wrap-distance-bottom:0pt;margin-top:12.9pt;mso-position-vertical-relative:text;margin-left:333.4pt;mso-position-horizontal-relative:text">
                      <v:fill opacity="0f"/>
                      <v:textbox inset="0.100694444444444in,0.0506944444444444in,0.100694444444444in,0.0506944444444444in">
                        <w:txbxContent>
                          <w:p>
                            <w:pPr>
                              <w:pStyle w:val="Normal"/>
                              <w:jc w:val="center"/>
                              <w:rPr>
                                <w:rFonts w:eastAsia="標楷體"/>
                                <w:b/>
                                <w:b/>
                              </w:rPr>
                            </w:pPr>
                            <w:r>
                              <w:rPr>
                                <w:rFonts w:eastAsia="標楷體"/>
                                <w:b/>
                              </w:rPr>
                              <w:t>Trachaell mask</w:t>
                            </w:r>
                          </w:p>
                        </w:txbxContent>
                      </v:textbox>
                      <w10:wrap type="none"/>
                    </v:rect>
                  </w:pict>
                </mc:Fallback>
              </mc:AlternateContent>
            </w:r>
          </w:p>
          <w:p>
            <w:pPr>
              <w:pStyle w:val="Normal"/>
              <w:autoSpaceDE w:val="false"/>
              <w:ind w:left="856" w:firstLine="232"/>
              <w:rPr>
                <w:rFonts w:eastAsia="標楷體"/>
                <w:color w:val="000000"/>
                <w:spacing w:val="-4"/>
              </w:rPr>
            </w:pPr>
            <w:r>
              <w:rPr>
                <w:rFonts w:eastAsia="標楷體"/>
                <w:color w:val="000000"/>
                <w:spacing w:val="-4"/>
              </w:rPr>
              <w:t>Mask</w:t>
            </w:r>
            <w:r>
              <w:rPr>
                <w:rFonts w:eastAsia="標楷體"/>
                <w:color w:val="000000"/>
                <w:spacing w:val="-1"/>
              </w:rPr>
              <w:t>。</w:t>
            </w:r>
          </w:p>
          <w:p>
            <w:pPr>
              <w:pStyle w:val="Normal"/>
              <w:autoSpaceDE w:val="false"/>
              <w:ind w:left="856" w:hanging="0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  <w:spacing w:val="-1"/>
              </w:rPr>
              <w:t>6.</w:t>
            </w:r>
            <w:r>
              <w:rPr>
                <w:rFonts w:eastAsia="標楷體"/>
                <w:color w:val="000000"/>
                <w:spacing w:val="-5"/>
              </w:rPr>
              <w:t>將</w:t>
            </w:r>
            <w:r>
              <w:rPr>
                <w:rFonts w:eastAsia="標楷體"/>
                <w:color w:val="000000"/>
                <w:spacing w:val="-2"/>
              </w:rPr>
              <w:t>Trachael</w:t>
            </w:r>
            <w:r>
              <w:rPr>
                <w:rFonts w:eastAsia="標楷體"/>
                <w:spacing w:val="-1"/>
              </w:rPr>
              <w:t xml:space="preserve"> </w:t>
            </w:r>
            <w:r>
              <w:rPr>
                <w:rFonts w:eastAsia="標楷體"/>
                <w:color w:val="000000"/>
                <w:spacing w:val="-1"/>
              </w:rPr>
              <w:t>Mask</w:t>
            </w:r>
            <w:r>
              <w:rPr>
                <w:rFonts w:eastAsia="標楷體"/>
                <w:color w:val="000000"/>
                <w:spacing w:val="-4"/>
              </w:rPr>
              <w:t>氣切面罩正確置於</w:t>
            </w:r>
            <w:r>
              <w:rPr>
                <w:rFonts w:eastAsia="標楷體"/>
                <w:color w:val="000000"/>
                <w:spacing w:val="-3"/>
              </w:rPr>
              <w:t>病人</w:t>
            </w:r>
            <w:r>
              <w:rPr>
                <w:rFonts w:eastAsia="標楷體"/>
                <w:color w:val="000000"/>
                <w:spacing w:val="-4"/>
              </w:rPr>
              <w:t>氣切處</w:t>
            </w:r>
            <w:r>
              <w:rPr>
                <w:rFonts w:eastAsia="標楷體"/>
                <w:color w:val="000000"/>
                <w:spacing w:val="-1"/>
              </w:rPr>
              <w:t>。</w:t>
            </w:r>
          </w:p>
        </w:tc>
        <w:tc>
          <w:tcPr>
            <w:tcW w:w="467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autoSpaceDE w:val="false"/>
              <w:snapToGrid w:val="false"/>
              <w:ind w:left="19" w:hanging="0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</w:r>
          </w:p>
          <w:p>
            <w:pPr>
              <w:pStyle w:val="Normal"/>
              <w:ind w:left="240" w:hanging="240"/>
              <w:rPr>
                <w:rFonts w:eastAsia="標楷體"/>
              </w:rPr>
            </w:pPr>
            <w:r>
              <w:rPr>
                <w:rFonts w:eastAsia="標楷體"/>
                <w:color w:val="000000"/>
              </w:rPr>
              <w:t>1. Multi-flow</w:t>
            </w:r>
            <w:r>
              <w:rPr>
                <w:rFonts w:eastAsia="標楷體"/>
                <w:spacing w:val="-17"/>
              </w:rPr>
              <w:t xml:space="preserve"> </w:t>
            </w:r>
            <w:r>
              <w:rPr>
                <w:rFonts w:eastAsia="標楷體"/>
                <w:color w:val="000000"/>
              </w:rPr>
              <w:t>nebulizer</w:t>
            </w:r>
            <w:r>
              <w:rPr>
                <w:rFonts w:eastAsia="標楷體"/>
              </w:rPr>
              <w:t>應使用無菌蒸餾水，開封後應標示開封日期、時間及有效期限，每次使用後應立即蓋回瓶蓋保持其密閉性，若有破損或污染時，應立即更換；開封後</w:t>
            </w:r>
            <w:r>
              <w:rPr>
                <w:rFonts w:eastAsia="標楷體"/>
              </w:rPr>
              <w:t>24</w:t>
            </w:r>
            <w:r>
              <w:rPr>
                <w:rFonts w:eastAsia="標楷體"/>
              </w:rPr>
              <w:t>小時未用完應丟棄。</w:t>
            </w:r>
            <w:r>
              <w:rPr>
                <w:rFonts w:eastAsia="Times New Roman"/>
              </w:rPr>
              <w:t xml:space="preserve"> </w:t>
            </w:r>
          </w:p>
          <w:p>
            <w:pPr>
              <w:pStyle w:val="Normal"/>
              <w:ind w:left="240" w:hanging="240"/>
              <w:rPr>
                <w:rFonts w:eastAsia="標楷體"/>
              </w:rPr>
            </w:pPr>
            <w:r>
              <w:rPr>
                <w:rFonts w:eastAsia="標楷體"/>
              </w:rPr>
              <w:t>2.</w:t>
            </w:r>
            <w:r>
              <w:rPr>
                <w:rFonts w:eastAsia="標楷體"/>
              </w:rPr>
              <w:t>於添加無菌蒸餾水之前，頇先倒掉瓶內剩水。</w:t>
            </w:r>
          </w:p>
          <w:p>
            <w:pPr>
              <w:pStyle w:val="Normal"/>
              <w:ind w:left="240" w:hanging="240"/>
              <w:rPr>
                <w:rFonts w:eastAsia="標楷體"/>
              </w:rPr>
            </w:pPr>
            <w:r>
              <w:rPr>
                <w:rFonts w:eastAsia="標楷體"/>
              </w:rPr>
              <w:t>3.</w:t>
            </w:r>
            <w:r>
              <w:rPr>
                <w:rFonts w:eastAsia="標楷體"/>
              </w:rPr>
              <w:t>凝集在蛇形管中的水應順氣流方向倒出，不可再倒回潮濕瓶內。</w:t>
            </w:r>
          </w:p>
          <w:p>
            <w:pPr>
              <w:pStyle w:val="Normal"/>
              <w:autoSpaceDE w:val="false"/>
              <w:rPr>
                <w:rFonts w:eastAsia="標楷體"/>
                <w:u w:val="single"/>
              </w:rPr>
            </w:pPr>
            <w:r>
              <w:rPr>
                <w:rFonts w:eastAsia="標楷體"/>
                <w:color w:val="000000"/>
              </w:rPr>
              <w:t>4.</w:t>
            </w:r>
            <w:r>
              <w:rPr>
                <w:rFonts w:eastAsia="標楷體"/>
                <w:color w:val="000000"/>
              </w:rPr>
              <w:t>依</w:t>
            </w:r>
            <w:r>
              <w:rPr>
                <w:rFonts w:eastAsia="標楷體"/>
                <w:color w:val="000000"/>
                <w:u w:val="single"/>
              </w:rPr>
              <w:t>霧氣治療標準操作規範</w:t>
            </w:r>
            <w:r>
              <w:rPr>
                <w:rFonts w:eastAsia="標楷體"/>
                <w:color w:val="000000"/>
                <w:u w:val="single"/>
              </w:rPr>
              <w:t>(AUNW00/</w:t>
            </w:r>
          </w:p>
          <w:p>
            <w:pPr>
              <w:pStyle w:val="Normal"/>
              <w:autoSpaceDE w:val="false"/>
              <w:ind w:firstLine="238"/>
              <w:rPr>
                <w:rFonts w:eastAsia="標楷體"/>
              </w:rPr>
            </w:pPr>
            <w:r>
              <w:rPr>
                <w:rFonts w:eastAsia="標楷體"/>
                <w:color w:val="000000"/>
                <w:spacing w:val="-1"/>
                <w:u w:val="single"/>
              </w:rPr>
              <w:t>AUPW0</w:t>
            </w:r>
            <w:r>
              <w:rPr>
                <w:rFonts w:eastAsia="標楷體"/>
                <w:color w:val="000000"/>
                <w:u w:val="single"/>
              </w:rPr>
              <w:t>0-</w:t>
            </w:r>
            <w:r>
              <w:rPr>
                <w:rFonts w:eastAsia="標楷體"/>
                <w:color w:val="000000"/>
                <w:spacing w:val="-1"/>
                <w:u w:val="single"/>
              </w:rPr>
              <w:t>A019)</w:t>
            </w:r>
            <w:r>
              <w:rPr>
                <w:rFonts w:eastAsia="標楷體"/>
                <w:color w:val="000000"/>
                <w:spacing w:val="-1"/>
              </w:rPr>
              <w:t>執行。</w:t>
            </w:r>
          </w:p>
          <w:p>
            <w:pPr>
              <w:pStyle w:val="Normal"/>
              <w:rPr>
                <w:rFonts w:eastAsia="標楷體"/>
                <w:lang w:val="zh-TW" w:eastAsia="zh-TW"/>
              </w:rPr>
            </w:pPr>
            <w:r>
              <w:rPr>
                <w:rFonts w:eastAsia="標楷體"/>
                <w:lang w:val="zh-TW" w:eastAsia="zh-TW"/>
              </w:rPr>
              <w:drawing>
                <wp:anchor behindDoc="0" distT="0" distB="0" distL="114935" distR="114935" simplePos="0" locked="0" layoutInCell="1" allowOverlap="1" relativeHeight="37">
                  <wp:simplePos x="0" y="0"/>
                  <wp:positionH relativeFrom="column">
                    <wp:posOffset>5666740</wp:posOffset>
                  </wp:positionH>
                  <wp:positionV relativeFrom="paragraph">
                    <wp:posOffset>-293370</wp:posOffset>
                  </wp:positionV>
                  <wp:extent cx="1762760" cy="2350135"/>
                  <wp:effectExtent l="0" t="0" r="0" b="0"/>
                  <wp:wrapNone/>
                  <wp:docPr id="21" name="內容版面配置區 9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內容版面配置區 9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rcRect l="-4" t="-3" r="-4" b="-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62760" cy="23501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pStyle w:val="Normal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</w:r>
          </w:p>
        </w:tc>
      </w:tr>
      <w:tr>
        <w:trPr>
          <w:trHeight w:val="157" w:hRule="atLeast"/>
        </w:trPr>
        <w:tc>
          <w:tcPr>
            <w:tcW w:w="7966" w:type="dxa"/>
            <w:gridSpan w:val="2"/>
            <w:tcBorders/>
            <w:tcMar>
              <w:left w:w="0" w:type="dxa"/>
              <w:right w:w="0" w:type="dxa"/>
            </w:tcMar>
          </w:tcPr>
          <w:p>
            <w:pPr>
              <w:pStyle w:val="Normal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</w:r>
          </w:p>
        </w:tc>
        <w:tc>
          <w:tcPr>
            <w:tcW w:w="241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center"/>
              <w:rPr/>
            </w:pPr>
            <w:r>
              <w:rPr>
                <w:rFonts w:eastAsia="標楷體"/>
                <w:color w:val="000000"/>
              </w:rPr>
              <w:t>制定日期：</w:t>
            </w:r>
            <w:r>
              <w:rPr>
                <w:rFonts w:eastAsia="標楷體"/>
                <w:color w:val="000000"/>
              </w:rPr>
              <w:t>91</w:t>
            </w:r>
            <w:r>
              <w:rPr>
                <w:rFonts w:eastAsia="標楷體"/>
                <w:color w:val="000000"/>
              </w:rPr>
              <w:t>年</w:t>
            </w:r>
            <w:r>
              <w:rPr>
                <w:rFonts w:eastAsia="標楷體"/>
                <w:color w:val="000000"/>
              </w:rPr>
              <w:t>01</w:t>
            </w:r>
            <w:r>
              <w:rPr>
                <w:rFonts w:eastAsia="標楷體"/>
                <w:color w:val="000000"/>
              </w:rPr>
              <w:t>月</w:t>
            </w:r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center"/>
              <w:rPr/>
            </w:pPr>
            <w:r>
              <w:rPr>
                <w:rFonts w:eastAsia="標楷體"/>
                <w:color w:val="000000"/>
              </w:rPr>
              <w:t>修訂日期：</w:t>
            </w:r>
            <w:r>
              <w:rPr>
                <w:rFonts w:eastAsia="標楷體"/>
                <w:color w:val="000000"/>
              </w:rPr>
              <w:t>108</w:t>
            </w:r>
            <w:r>
              <w:rPr>
                <w:rFonts w:eastAsia="標楷體"/>
                <w:color w:val="000000"/>
              </w:rPr>
              <w:t>年</w:t>
            </w:r>
            <w:r>
              <w:rPr>
                <w:rFonts w:eastAsia="標楷體"/>
                <w:color w:val="000000"/>
              </w:rPr>
              <w:t>05</w:t>
            </w:r>
            <w:r>
              <w:rPr>
                <w:rFonts w:eastAsia="標楷體"/>
                <w:color w:val="000000"/>
              </w:rPr>
              <w:t>月</w:t>
            </w:r>
            <w:r>
              <w:rPr>
                <w:rFonts w:eastAsia="Times New Roman"/>
                <w:color w:val="000000"/>
              </w:rPr>
              <w:t xml:space="preserve"> </w:t>
            </w:r>
            <w:r>
              <w:rPr>
                <w:rFonts w:eastAsia="標楷體"/>
                <w:color w:val="000000"/>
              </w:rPr>
              <w:t>第</w:t>
            </w:r>
            <w:r>
              <w:rPr>
                <w:rFonts w:eastAsia="標楷體"/>
                <w:color w:val="000000"/>
              </w:rPr>
              <w:t>7</w:t>
            </w:r>
            <w:r>
              <w:rPr>
                <w:rFonts w:eastAsia="標楷體"/>
                <w:color w:val="000000"/>
              </w:rPr>
              <w:t>次修訂</w:t>
            </w:r>
          </w:p>
        </w:tc>
      </w:tr>
    </w:tbl>
    <w:p>
      <w:pPr>
        <w:pStyle w:val="Normal"/>
        <w:spacing w:lineRule="exact" w:line="320"/>
        <w:ind w:firstLine="3600"/>
        <w:rPr>
          <w:rFonts w:eastAsia="標楷體"/>
          <w:color w:val="000000"/>
          <w:sz w:val="40"/>
          <w:szCs w:val="40"/>
        </w:rPr>
      </w:pPr>
      <w:r>
        <w:rPr>
          <w:rFonts w:eastAsia="標楷體"/>
          <w:color w:val="000000"/>
          <w:sz w:val="40"/>
          <w:szCs w:val="40"/>
        </w:rPr>
      </w:r>
      <w:r>
        <w:br w:type="page"/>
      </w:r>
    </w:p>
    <w:p>
      <w:pPr>
        <w:pStyle w:val="Normal"/>
        <w:spacing w:lineRule="exact" w:line="320"/>
        <w:jc w:val="center"/>
        <w:rPr>
          <w:rFonts w:eastAsia="標楷體"/>
          <w:color w:val="000000"/>
          <w:sz w:val="32"/>
          <w:szCs w:val="32"/>
          <w:u w:val="single"/>
        </w:rPr>
      </w:pPr>
      <w:r>
        <w:rPr>
          <w:rFonts w:eastAsia="標楷體"/>
          <w:color w:val="000000"/>
          <w:sz w:val="32"/>
          <w:szCs w:val="32"/>
          <w:u w:val="single"/>
        </w:rPr>
        <w:t>氧氣治療標準作業規範</w:t>
      </w:r>
      <w:r>
        <w:rPr>
          <w:rFonts w:eastAsia="標楷體"/>
          <w:color w:val="000000"/>
          <w:sz w:val="32"/>
          <w:szCs w:val="32"/>
          <w:u w:val="single"/>
        </w:rPr>
        <w:t>(</w:t>
      </w:r>
      <w:r>
        <w:rPr>
          <w:rFonts w:eastAsia="標楷體"/>
          <w:color w:val="000000"/>
          <w:sz w:val="32"/>
          <w:szCs w:val="32"/>
          <w:u w:val="single"/>
        </w:rPr>
        <w:t>二</w:t>
      </w:r>
      <w:r>
        <w:rPr>
          <w:rFonts w:eastAsia="標楷體"/>
          <w:color w:val="000000"/>
          <w:sz w:val="32"/>
          <w:szCs w:val="32"/>
          <w:u w:val="single"/>
        </w:rPr>
        <w:t>)</w:t>
      </w:r>
    </w:p>
    <w:p>
      <w:pPr>
        <w:pStyle w:val="Normal"/>
        <w:spacing w:lineRule="exact" w:line="320"/>
        <w:ind w:firstLine="9840"/>
        <w:rPr>
          <w:rFonts w:eastAsia="標楷體"/>
          <w:color w:val="000000"/>
          <w:sz w:val="28"/>
          <w:szCs w:val="28"/>
        </w:rPr>
      </w:pPr>
      <w:r>
        <w:rPr>
          <w:rFonts w:eastAsia="Times New Roman"/>
          <w:color w:val="000000"/>
          <w:sz w:val="28"/>
          <w:szCs w:val="28"/>
        </w:rPr>
        <w:t xml:space="preserve">  </w:t>
      </w:r>
      <w:r>
        <w:rPr>
          <w:rFonts w:eastAsia="標楷體"/>
          <w:color w:val="000000"/>
          <w:sz w:val="28"/>
          <w:szCs w:val="28"/>
        </w:rPr>
        <w:t>編號：</w:t>
      </w:r>
      <w:r>
        <w:rPr>
          <w:rFonts w:eastAsia="標楷體"/>
          <w:color w:val="000000"/>
          <w:sz w:val="28"/>
          <w:szCs w:val="28"/>
        </w:rPr>
        <w:t>AUNW00/AUPW00- A029</w:t>
      </w:r>
    </w:p>
    <w:p>
      <w:pPr>
        <w:pStyle w:val="Normal"/>
        <w:spacing w:lineRule="exact" w:line="320"/>
        <w:rPr>
          <w:rFonts w:eastAsia="標楷體"/>
          <w:color w:val="000000"/>
          <w:sz w:val="28"/>
          <w:szCs w:val="28"/>
        </w:rPr>
      </w:pPr>
      <w:r>
        <w:rPr>
          <w:rFonts w:eastAsia="標楷體"/>
          <w:color w:val="000000"/>
          <w:sz w:val="28"/>
          <w:szCs w:val="28"/>
        </w:rPr>
        <w:t>總頁數：</w:t>
      </w:r>
      <w:r>
        <w:rPr>
          <w:rFonts w:eastAsia="標楷體"/>
          <w:color w:val="000000"/>
          <w:sz w:val="28"/>
          <w:szCs w:val="28"/>
        </w:rPr>
        <w:t xml:space="preserve">11                                                              </w:t>
      </w:r>
      <w:r>
        <w:rPr>
          <w:rFonts w:eastAsia="標楷體"/>
          <w:color w:val="000000"/>
          <w:sz w:val="28"/>
          <w:szCs w:val="28"/>
        </w:rPr>
        <w:t>頁數：</w:t>
      </w:r>
      <w:r>
        <w:rPr>
          <w:rFonts w:eastAsia="標楷體"/>
          <w:color w:val="000000"/>
          <w:sz w:val="28"/>
          <w:szCs w:val="28"/>
        </w:rPr>
        <w:t>11-8</w:t>
      </w:r>
    </w:p>
    <w:tbl>
      <w:tblPr>
        <w:tblW w:w="14487" w:type="dxa"/>
        <w:jc w:val="left"/>
        <w:tblInd w:w="0" w:type="dxa"/>
        <w:tblLayout w:type="fixed"/>
        <w:tblCellMar>
          <w:top w:w="0" w:type="dxa"/>
          <w:left w:w="28" w:type="dxa"/>
          <w:bottom w:w="0" w:type="dxa"/>
          <w:right w:w="28" w:type="dxa"/>
        </w:tblCellMar>
      </w:tblPr>
      <w:tblGrid>
        <w:gridCol w:w="737"/>
        <w:gridCol w:w="7229"/>
        <w:gridCol w:w="2552"/>
        <w:gridCol w:w="992"/>
        <w:gridCol w:w="2977"/>
      </w:tblGrid>
      <w:tr>
        <w:trPr/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center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  <w:sz w:val="28"/>
                <w:szCs w:val="28"/>
              </w:rPr>
              <w:t>項次</w:t>
            </w:r>
          </w:p>
        </w:tc>
        <w:tc>
          <w:tcPr>
            <w:tcW w:w="1077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center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  <w:sz w:val="28"/>
                <w:szCs w:val="28"/>
              </w:rPr>
              <w:t>操作說明或作業流程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center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  <w:sz w:val="28"/>
                <w:szCs w:val="28"/>
              </w:rPr>
              <w:t>注意事項</w:t>
            </w:r>
          </w:p>
        </w:tc>
      </w:tr>
      <w:tr>
        <w:trPr>
          <w:trHeight w:val="6584" w:hRule="atLeast"/>
        </w:trPr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  <w:t>貳</w:t>
            </w:r>
          </w:p>
        </w:tc>
        <w:tc>
          <w:tcPr>
            <w:tcW w:w="1077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autoSpaceDE w:val="false"/>
              <w:rPr>
                <w:rFonts w:eastAsia="標楷體"/>
                <w:color w:val="000000"/>
                <w:spacing w:val="-2"/>
                <w:lang w:val="fr-FR"/>
              </w:rPr>
            </w:pPr>
            <w:r>
              <w:drawing>
                <wp:anchor behindDoc="1" distT="0" distB="0" distL="114935" distR="114935" simplePos="0" locked="0" layoutInCell="1" allowOverlap="1" relativeHeight="31">
                  <wp:simplePos x="0" y="0"/>
                  <wp:positionH relativeFrom="column">
                    <wp:posOffset>5232400</wp:posOffset>
                  </wp:positionH>
                  <wp:positionV relativeFrom="paragraph">
                    <wp:posOffset>165100</wp:posOffset>
                  </wp:positionV>
                  <wp:extent cx="1558925" cy="1312545"/>
                  <wp:effectExtent l="0" t="0" r="0" b="0"/>
                  <wp:wrapTight wrapText="bothSides">
                    <wp:wrapPolygon edited="0">
                      <wp:start x="-156" y="-159"/>
                      <wp:lineTo x="-156" y="21597"/>
                      <wp:lineTo x="21757" y="21597"/>
                      <wp:lineTo x="21757" y="-159"/>
                      <wp:lineTo x="-156" y="-159"/>
                    </wp:wrapPolygon>
                  </wp:wrapTight>
                  <wp:docPr id="22" name="Image6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Image6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58925" cy="1312545"/>
                          </a:xfrm>
                          <a:prstGeom prst="rect">
                            <a:avLst/>
                          </a:prstGeom>
                          <a:ln w="9525">
                            <a:solidFill>
                              <a:srgbClr val="000000"/>
                            </a:solidFill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eastAsia="標楷體"/>
                <w:bCs/>
                <w:color w:val="000000"/>
              </w:rPr>
              <w:t>執行中：</w:t>
            </w:r>
          </w:p>
          <w:p>
            <w:pPr>
              <w:pStyle w:val="Normal"/>
              <w:autoSpaceDE w:val="false"/>
              <w:ind w:left="376" w:hanging="0"/>
              <w:rPr>
                <w:rFonts w:eastAsia="標楷體"/>
                <w:lang w:val="fr-FR"/>
              </w:rPr>
            </w:pPr>
            <w:r>
              <w:rPr>
                <w:rFonts w:eastAsia="標楷體"/>
                <w:color w:val="000000"/>
                <w:spacing w:val="-2"/>
                <w:lang w:val="fr-FR"/>
              </w:rPr>
              <w:t>(</w:t>
            </w:r>
            <w:r>
              <w:rPr>
                <w:rFonts w:eastAsia="標楷體"/>
                <w:color w:val="000000"/>
              </w:rPr>
              <w:t>十</w:t>
            </w:r>
            <w:r>
              <w:rPr>
                <w:rFonts w:eastAsia="標楷體"/>
                <w:color w:val="000000"/>
                <w:spacing w:val="-1"/>
                <w:lang w:val="fr-FR"/>
              </w:rPr>
              <w:t>)</w:t>
            </w:r>
            <w:r>
              <w:rPr>
                <w:rFonts w:eastAsia="標楷體"/>
                <w:color w:val="000000"/>
                <w:spacing w:val="-5"/>
              </w:rPr>
              <w:t>高流量</w:t>
            </w:r>
            <w:r>
              <w:rPr>
                <w:rFonts w:eastAsia="標楷體"/>
                <w:color w:val="000000"/>
                <w:spacing w:val="-4"/>
              </w:rPr>
              <w:t>型</w:t>
            </w:r>
            <w:r>
              <w:rPr>
                <w:rFonts w:eastAsia="標楷體"/>
                <w:color w:val="000000"/>
                <w:spacing w:val="-3"/>
                <w:lang w:val="fr-FR"/>
              </w:rPr>
              <w:t>T</w:t>
            </w:r>
            <w:r>
              <w:rPr>
                <w:rFonts w:eastAsia="標楷體"/>
                <w:color w:val="000000"/>
                <w:spacing w:val="-5"/>
              </w:rPr>
              <w:t>型管</w:t>
            </w:r>
            <w:r>
              <w:rPr>
                <w:rFonts w:eastAsia="標楷體"/>
                <w:color w:val="000000"/>
                <w:spacing w:val="-1"/>
                <w:lang w:val="fr-FR"/>
              </w:rPr>
              <w:t>(</w:t>
            </w:r>
            <w:r>
              <w:rPr>
                <w:rFonts w:eastAsia="標楷體"/>
                <w:color w:val="000000"/>
                <w:spacing w:val="-2"/>
                <w:lang w:val="fr-FR"/>
              </w:rPr>
              <w:t>Multi</w:t>
            </w:r>
            <w:r>
              <w:rPr>
                <w:rFonts w:eastAsia="標楷體"/>
                <w:color w:val="000000"/>
                <w:spacing w:val="-3"/>
                <w:lang w:val="fr-FR"/>
              </w:rPr>
              <w:t>-</w:t>
            </w:r>
            <w:r>
              <w:rPr>
                <w:rFonts w:eastAsia="標楷體"/>
                <w:color w:val="000000"/>
                <w:spacing w:val="-2"/>
                <w:lang w:val="fr-FR"/>
              </w:rPr>
              <w:t>flow-</w:t>
            </w:r>
            <w:r>
              <w:rPr>
                <w:rFonts w:eastAsia="標楷體"/>
                <w:color w:val="000000"/>
                <w:spacing w:val="-3"/>
                <w:lang w:val="fr-FR"/>
              </w:rPr>
              <w:t>T</w:t>
            </w:r>
            <w:r>
              <w:rPr>
                <w:rFonts w:eastAsia="標楷體"/>
                <w:color w:val="000000"/>
                <w:spacing w:val="-2"/>
                <w:lang w:val="fr-FR"/>
              </w:rPr>
              <w:t>-Piece)</w:t>
            </w:r>
            <w:r>
              <w:rPr>
                <w:rFonts w:eastAsia="標楷體"/>
                <w:color w:val="000000"/>
                <w:spacing w:val="-1"/>
              </w:rPr>
              <w:t>：</w:t>
            </w:r>
          </w:p>
          <w:p>
            <w:pPr>
              <w:pStyle w:val="Normal"/>
              <w:autoSpaceDE w:val="false"/>
              <w:ind w:left="1096" w:hanging="0"/>
              <w:rPr>
                <w:rFonts w:eastAsia="標楷體"/>
                <w:lang w:val="fr-FR"/>
              </w:rPr>
            </w:pPr>
            <w:r>
              <w:rPr>
                <w:rFonts w:eastAsia="標楷體"/>
                <w:color w:val="000000"/>
                <w:lang w:val="fr-FR"/>
              </w:rPr>
              <w:t>1.</w:t>
            </w:r>
            <w:r>
              <w:rPr>
                <w:rFonts w:eastAsia="標楷體"/>
                <w:color w:val="000000"/>
              </w:rPr>
              <w:t>將</w:t>
            </w:r>
            <w:r>
              <w:rPr>
                <w:rFonts w:eastAsia="標楷體"/>
                <w:color w:val="000000"/>
                <w:lang w:val="fr-FR"/>
              </w:rPr>
              <w:t>Multi-flow</w:t>
            </w:r>
            <w:r>
              <w:rPr>
                <w:rFonts w:eastAsia="標楷體"/>
                <w:spacing w:val="-17"/>
                <w:lang w:val="fr-FR"/>
              </w:rPr>
              <w:t xml:space="preserve"> </w:t>
            </w:r>
            <w:r>
              <w:rPr>
                <w:rFonts w:eastAsia="標楷體"/>
                <w:color w:val="000000"/>
                <w:lang w:val="fr-FR"/>
              </w:rPr>
              <w:t>nebulizer</w:t>
            </w:r>
            <w:r>
              <w:rPr>
                <w:rFonts w:eastAsia="標楷體"/>
                <w:spacing w:val="-19"/>
                <w:lang w:val="fr-FR"/>
              </w:rPr>
              <w:t xml:space="preserve"> </w:t>
            </w:r>
            <w:r>
              <w:rPr>
                <w:rFonts w:eastAsia="標楷體"/>
                <w:color w:val="000000"/>
              </w:rPr>
              <w:t>加入滅菌蒸餾水至水位指標處</w:t>
            </w:r>
            <w:r>
              <w:rPr>
                <w:rFonts w:eastAsia="標楷體"/>
                <w:color w:val="000000"/>
                <w:spacing w:val="-1"/>
              </w:rPr>
              <w:t>。</w:t>
            </w:r>
          </w:p>
          <w:p>
            <w:pPr>
              <w:pStyle w:val="Normal"/>
              <w:autoSpaceDE w:val="false"/>
              <w:ind w:left="1120" w:hanging="0"/>
              <w:rPr>
                <w:rFonts w:eastAsia="標楷體"/>
                <w:lang w:val="fr-FR"/>
              </w:rPr>
            </w:pPr>
            <w:r>
              <w:rPr>
                <w:rFonts w:eastAsia="標楷體"/>
                <w:color w:val="000000"/>
                <w:lang w:val="fr-FR"/>
              </w:rPr>
              <w:t>2.</w:t>
            </w:r>
            <w:r>
              <w:rPr>
                <w:rFonts w:eastAsia="標楷體"/>
                <w:color w:val="000000"/>
                <w:spacing w:val="-2"/>
              </w:rPr>
              <w:t>連</w:t>
            </w:r>
            <w:r>
              <w:rPr>
                <w:rFonts w:eastAsia="標楷體"/>
                <w:color w:val="000000"/>
                <w:spacing w:val="-1"/>
              </w:rPr>
              <w:t>接流量錶於氣源出口處。</w:t>
            </w:r>
          </w:p>
          <w:p>
            <w:pPr>
              <w:pStyle w:val="Normal"/>
              <w:autoSpaceDE w:val="false"/>
              <w:ind w:left="1120" w:hanging="0"/>
              <w:rPr>
                <w:rFonts w:eastAsia="標楷體"/>
                <w:lang w:val="fr-FR"/>
              </w:rPr>
            </w:pPr>
            <w:r>
              <w:rPr>
                <w:rFonts w:eastAsia="標楷體"/>
                <w:color w:val="000000"/>
                <w:lang w:val="fr-FR"/>
              </w:rPr>
              <w:t>3.</w:t>
            </w:r>
            <w:r>
              <w:rPr>
                <w:rFonts w:eastAsia="標楷體"/>
                <w:color w:val="000000"/>
              </w:rPr>
              <w:t>將</w:t>
            </w:r>
            <w:r>
              <w:rPr>
                <w:rFonts w:eastAsia="Times New Roman"/>
                <w:spacing w:val="-35"/>
                <w:lang w:val="fr-FR"/>
              </w:rPr>
              <w:t xml:space="preserve"> </w:t>
            </w:r>
            <w:r>
              <w:rPr>
                <w:rFonts w:eastAsia="標楷體"/>
                <w:color w:val="000000"/>
                <w:lang w:val="fr-FR"/>
              </w:rPr>
              <w:t>Multi-flow</w:t>
            </w:r>
            <w:r>
              <w:rPr>
                <w:rFonts w:eastAsia="標楷體"/>
                <w:spacing w:val="-18"/>
                <w:lang w:val="fr-FR"/>
              </w:rPr>
              <w:t xml:space="preserve"> </w:t>
            </w:r>
            <w:r>
              <w:rPr>
                <w:rFonts w:eastAsia="標楷體"/>
                <w:color w:val="000000"/>
                <w:lang w:val="fr-FR"/>
              </w:rPr>
              <w:t>nebulizer</w:t>
            </w:r>
            <w:r>
              <w:rPr>
                <w:rFonts w:eastAsia="標楷體"/>
                <w:spacing w:val="-18"/>
                <w:lang w:val="fr-FR"/>
              </w:rPr>
              <w:t xml:space="preserve"> </w:t>
            </w:r>
            <w:r>
              <w:rPr>
                <w:rFonts w:eastAsia="標楷體"/>
                <w:color w:val="000000"/>
              </w:rPr>
              <w:t>接上流量錶</w:t>
            </w:r>
            <w:r>
              <w:rPr>
                <w:rFonts w:eastAsia="標楷體"/>
                <w:color w:val="000000"/>
                <w:spacing w:val="-1"/>
              </w:rPr>
              <w:t>。</w:t>
            </w:r>
          </w:p>
          <w:p>
            <w:pPr>
              <w:pStyle w:val="Normal"/>
              <w:autoSpaceDE w:val="false"/>
              <w:ind w:left="1120" w:hanging="0"/>
              <w:rPr>
                <w:rFonts w:eastAsia="標楷體"/>
                <w:lang w:val="fr-FR"/>
              </w:rPr>
            </w:pPr>
            <w:r>
              <w:rPr>
                <w:rFonts w:eastAsia="標楷體"/>
                <w:color w:val="000000"/>
                <w:lang w:val="fr-FR"/>
              </w:rPr>
              <w:t>4.</w:t>
            </w:r>
            <w:r>
              <w:rPr>
                <w:rFonts w:eastAsia="標楷體"/>
                <w:color w:val="000000"/>
                <w:spacing w:val="-1"/>
              </w:rPr>
              <w:t>轉開流量錶</w:t>
            </w:r>
            <w:r>
              <w:rPr>
                <w:rFonts w:eastAsia="標楷體"/>
                <w:color w:val="000000"/>
                <w:lang w:val="fr-FR"/>
              </w:rPr>
              <w:t>，</w:t>
            </w:r>
            <w:r>
              <w:rPr>
                <w:rFonts w:eastAsia="標楷體"/>
                <w:color w:val="000000"/>
                <w:spacing w:val="-1"/>
              </w:rPr>
              <w:t>調整醫囑之氧氣</w:t>
            </w:r>
            <w:r>
              <w:rPr>
                <w:rFonts w:eastAsia="標楷體"/>
                <w:color w:val="000000"/>
              </w:rPr>
              <w:t>濃度及適當流量</w:t>
            </w:r>
            <w:r>
              <w:rPr>
                <w:rFonts w:eastAsia="標楷體"/>
                <w:color w:val="000000"/>
                <w:spacing w:val="-1"/>
              </w:rPr>
              <w:t>。</w:t>
            </w:r>
          </w:p>
          <w:p>
            <w:pPr>
              <w:pStyle w:val="Normal"/>
              <w:autoSpaceDE w:val="false"/>
              <w:ind w:left="1120" w:hanging="0"/>
              <w:rPr>
                <w:rFonts w:eastAsia="標楷體"/>
                <w:lang w:val="fr-FR"/>
              </w:rPr>
            </w:pPr>
            <w:r>
              <w:rPr>
                <w:rFonts w:eastAsia="標楷體"/>
                <w:color w:val="000000"/>
                <w:spacing w:val="-2"/>
                <w:lang w:val="fr-FR"/>
              </w:rPr>
              <w:t>5.</w:t>
            </w:r>
            <w:r>
              <w:rPr>
                <w:rFonts w:eastAsia="標楷體"/>
                <w:color w:val="000000"/>
                <w:spacing w:val="-7"/>
              </w:rPr>
              <w:t>將蛇形管連接</w:t>
            </w:r>
            <w:r>
              <w:rPr>
                <w:rFonts w:eastAsia="標楷體"/>
                <w:color w:val="000000"/>
                <w:spacing w:val="-5"/>
              </w:rPr>
              <w:t>至</w:t>
            </w:r>
            <w:r>
              <w:rPr>
                <w:rFonts w:eastAsia="Times New Roman"/>
                <w:spacing w:val="-2"/>
                <w:lang w:val="fr-FR"/>
              </w:rPr>
              <w:t xml:space="preserve"> </w:t>
            </w:r>
            <w:r>
              <w:rPr>
                <w:rFonts w:eastAsia="標楷體"/>
                <w:color w:val="000000"/>
                <w:spacing w:val="-3"/>
                <w:lang w:val="fr-FR"/>
              </w:rPr>
              <w:t>Multi</w:t>
            </w:r>
            <w:r>
              <w:rPr>
                <w:rFonts w:eastAsia="標楷體"/>
                <w:color w:val="000000"/>
                <w:spacing w:val="-1"/>
                <w:lang w:val="fr-FR"/>
              </w:rPr>
              <w:t>-</w:t>
            </w:r>
            <w:r>
              <w:rPr>
                <w:rFonts w:eastAsia="標楷體"/>
                <w:color w:val="000000"/>
                <w:spacing w:val="-3"/>
                <w:lang w:val="fr-FR"/>
              </w:rPr>
              <w:t>flow</w:t>
            </w:r>
            <w:r>
              <w:rPr>
                <w:rFonts w:eastAsia="標楷體"/>
                <w:spacing w:val="-2"/>
                <w:lang w:val="fr-FR"/>
              </w:rPr>
              <w:t xml:space="preserve"> </w:t>
            </w:r>
            <w:r>
              <w:rPr>
                <w:rFonts w:eastAsia="標楷體"/>
                <w:color w:val="000000"/>
                <w:spacing w:val="-3"/>
                <w:lang w:val="fr-FR"/>
              </w:rPr>
              <w:t>nebulizer</w:t>
            </w:r>
            <w:r>
              <w:rPr>
                <w:rFonts w:eastAsia="標楷體"/>
                <w:spacing w:val="-1"/>
                <w:lang w:val="fr-FR"/>
              </w:rPr>
              <w:t xml:space="preserve"> </w:t>
            </w:r>
            <w:r>
              <w:rPr>
                <w:rFonts w:eastAsia="標楷體"/>
                <w:color w:val="000000"/>
                <w:spacing w:val="-5"/>
              </w:rPr>
              <w:t>出口</w:t>
            </w:r>
            <w:r>
              <w:rPr>
                <w:rFonts w:eastAsia="標楷體"/>
                <w:color w:val="000000"/>
                <w:spacing w:val="-7"/>
              </w:rPr>
              <w:t>及</w:t>
            </w:r>
            <w:r>
              <w:rPr>
                <w:rFonts w:eastAsia="Times New Roman"/>
                <w:spacing w:val="-4"/>
                <w:lang w:val="fr-FR"/>
              </w:rPr>
              <w:t xml:space="preserve"> </w:t>
            </w:r>
            <w:r>
              <w:rPr>
                <w:rFonts w:eastAsia="標楷體"/>
                <w:color w:val="000000"/>
                <w:spacing w:val="-4"/>
                <w:lang w:val="fr-FR"/>
              </w:rPr>
              <w:t>T</w:t>
            </w:r>
            <w:r>
              <w:rPr>
                <w:rFonts w:eastAsia="標楷體"/>
                <w:color w:val="000000"/>
                <w:spacing w:val="-2"/>
                <w:lang w:val="fr-FR"/>
              </w:rPr>
              <w:t>-</w:t>
            </w:r>
            <w:r>
              <w:rPr>
                <w:rFonts w:eastAsia="標楷體"/>
                <w:color w:val="000000"/>
                <w:spacing w:val="-4"/>
                <w:lang w:val="fr-FR"/>
              </w:rPr>
              <w:t>P</w:t>
            </w:r>
            <w:r>
              <w:rPr>
                <w:rFonts w:eastAsia="標楷體"/>
                <w:color w:val="000000"/>
                <w:spacing w:val="-3"/>
                <w:lang w:val="fr-FR"/>
              </w:rPr>
              <w:t>iece</w:t>
            </w:r>
            <w:r>
              <w:rPr>
                <w:rFonts w:eastAsia="標楷體"/>
                <w:color w:val="000000"/>
                <w:spacing w:val="-1"/>
              </w:rPr>
              <w:t>。</w:t>
            </w:r>
            <w:r>
              <mc:AlternateContent>
                <mc:Choice Requires="wps">
                  <w:drawing>
                    <wp:anchor behindDoc="0" distT="0" distB="0" distL="114935" distR="114935" simplePos="0" locked="0" layoutInCell="1" allowOverlap="1" relativeHeight="46">
                      <wp:simplePos x="0" y="0"/>
                      <wp:positionH relativeFrom="column">
                        <wp:posOffset>5097780</wp:posOffset>
                      </wp:positionH>
                      <wp:positionV relativeFrom="paragraph">
                        <wp:posOffset>26035</wp:posOffset>
                      </wp:positionV>
                      <wp:extent cx="1799590" cy="292100"/>
                      <wp:effectExtent l="0" t="0" r="0" b="0"/>
                      <wp:wrapNone/>
                      <wp:docPr id="23" name="Frame12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799590" cy="292100"/>
                              </a:xfrm>
                              <a:prstGeom prst="rect"/>
                              <a:solidFill>
                                <a:srgbClr val="FFFFFF">
                                  <a:alpha val="0"/>
                                </a:srgbClr>
                              </a:solidFill>
                            </wps:spPr>
                            <wps:txbx>
                              <w:txbxContent>
                                <w:p>
                                  <w:pPr>
                                    <w:pStyle w:val="Normal"/>
                                    <w:jc w:val="center"/>
                                    <w:rPr/>
                                  </w:pPr>
                                  <w:r>
                                    <w:rPr>
                                      <w:rFonts w:eastAsia="標楷體"/>
                                      <w:b/>
                                    </w:rPr>
                                    <w:t>Multi-flow-</w:t>
                                  </w:r>
                                  <w:r>
                                    <w:rPr/>
                                    <w:t xml:space="preserve"> </w:t>
                                  </w:r>
                                  <w:r>
                                    <w:rPr>
                                      <w:rFonts w:eastAsia="標楷體"/>
                                      <w:b/>
                                    </w:rPr>
                                    <w:t>T-Piece</w:t>
                                  </w:r>
                                </w:p>
                              </w:txbxContent>
                            </wps:txbx>
                            <wps:bodyPr anchor="t" lIns="92075" tIns="46355" rIns="92075" bIns="4635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fillcolor="#FFFFFF" style="position:absolute;rotation:-0;width:141.7pt;height:23pt;mso-wrap-distance-left:9.05pt;mso-wrap-distance-right:9.05pt;mso-wrap-distance-top:0pt;mso-wrap-distance-bottom:0pt;margin-top:2.05pt;mso-position-vertical-relative:text;margin-left:401.4pt;mso-position-horizontal-relative:text">
                      <v:fill opacity="0f"/>
                      <v:textbox inset="0.100694444444444in,0.0506944444444444in,0.100694444444444in,0.0506944444444444in">
                        <w:txbxContent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>
                                <w:rFonts w:eastAsia="標楷體"/>
                                <w:b/>
                              </w:rPr>
                              <w:t>Multi-flow-</w:t>
                            </w:r>
                            <w:r>
                              <w:rPr/>
                              <w:t xml:space="preserve"> </w:t>
                            </w:r>
                            <w:r>
                              <w:rPr>
                                <w:rFonts w:eastAsia="標楷體"/>
                                <w:b/>
                              </w:rPr>
                              <w:t>T-Piece</w:t>
                            </w:r>
                          </w:p>
                        </w:txbxContent>
                      </v:textbox>
                      <w10:wrap type="none"/>
                    </v:rect>
                  </w:pict>
                </mc:Fallback>
              </mc:AlternateContent>
            </w:r>
          </w:p>
          <w:p>
            <w:pPr>
              <w:pStyle w:val="Normal"/>
              <w:autoSpaceDE w:val="false"/>
              <w:ind w:left="1096" w:hanging="0"/>
              <w:rPr>
                <w:rFonts w:eastAsia="標楷體"/>
                <w:lang w:val="fr-FR"/>
              </w:rPr>
            </w:pPr>
            <w:r>
              <w:rPr>
                <w:rFonts w:eastAsia="標楷體"/>
                <w:color w:val="000000"/>
                <w:spacing w:val="-3"/>
                <w:lang w:val="fr-FR"/>
              </w:rPr>
              <w:t>6.</w:t>
            </w:r>
            <w:r>
              <w:rPr>
                <w:rFonts w:eastAsia="標楷體"/>
                <w:color w:val="000000"/>
                <w:spacing w:val="-9"/>
              </w:rPr>
              <w:t>將</w:t>
            </w:r>
            <w:r>
              <w:rPr>
                <w:rFonts w:eastAsia="Times New Roman"/>
                <w:spacing w:val="-4"/>
                <w:lang w:val="fr-FR"/>
              </w:rPr>
              <w:t xml:space="preserve"> </w:t>
            </w:r>
            <w:r>
              <w:rPr>
                <w:rFonts w:eastAsia="標楷體"/>
                <w:color w:val="000000"/>
                <w:spacing w:val="-5"/>
                <w:lang w:val="fr-FR"/>
              </w:rPr>
              <w:t>T</w:t>
            </w:r>
            <w:r>
              <w:rPr>
                <w:rFonts w:eastAsia="標楷體"/>
                <w:color w:val="000000"/>
                <w:spacing w:val="-3"/>
                <w:lang w:val="fr-FR"/>
              </w:rPr>
              <w:t>-</w:t>
            </w:r>
            <w:r>
              <w:rPr>
                <w:rFonts w:eastAsia="標楷體"/>
                <w:color w:val="000000"/>
                <w:spacing w:val="-4"/>
                <w:lang w:val="fr-FR"/>
              </w:rPr>
              <w:t>Piece</w:t>
            </w:r>
            <w:r>
              <w:rPr>
                <w:rFonts w:eastAsia="標楷體"/>
                <w:spacing w:val="-2"/>
                <w:lang w:val="fr-FR"/>
              </w:rPr>
              <w:t xml:space="preserve">  </w:t>
            </w:r>
            <w:r>
              <w:rPr>
                <w:rFonts w:eastAsia="標楷體"/>
                <w:color w:val="000000"/>
                <w:spacing w:val="-8"/>
              </w:rPr>
              <w:t>正確置於</w:t>
            </w:r>
            <w:r>
              <w:rPr>
                <w:rFonts w:eastAsia="標楷體"/>
                <w:color w:val="000000"/>
                <w:spacing w:val="-9"/>
              </w:rPr>
              <w:t>病人</w:t>
            </w:r>
            <w:r>
              <w:rPr>
                <w:rFonts w:eastAsia="Times New Roman"/>
                <w:spacing w:val="-5"/>
                <w:lang w:val="fr-FR"/>
              </w:rPr>
              <w:t xml:space="preserve"> </w:t>
            </w:r>
            <w:r>
              <w:rPr>
                <w:rFonts w:eastAsia="標楷體"/>
                <w:color w:val="000000"/>
                <w:spacing w:val="-5"/>
                <w:lang w:val="fr-FR"/>
              </w:rPr>
              <w:t>ET</w:t>
            </w:r>
            <w:r>
              <w:rPr>
                <w:rFonts w:eastAsia="標楷體"/>
                <w:color w:val="000000"/>
                <w:spacing w:val="-4"/>
                <w:lang w:val="fr-FR"/>
              </w:rPr>
              <w:t>-tube</w:t>
            </w:r>
            <w:r>
              <w:rPr>
                <w:rFonts w:eastAsia="標楷體"/>
                <w:color w:val="000000"/>
                <w:spacing w:val="-8"/>
              </w:rPr>
              <w:t>或氣切處</w:t>
            </w:r>
            <w:r>
              <w:rPr>
                <w:rFonts w:eastAsia="標楷體"/>
                <w:color w:val="000000"/>
                <w:spacing w:val="-1"/>
              </w:rPr>
              <w:t>。</w:t>
            </w:r>
          </w:p>
          <w:p>
            <w:pPr>
              <w:pStyle w:val="Normal"/>
              <w:rPr>
                <w:rFonts w:eastAsia="標楷體"/>
                <w:lang w:val="fr-FR"/>
              </w:rPr>
            </w:pPr>
            <w:r>
              <w:rPr>
                <w:rFonts w:eastAsia="標楷體"/>
                <w:lang w:val="fr-FR"/>
              </w:rPr>
            </w:r>
          </w:p>
          <w:p>
            <w:pPr>
              <w:pStyle w:val="Normal"/>
              <w:autoSpaceDE w:val="false"/>
              <w:ind w:left="376" w:hanging="0"/>
              <w:rPr>
                <w:rFonts w:eastAsia="標楷體"/>
                <w:lang w:val="fr-FR"/>
              </w:rPr>
            </w:pPr>
            <w:r>
              <w:rPr>
                <w:rFonts w:eastAsia="標楷體"/>
                <w:color w:val="000000"/>
                <w:lang w:val="fr-FR"/>
              </w:rPr>
              <w:t>(</w:t>
            </w:r>
            <w:r>
              <w:rPr>
                <w:rFonts w:eastAsia="標楷體"/>
                <w:color w:val="000000"/>
                <w:spacing w:val="-5"/>
              </w:rPr>
              <w:t>十一</w:t>
            </w:r>
            <w:r>
              <w:rPr>
                <w:rFonts w:eastAsia="標楷體"/>
                <w:color w:val="000000"/>
                <w:lang w:val="fr-FR"/>
              </w:rPr>
              <w:t>)</w:t>
            </w:r>
            <w:r>
              <w:rPr>
                <w:rFonts w:eastAsia="標楷體"/>
                <w:color w:val="000000"/>
              </w:rPr>
              <w:t>高流量</w:t>
            </w:r>
            <w:r>
              <w:rPr>
                <w:rFonts w:eastAsia="標楷體"/>
                <w:color w:val="000000"/>
                <w:spacing w:val="-2"/>
              </w:rPr>
              <w:t>型</w:t>
            </w:r>
            <w:r>
              <w:rPr>
                <w:rFonts w:eastAsia="標楷體"/>
                <w:color w:val="000000"/>
              </w:rPr>
              <w:t>氧氣罩</w:t>
            </w:r>
            <w:r>
              <w:rPr>
                <w:rFonts w:eastAsia="標楷體"/>
                <w:color w:val="000000"/>
                <w:spacing w:val="-2"/>
                <w:lang w:val="fr-FR"/>
              </w:rPr>
              <w:t>(</w:t>
            </w:r>
            <w:r>
              <w:rPr>
                <w:rFonts w:eastAsia="標楷體"/>
                <w:color w:val="000000"/>
                <w:lang w:val="fr-FR"/>
              </w:rPr>
              <w:t>Multi</w:t>
            </w:r>
            <w:r>
              <w:rPr>
                <w:rFonts w:eastAsia="標楷體"/>
                <w:color w:val="000000"/>
                <w:spacing w:val="-1"/>
                <w:lang w:val="fr-FR"/>
              </w:rPr>
              <w:t>-</w:t>
            </w:r>
            <w:r>
              <w:rPr>
                <w:rFonts w:eastAsia="標楷體"/>
                <w:color w:val="000000"/>
                <w:lang w:val="fr-FR"/>
              </w:rPr>
              <w:t>flow</w:t>
            </w:r>
            <w:r>
              <w:rPr>
                <w:rFonts w:eastAsia="標楷體"/>
                <w:color w:val="000000"/>
                <w:spacing w:val="-1"/>
                <w:lang w:val="fr-FR"/>
              </w:rPr>
              <w:t>-O</w:t>
            </w:r>
            <w:r>
              <w:rPr>
                <w:rFonts w:eastAsia="標楷體"/>
                <w:color w:val="000000"/>
                <w:vertAlign w:val="subscript"/>
                <w:lang w:val="fr-FR"/>
              </w:rPr>
              <w:t>2</w:t>
            </w:r>
            <w:r>
              <w:rPr>
                <w:rFonts w:eastAsia="標楷體"/>
                <w:color w:val="000000"/>
                <w:spacing w:val="-1"/>
                <w:lang w:val="fr-FR"/>
              </w:rPr>
              <w:t>-H</w:t>
            </w:r>
            <w:r>
              <w:rPr>
                <w:rFonts w:eastAsia="標楷體"/>
                <w:color w:val="000000"/>
                <w:lang w:val="fr-FR"/>
              </w:rPr>
              <w:t>ood</w:t>
            </w:r>
            <w:r>
              <w:rPr>
                <w:rFonts w:eastAsia="標楷體"/>
                <w:color w:val="000000"/>
                <w:spacing w:val="-1"/>
                <w:lang w:val="fr-FR"/>
              </w:rPr>
              <w:t>)</w:t>
            </w:r>
            <w:r>
              <w:rPr>
                <w:rFonts w:eastAsia="標楷體"/>
                <w:color w:val="000000"/>
                <w:spacing w:val="-1"/>
                <w:lang w:val="fr-FR"/>
              </w:rPr>
              <w:t>：</w:t>
            </w:r>
          </w:p>
          <w:p>
            <w:pPr>
              <w:pStyle w:val="Normal"/>
              <w:autoSpaceDE w:val="false"/>
              <w:ind w:left="1096" w:hanging="0"/>
              <w:rPr>
                <w:rFonts w:eastAsia="標楷體"/>
                <w:lang w:val="fr-FR"/>
              </w:rPr>
            </w:pPr>
            <w:r>
              <w:drawing>
                <wp:anchor behindDoc="1" distT="0" distB="0" distL="114935" distR="114935" simplePos="0" locked="0" layoutInCell="1" allowOverlap="1" relativeHeight="30">
                  <wp:simplePos x="0" y="0"/>
                  <wp:positionH relativeFrom="column">
                    <wp:posOffset>5321300</wp:posOffset>
                  </wp:positionH>
                  <wp:positionV relativeFrom="paragraph">
                    <wp:posOffset>-6985</wp:posOffset>
                  </wp:positionV>
                  <wp:extent cx="1543050" cy="1548765"/>
                  <wp:effectExtent l="0" t="0" r="0" b="0"/>
                  <wp:wrapTight wrapText="bothSides">
                    <wp:wrapPolygon edited="0">
                      <wp:start x="-145" y="-150"/>
                      <wp:lineTo x="-145" y="21595"/>
                      <wp:lineTo x="21748" y="21595"/>
                      <wp:lineTo x="21748" y="-150"/>
                      <wp:lineTo x="-145" y="-150"/>
                    </wp:wrapPolygon>
                  </wp:wrapTight>
                  <wp:docPr id="24" name="Image7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Image7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43050" cy="1548765"/>
                          </a:xfrm>
                          <a:prstGeom prst="rect">
                            <a:avLst/>
                          </a:prstGeom>
                          <a:ln w="9525">
                            <a:solidFill>
                              <a:srgbClr val="000000"/>
                            </a:solidFill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eastAsia="標楷體"/>
                <w:color w:val="000000"/>
                <w:lang w:val="fr-FR"/>
              </w:rPr>
              <w:t>1.</w:t>
            </w:r>
            <w:r>
              <w:rPr>
                <w:rFonts w:eastAsia="標楷體"/>
                <w:color w:val="000000"/>
              </w:rPr>
              <w:t>將</w:t>
            </w:r>
            <w:r>
              <w:rPr>
                <w:rFonts w:eastAsia="標楷體"/>
                <w:color w:val="000000"/>
                <w:lang w:val="fr-FR"/>
              </w:rPr>
              <w:t>Multi-flow</w:t>
            </w:r>
            <w:r>
              <w:rPr>
                <w:rFonts w:eastAsia="標楷體"/>
                <w:spacing w:val="-17"/>
                <w:lang w:val="fr-FR"/>
              </w:rPr>
              <w:t xml:space="preserve"> </w:t>
            </w:r>
            <w:r>
              <w:rPr>
                <w:rFonts w:eastAsia="標楷體"/>
                <w:color w:val="000000"/>
                <w:lang w:val="fr-FR"/>
              </w:rPr>
              <w:t>nebulizer</w:t>
            </w:r>
            <w:r>
              <w:rPr>
                <w:rFonts w:eastAsia="標楷體"/>
                <w:spacing w:val="-19"/>
                <w:lang w:val="fr-FR"/>
              </w:rPr>
              <w:t xml:space="preserve"> </w:t>
            </w:r>
            <w:r>
              <w:rPr>
                <w:rFonts w:eastAsia="標楷體"/>
                <w:color w:val="000000"/>
              </w:rPr>
              <w:t>加入滅菌蒸餾水至水位指標處</w:t>
            </w:r>
            <w:r>
              <w:rPr>
                <w:rFonts w:eastAsia="標楷體"/>
                <w:color w:val="000000"/>
                <w:spacing w:val="-1"/>
              </w:rPr>
              <w:t>。</w:t>
            </w:r>
          </w:p>
          <w:p>
            <w:pPr>
              <w:pStyle w:val="Normal"/>
              <w:autoSpaceDE w:val="false"/>
              <w:ind w:left="1120" w:hanging="0"/>
              <w:rPr>
                <w:rFonts w:eastAsia="標楷體"/>
              </w:rPr>
            </w:pPr>
            <w:r>
              <w:rPr>
                <w:rFonts w:eastAsia="標楷體"/>
                <w:color w:val="000000"/>
              </w:rPr>
              <w:t>2.</w:t>
            </w:r>
            <w:r>
              <w:rPr>
                <w:rFonts w:eastAsia="標楷體"/>
                <w:color w:val="000000"/>
                <w:spacing w:val="-2"/>
              </w:rPr>
              <w:t>連</w:t>
            </w:r>
            <w:r>
              <w:rPr>
                <w:rFonts w:eastAsia="標楷體"/>
                <w:color w:val="000000"/>
                <w:spacing w:val="-1"/>
              </w:rPr>
              <w:t>接流量錶於氣源出口處。</w:t>
            </w:r>
          </w:p>
          <w:p>
            <w:pPr>
              <w:pStyle w:val="Normal"/>
              <w:autoSpaceDE w:val="false"/>
              <w:ind w:left="1120" w:hanging="0"/>
              <w:rPr>
                <w:rFonts w:eastAsia="標楷體"/>
              </w:rPr>
            </w:pPr>
            <w:r>
              <w:rPr>
                <w:rFonts w:eastAsia="標楷體"/>
                <w:color w:val="000000"/>
              </w:rPr>
              <w:t>3.</w:t>
            </w:r>
            <w:r>
              <w:rPr>
                <w:rFonts w:eastAsia="標楷體"/>
                <w:color w:val="000000"/>
              </w:rPr>
              <w:t>將</w:t>
            </w:r>
            <w:r>
              <w:rPr>
                <w:rFonts w:eastAsia="Times New Roman"/>
                <w:spacing w:val="-35"/>
              </w:rPr>
              <w:t xml:space="preserve"> </w:t>
            </w:r>
            <w:r>
              <w:rPr>
                <w:rFonts w:eastAsia="標楷體"/>
                <w:color w:val="000000"/>
              </w:rPr>
              <w:t>Multi-flow</w:t>
            </w:r>
            <w:r>
              <w:rPr>
                <w:rFonts w:eastAsia="標楷體"/>
                <w:spacing w:val="-18"/>
              </w:rPr>
              <w:t xml:space="preserve"> </w:t>
            </w:r>
            <w:r>
              <w:rPr>
                <w:rFonts w:eastAsia="標楷體"/>
                <w:color w:val="000000"/>
              </w:rPr>
              <w:t>nebulizer</w:t>
            </w:r>
            <w:r>
              <w:rPr>
                <w:rFonts w:eastAsia="標楷體"/>
                <w:spacing w:val="-18"/>
              </w:rPr>
              <w:t xml:space="preserve"> </w:t>
            </w:r>
            <w:r>
              <w:rPr>
                <w:rFonts w:eastAsia="標楷體"/>
                <w:color w:val="000000"/>
              </w:rPr>
              <w:t>接上流量錶</w:t>
            </w:r>
            <w:r>
              <w:rPr>
                <w:rFonts w:eastAsia="標楷體"/>
                <w:color w:val="000000"/>
                <w:spacing w:val="-1"/>
              </w:rPr>
              <w:t>。</w:t>
            </w:r>
          </w:p>
          <w:p>
            <w:pPr>
              <w:pStyle w:val="Normal"/>
              <w:autoSpaceDE w:val="false"/>
              <w:ind w:left="1120" w:hanging="0"/>
              <w:rPr>
                <w:rFonts w:eastAsia="標楷體"/>
              </w:rPr>
            </w:pPr>
            <w:r>
              <w:rPr>
                <w:rFonts w:eastAsia="標楷體"/>
                <w:color w:val="000000"/>
              </w:rPr>
              <w:t>4.</w:t>
            </w:r>
            <w:r>
              <w:rPr>
                <w:rFonts w:eastAsia="標楷體"/>
                <w:color w:val="000000"/>
                <w:spacing w:val="-1"/>
              </w:rPr>
              <w:t>轉開流量錶</w:t>
            </w:r>
            <w:r>
              <w:rPr>
                <w:rFonts w:eastAsia="標楷體"/>
                <w:color w:val="000000"/>
              </w:rPr>
              <w:t>，</w:t>
            </w:r>
            <w:r>
              <w:rPr>
                <w:rFonts w:eastAsia="標楷體"/>
                <w:color w:val="000000"/>
                <w:spacing w:val="-1"/>
              </w:rPr>
              <w:t>調整醫囑之氧氣</w:t>
            </w:r>
            <w:r>
              <w:rPr>
                <w:rFonts w:eastAsia="標楷體"/>
                <w:color w:val="000000"/>
              </w:rPr>
              <w:t>濃度及適當流量</w:t>
            </w:r>
            <w:r>
              <w:rPr>
                <w:rFonts w:eastAsia="標楷體"/>
                <w:color w:val="000000"/>
                <w:spacing w:val="-1"/>
              </w:rPr>
              <w:t>。</w:t>
            </w:r>
          </w:p>
          <w:p>
            <w:pPr>
              <w:pStyle w:val="Normal"/>
              <w:autoSpaceDE w:val="false"/>
              <w:ind w:left="1120" w:hanging="0"/>
              <w:rPr>
                <w:rFonts w:eastAsia="標楷體"/>
              </w:rPr>
            </w:pPr>
            <w:r>
              <w:rPr>
                <w:rFonts w:eastAsia="標楷體"/>
                <w:color w:val="000000"/>
              </w:rPr>
              <w:t>5.</w:t>
            </w:r>
            <w:r>
              <w:rPr>
                <w:rFonts w:eastAsia="標楷體"/>
                <w:color w:val="000000"/>
              </w:rPr>
              <w:t>將蛇形管連接至</w:t>
            </w:r>
            <w:r>
              <w:rPr>
                <w:rFonts w:eastAsia="Times New Roman"/>
                <w:spacing w:val="-20"/>
              </w:rPr>
              <w:t xml:space="preserve"> </w:t>
            </w:r>
            <w:r>
              <w:rPr>
                <w:rFonts w:eastAsia="標楷體"/>
                <w:color w:val="000000"/>
              </w:rPr>
              <w:t>Multi-flow</w:t>
            </w:r>
            <w:r>
              <w:rPr>
                <w:rFonts w:eastAsia="標楷體"/>
                <w:spacing w:val="-10"/>
              </w:rPr>
              <w:t xml:space="preserve"> </w:t>
            </w:r>
            <w:r>
              <w:rPr>
                <w:rFonts w:eastAsia="標楷體"/>
                <w:color w:val="000000"/>
              </w:rPr>
              <w:t>nebulizer</w:t>
            </w:r>
            <w:r>
              <w:rPr>
                <w:rFonts w:eastAsia="標楷體"/>
                <w:spacing w:val="-10"/>
              </w:rPr>
              <w:t xml:space="preserve"> </w:t>
            </w:r>
            <w:r>
              <w:rPr>
                <w:rFonts w:eastAsia="標楷體"/>
                <w:color w:val="000000"/>
              </w:rPr>
              <w:t>出口及</w:t>
            </w:r>
            <w:r>
              <w:rPr>
                <w:rFonts w:eastAsia="Times New Roman"/>
                <w:spacing w:val="-20"/>
              </w:rPr>
              <w:t xml:space="preserve"> </w:t>
            </w:r>
            <w:r>
              <w:rPr>
                <w:rFonts w:eastAsia="標楷體"/>
                <w:color w:val="000000"/>
              </w:rPr>
              <w:t>Hood</w:t>
            </w:r>
            <w:r>
              <w:rPr>
                <w:rFonts w:eastAsia="標楷體"/>
                <w:spacing w:val="-11"/>
              </w:rPr>
              <w:t xml:space="preserve"> </w:t>
            </w:r>
            <w:r>
              <w:rPr>
                <w:rFonts w:eastAsia="標楷體"/>
                <w:color w:val="000000"/>
              </w:rPr>
              <w:t>銜接孔</w:t>
            </w:r>
            <w:r>
              <w:rPr>
                <w:rFonts w:eastAsia="標楷體"/>
                <w:color w:val="000000"/>
                <w:spacing w:val="-1"/>
              </w:rPr>
              <w:t>。</w:t>
            </w:r>
          </w:p>
          <w:p>
            <w:pPr>
              <w:pStyle w:val="Normal"/>
              <w:autoSpaceDE w:val="false"/>
              <w:ind w:left="1096" w:hanging="0"/>
              <w:rPr>
                <w:rFonts w:eastAsia="標楷體"/>
              </w:rPr>
            </w:pPr>
            <w:r>
              <w:rPr>
                <w:rFonts w:eastAsia="標楷體"/>
                <w:color w:val="000000"/>
              </w:rPr>
              <w:t>6.</w:t>
            </w:r>
            <w:r>
              <w:rPr>
                <w:rFonts w:eastAsia="標楷體"/>
                <w:color w:val="000000"/>
                <w:spacing w:val="-1"/>
              </w:rPr>
              <w:t>將氧氣罩正確置於</w:t>
            </w:r>
            <w:r>
              <w:rPr>
                <w:rFonts w:eastAsia="標楷體"/>
                <w:color w:val="000000"/>
                <w:spacing w:val="-2"/>
              </w:rPr>
              <w:t>病童</w:t>
            </w:r>
            <w:r>
              <w:rPr>
                <w:rFonts w:eastAsia="標楷體"/>
                <w:color w:val="000000"/>
              </w:rPr>
              <w:t>頭部</w:t>
            </w:r>
            <w:r>
              <w:rPr>
                <w:rFonts w:eastAsia="標楷體"/>
                <w:color w:val="000000"/>
                <w:spacing w:val="-1"/>
              </w:rPr>
              <w:t>。</w:t>
            </w:r>
            <w:r>
              <mc:AlternateContent>
                <mc:Choice Requires="wps">
                  <w:drawing>
                    <wp:anchor behindDoc="0" distT="0" distB="0" distL="114935" distR="114935" simplePos="0" locked="0" layoutInCell="1" allowOverlap="1" relativeHeight="45">
                      <wp:simplePos x="0" y="0"/>
                      <wp:positionH relativeFrom="column">
                        <wp:posOffset>5160010</wp:posOffset>
                      </wp:positionH>
                      <wp:positionV relativeFrom="paragraph">
                        <wp:posOffset>134620</wp:posOffset>
                      </wp:positionV>
                      <wp:extent cx="1799590" cy="292100"/>
                      <wp:effectExtent l="0" t="0" r="0" b="0"/>
                      <wp:wrapNone/>
                      <wp:docPr id="25" name="Frame13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799590" cy="292100"/>
                              </a:xfrm>
                              <a:prstGeom prst="rect"/>
                              <a:solidFill>
                                <a:srgbClr val="FFFFFF">
                                  <a:alpha val="0"/>
                                </a:srgbClr>
                              </a:solidFill>
                            </wps:spPr>
                            <wps:txbx>
                              <w:txbxContent>
                                <w:p>
                                  <w:pPr>
                                    <w:pStyle w:val="Normal"/>
                                    <w:jc w:val="center"/>
                                    <w:rPr>
                                      <w:rFonts w:eastAsia="標楷體"/>
                                      <w:b/>
                                      <w:b/>
                                    </w:rPr>
                                  </w:pPr>
                                  <w:r>
                                    <w:rPr>
                                      <w:rFonts w:eastAsia="標楷體"/>
                                      <w:b/>
                                    </w:rPr>
                                    <w:t>Multi-flow-O2-Hood</w:t>
                                  </w:r>
                                </w:p>
                              </w:txbxContent>
                            </wps:txbx>
                            <wps:bodyPr anchor="t" lIns="92075" tIns="46355" rIns="92075" bIns="4635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fillcolor="#FFFFFF" style="position:absolute;rotation:-0;width:141.7pt;height:23pt;mso-wrap-distance-left:9.05pt;mso-wrap-distance-right:9.05pt;mso-wrap-distance-top:0pt;mso-wrap-distance-bottom:0pt;margin-top:10.6pt;mso-position-vertical-relative:text;margin-left:406.3pt;mso-position-horizontal-relative:text">
                      <v:fill opacity="0f"/>
                      <v:textbox inset="0.100694444444444in,0.0506944444444444in,0.100694444444444in,0.0506944444444444in">
                        <w:txbxContent>
                          <w:p>
                            <w:pPr>
                              <w:pStyle w:val="Normal"/>
                              <w:jc w:val="center"/>
                              <w:rPr>
                                <w:rFonts w:eastAsia="標楷體"/>
                                <w:b/>
                                <w:b/>
                              </w:rPr>
                            </w:pPr>
                            <w:r>
                              <w:rPr>
                                <w:rFonts w:eastAsia="標楷體"/>
                                <w:b/>
                              </w:rPr>
                              <w:t>Multi-flow-O2-Hood</w:t>
                            </w:r>
                          </w:p>
                        </w:txbxContent>
                      </v:textbox>
                      <w10:wrap type="none"/>
                    </v:rect>
                  </w:pict>
                </mc:Fallback>
              </mc:AlternateContent>
            </w:r>
          </w:p>
          <w:p>
            <w:pPr>
              <w:pStyle w:val="Normal"/>
              <w:autoSpaceDE w:val="false"/>
              <w:ind w:left="1216" w:right="544" w:hanging="120"/>
              <w:rPr>
                <w:rFonts w:eastAsia="標楷體"/>
              </w:rPr>
            </w:pPr>
            <w:r>
              <w:rPr>
                <w:rFonts w:eastAsia="標楷體"/>
                <w:color w:val="000000"/>
              </w:rPr>
              <w:t>7.</w:t>
            </w:r>
            <w:r>
              <w:rPr>
                <w:rFonts w:eastAsia="標楷體"/>
                <w:color w:val="000000"/>
              </w:rPr>
              <w:t>將氧氣濃度分析器感應器置於嬰兒臉旁</w:t>
            </w:r>
            <w:r>
              <w:rPr>
                <w:rFonts w:eastAsia="標楷體"/>
                <w:color w:val="000000"/>
                <w:spacing w:val="-4"/>
              </w:rPr>
              <w:t>，</w:t>
            </w:r>
            <w:r>
              <w:rPr>
                <w:rFonts w:eastAsia="標楷體"/>
                <w:color w:val="000000"/>
                <w:spacing w:val="-1"/>
              </w:rPr>
              <w:t>監測醫</w:t>
            </w:r>
            <w:r>
              <w:rPr>
                <w:rFonts w:eastAsia="標楷體"/>
                <w:color w:val="000000"/>
              </w:rPr>
              <w:t>囑所需氧氣濃度。</w:t>
            </w:r>
          </w:p>
          <w:p>
            <w:pPr>
              <w:pStyle w:val="Normal"/>
              <w:rPr>
                <w:rFonts w:eastAsia="標楷體"/>
              </w:rPr>
            </w:pPr>
            <w:r>
              <w:rPr>
                <w:rFonts w:eastAsia="標楷體"/>
              </w:rPr>
            </w:r>
          </w:p>
          <w:p>
            <w:pPr>
              <w:pStyle w:val="Normal"/>
              <w:autoSpaceDE w:val="false"/>
              <w:ind w:left="496" w:hanging="0"/>
              <w:rPr>
                <w:rFonts w:eastAsia="標楷體"/>
              </w:rPr>
            </w:pPr>
            <w:r>
              <w:rPr>
                <w:rFonts w:eastAsia="標楷體"/>
                <w:color w:val="000000"/>
              </w:rPr>
              <w:t>(</w:t>
            </w:r>
            <w:r>
              <w:rPr>
                <w:rFonts w:eastAsia="標楷體"/>
                <w:color w:val="000000"/>
                <w:spacing w:val="-1"/>
              </w:rPr>
              <w:t>十二</w:t>
            </w:r>
            <w:r>
              <w:rPr>
                <w:rFonts w:eastAsia="標楷體"/>
                <w:color w:val="000000"/>
                <w:spacing w:val="-1"/>
              </w:rPr>
              <w:t>)</w:t>
            </w:r>
            <w:r>
              <w:rPr>
                <w:rFonts w:eastAsia="標楷體"/>
                <w:color w:val="000000"/>
                <w:spacing w:val="-1"/>
              </w:rPr>
              <w:t>居家氧氣衛教</w:t>
            </w:r>
            <w:r>
              <w:rPr>
                <w:rFonts w:eastAsia="標楷體"/>
                <w:color w:val="000000"/>
                <w:spacing w:val="-1"/>
              </w:rPr>
              <w:t>:</w:t>
            </w:r>
          </w:p>
          <w:p>
            <w:pPr>
              <w:pStyle w:val="Normal"/>
              <w:autoSpaceDE w:val="false"/>
              <w:ind w:left="1216" w:hanging="0"/>
              <w:rPr>
                <w:rFonts w:eastAsia="標楷體"/>
              </w:rPr>
            </w:pPr>
            <w:r>
              <w:rPr>
                <w:rFonts w:eastAsia="標楷體"/>
                <w:color w:val="000000"/>
              </w:rPr>
              <w:t>1.</w:t>
            </w:r>
            <w:r>
              <w:rPr>
                <w:rFonts w:eastAsia="標楷體"/>
                <w:color w:val="000000"/>
                <w:spacing w:val="-1"/>
              </w:rPr>
              <w:t>拿</w:t>
            </w:r>
            <w:r>
              <w:rPr>
                <w:rFonts w:eastAsia="標楷體"/>
                <w:color w:val="000000"/>
              </w:rPr>
              <w:t>「居家用氧評估及建議用氧單</w:t>
            </w:r>
            <w:r>
              <w:rPr>
                <w:rFonts w:eastAsia="標楷體"/>
                <w:color w:val="000000"/>
                <w:spacing w:val="-5"/>
              </w:rPr>
              <w:t>」</w:t>
            </w:r>
            <w:r>
              <w:rPr>
                <w:rFonts w:eastAsia="標楷體"/>
                <w:color w:val="000000"/>
              </w:rPr>
              <w:t>至病人處</w:t>
            </w:r>
            <w:r>
              <w:rPr>
                <w:rFonts w:eastAsia="標楷體"/>
                <w:color w:val="000000"/>
                <w:spacing w:val="-1"/>
              </w:rPr>
              <w:t>，依</w:t>
            </w:r>
            <w:r>
              <w:rPr>
                <w:rFonts w:eastAsia="標楷體"/>
                <w:color w:val="000000"/>
              </w:rPr>
              <w:t>項目完成</w:t>
            </w:r>
            <w:r>
              <w:rPr>
                <w:rFonts w:eastAsia="標楷體"/>
                <w:color w:val="000000"/>
                <w:spacing w:val="-1"/>
              </w:rPr>
              <w:t>評估。</w:t>
            </w:r>
          </w:p>
          <w:p>
            <w:pPr>
              <w:pStyle w:val="Normal"/>
              <w:autoSpaceDE w:val="false"/>
              <w:ind w:left="1216" w:hanging="0"/>
              <w:rPr/>
            </w:pPr>
            <w:r>
              <w:rPr>
                <w:rFonts w:eastAsia="標楷體"/>
                <w:color w:val="000000"/>
              </w:rPr>
              <w:t>2.</w:t>
            </w:r>
            <w:r>
              <w:rPr>
                <w:rFonts w:eastAsia="標楷體"/>
                <w:color w:val="000000"/>
              </w:rPr>
              <w:t>再連同</w:t>
            </w:r>
            <w:r>
              <w:rPr>
                <w:rFonts w:eastAsia="標楷體"/>
                <w:color w:val="000000"/>
                <w:spacing w:val="-1"/>
              </w:rPr>
              <w:t>上述完成後的表單及</w:t>
            </w:r>
            <w:r>
              <w:rPr>
                <w:rFonts w:eastAsia="標楷體"/>
                <w:color w:val="000000"/>
                <w:spacing w:val="2"/>
              </w:rPr>
              <w:t>「</w:t>
            </w:r>
            <w:r>
              <w:rPr>
                <w:rFonts w:eastAsia="標楷體"/>
                <w:color w:val="000000"/>
              </w:rPr>
              <w:t>長庚紀念醫院合約居家照護公司</w:t>
            </w:r>
            <w:r>
              <w:rPr>
                <w:rFonts w:eastAsia="標楷體"/>
                <w:color w:val="000000"/>
                <w:spacing w:val="-4"/>
              </w:rPr>
              <w:t>」</w:t>
            </w:r>
          </w:p>
          <w:p>
            <w:pPr>
              <w:pStyle w:val="Normal"/>
              <w:autoSpaceDE w:val="false"/>
              <w:ind w:left="1216" w:hanging="0"/>
              <w:rPr>
                <w:rFonts w:eastAsia="標楷體"/>
                <w:color w:val="000000"/>
              </w:rPr>
            </w:pPr>
            <w:r>
              <w:rPr>
                <w:rFonts w:eastAsia="Times New Roman"/>
                <w:color w:val="000000"/>
              </w:rPr>
              <w:t xml:space="preserve"> </w:t>
            </w:r>
            <w:r>
              <w:rPr>
                <w:rFonts w:eastAsia="標楷體"/>
                <w:color w:val="000000"/>
              </w:rPr>
              <w:t>表單給</w:t>
            </w:r>
            <w:r>
              <w:rPr>
                <w:rFonts w:eastAsia="標楷體"/>
                <w:color w:val="000000"/>
                <w:spacing w:val="-1"/>
              </w:rPr>
              <w:t>病人</w:t>
            </w:r>
            <w:r>
              <w:rPr>
                <w:rFonts w:eastAsia="標楷體"/>
                <w:color w:val="000000"/>
              </w:rPr>
              <w:t>或家屬，以</w:t>
            </w:r>
            <w:r>
              <w:rPr>
                <w:rFonts w:eastAsia="標楷體"/>
                <w:color w:val="000000"/>
                <w:spacing w:val="-1"/>
              </w:rPr>
              <w:t>提供居家氧療設備諮詢</w:t>
            </w:r>
            <w:r>
              <w:rPr>
                <w:rFonts w:eastAsia="標楷體"/>
                <w:color w:val="000000"/>
              </w:rPr>
              <w:t>及購買之建議。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</w:r>
          </w:p>
          <w:p>
            <w:pPr>
              <w:pStyle w:val="Normal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</w:r>
          </w:p>
          <w:p>
            <w:pPr>
              <w:pStyle w:val="Normal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</w:r>
          </w:p>
          <w:p>
            <w:pPr>
              <w:pStyle w:val="Normal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</w:r>
          </w:p>
          <w:p>
            <w:pPr>
              <w:pStyle w:val="Normal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</w:r>
          </w:p>
          <w:p>
            <w:pPr>
              <w:pStyle w:val="Normal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</w:r>
          </w:p>
          <w:p>
            <w:pPr>
              <w:pStyle w:val="Normal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</w:r>
          </w:p>
          <w:p>
            <w:pPr>
              <w:pStyle w:val="Normal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</w:r>
          </w:p>
          <w:p>
            <w:pPr>
              <w:pStyle w:val="Normal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</w:r>
          </w:p>
          <w:p>
            <w:pPr>
              <w:pStyle w:val="Normal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</w:r>
          </w:p>
          <w:p>
            <w:pPr>
              <w:pStyle w:val="Normal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</w:r>
          </w:p>
          <w:p>
            <w:pPr>
              <w:pStyle w:val="Normal"/>
              <w:rPr/>
            </w:pPr>
            <w:r>
              <w:rPr>
                <w:rFonts w:eastAsia="標楷體"/>
                <w:color w:val="000000"/>
              </w:rPr>
              <w:t>1.</w:t>
            </w:r>
            <w:r>
              <w:rPr>
                <w:rFonts w:eastAsia="標楷體"/>
                <w:color w:val="000000"/>
              </w:rPr>
              <w:t>依</w:t>
            </w:r>
            <w:r>
              <w:rPr>
                <w:rFonts w:eastAsia="標楷體"/>
                <w:color w:val="000000"/>
                <w:u w:val="single"/>
              </w:rPr>
              <w:t>氧氣濃度分析儀標準作業規範</w:t>
            </w:r>
            <w:r>
              <w:rPr>
                <w:rFonts w:eastAsia="標楷體"/>
                <w:color w:val="000000"/>
                <w:u w:val="single"/>
              </w:rPr>
              <w:t>(AUNW00/AUPW00</w:t>
            </w:r>
            <w:r>
              <w:rPr>
                <w:rFonts w:eastAsia="標楷體"/>
                <w:color w:val="000000"/>
                <w:spacing w:val="-3"/>
                <w:u w:val="single"/>
              </w:rPr>
              <w:t>-</w:t>
            </w:r>
            <w:r>
              <w:rPr>
                <w:rFonts w:eastAsia="標楷體"/>
                <w:color w:val="000000"/>
                <w:u w:val="single"/>
              </w:rPr>
              <w:t>A030</w:t>
            </w:r>
            <w:r>
              <w:rPr>
                <w:rFonts w:eastAsia="標楷體"/>
                <w:color w:val="000000"/>
                <w:spacing w:val="-1"/>
                <w:u w:val="single"/>
              </w:rPr>
              <w:t>)</w:t>
            </w:r>
            <w:r>
              <w:rPr>
                <w:rFonts w:eastAsia="標楷體"/>
                <w:color w:val="000000"/>
                <w:spacing w:val="-1"/>
              </w:rPr>
              <w:t>校正氧</w:t>
            </w:r>
            <w:r>
              <w:rPr>
                <w:rFonts w:eastAsia="標楷體"/>
                <w:color w:val="000000"/>
                <w:spacing w:val="-2"/>
              </w:rPr>
              <w:t>氣濃度</w:t>
            </w:r>
            <w:r>
              <w:rPr>
                <w:rFonts w:eastAsia="標楷體"/>
                <w:color w:val="000000"/>
                <w:spacing w:val="-1"/>
              </w:rPr>
              <w:t>。</w:t>
            </w:r>
          </w:p>
          <w:p>
            <w:pPr>
              <w:pStyle w:val="Normal"/>
              <w:rPr>
                <w:rFonts w:eastAsia="標楷體"/>
                <w:color w:val="000000"/>
                <w:spacing w:val="-1"/>
              </w:rPr>
            </w:pPr>
            <w:r>
              <w:rPr>
                <w:rFonts w:eastAsia="標楷體"/>
                <w:color w:val="000000"/>
                <w:spacing w:val="-1"/>
              </w:rPr>
            </w:r>
          </w:p>
          <w:p>
            <w:pPr>
              <w:pStyle w:val="Normal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</w:r>
          </w:p>
          <w:p>
            <w:pPr>
              <w:pStyle w:val="Normal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</w:r>
          </w:p>
          <w:p>
            <w:pPr>
              <w:pStyle w:val="Normal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</w:r>
          </w:p>
          <w:p>
            <w:pPr>
              <w:pStyle w:val="Normal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</w:r>
          </w:p>
          <w:p>
            <w:pPr>
              <w:pStyle w:val="Normal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</w:r>
          </w:p>
          <w:p>
            <w:pPr>
              <w:pStyle w:val="Normal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</w:r>
          </w:p>
          <w:p>
            <w:pPr>
              <w:pStyle w:val="Normal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</w:r>
          </w:p>
          <w:p>
            <w:pPr>
              <w:pStyle w:val="Normal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</w:r>
          </w:p>
          <w:p>
            <w:pPr>
              <w:pStyle w:val="Normal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</w:r>
          </w:p>
        </w:tc>
      </w:tr>
      <w:tr>
        <w:trPr>
          <w:trHeight w:val="157" w:hRule="atLeast"/>
        </w:trPr>
        <w:tc>
          <w:tcPr>
            <w:tcW w:w="7966" w:type="dxa"/>
            <w:gridSpan w:val="2"/>
            <w:tcBorders/>
            <w:tcMar>
              <w:left w:w="0" w:type="dxa"/>
              <w:right w:w="0" w:type="dxa"/>
            </w:tcMar>
          </w:tcPr>
          <w:p>
            <w:pPr>
              <w:pStyle w:val="Normal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both"/>
              <w:rPr/>
            </w:pPr>
            <w:r>
              <w:rPr>
                <w:rFonts w:eastAsia="Times New Roman"/>
                <w:color w:val="000000"/>
              </w:rPr>
              <w:t xml:space="preserve"> </w:t>
            </w:r>
            <w:r>
              <w:rPr>
                <w:rFonts w:eastAsia="標楷體"/>
                <w:color w:val="000000"/>
              </w:rPr>
              <w:t>制定日期：</w:t>
            </w:r>
            <w:r>
              <w:rPr>
                <w:rFonts w:eastAsia="標楷體"/>
                <w:color w:val="000000"/>
              </w:rPr>
              <w:t>91</w:t>
            </w:r>
            <w:r>
              <w:rPr>
                <w:rFonts w:eastAsia="標楷體"/>
                <w:color w:val="000000"/>
              </w:rPr>
              <w:t>年</w:t>
            </w:r>
            <w:r>
              <w:rPr>
                <w:rFonts w:eastAsia="標楷體"/>
                <w:color w:val="000000"/>
              </w:rPr>
              <w:t>01</w:t>
            </w:r>
            <w:r>
              <w:rPr>
                <w:rFonts w:eastAsia="標楷體"/>
                <w:color w:val="000000"/>
              </w:rPr>
              <w:t>月</w:t>
            </w:r>
          </w:p>
        </w:tc>
        <w:tc>
          <w:tcPr>
            <w:tcW w:w="396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center"/>
              <w:rPr/>
            </w:pPr>
            <w:r>
              <w:rPr>
                <w:rFonts w:eastAsia="Times New Roman"/>
                <w:color w:val="000000"/>
              </w:rPr>
              <w:t xml:space="preserve"> </w:t>
            </w:r>
            <w:r>
              <w:rPr>
                <w:rFonts w:eastAsia="標楷體"/>
                <w:color w:val="000000"/>
              </w:rPr>
              <w:t>修訂日期：</w:t>
            </w:r>
            <w:r>
              <w:rPr>
                <w:rFonts w:eastAsia="標楷體"/>
                <w:color w:val="000000"/>
              </w:rPr>
              <w:t>108</w:t>
            </w:r>
            <w:r>
              <w:rPr>
                <w:rFonts w:eastAsia="標楷體"/>
                <w:color w:val="000000"/>
              </w:rPr>
              <w:t>年</w:t>
            </w:r>
            <w:r>
              <w:rPr>
                <w:rFonts w:eastAsia="標楷體"/>
                <w:color w:val="000000"/>
              </w:rPr>
              <w:t>05</w:t>
            </w:r>
            <w:r>
              <w:rPr>
                <w:rFonts w:eastAsia="標楷體"/>
                <w:color w:val="000000"/>
              </w:rPr>
              <w:t>月</w:t>
            </w:r>
            <w:r>
              <w:rPr>
                <w:rFonts w:eastAsia="Times New Roman"/>
                <w:color w:val="000000"/>
              </w:rPr>
              <w:t xml:space="preserve"> </w:t>
            </w:r>
            <w:r>
              <w:rPr>
                <w:rFonts w:eastAsia="標楷體"/>
                <w:color w:val="000000"/>
              </w:rPr>
              <w:t>第</w:t>
            </w:r>
            <w:r>
              <w:rPr>
                <w:rFonts w:eastAsia="標楷體"/>
                <w:color w:val="000000"/>
              </w:rPr>
              <w:t>7</w:t>
            </w:r>
            <w:r>
              <w:rPr>
                <w:rFonts w:eastAsia="標楷體"/>
                <w:color w:val="000000"/>
              </w:rPr>
              <w:t>次修訂</w:t>
            </w:r>
          </w:p>
        </w:tc>
      </w:tr>
    </w:tbl>
    <w:p>
      <w:pPr>
        <w:pStyle w:val="Normal"/>
        <w:spacing w:lineRule="exact" w:line="320"/>
        <w:ind w:firstLine="3600"/>
        <w:rPr>
          <w:rFonts w:eastAsia="標楷體"/>
          <w:color w:val="000000"/>
          <w:sz w:val="40"/>
          <w:szCs w:val="40"/>
        </w:rPr>
      </w:pPr>
      <w:r>
        <w:rPr>
          <w:rFonts w:eastAsia="標楷體"/>
          <w:color w:val="000000"/>
          <w:sz w:val="40"/>
          <w:szCs w:val="40"/>
        </w:rPr>
      </w:r>
      <w:r>
        <w:br w:type="page"/>
      </w:r>
    </w:p>
    <w:p>
      <w:pPr>
        <w:pStyle w:val="Normal"/>
        <w:spacing w:lineRule="exact" w:line="320"/>
        <w:jc w:val="center"/>
        <w:rPr>
          <w:rFonts w:eastAsia="標楷體"/>
          <w:color w:val="000000"/>
          <w:sz w:val="32"/>
          <w:szCs w:val="32"/>
          <w:u w:val="single"/>
        </w:rPr>
      </w:pPr>
      <w:r>
        <w:rPr>
          <w:rFonts w:eastAsia="標楷體"/>
          <w:color w:val="000000"/>
          <w:sz w:val="32"/>
          <w:szCs w:val="32"/>
          <w:u w:val="single"/>
        </w:rPr>
        <w:t>氧氣治療標準作業規範</w:t>
      </w:r>
      <w:r>
        <w:rPr>
          <w:rFonts w:eastAsia="標楷體"/>
          <w:color w:val="000000"/>
          <w:sz w:val="32"/>
          <w:szCs w:val="32"/>
          <w:u w:val="single"/>
        </w:rPr>
        <w:t>(</w:t>
      </w:r>
      <w:r>
        <w:rPr>
          <w:rFonts w:eastAsia="標楷體"/>
          <w:color w:val="000000"/>
          <w:sz w:val="32"/>
          <w:szCs w:val="32"/>
          <w:u w:val="single"/>
        </w:rPr>
        <w:t>二</w:t>
      </w:r>
      <w:r>
        <w:rPr>
          <w:rFonts w:eastAsia="標楷體"/>
          <w:color w:val="000000"/>
          <w:sz w:val="32"/>
          <w:szCs w:val="32"/>
          <w:u w:val="single"/>
        </w:rPr>
        <w:t>)</w:t>
      </w:r>
    </w:p>
    <w:p>
      <w:pPr>
        <w:pStyle w:val="Normal"/>
        <w:spacing w:lineRule="exact" w:line="320"/>
        <w:ind w:firstLine="9840"/>
        <w:rPr>
          <w:rFonts w:eastAsia="標楷體"/>
          <w:color w:val="000000"/>
          <w:sz w:val="28"/>
          <w:szCs w:val="28"/>
        </w:rPr>
      </w:pPr>
      <w:r>
        <w:rPr>
          <w:rFonts w:eastAsia="Times New Roman"/>
          <w:color w:val="000000"/>
          <w:sz w:val="28"/>
          <w:szCs w:val="28"/>
        </w:rPr>
        <w:t xml:space="preserve">  </w:t>
      </w:r>
      <w:r>
        <w:rPr>
          <w:rFonts w:eastAsia="標楷體"/>
          <w:color w:val="000000"/>
          <w:sz w:val="28"/>
          <w:szCs w:val="28"/>
        </w:rPr>
        <w:t>編號：</w:t>
      </w:r>
      <w:r>
        <w:rPr>
          <w:rFonts w:eastAsia="標楷體"/>
          <w:color w:val="000000"/>
          <w:sz w:val="28"/>
          <w:szCs w:val="28"/>
        </w:rPr>
        <w:t>AUNW00/AUPW00- A029</w:t>
      </w:r>
    </w:p>
    <w:p>
      <w:pPr>
        <w:pStyle w:val="Normal"/>
        <w:spacing w:lineRule="exact" w:line="320"/>
        <w:rPr>
          <w:rFonts w:eastAsia="標楷體"/>
          <w:color w:val="000000"/>
          <w:sz w:val="28"/>
          <w:szCs w:val="28"/>
        </w:rPr>
      </w:pPr>
      <w:r>
        <w:rPr>
          <w:rFonts w:eastAsia="標楷體"/>
          <w:color w:val="000000"/>
          <w:sz w:val="28"/>
          <w:szCs w:val="28"/>
        </w:rPr>
        <w:t>總頁數：</w:t>
      </w:r>
      <w:r>
        <w:rPr>
          <w:rFonts w:eastAsia="標楷體"/>
          <w:color w:val="000000"/>
          <w:sz w:val="28"/>
          <w:szCs w:val="28"/>
        </w:rPr>
        <w:t xml:space="preserve">11                                                              </w:t>
      </w:r>
      <w:r>
        <w:rPr>
          <w:rFonts w:eastAsia="標楷體"/>
          <w:color w:val="000000"/>
          <w:sz w:val="28"/>
          <w:szCs w:val="28"/>
        </w:rPr>
        <w:t>頁數：</w:t>
      </w:r>
      <w:r>
        <w:rPr>
          <w:rFonts w:eastAsia="標楷體"/>
          <w:color w:val="000000"/>
          <w:sz w:val="28"/>
          <w:szCs w:val="28"/>
        </w:rPr>
        <w:t>11-9</w:t>
      </w:r>
    </w:p>
    <w:tbl>
      <w:tblPr>
        <w:tblW w:w="14487" w:type="dxa"/>
        <w:jc w:val="left"/>
        <w:tblInd w:w="0" w:type="dxa"/>
        <w:tblLayout w:type="fixed"/>
        <w:tblCellMar>
          <w:top w:w="0" w:type="dxa"/>
          <w:left w:w="28" w:type="dxa"/>
          <w:bottom w:w="0" w:type="dxa"/>
          <w:right w:w="28" w:type="dxa"/>
        </w:tblCellMar>
      </w:tblPr>
      <w:tblGrid>
        <w:gridCol w:w="737"/>
        <w:gridCol w:w="7229"/>
        <w:gridCol w:w="1134"/>
        <w:gridCol w:w="1560"/>
        <w:gridCol w:w="3827"/>
      </w:tblGrid>
      <w:tr>
        <w:trPr/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center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  <w:sz w:val="28"/>
                <w:szCs w:val="28"/>
              </w:rPr>
              <w:t>項次</w:t>
            </w:r>
          </w:p>
        </w:tc>
        <w:tc>
          <w:tcPr>
            <w:tcW w:w="83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center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  <w:sz w:val="28"/>
                <w:szCs w:val="28"/>
              </w:rPr>
              <w:t>操作說明或作業流程</w:t>
            </w:r>
          </w:p>
        </w:tc>
        <w:tc>
          <w:tcPr>
            <w:tcW w:w="53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center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  <w:sz w:val="28"/>
                <w:szCs w:val="28"/>
              </w:rPr>
              <w:t>注意事項</w:t>
            </w:r>
          </w:p>
        </w:tc>
      </w:tr>
      <w:tr>
        <w:trPr>
          <w:trHeight w:val="6584" w:hRule="atLeast"/>
        </w:trPr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  <w:t>參</w:t>
            </w:r>
          </w:p>
          <w:p>
            <w:pPr>
              <w:pStyle w:val="Normal"/>
              <w:jc w:val="center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</w:r>
          </w:p>
          <w:p>
            <w:pPr>
              <w:pStyle w:val="Normal"/>
              <w:jc w:val="center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</w:r>
          </w:p>
          <w:p>
            <w:pPr>
              <w:pStyle w:val="Normal"/>
              <w:jc w:val="center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</w:r>
          </w:p>
          <w:p>
            <w:pPr>
              <w:pStyle w:val="Normal"/>
              <w:jc w:val="center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</w:r>
          </w:p>
          <w:p>
            <w:pPr>
              <w:pStyle w:val="Normal"/>
              <w:jc w:val="center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</w:r>
          </w:p>
          <w:p>
            <w:pPr>
              <w:pStyle w:val="Normal"/>
              <w:jc w:val="center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</w:r>
          </w:p>
          <w:p>
            <w:pPr>
              <w:pStyle w:val="Normal"/>
              <w:jc w:val="center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</w:r>
          </w:p>
          <w:p>
            <w:pPr>
              <w:pStyle w:val="Normal"/>
              <w:jc w:val="center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</w:r>
          </w:p>
          <w:p>
            <w:pPr>
              <w:pStyle w:val="Normal"/>
              <w:jc w:val="center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</w:r>
          </w:p>
          <w:p>
            <w:pPr>
              <w:pStyle w:val="Normal"/>
              <w:jc w:val="center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</w:r>
          </w:p>
          <w:p>
            <w:pPr>
              <w:pStyle w:val="Normal"/>
              <w:jc w:val="center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</w:r>
          </w:p>
          <w:p>
            <w:pPr>
              <w:pStyle w:val="Normal"/>
              <w:jc w:val="center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</w:r>
          </w:p>
          <w:p>
            <w:pPr>
              <w:pStyle w:val="Normal"/>
              <w:jc w:val="center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</w:r>
          </w:p>
          <w:p>
            <w:pPr>
              <w:pStyle w:val="Normal"/>
              <w:jc w:val="center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</w:r>
          </w:p>
          <w:p>
            <w:pPr>
              <w:pStyle w:val="Normal"/>
              <w:jc w:val="center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</w:r>
          </w:p>
          <w:p>
            <w:pPr>
              <w:pStyle w:val="Normal"/>
              <w:jc w:val="center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  <w:t>肆</w:t>
            </w:r>
          </w:p>
        </w:tc>
        <w:tc>
          <w:tcPr>
            <w:tcW w:w="83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autoSpaceDE w:val="false"/>
              <w:ind w:left="16" w:hanging="0"/>
              <w:rPr>
                <w:rFonts w:eastAsia="標楷體"/>
                <w:color w:val="000000"/>
                <w:spacing w:val="-2"/>
              </w:rPr>
            </w:pPr>
            <w:r>
              <w:rPr>
                <w:rFonts w:eastAsia="標楷體"/>
                <w:color w:val="000000"/>
              </w:rPr>
              <w:t>執行後：</w:t>
            </w:r>
          </w:p>
          <w:p>
            <w:pPr>
              <w:pStyle w:val="Normal"/>
              <w:autoSpaceDE w:val="false"/>
              <w:ind w:left="16" w:hanging="0"/>
              <w:rPr/>
            </w:pPr>
            <w:r>
              <w:rPr>
                <w:rFonts w:eastAsia="標楷體"/>
                <w:color w:val="000000"/>
                <w:spacing w:val="-2"/>
              </w:rPr>
              <w:t>一</w:t>
            </w:r>
            <w:r>
              <w:rPr>
                <w:rFonts w:eastAsia="標楷體"/>
                <w:color w:val="000000"/>
              </w:rPr>
              <w:t>、依洗</w:t>
            </w:r>
            <w:r>
              <w:rPr>
                <w:rFonts w:eastAsia="標楷體"/>
                <w:color w:val="000000"/>
                <w:u w:val="single"/>
              </w:rPr>
              <w:t>手部衛生感染管制作業要點</w:t>
            </w:r>
            <w:r>
              <w:rPr>
                <w:rFonts w:eastAsia="標楷體"/>
                <w:color w:val="000000"/>
                <w:u w:val="single"/>
              </w:rPr>
              <w:t>(K05328)</w:t>
            </w:r>
            <w:r>
              <w:rPr>
                <w:rFonts w:eastAsia="標楷體"/>
                <w:color w:val="000000"/>
              </w:rPr>
              <w:t>執行洗手。</w:t>
            </w:r>
          </w:p>
          <w:p>
            <w:pPr>
              <w:pStyle w:val="Normal"/>
              <w:autoSpaceDE w:val="false"/>
              <w:ind w:left="16" w:hanging="0"/>
              <w:rPr/>
            </w:pPr>
            <w:r>
              <w:rPr>
                <w:rFonts w:eastAsia="標楷體"/>
                <w:color w:val="000000"/>
                <w:spacing w:val="-2"/>
              </w:rPr>
              <w:t>二</w:t>
            </w:r>
            <w:r>
              <w:rPr>
                <w:rFonts w:eastAsia="標楷體"/>
                <w:color w:val="000000"/>
              </w:rPr>
              <w:t>、檢查氧氣管路銜接是否正確</w:t>
            </w:r>
            <w:r>
              <w:rPr>
                <w:rFonts w:eastAsia="標楷體"/>
                <w:color w:val="000000"/>
                <w:spacing w:val="-3"/>
              </w:rPr>
              <w:t>(</w:t>
            </w:r>
            <w:r>
              <w:rPr>
                <w:rFonts w:eastAsia="標楷體"/>
                <w:color w:val="000000"/>
              </w:rPr>
              <w:t>有無脫落、阻塞、扭曲</w:t>
            </w:r>
            <w:r>
              <w:rPr>
                <w:rFonts w:eastAsia="標楷體"/>
                <w:color w:val="000000"/>
                <w:spacing w:val="-4"/>
              </w:rPr>
              <w:t>)</w:t>
            </w:r>
            <w:r>
              <w:rPr>
                <w:rFonts w:eastAsia="標楷體"/>
                <w:color w:val="000000"/>
                <w:spacing w:val="-1"/>
              </w:rPr>
              <w:t>並檢視功</w:t>
            </w:r>
            <w:r>
              <w:rPr>
                <w:rFonts w:eastAsia="標楷體"/>
                <w:color w:val="000000"/>
              </w:rPr>
              <w:t>能是否正常。</w:t>
            </w:r>
          </w:p>
          <w:p>
            <w:pPr>
              <w:pStyle w:val="Normal"/>
              <w:autoSpaceDE w:val="false"/>
              <w:ind w:left="16" w:hanging="0"/>
              <w:rPr/>
            </w:pPr>
            <w:r>
              <w:rPr>
                <w:rFonts w:eastAsia="標楷體"/>
                <w:color w:val="000000"/>
              </w:rPr>
              <w:t>三、</w:t>
            </w:r>
            <w:r>
              <w:rPr>
                <w:rFonts w:eastAsia="標楷體"/>
                <w:color w:val="000000"/>
                <w:spacing w:val="-3"/>
              </w:rPr>
              <w:t>觀察病人生命徵象、</w:t>
            </w:r>
            <w:r>
              <w:rPr>
                <w:rFonts w:eastAsia="標楷體"/>
                <w:color w:val="000000"/>
                <w:spacing w:val="-2"/>
              </w:rPr>
              <w:t>SpO</w:t>
            </w:r>
            <w:r>
              <w:rPr>
                <w:rFonts w:eastAsia="標楷體"/>
                <w:color w:val="000000"/>
                <w:spacing w:val="-2"/>
                <w:vertAlign w:val="subscript"/>
              </w:rPr>
              <w:t>2</w:t>
            </w:r>
            <w:r>
              <w:rPr>
                <w:rFonts w:eastAsia="標楷體"/>
                <w:color w:val="000000"/>
                <w:spacing w:val="-4"/>
              </w:rPr>
              <w:t>、四肢血液循</w:t>
            </w:r>
            <w:r>
              <w:rPr>
                <w:rFonts w:eastAsia="標楷體"/>
                <w:color w:val="000000"/>
                <w:spacing w:val="-3"/>
              </w:rPr>
              <w:t>環、意識狀態、呼吸次數、呼吸</w:t>
            </w:r>
            <w:r>
              <w:rPr>
                <w:rFonts w:eastAsia="標楷體"/>
                <w:color w:val="000000"/>
                <w:spacing w:val="-1"/>
              </w:rPr>
              <w:t>型態、</w:t>
            </w:r>
            <w:r>
              <w:rPr>
                <w:rFonts w:eastAsia="Times New Roman"/>
                <w:color w:val="000000"/>
                <w:spacing w:val="-1"/>
              </w:rPr>
              <w:t xml:space="preserve">   </w:t>
            </w:r>
            <w:r>
              <w:rPr>
                <w:rFonts w:eastAsia="標楷體"/>
                <w:color w:val="000000"/>
                <w:spacing w:val="-1"/>
              </w:rPr>
              <w:br/>
              <w:t xml:space="preserve">    </w:t>
            </w:r>
            <w:r>
              <w:rPr>
                <w:rFonts w:eastAsia="標楷體"/>
                <w:color w:val="000000"/>
                <w:spacing w:val="-1"/>
              </w:rPr>
              <w:t>是否使用呼吸輔助肌…</w:t>
            </w:r>
            <w:r>
              <w:rPr>
                <w:rFonts w:eastAsia="標楷體"/>
                <w:color w:val="000000"/>
              </w:rPr>
              <w:t>等等。</w:t>
            </w:r>
          </w:p>
          <w:p>
            <w:pPr>
              <w:pStyle w:val="Normal"/>
              <w:autoSpaceDE w:val="false"/>
              <w:ind w:left="16" w:hanging="0"/>
              <w:rPr>
                <w:rFonts w:eastAsia="標楷體"/>
              </w:rPr>
            </w:pPr>
            <w:r>
              <w:rPr>
                <w:rFonts w:eastAsia="標楷體"/>
                <w:color w:val="000000"/>
              </w:rPr>
              <w:t>四、</w:t>
            </w:r>
            <w:r>
              <w:rPr>
                <w:rFonts w:eastAsia="標楷體"/>
                <w:color w:val="000000"/>
                <w:spacing w:val="-2"/>
              </w:rPr>
              <w:t>整理用物</w:t>
            </w:r>
            <w:r>
              <w:rPr>
                <w:rFonts w:eastAsia="標楷體"/>
                <w:color w:val="000000"/>
                <w:spacing w:val="1"/>
              </w:rPr>
              <w:t>，</w:t>
            </w:r>
            <w:r>
              <w:rPr>
                <w:rFonts w:eastAsia="標楷體"/>
              </w:rPr>
              <w:t>儀器復歸。</w:t>
            </w:r>
          </w:p>
          <w:p>
            <w:pPr>
              <w:pStyle w:val="Normal"/>
              <w:autoSpaceDE w:val="false"/>
              <w:ind w:left="16" w:hanging="0"/>
              <w:rPr/>
            </w:pPr>
            <w:r>
              <w:rPr>
                <w:rFonts w:eastAsia="標楷體"/>
              </w:rPr>
              <w:t>五、計價：依治療項目、使用物料、</w:t>
            </w:r>
            <w:r>
              <w:rPr>
                <w:rFonts w:eastAsia="標楷體"/>
                <w:bCs/>
                <w:color w:val="000000"/>
              </w:rPr>
              <w:t>監測設備</w:t>
            </w:r>
            <w:r>
              <w:rPr>
                <w:rFonts w:eastAsia="標楷體"/>
              </w:rPr>
              <w:t>計價。</w:t>
            </w:r>
          </w:p>
          <w:p>
            <w:pPr>
              <w:pStyle w:val="Normal"/>
              <w:autoSpaceDE w:val="false"/>
              <w:ind w:left="16" w:hanging="0"/>
              <w:rPr>
                <w:rFonts w:eastAsia="標楷體"/>
              </w:rPr>
            </w:pPr>
            <w:r>
              <w:rPr>
                <w:rFonts w:eastAsia="標楷體"/>
              </w:rPr>
              <w:t>六、</w:t>
            </w:r>
            <w:r>
              <w:rPr>
                <w:rFonts w:eastAsia="標楷體"/>
                <w:color w:val="000000"/>
                <w:spacing w:val="-1"/>
              </w:rPr>
              <w:t>記錄：正確記錄氧氣型式、流量、濃度於電子病歷。</w:t>
            </w:r>
          </w:p>
          <w:p>
            <w:pPr>
              <w:pStyle w:val="Normal"/>
              <w:autoSpaceDE w:val="false"/>
              <w:ind w:left="16" w:hanging="0"/>
              <w:rPr>
                <w:rFonts w:eastAsia="標楷體"/>
                <w:color w:val="000000"/>
                <w:spacing w:val="-2"/>
                <w:highlight w:val="yellow"/>
              </w:rPr>
            </w:pPr>
            <w:r>
              <w:rPr>
                <w:rFonts w:eastAsia="標楷體"/>
                <w:color w:val="000000"/>
                <w:spacing w:val="-2"/>
                <w:highlight w:val="yellow"/>
              </w:rPr>
            </w:r>
          </w:p>
          <w:p>
            <w:pPr>
              <w:pStyle w:val="Normal"/>
              <w:ind w:left="528" w:hanging="528"/>
              <w:jc w:val="both"/>
              <w:rPr>
                <w:rFonts w:eastAsia="標楷體"/>
                <w:color w:val="000000"/>
                <w:spacing w:val="-2"/>
                <w:highlight w:val="yellow"/>
              </w:rPr>
            </w:pPr>
            <w:r>
              <w:rPr>
                <w:rFonts w:eastAsia="標楷體"/>
                <w:color w:val="000000"/>
                <w:spacing w:val="-2"/>
                <w:highlight w:val="yellow"/>
              </w:rPr>
            </w:r>
          </w:p>
          <w:p>
            <w:pPr>
              <w:pStyle w:val="Normal"/>
              <w:ind w:left="528" w:hanging="528"/>
              <w:jc w:val="both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</w:r>
          </w:p>
          <w:p>
            <w:pPr>
              <w:pStyle w:val="Normal"/>
              <w:ind w:left="528" w:hanging="528"/>
              <w:jc w:val="both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</w:r>
          </w:p>
          <w:p>
            <w:pPr>
              <w:pStyle w:val="Normal"/>
              <w:ind w:left="528" w:hanging="528"/>
              <w:jc w:val="both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</w:r>
          </w:p>
          <w:p>
            <w:pPr>
              <w:pStyle w:val="Normal"/>
              <w:ind w:left="528" w:hanging="528"/>
              <w:jc w:val="both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</w:r>
          </w:p>
          <w:p>
            <w:pPr>
              <w:pStyle w:val="Normal"/>
              <w:ind w:left="528" w:hanging="528"/>
              <w:jc w:val="both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</w:r>
          </w:p>
          <w:p>
            <w:pPr>
              <w:pStyle w:val="Normal"/>
              <w:ind w:left="528" w:hanging="528"/>
              <w:jc w:val="both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</w:r>
          </w:p>
          <w:p>
            <w:pPr>
              <w:pStyle w:val="Normal"/>
              <w:ind w:left="528" w:hanging="528"/>
              <w:jc w:val="both"/>
              <w:rPr>
                <w:rFonts w:eastAsia="標楷體"/>
                <w:color w:val="000000"/>
                <w:highlight w:val="yellow"/>
              </w:rPr>
            </w:pPr>
            <w:r>
              <w:rPr>
                <w:rFonts w:eastAsia="標楷體"/>
                <w:color w:val="000000"/>
              </w:rPr>
              <w:t>清潔保養與維護：</w:t>
            </w:r>
          </w:p>
          <w:p>
            <w:pPr>
              <w:pStyle w:val="Normal"/>
              <w:autoSpaceDE w:val="false"/>
              <w:ind w:left="16" w:hanging="0"/>
              <w:rPr/>
            </w:pPr>
            <w:r>
              <w:rPr>
                <w:rFonts w:eastAsia="標楷體"/>
                <w:color w:val="000000"/>
                <w:spacing w:val="-2"/>
              </w:rPr>
              <w:t>一</w:t>
            </w:r>
            <w:r>
              <w:rPr>
                <w:rFonts w:eastAsia="標楷體"/>
                <w:color w:val="000000"/>
              </w:rPr>
              <w:t>、非即棄式氧氣管路須經高程度（如巴斯德消毒法）消毒後，方可再使用。</w:t>
            </w:r>
          </w:p>
          <w:p>
            <w:pPr>
              <w:pStyle w:val="Normal"/>
              <w:autoSpaceDE w:val="false"/>
              <w:ind w:left="16" w:hanging="0"/>
              <w:rPr/>
            </w:pPr>
            <w:r>
              <w:rPr>
                <w:rFonts w:eastAsia="標楷體"/>
                <w:color w:val="000000"/>
                <w:spacing w:val="-2"/>
              </w:rPr>
              <w:t>二</w:t>
            </w:r>
            <w:r>
              <w:rPr>
                <w:rFonts w:eastAsia="標楷體"/>
                <w:color w:val="000000"/>
              </w:rPr>
              <w:t>、即棄式氧氣治療用噴霧瓶及其管路，單一病人使用，每週定期更換一次</w:t>
            </w:r>
            <w:r>
              <w:rPr>
                <w:rFonts w:eastAsia="標楷體"/>
                <w:color w:val="000000"/>
              </w:rPr>
              <w:br/>
              <w:t xml:space="preserve">    </w:t>
            </w:r>
            <w:r>
              <w:rPr>
                <w:rFonts w:eastAsia="標楷體"/>
                <w:color w:val="000000"/>
              </w:rPr>
              <w:t>或管路受到汙染時立即進行更換</w:t>
            </w:r>
            <w:r>
              <w:rPr>
                <w:rFonts w:eastAsia="標楷體"/>
                <w:color w:val="000000"/>
              </w:rPr>
              <w:t>(</w:t>
            </w:r>
            <w:r>
              <w:rPr>
                <w:rFonts w:eastAsia="標楷體"/>
                <w:color w:val="000000"/>
              </w:rPr>
              <w:t>需登記下次常規更換消毒管路時間</w:t>
            </w:r>
            <w:r>
              <w:rPr>
                <w:rFonts w:eastAsia="標楷體"/>
                <w:color w:val="000000"/>
              </w:rPr>
              <w:t>)</w:t>
            </w:r>
            <w:r>
              <w:rPr>
                <w:rFonts w:eastAsia="標楷體"/>
                <w:color w:val="000000"/>
              </w:rPr>
              <w:t>。</w:t>
            </w:r>
          </w:p>
          <w:p>
            <w:pPr>
              <w:pStyle w:val="Normal"/>
              <w:autoSpaceDE w:val="false"/>
              <w:rPr>
                <w:rFonts w:eastAsia="標楷體"/>
                <w:color w:val="000000"/>
                <w:u w:val="single"/>
              </w:rPr>
            </w:pPr>
            <w:r>
              <w:rPr>
                <w:rFonts w:eastAsia="標楷體"/>
                <w:color w:val="000000"/>
                <w:u w:val="single"/>
              </w:rPr>
            </w:r>
          </w:p>
          <w:p>
            <w:pPr>
              <w:pStyle w:val="Normal"/>
              <w:autoSpaceDE w:val="false"/>
              <w:rPr>
                <w:rFonts w:eastAsia="標楷體"/>
                <w:color w:val="000000"/>
                <w:u w:val="single"/>
              </w:rPr>
            </w:pPr>
            <w:r>
              <w:rPr>
                <w:rFonts w:eastAsia="標楷體"/>
                <w:color w:val="000000"/>
                <w:u w:val="single"/>
              </w:rPr>
            </w:r>
          </w:p>
          <w:p>
            <w:pPr>
              <w:pStyle w:val="Normal"/>
              <w:autoSpaceDE w:val="false"/>
              <w:rPr>
                <w:rFonts w:eastAsia="標楷體"/>
                <w:color w:val="000000"/>
                <w:u w:val="single"/>
              </w:rPr>
            </w:pPr>
            <w:r>
              <w:rPr>
                <w:rFonts w:eastAsia="標楷體"/>
                <w:color w:val="000000"/>
                <w:u w:val="single"/>
              </w:rPr>
            </w:r>
          </w:p>
        </w:tc>
        <w:tc>
          <w:tcPr>
            <w:tcW w:w="53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eastAsia="標楷體"/>
                <w:color w:val="000000"/>
                <w:u w:val="single"/>
              </w:rPr>
            </w:pPr>
            <w:r>
              <w:rPr>
                <w:rFonts w:eastAsia="標楷體"/>
                <w:color w:val="000000"/>
                <w:u w:val="single"/>
              </w:rPr>
            </w:r>
          </w:p>
          <w:p>
            <w:pPr>
              <w:pStyle w:val="Normal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</w:r>
          </w:p>
          <w:p>
            <w:pPr>
              <w:pStyle w:val="Normal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</w:r>
          </w:p>
          <w:p>
            <w:pPr>
              <w:pStyle w:val="Normal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</w:r>
          </w:p>
          <w:p>
            <w:pPr>
              <w:pStyle w:val="Normal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</w:r>
          </w:p>
          <w:p>
            <w:pPr>
              <w:pStyle w:val="Normal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</w:r>
          </w:p>
          <w:p>
            <w:pPr>
              <w:pStyle w:val="Normal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</w:r>
          </w:p>
          <w:p>
            <w:pPr>
              <w:pStyle w:val="Normal"/>
              <w:rPr>
                <w:rFonts w:eastAsia="標楷體"/>
                <w:color w:val="000000"/>
              </w:rPr>
            </w:pPr>
            <w:r>
              <w:rPr>
                <w:rFonts w:eastAsia="標楷體"/>
                <w:bCs/>
                <w:color w:val="000000"/>
              </w:rPr>
              <w:t>1.</w:t>
            </w:r>
            <w:r>
              <w:rPr>
                <w:rFonts w:eastAsia="標楷體"/>
              </w:rPr>
              <w:t>計價</w:t>
            </w:r>
            <w:r>
              <w:rPr>
                <w:rFonts w:eastAsia="標楷體"/>
                <w:bCs/>
                <w:color w:val="000000"/>
              </w:rPr>
              <w:t>項目編號：</w:t>
            </w:r>
          </w:p>
          <w:p>
            <w:pPr>
              <w:pStyle w:val="Normal"/>
              <w:ind w:right="113" w:hanging="0"/>
              <w:rPr/>
            </w:pPr>
            <w:r>
              <w:rPr>
                <w:rFonts w:eastAsia="Times New Roman"/>
                <w:color w:val="000000"/>
              </w:rPr>
              <w:t xml:space="preserve"> </w:t>
            </w:r>
            <w:r>
              <w:rPr>
                <w:rFonts w:eastAsia="標楷體"/>
                <w:color w:val="000000"/>
              </w:rPr>
              <w:t>(</w:t>
            </w:r>
            <w:r>
              <w:rPr>
                <w:rFonts w:eastAsia="標楷體"/>
                <w:color w:val="000000"/>
                <w:spacing w:val="-1"/>
              </w:rPr>
              <w:t>1</w:t>
            </w:r>
            <w:r>
              <w:rPr>
                <w:rFonts w:eastAsia="標楷體"/>
                <w:color w:val="000000"/>
              </w:rPr>
              <w:t>)</w:t>
            </w:r>
            <w:r>
              <w:rPr>
                <w:rFonts w:eastAsia="標楷體"/>
                <w:color w:val="000000"/>
              </w:rPr>
              <w:t>氧氣吸入使用費（</w:t>
            </w:r>
            <w:r>
              <w:rPr>
                <w:rFonts w:eastAsia="標楷體"/>
                <w:color w:val="000000"/>
              </w:rPr>
              <w:t>57004C</w:t>
            </w:r>
            <w:r>
              <w:rPr>
                <w:rFonts w:eastAsia="標楷體"/>
                <w:color w:val="000000"/>
              </w:rPr>
              <w:t>）。</w:t>
            </w:r>
          </w:p>
          <w:p>
            <w:pPr>
              <w:pStyle w:val="Normal"/>
              <w:ind w:right="113" w:hanging="0"/>
              <w:rPr/>
            </w:pPr>
            <w:r>
              <w:rPr>
                <w:rFonts w:eastAsia="Times New Roman"/>
                <w:color w:val="000000"/>
              </w:rPr>
              <w:t xml:space="preserve"> </w:t>
            </w:r>
            <w:r>
              <w:rPr>
                <w:rFonts w:eastAsia="標楷體"/>
                <w:color w:val="000000"/>
              </w:rPr>
              <w:t>(</w:t>
            </w:r>
            <w:r>
              <w:rPr>
                <w:rFonts w:eastAsia="標楷體"/>
                <w:color w:val="000000"/>
                <w:spacing w:val="-1"/>
              </w:rPr>
              <w:t>2</w:t>
            </w:r>
            <w:r>
              <w:rPr>
                <w:rFonts w:eastAsia="標楷體"/>
                <w:color w:val="000000"/>
              </w:rPr>
              <w:t>)</w:t>
            </w:r>
            <w:r>
              <w:rPr>
                <w:rFonts w:eastAsia="標楷體"/>
                <w:color w:val="000000"/>
              </w:rPr>
              <w:t>濕氣吸入治療（</w:t>
            </w:r>
            <w:r>
              <w:rPr>
                <w:rFonts w:eastAsia="標楷體"/>
                <w:color w:val="000000"/>
              </w:rPr>
              <w:t>57007C</w:t>
            </w:r>
            <w:r>
              <w:rPr>
                <w:rFonts w:eastAsia="標楷體"/>
                <w:color w:val="000000"/>
              </w:rPr>
              <w:t>）。</w:t>
            </w:r>
          </w:p>
          <w:p>
            <w:pPr>
              <w:pStyle w:val="Normal"/>
              <w:ind w:right="113" w:hanging="0"/>
              <w:rPr/>
            </w:pPr>
            <w:r>
              <w:rPr>
                <w:rFonts w:eastAsia="Times New Roman"/>
                <w:color w:val="000000"/>
              </w:rPr>
              <w:t xml:space="preserve"> </w:t>
            </w:r>
            <w:r>
              <w:rPr>
                <w:rFonts w:eastAsia="標楷體"/>
                <w:color w:val="000000"/>
              </w:rPr>
              <w:t>(</w:t>
            </w:r>
            <w:r>
              <w:rPr>
                <w:rFonts w:eastAsia="標楷體"/>
                <w:color w:val="000000"/>
                <w:spacing w:val="-1"/>
              </w:rPr>
              <w:t>3</w:t>
            </w:r>
            <w:r>
              <w:rPr>
                <w:rFonts w:eastAsia="標楷體"/>
                <w:color w:val="000000"/>
              </w:rPr>
              <w:t>)</w:t>
            </w:r>
            <w:r>
              <w:rPr>
                <w:rFonts w:eastAsia="標楷體"/>
                <w:color w:val="000000"/>
              </w:rPr>
              <w:t>蒸氣</w:t>
            </w:r>
            <w:r>
              <w:rPr>
                <w:rFonts w:eastAsia="標楷體"/>
                <w:color w:val="000000"/>
              </w:rPr>
              <w:t>(</w:t>
            </w:r>
            <w:r>
              <w:rPr>
                <w:rFonts w:eastAsia="標楷體"/>
                <w:color w:val="000000"/>
              </w:rPr>
              <w:t>噴霧</w:t>
            </w:r>
            <w:r>
              <w:rPr>
                <w:rFonts w:eastAsia="標楷體"/>
                <w:color w:val="000000"/>
              </w:rPr>
              <w:t>)</w:t>
            </w:r>
            <w:r>
              <w:rPr>
                <w:rFonts w:eastAsia="標楷體"/>
                <w:color w:val="000000"/>
              </w:rPr>
              <w:t>吸入治療（</w:t>
            </w:r>
            <w:r>
              <w:rPr>
                <w:rFonts w:eastAsia="標楷體"/>
                <w:color w:val="000000"/>
              </w:rPr>
              <w:t>57022C</w:t>
            </w:r>
            <w:r>
              <w:rPr>
                <w:rFonts w:eastAsia="標楷體"/>
                <w:color w:val="000000"/>
              </w:rPr>
              <w:t>）。</w:t>
            </w:r>
          </w:p>
          <w:p>
            <w:pPr>
              <w:pStyle w:val="Normal"/>
              <w:ind w:right="113" w:hanging="0"/>
              <w:rPr/>
            </w:pPr>
            <w:r>
              <w:rPr>
                <w:rFonts w:eastAsia="Times New Roman"/>
                <w:color w:val="000000"/>
              </w:rPr>
              <w:t xml:space="preserve"> </w:t>
            </w:r>
            <w:r>
              <w:rPr>
                <w:rFonts w:eastAsia="標楷體"/>
                <w:color w:val="000000"/>
              </w:rPr>
              <w:t>(</w:t>
            </w:r>
            <w:r>
              <w:rPr>
                <w:rFonts w:eastAsia="標楷體"/>
                <w:color w:val="000000"/>
                <w:spacing w:val="-1"/>
              </w:rPr>
              <w:t>4</w:t>
            </w:r>
            <w:r>
              <w:rPr>
                <w:rFonts w:eastAsia="標楷體"/>
                <w:color w:val="000000"/>
              </w:rPr>
              <w:t>)</w:t>
            </w:r>
            <w:r>
              <w:rPr>
                <w:rFonts w:eastAsia="標楷體"/>
                <w:color w:val="000000"/>
              </w:rPr>
              <w:t>甦醒器使用（</w:t>
            </w:r>
            <w:r>
              <w:rPr>
                <w:rFonts w:eastAsia="標楷體"/>
                <w:color w:val="000000"/>
              </w:rPr>
              <w:t>57009B</w:t>
            </w:r>
            <w:r>
              <w:rPr>
                <w:rFonts w:eastAsia="標楷體"/>
                <w:color w:val="000000"/>
              </w:rPr>
              <w:t>）。</w:t>
            </w:r>
          </w:p>
          <w:p>
            <w:pPr>
              <w:pStyle w:val="Normal"/>
              <w:ind w:right="113" w:hanging="0"/>
              <w:rPr/>
            </w:pPr>
            <w:r>
              <w:rPr>
                <w:rFonts w:eastAsia="Times New Roman"/>
                <w:color w:val="000000"/>
              </w:rPr>
              <w:t xml:space="preserve"> </w:t>
            </w:r>
            <w:r>
              <w:rPr>
                <w:rFonts w:eastAsia="標楷體"/>
                <w:color w:val="000000"/>
              </w:rPr>
              <w:t>(</w:t>
            </w:r>
            <w:r>
              <w:rPr>
                <w:rFonts w:eastAsia="標楷體"/>
                <w:color w:val="000000"/>
                <w:spacing w:val="-1"/>
              </w:rPr>
              <w:t>5</w:t>
            </w:r>
            <w:r>
              <w:rPr>
                <w:rFonts w:eastAsia="標楷體"/>
                <w:color w:val="000000"/>
              </w:rPr>
              <w:t>)</w:t>
            </w:r>
            <w:r>
              <w:rPr>
                <w:rFonts w:eastAsia="標楷體"/>
                <w:color w:val="000000"/>
              </w:rPr>
              <w:t>氧氣濃度分析器（</w:t>
            </w:r>
            <w:r>
              <w:rPr>
                <w:rFonts w:eastAsia="標楷體"/>
                <w:color w:val="000000"/>
              </w:rPr>
              <w:t>57014B</w:t>
            </w:r>
            <w:r>
              <w:rPr>
                <w:rFonts w:eastAsia="標楷體"/>
                <w:color w:val="000000"/>
              </w:rPr>
              <w:t>）。</w:t>
            </w:r>
          </w:p>
          <w:p>
            <w:pPr>
              <w:pStyle w:val="Normal"/>
              <w:ind w:right="113" w:hanging="0"/>
              <w:rPr/>
            </w:pPr>
            <w:r>
              <w:rPr>
                <w:rFonts w:eastAsia="Times New Roman"/>
                <w:color w:val="000000"/>
              </w:rPr>
              <w:t xml:space="preserve"> </w:t>
            </w:r>
            <w:r>
              <w:rPr>
                <w:rFonts w:eastAsia="標楷體"/>
                <w:color w:val="000000"/>
              </w:rPr>
              <w:t>(</w:t>
            </w:r>
            <w:r>
              <w:rPr>
                <w:rFonts w:eastAsia="標楷體"/>
                <w:color w:val="000000"/>
                <w:spacing w:val="-1"/>
              </w:rPr>
              <w:t>6</w:t>
            </w:r>
            <w:r>
              <w:rPr>
                <w:rFonts w:eastAsia="標楷體"/>
                <w:color w:val="000000"/>
              </w:rPr>
              <w:t>)</w:t>
            </w:r>
            <w:r>
              <w:rPr>
                <w:rFonts w:eastAsia="標楷體"/>
                <w:color w:val="000000"/>
              </w:rPr>
              <w:t>脈動式</w:t>
            </w:r>
            <w:r>
              <w:rPr>
                <w:rFonts w:eastAsia="標楷體"/>
                <w:color w:val="000000"/>
              </w:rPr>
              <w:t>(</w:t>
            </w:r>
            <w:r>
              <w:rPr>
                <w:rFonts w:eastAsia="標楷體"/>
                <w:color w:val="000000"/>
              </w:rPr>
              <w:t>耳垂式</w:t>
            </w:r>
            <w:r>
              <w:rPr>
                <w:rFonts w:eastAsia="標楷體"/>
                <w:color w:val="000000"/>
              </w:rPr>
              <w:t>)</w:t>
            </w:r>
            <w:r>
              <w:rPr>
                <w:rFonts w:eastAsia="標楷體"/>
                <w:color w:val="000000"/>
              </w:rPr>
              <w:t>血氧飽合監視器</w:t>
            </w:r>
            <w:r>
              <w:rPr>
                <w:rFonts w:eastAsia="標楷體"/>
                <w:color w:val="000000"/>
              </w:rPr>
              <w:br/>
            </w:r>
            <w:r>
              <w:rPr>
                <w:rFonts w:eastAsia="標楷體"/>
                <w:color w:val="000000"/>
              </w:rPr>
              <w:t xml:space="preserve">   </w:t>
            </w:r>
            <w:r>
              <w:rPr>
                <w:rFonts w:eastAsia="標楷體"/>
                <w:color w:val="000000"/>
              </w:rPr>
              <w:t>（</w:t>
            </w:r>
            <w:r>
              <w:rPr>
                <w:rFonts w:eastAsia="標楷體"/>
                <w:color w:val="000000"/>
              </w:rPr>
              <w:t>57017C</w:t>
            </w:r>
            <w:r>
              <w:rPr>
                <w:rFonts w:eastAsia="標楷體"/>
                <w:color w:val="000000"/>
              </w:rPr>
              <w:t>、</w:t>
            </w:r>
            <w:r>
              <w:rPr>
                <w:rFonts w:eastAsia="標楷體"/>
                <w:color w:val="000000"/>
              </w:rPr>
              <w:t>57018B</w:t>
            </w:r>
            <w:r>
              <w:rPr>
                <w:rFonts w:eastAsia="標楷體"/>
                <w:color w:val="000000"/>
              </w:rPr>
              <w:t>）。</w:t>
            </w:r>
          </w:p>
          <w:p>
            <w:pPr>
              <w:pStyle w:val="Normal"/>
              <w:autoSpaceDE w:val="false"/>
              <w:ind w:left="16" w:hanging="0"/>
              <w:rPr>
                <w:rFonts w:eastAsia="標楷體"/>
                <w:color w:val="000000"/>
                <w:highlight w:val="yellow"/>
              </w:rPr>
            </w:pPr>
            <w:r>
              <w:rPr>
                <w:rFonts w:eastAsia="標楷體"/>
                <w:color w:val="000000"/>
                <w:highlight w:val="yellow"/>
              </w:rPr>
            </w:r>
          </w:p>
          <w:p>
            <w:pPr>
              <w:pStyle w:val="Normal"/>
              <w:autoSpaceDE w:val="false"/>
              <w:ind w:left="16" w:hanging="0"/>
              <w:rPr>
                <w:rFonts w:eastAsia="標楷體"/>
                <w:highlight w:val="yellow"/>
              </w:rPr>
            </w:pPr>
            <w:r>
              <w:rPr>
                <w:rFonts w:eastAsia="標楷體"/>
                <w:highlight w:val="yellow"/>
              </w:rPr>
            </w:r>
          </w:p>
          <w:p>
            <w:pPr>
              <w:pStyle w:val="Normal"/>
              <w:autoSpaceDE w:val="false"/>
              <w:ind w:left="16" w:hanging="0"/>
              <w:rPr/>
            </w:pPr>
            <w:r>
              <w:rPr>
                <w:rFonts w:eastAsia="標楷體"/>
                <w:color w:val="000000"/>
              </w:rPr>
              <w:t>1.</w:t>
            </w:r>
            <w:r>
              <w:rPr>
                <w:rFonts w:eastAsia="標楷體"/>
                <w:color w:val="000000"/>
              </w:rPr>
              <w:t>依</w:t>
            </w:r>
            <w:r>
              <w:rPr>
                <w:rFonts w:eastAsia="標楷體"/>
                <w:color w:val="000000"/>
                <w:u w:val="single"/>
              </w:rPr>
              <w:t>呼吸治療感染管制作業要點</w:t>
            </w:r>
            <w:r>
              <w:rPr>
                <w:rFonts w:eastAsia="標楷體"/>
                <w:color w:val="000000"/>
                <w:u w:val="single"/>
              </w:rPr>
              <w:t>(K05316)</w:t>
            </w:r>
            <w:r>
              <w:rPr>
                <w:rFonts w:eastAsia="標楷體"/>
                <w:color w:val="000000"/>
              </w:rPr>
              <w:t>執行。</w:t>
            </w:r>
          </w:p>
          <w:p>
            <w:pPr>
              <w:pStyle w:val="Normal"/>
              <w:autoSpaceDE w:val="false"/>
              <w:ind w:left="240" w:hanging="240"/>
              <w:rPr>
                <w:rFonts w:eastAsia="標楷體"/>
                <w:color w:val="000000"/>
                <w:u w:val="single"/>
              </w:rPr>
            </w:pPr>
            <w:r>
              <w:rPr>
                <w:rFonts w:eastAsia="標楷體"/>
                <w:color w:val="000000"/>
              </w:rPr>
              <w:t>1.</w:t>
            </w:r>
            <w:r>
              <w:rPr>
                <w:rFonts w:eastAsia="標楷體"/>
                <w:color w:val="000000"/>
              </w:rPr>
              <w:t>依</w:t>
            </w:r>
            <w:r>
              <w:rPr>
                <w:rFonts w:eastAsia="標楷體"/>
                <w:color w:val="000000"/>
                <w:u w:val="single"/>
              </w:rPr>
              <w:t>生物醫療廢棄物感染管制作業要點</w:t>
            </w:r>
            <w:r>
              <w:rPr>
                <w:rFonts w:eastAsia="標楷體"/>
                <w:color w:val="000000"/>
                <w:u w:val="single"/>
              </w:rPr>
              <w:t>(K05325)</w:t>
            </w:r>
            <w:r>
              <w:rPr>
                <w:rFonts w:eastAsia="標楷體"/>
                <w:color w:val="000000"/>
              </w:rPr>
              <w:t>執行。</w:t>
            </w:r>
          </w:p>
          <w:p>
            <w:pPr>
              <w:pStyle w:val="Normal"/>
              <w:rPr>
                <w:rFonts w:eastAsia="標楷體"/>
                <w:color w:val="000000"/>
                <w:u w:val="single"/>
              </w:rPr>
            </w:pPr>
            <w:r>
              <w:rPr>
                <w:rFonts w:eastAsia="標楷體"/>
                <w:color w:val="000000"/>
                <w:u w:val="single"/>
              </w:rPr>
            </w:r>
          </w:p>
          <w:p>
            <w:pPr>
              <w:pStyle w:val="Normal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</w:r>
          </w:p>
        </w:tc>
      </w:tr>
      <w:tr>
        <w:trPr>
          <w:trHeight w:val="157" w:hRule="atLeast"/>
        </w:trPr>
        <w:tc>
          <w:tcPr>
            <w:tcW w:w="7966" w:type="dxa"/>
            <w:gridSpan w:val="2"/>
            <w:tcBorders/>
            <w:tcMar>
              <w:left w:w="0" w:type="dxa"/>
              <w:right w:w="0" w:type="dxa"/>
            </w:tcMar>
          </w:tcPr>
          <w:p>
            <w:pPr>
              <w:pStyle w:val="Normal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</w:r>
          </w:p>
        </w:tc>
        <w:tc>
          <w:tcPr>
            <w:tcW w:w="269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center"/>
              <w:rPr/>
            </w:pPr>
            <w:r>
              <w:rPr>
                <w:rFonts w:eastAsia="標楷體"/>
                <w:color w:val="000000"/>
              </w:rPr>
              <w:t>制定日期：</w:t>
            </w:r>
            <w:r>
              <w:rPr>
                <w:rFonts w:eastAsia="標楷體"/>
                <w:color w:val="000000"/>
              </w:rPr>
              <w:t>91</w:t>
            </w:r>
            <w:r>
              <w:rPr>
                <w:rFonts w:eastAsia="標楷體"/>
                <w:color w:val="000000"/>
              </w:rPr>
              <w:t>年</w:t>
            </w:r>
            <w:r>
              <w:rPr>
                <w:rFonts w:eastAsia="標楷體"/>
                <w:color w:val="000000"/>
              </w:rPr>
              <w:t>01</w:t>
            </w:r>
            <w:r>
              <w:rPr>
                <w:rFonts w:eastAsia="標楷體"/>
                <w:color w:val="000000"/>
              </w:rPr>
              <w:t>月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center"/>
              <w:rPr/>
            </w:pPr>
            <w:r>
              <w:rPr>
                <w:rFonts w:eastAsia="標楷體"/>
                <w:color w:val="000000"/>
              </w:rPr>
              <w:t>修訂日期：</w:t>
            </w:r>
            <w:r>
              <w:rPr>
                <w:rFonts w:eastAsia="標楷體"/>
                <w:color w:val="000000"/>
              </w:rPr>
              <w:t>108</w:t>
            </w:r>
            <w:r>
              <w:rPr>
                <w:rFonts w:eastAsia="標楷體"/>
                <w:color w:val="000000"/>
              </w:rPr>
              <w:t>年</w:t>
            </w:r>
            <w:r>
              <w:rPr>
                <w:rFonts w:eastAsia="標楷體"/>
                <w:color w:val="000000"/>
              </w:rPr>
              <w:t>05</w:t>
            </w:r>
            <w:r>
              <w:rPr>
                <w:rFonts w:eastAsia="標楷體"/>
                <w:color w:val="000000"/>
              </w:rPr>
              <w:t>月</w:t>
            </w:r>
            <w:r>
              <w:rPr>
                <w:rFonts w:eastAsia="Times New Roman"/>
                <w:color w:val="000000"/>
              </w:rPr>
              <w:t xml:space="preserve"> </w:t>
            </w:r>
            <w:r>
              <w:rPr>
                <w:rFonts w:eastAsia="標楷體"/>
                <w:color w:val="000000"/>
              </w:rPr>
              <w:t>第</w:t>
            </w:r>
            <w:r>
              <w:rPr>
                <w:rFonts w:eastAsia="標楷體"/>
                <w:color w:val="000000"/>
              </w:rPr>
              <w:t>7</w:t>
            </w:r>
            <w:r>
              <w:rPr>
                <w:rFonts w:eastAsia="標楷體"/>
                <w:color w:val="000000"/>
              </w:rPr>
              <w:t>次修訂</w:t>
            </w:r>
          </w:p>
        </w:tc>
      </w:tr>
    </w:tbl>
    <w:p>
      <w:pPr>
        <w:pStyle w:val="Normal"/>
        <w:spacing w:lineRule="exact" w:line="320"/>
        <w:rPr>
          <w:rFonts w:eastAsia="標楷體"/>
          <w:color w:val="000000"/>
        </w:rPr>
      </w:pPr>
      <w:r>
        <w:rPr>
          <w:rFonts w:eastAsia="標楷體"/>
          <w:color w:val="000000"/>
        </w:rPr>
      </w:r>
      <w:r>
        <w:br w:type="page"/>
      </w:r>
    </w:p>
    <w:p>
      <w:pPr>
        <w:pStyle w:val="Normal"/>
        <w:spacing w:lineRule="exact" w:line="320"/>
        <w:jc w:val="center"/>
        <w:rPr/>
      </w:pPr>
      <w:r>
        <w:rPr>
          <w:rFonts w:eastAsia="標楷體"/>
          <w:color w:val="000000"/>
          <w:sz w:val="32"/>
          <w:szCs w:val="32"/>
          <w:u w:val="single"/>
        </w:rPr>
        <w:t>氧氣治療標準作業規範</w:t>
      </w:r>
      <w:r>
        <w:rPr>
          <w:rFonts w:eastAsia="標楷體"/>
          <w:color w:val="000000"/>
          <w:sz w:val="32"/>
          <w:szCs w:val="32"/>
          <w:u w:val="single"/>
        </w:rPr>
        <w:t>(</w:t>
      </w:r>
      <w:r>
        <w:rPr>
          <w:rFonts w:eastAsia="標楷體"/>
          <w:color w:val="000000"/>
          <w:sz w:val="32"/>
          <w:szCs w:val="32"/>
          <w:u w:val="single"/>
        </w:rPr>
        <w:t>三</w:t>
      </w:r>
      <w:r>
        <w:rPr>
          <w:rFonts w:eastAsia="標楷體"/>
          <w:color w:val="000000"/>
          <w:sz w:val="32"/>
          <w:szCs w:val="32"/>
          <w:u w:val="single"/>
        </w:rPr>
        <w:t>)</w:t>
      </w:r>
    </w:p>
    <w:p>
      <w:pPr>
        <w:pStyle w:val="Normal"/>
        <w:spacing w:lineRule="exact" w:line="320"/>
        <w:ind w:firstLine="9840"/>
        <w:rPr>
          <w:rFonts w:eastAsia="標楷體"/>
          <w:color w:val="000000"/>
          <w:sz w:val="28"/>
          <w:szCs w:val="28"/>
        </w:rPr>
      </w:pPr>
      <w:r>
        <w:rPr>
          <w:rFonts w:eastAsia="Times New Roman"/>
          <w:color w:val="000000"/>
          <w:sz w:val="28"/>
          <w:szCs w:val="28"/>
        </w:rPr>
        <w:t xml:space="preserve">  </w:t>
      </w:r>
      <w:r>
        <w:rPr>
          <w:rFonts w:eastAsia="標楷體"/>
          <w:color w:val="000000"/>
          <w:sz w:val="28"/>
          <w:szCs w:val="28"/>
        </w:rPr>
        <w:t>編號：</w:t>
      </w:r>
      <w:r>
        <w:rPr>
          <w:rFonts w:eastAsia="標楷體"/>
          <w:color w:val="000000"/>
          <w:sz w:val="28"/>
          <w:szCs w:val="28"/>
        </w:rPr>
        <w:t>AUNW00/AUPW00- A029</w:t>
      </w:r>
    </w:p>
    <w:p>
      <w:pPr>
        <w:pStyle w:val="Normal"/>
        <w:spacing w:lineRule="exact" w:line="320"/>
        <w:rPr>
          <w:rFonts w:eastAsia="標楷體"/>
          <w:color w:val="000000"/>
          <w:sz w:val="28"/>
          <w:szCs w:val="28"/>
        </w:rPr>
      </w:pPr>
      <w:r>
        <w:rPr>
          <w:rFonts w:eastAsia="標楷體"/>
          <w:color w:val="000000"/>
          <w:sz w:val="28"/>
          <w:szCs w:val="28"/>
        </w:rPr>
        <w:t>總頁數：</w:t>
      </w:r>
      <w:r>
        <w:rPr>
          <w:rFonts w:eastAsia="標楷體"/>
          <w:color w:val="000000"/>
          <w:sz w:val="28"/>
          <w:szCs w:val="28"/>
        </w:rPr>
        <w:t xml:space="preserve">11                                                              </w:t>
      </w:r>
      <w:r>
        <w:rPr>
          <w:rFonts w:eastAsia="標楷體"/>
          <w:color w:val="000000"/>
          <w:sz w:val="28"/>
          <w:szCs w:val="28"/>
        </w:rPr>
        <w:t>頁數：</w:t>
      </w:r>
      <w:r>
        <w:rPr>
          <w:rFonts w:eastAsia="標楷體"/>
          <w:color w:val="000000"/>
          <w:sz w:val="28"/>
          <w:szCs w:val="28"/>
        </w:rPr>
        <w:t>11-10</w:t>
      </w:r>
    </w:p>
    <w:tbl>
      <w:tblPr>
        <w:tblW w:w="14487" w:type="dxa"/>
        <w:jc w:val="left"/>
        <w:tblInd w:w="0" w:type="dxa"/>
        <w:tblLayout w:type="fixed"/>
        <w:tblCellMar>
          <w:top w:w="0" w:type="dxa"/>
          <w:left w:w="28" w:type="dxa"/>
          <w:bottom w:w="0" w:type="dxa"/>
          <w:right w:w="28" w:type="dxa"/>
        </w:tblCellMar>
      </w:tblPr>
      <w:tblGrid>
        <w:gridCol w:w="3997"/>
        <w:gridCol w:w="3969"/>
        <w:gridCol w:w="1560"/>
        <w:gridCol w:w="992"/>
        <w:gridCol w:w="3969"/>
      </w:tblGrid>
      <w:tr>
        <w:trPr/>
        <w:tc>
          <w:tcPr>
            <w:tcW w:w="3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center"/>
              <w:rPr>
                <w:rFonts w:eastAsia="標楷體"/>
                <w:color w:val="000000"/>
                <w:sz w:val="28"/>
              </w:rPr>
            </w:pPr>
            <w:r>
              <w:rPr>
                <w:rFonts w:eastAsia="標楷體"/>
                <w:color w:val="000000"/>
                <w:sz w:val="28"/>
              </w:rPr>
              <w:t>異常狀況</w:t>
            </w:r>
          </w:p>
        </w:tc>
        <w:tc>
          <w:tcPr>
            <w:tcW w:w="552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ind w:firstLine="1540"/>
              <w:rPr>
                <w:rFonts w:eastAsia="標楷體"/>
                <w:color w:val="000000"/>
                <w:sz w:val="28"/>
              </w:rPr>
            </w:pPr>
            <w:r>
              <w:rPr>
                <w:rFonts w:eastAsia="標楷體"/>
                <w:color w:val="000000"/>
                <w:sz w:val="28"/>
              </w:rPr>
              <w:t>發生原因</w:t>
            </w:r>
          </w:p>
        </w:tc>
        <w:tc>
          <w:tcPr>
            <w:tcW w:w="496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center"/>
              <w:rPr>
                <w:rFonts w:eastAsia="標楷體"/>
                <w:color w:val="000000"/>
                <w:sz w:val="28"/>
              </w:rPr>
            </w:pPr>
            <w:r>
              <w:rPr>
                <w:rFonts w:eastAsia="標楷體"/>
                <w:color w:val="000000"/>
                <w:sz w:val="28"/>
              </w:rPr>
              <w:t>處理對策</w:t>
            </w:r>
          </w:p>
        </w:tc>
      </w:tr>
      <w:tr>
        <w:trPr>
          <w:trHeight w:val="6584" w:hRule="atLeast"/>
        </w:trPr>
        <w:tc>
          <w:tcPr>
            <w:tcW w:w="3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left="283" w:hanging="281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  <w:t>一、氧氣濃度未達醫囑濃度。</w:t>
            </w:r>
          </w:p>
          <w:p>
            <w:pPr>
              <w:pStyle w:val="Normal"/>
              <w:ind w:left="283" w:hanging="281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</w:r>
          </w:p>
          <w:p>
            <w:pPr>
              <w:pStyle w:val="Normal"/>
              <w:ind w:left="283" w:hanging="281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</w:r>
          </w:p>
          <w:p>
            <w:pPr>
              <w:pStyle w:val="Normal"/>
              <w:ind w:left="283" w:hanging="281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</w:r>
          </w:p>
          <w:p>
            <w:pPr>
              <w:pStyle w:val="Normal"/>
              <w:ind w:left="283" w:hanging="281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</w:r>
          </w:p>
          <w:p>
            <w:pPr>
              <w:pStyle w:val="Normal"/>
              <w:ind w:left="283" w:hanging="281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</w:r>
          </w:p>
          <w:p>
            <w:pPr>
              <w:pStyle w:val="Normal"/>
              <w:ind w:left="283" w:hanging="281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</w:r>
          </w:p>
          <w:p>
            <w:pPr>
              <w:pStyle w:val="Normal"/>
              <w:ind w:left="283" w:hanging="281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  <w:t>二、二氧化碳滯留。</w:t>
            </w:r>
          </w:p>
          <w:p>
            <w:pPr>
              <w:pStyle w:val="Normal"/>
              <w:ind w:left="283" w:hanging="281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</w:r>
          </w:p>
          <w:p>
            <w:pPr>
              <w:pStyle w:val="Normal"/>
              <w:ind w:left="283" w:hanging="281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</w:r>
          </w:p>
          <w:p>
            <w:pPr>
              <w:pStyle w:val="Normal"/>
              <w:ind w:left="283" w:hanging="281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</w:r>
          </w:p>
          <w:p>
            <w:pPr>
              <w:pStyle w:val="Normal"/>
              <w:ind w:left="283" w:hanging="281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  <w:t>三、病人頭髮臉部沾水淋濕。</w:t>
            </w:r>
          </w:p>
          <w:p>
            <w:pPr>
              <w:pStyle w:val="Normal"/>
              <w:ind w:left="283" w:hanging="281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</w:r>
          </w:p>
          <w:p>
            <w:pPr>
              <w:pStyle w:val="Normal"/>
              <w:ind w:left="283" w:hanging="281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</w:r>
          </w:p>
          <w:p>
            <w:pPr>
              <w:pStyle w:val="Normal"/>
              <w:ind w:left="283" w:hanging="281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  <w:t>四、皮膚發紅、破損。</w:t>
            </w:r>
          </w:p>
          <w:p>
            <w:pPr>
              <w:pStyle w:val="Normal"/>
              <w:ind w:left="283" w:hanging="281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</w:r>
          </w:p>
          <w:p>
            <w:pPr>
              <w:pStyle w:val="Normal"/>
              <w:ind w:left="283" w:hanging="281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</w:r>
          </w:p>
          <w:p>
            <w:pPr>
              <w:pStyle w:val="Normal"/>
              <w:ind w:left="283" w:hanging="281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</w:r>
          </w:p>
          <w:p>
            <w:pPr>
              <w:pStyle w:val="Normal"/>
              <w:ind w:left="283" w:hanging="281"/>
              <w:rPr>
                <w:rFonts w:eastAsia="標楷體"/>
              </w:rPr>
            </w:pPr>
            <w:r>
              <w:rPr>
                <w:rFonts w:eastAsia="標楷體"/>
                <w:color w:val="000000"/>
              </w:rPr>
              <w:t>五、鼻黏膜損傷：</w:t>
            </w:r>
            <w:r>
              <w:rPr>
                <w:rFonts w:eastAsia="Times New Roman"/>
                <w:color w:val="000000"/>
              </w:rPr>
              <w:t xml:space="preserve"> </w:t>
            </w:r>
          </w:p>
          <w:p>
            <w:pPr>
              <w:pStyle w:val="Normal"/>
              <w:ind w:left="283" w:hanging="281"/>
              <w:rPr>
                <w:rFonts w:eastAsia="標楷體"/>
                <w:color w:val="000000"/>
              </w:rPr>
            </w:pPr>
            <w:r>
              <w:rPr>
                <w:rFonts w:eastAsia="Times New Roman"/>
                <w:color w:val="000000"/>
              </w:rPr>
              <w:t xml:space="preserve">    </w:t>
            </w:r>
            <w:r>
              <w:rPr>
                <w:rFonts w:eastAsia="標楷體"/>
                <w:color w:val="000000"/>
              </w:rPr>
              <w:t>鼻腔乾燥、鼻塞、鼻黏膜潰瘍，</w:t>
            </w:r>
            <w:r>
              <w:rPr>
                <w:rFonts w:eastAsia="Times New Roman"/>
                <w:color w:val="000000"/>
              </w:rPr>
              <w:t xml:space="preserve">    </w:t>
            </w:r>
            <w:r>
              <w:rPr>
                <w:rFonts w:eastAsia="標楷體"/>
                <w:color w:val="000000"/>
              </w:rPr>
              <w:br/>
              <w:t xml:space="preserve">  </w:t>
            </w:r>
            <w:r>
              <w:rPr>
                <w:rFonts w:eastAsia="標楷體"/>
                <w:color w:val="000000"/>
              </w:rPr>
              <w:t>偶有流鼻血。</w:t>
            </w:r>
          </w:p>
          <w:p>
            <w:pPr>
              <w:pStyle w:val="Normal"/>
              <w:ind w:left="283" w:hanging="281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</w:r>
          </w:p>
          <w:p>
            <w:pPr>
              <w:pStyle w:val="Normal"/>
              <w:ind w:left="283" w:hanging="281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</w:r>
          </w:p>
          <w:p>
            <w:pPr>
              <w:pStyle w:val="Normal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  <w:t>六、感覺不到</w:t>
            </w:r>
            <w:r>
              <w:rPr>
                <w:rFonts w:eastAsia="標楷體"/>
                <w:color w:val="000000"/>
              </w:rPr>
              <w:t>有</w:t>
            </w:r>
            <w:r>
              <w:rPr>
                <w:rFonts w:eastAsia="標楷體"/>
                <w:color w:val="000000"/>
              </w:rPr>
              <w:t>氧氣。</w:t>
            </w:r>
          </w:p>
        </w:tc>
        <w:tc>
          <w:tcPr>
            <w:tcW w:w="552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right="276" w:hanging="0"/>
              <w:jc w:val="both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  <w:spacing w:val="-1"/>
              </w:rPr>
              <w:t>(</w:t>
            </w:r>
            <w:r>
              <w:rPr>
                <w:rFonts w:eastAsia="標楷體"/>
                <w:color w:val="000000"/>
                <w:spacing w:val="-3"/>
              </w:rPr>
              <w:t>一</w:t>
            </w:r>
            <w:r>
              <w:rPr>
                <w:rFonts w:eastAsia="標楷體"/>
                <w:color w:val="000000"/>
                <w:spacing w:val="-1"/>
              </w:rPr>
              <w:t>)</w:t>
            </w:r>
            <w:r>
              <w:rPr>
                <w:rFonts w:eastAsia="標楷體"/>
                <w:color w:val="000000"/>
              </w:rPr>
              <w:t>蛇型管積水。</w:t>
            </w:r>
          </w:p>
          <w:p>
            <w:pPr>
              <w:pStyle w:val="Normal"/>
              <w:ind w:right="276" w:hanging="0"/>
              <w:jc w:val="both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  <w:t>(</w:t>
            </w:r>
            <w:r>
              <w:rPr>
                <w:rFonts w:eastAsia="標楷體"/>
                <w:color w:val="000000"/>
              </w:rPr>
              <w:t>二</w:t>
            </w:r>
            <w:r>
              <w:rPr>
                <w:rFonts w:eastAsia="標楷體"/>
                <w:color w:val="000000"/>
                <w:spacing w:val="-1"/>
              </w:rPr>
              <w:t>)</w:t>
            </w:r>
            <w:r>
              <w:rPr>
                <w:rFonts w:eastAsia="標楷體"/>
                <w:color w:val="000000"/>
              </w:rPr>
              <w:t>氧療設備移位</w:t>
            </w:r>
            <w:r>
              <w:rPr>
                <w:rFonts w:eastAsia="標楷體"/>
                <w:color w:val="000000"/>
              </w:rPr>
              <w:t>(</w:t>
            </w:r>
            <w:r>
              <w:rPr>
                <w:rFonts w:eastAsia="標楷體"/>
                <w:color w:val="000000"/>
              </w:rPr>
              <w:t>如病童頭未在氧氣罩內，面罩沒</w:t>
            </w:r>
            <w:r>
              <w:rPr>
                <w:rFonts w:eastAsia="Times New Roman"/>
                <w:color w:val="000000"/>
              </w:rPr>
              <w:t xml:space="preserve">   </w:t>
            </w:r>
            <w:r>
              <w:rPr>
                <w:rFonts w:eastAsia="標楷體"/>
                <w:color w:val="000000"/>
              </w:rPr>
              <w:br/>
              <w:t xml:space="preserve">   </w:t>
            </w:r>
            <w:r>
              <w:rPr>
                <w:rFonts w:eastAsia="標楷體"/>
                <w:color w:val="000000"/>
              </w:rPr>
              <w:t>在臉上，鼻導管未在鼻孔內</w:t>
            </w:r>
            <w:r>
              <w:rPr>
                <w:rFonts w:eastAsia="標楷體"/>
                <w:color w:val="000000"/>
              </w:rPr>
              <w:t>)</w:t>
            </w:r>
            <w:r>
              <w:rPr>
                <w:rFonts w:eastAsia="標楷體"/>
                <w:color w:val="000000"/>
              </w:rPr>
              <w:t>。</w:t>
            </w:r>
          </w:p>
          <w:p>
            <w:pPr>
              <w:pStyle w:val="Normal"/>
              <w:ind w:right="276" w:hanging="0"/>
              <w:jc w:val="both"/>
              <w:rPr>
                <w:rFonts w:eastAsia="標楷體"/>
                <w:color w:val="000000"/>
                <w:spacing w:val="-1"/>
              </w:rPr>
            </w:pPr>
            <w:r>
              <w:rPr>
                <w:rFonts w:eastAsia="標楷體"/>
                <w:color w:val="000000"/>
                <w:spacing w:val="-1"/>
              </w:rPr>
            </w:r>
          </w:p>
          <w:p>
            <w:pPr>
              <w:pStyle w:val="Normal"/>
              <w:ind w:right="276" w:hanging="0"/>
              <w:jc w:val="both"/>
              <w:rPr>
                <w:rFonts w:eastAsia="標楷體"/>
                <w:color w:val="000000"/>
                <w:spacing w:val="-1"/>
              </w:rPr>
            </w:pPr>
            <w:r>
              <w:rPr>
                <w:rFonts w:eastAsia="標楷體"/>
                <w:color w:val="000000"/>
                <w:spacing w:val="-1"/>
              </w:rPr>
            </w:r>
          </w:p>
          <w:p>
            <w:pPr>
              <w:pStyle w:val="Normal"/>
              <w:ind w:right="276" w:hanging="0"/>
              <w:jc w:val="both"/>
              <w:rPr>
                <w:rFonts w:eastAsia="標楷體"/>
                <w:color w:val="000000"/>
                <w:spacing w:val="-1"/>
              </w:rPr>
            </w:pPr>
            <w:r>
              <w:rPr>
                <w:rFonts w:eastAsia="標楷體"/>
                <w:color w:val="000000"/>
                <w:spacing w:val="-1"/>
              </w:rPr>
            </w:r>
          </w:p>
          <w:p>
            <w:pPr>
              <w:pStyle w:val="Normal"/>
              <w:ind w:right="276" w:hanging="0"/>
              <w:jc w:val="both"/>
              <w:rPr>
                <w:rFonts w:eastAsia="標楷體"/>
                <w:color w:val="000000"/>
                <w:spacing w:val="-1"/>
              </w:rPr>
            </w:pPr>
            <w:r>
              <w:rPr>
                <w:rFonts w:eastAsia="標楷體"/>
                <w:color w:val="000000"/>
                <w:spacing w:val="-1"/>
              </w:rPr>
            </w:r>
          </w:p>
          <w:p>
            <w:pPr>
              <w:pStyle w:val="Normal"/>
              <w:ind w:right="276" w:hanging="0"/>
              <w:jc w:val="both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  <w:spacing w:val="-1"/>
              </w:rPr>
              <w:t>(</w:t>
            </w:r>
            <w:r>
              <w:rPr>
                <w:rFonts w:eastAsia="標楷體"/>
                <w:color w:val="000000"/>
                <w:spacing w:val="-3"/>
              </w:rPr>
              <w:t>一</w:t>
            </w:r>
            <w:r>
              <w:rPr>
                <w:rFonts w:eastAsia="標楷體"/>
                <w:color w:val="000000"/>
                <w:spacing w:val="-1"/>
              </w:rPr>
              <w:t>)</w:t>
            </w:r>
            <w:r>
              <w:rPr>
                <w:rFonts w:eastAsia="標楷體"/>
                <w:color w:val="000000"/>
              </w:rPr>
              <w:t>流量不足。</w:t>
            </w:r>
          </w:p>
          <w:p>
            <w:pPr>
              <w:pStyle w:val="Normal"/>
              <w:ind w:right="276" w:hanging="0"/>
              <w:jc w:val="both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</w:r>
          </w:p>
          <w:p>
            <w:pPr>
              <w:pStyle w:val="Normal"/>
              <w:ind w:right="276" w:hanging="0"/>
              <w:jc w:val="both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</w:r>
          </w:p>
          <w:p>
            <w:pPr>
              <w:pStyle w:val="Normal"/>
              <w:ind w:right="276" w:hanging="0"/>
              <w:jc w:val="both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</w:r>
          </w:p>
          <w:p>
            <w:pPr>
              <w:pStyle w:val="Normal"/>
              <w:ind w:right="276" w:hanging="0"/>
              <w:jc w:val="both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  <w:spacing w:val="-1"/>
              </w:rPr>
              <w:t>(</w:t>
            </w:r>
            <w:r>
              <w:rPr>
                <w:rFonts w:eastAsia="標楷體"/>
                <w:color w:val="000000"/>
                <w:spacing w:val="-3"/>
              </w:rPr>
              <w:t>一</w:t>
            </w:r>
            <w:r>
              <w:rPr>
                <w:rFonts w:eastAsia="標楷體"/>
                <w:color w:val="000000"/>
                <w:spacing w:val="-1"/>
              </w:rPr>
              <w:t>)</w:t>
            </w:r>
            <w:r>
              <w:rPr>
                <w:rFonts w:eastAsia="標楷體"/>
                <w:color w:val="000000"/>
              </w:rPr>
              <w:t>水氣過多。</w:t>
            </w:r>
          </w:p>
          <w:p>
            <w:pPr>
              <w:pStyle w:val="Normal"/>
              <w:ind w:right="276" w:hanging="0"/>
              <w:jc w:val="both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</w:r>
          </w:p>
          <w:p>
            <w:pPr>
              <w:pStyle w:val="Normal"/>
              <w:ind w:right="276" w:hanging="0"/>
              <w:jc w:val="both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</w:r>
          </w:p>
          <w:p>
            <w:pPr>
              <w:pStyle w:val="Normal"/>
              <w:ind w:right="276" w:hanging="0"/>
              <w:jc w:val="both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  <w:spacing w:val="-1"/>
              </w:rPr>
              <w:t>(</w:t>
            </w:r>
            <w:r>
              <w:rPr>
                <w:rFonts w:eastAsia="標楷體"/>
                <w:color w:val="000000"/>
                <w:spacing w:val="-3"/>
              </w:rPr>
              <w:t>一</w:t>
            </w:r>
            <w:r>
              <w:rPr>
                <w:rFonts w:eastAsia="標楷體"/>
                <w:color w:val="000000"/>
                <w:spacing w:val="-1"/>
              </w:rPr>
              <w:t>)</w:t>
            </w:r>
            <w:r>
              <w:rPr>
                <w:rFonts w:eastAsia="標楷體"/>
                <w:color w:val="000000"/>
              </w:rPr>
              <w:t>氧氣設備配戴太緊，尺寸不適合，壓迫到病人</w:t>
            </w:r>
            <w:r>
              <w:rPr>
                <w:rFonts w:eastAsia="Times New Roman"/>
                <w:color w:val="000000"/>
              </w:rPr>
              <w:t xml:space="preserve">   </w:t>
            </w:r>
            <w:r>
              <w:rPr>
                <w:rFonts w:eastAsia="標楷體"/>
                <w:color w:val="000000"/>
              </w:rPr>
              <w:br/>
              <w:t xml:space="preserve">   </w:t>
            </w:r>
            <w:r>
              <w:rPr>
                <w:rFonts w:eastAsia="標楷體"/>
                <w:color w:val="000000"/>
              </w:rPr>
              <w:t>頭部頸部臉部耳部皮膚損傷。</w:t>
            </w:r>
          </w:p>
          <w:p>
            <w:pPr>
              <w:pStyle w:val="Normal"/>
              <w:ind w:right="276" w:hanging="0"/>
              <w:jc w:val="both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</w:r>
          </w:p>
          <w:p>
            <w:pPr>
              <w:pStyle w:val="Normal"/>
              <w:ind w:right="276" w:hanging="0"/>
              <w:jc w:val="both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</w:r>
          </w:p>
          <w:p>
            <w:pPr>
              <w:pStyle w:val="Normal"/>
              <w:ind w:right="276" w:hanging="0"/>
              <w:jc w:val="both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  <w:spacing w:val="-1"/>
              </w:rPr>
              <w:t>(</w:t>
            </w:r>
            <w:r>
              <w:rPr>
                <w:rFonts w:eastAsia="標楷體"/>
                <w:color w:val="000000"/>
                <w:spacing w:val="-3"/>
              </w:rPr>
              <w:t>一</w:t>
            </w:r>
            <w:r>
              <w:rPr>
                <w:rFonts w:eastAsia="標楷體"/>
                <w:color w:val="000000"/>
                <w:spacing w:val="-1"/>
              </w:rPr>
              <w:t>)</w:t>
            </w:r>
            <w:r>
              <w:rPr>
                <w:rFonts w:eastAsia="標楷體"/>
                <w:color w:val="000000"/>
              </w:rPr>
              <w:t>吸入乾燥的氧氣。</w:t>
            </w:r>
          </w:p>
          <w:p>
            <w:pPr>
              <w:pStyle w:val="Normal"/>
              <w:ind w:right="276" w:hanging="0"/>
              <w:jc w:val="both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</w:r>
          </w:p>
          <w:p>
            <w:pPr>
              <w:pStyle w:val="Normal"/>
              <w:ind w:right="276" w:hanging="0"/>
              <w:jc w:val="both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</w:r>
          </w:p>
          <w:p>
            <w:pPr>
              <w:pStyle w:val="Normal"/>
              <w:ind w:right="276" w:hanging="0"/>
              <w:jc w:val="both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</w:r>
          </w:p>
          <w:p>
            <w:pPr>
              <w:pStyle w:val="Normal"/>
              <w:ind w:right="276" w:hanging="0"/>
              <w:jc w:val="both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</w:r>
          </w:p>
          <w:p>
            <w:pPr>
              <w:pStyle w:val="Normal"/>
              <w:ind w:right="276" w:hanging="0"/>
              <w:jc w:val="both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  <w:spacing w:val="-1"/>
              </w:rPr>
              <w:t>(</w:t>
            </w:r>
            <w:r>
              <w:rPr>
                <w:rFonts w:eastAsia="標楷體"/>
                <w:color w:val="000000"/>
                <w:spacing w:val="-3"/>
              </w:rPr>
              <w:t>一</w:t>
            </w:r>
            <w:r>
              <w:rPr>
                <w:rFonts w:eastAsia="標楷體"/>
                <w:color w:val="000000"/>
                <w:spacing w:val="-1"/>
              </w:rPr>
              <w:t>)</w:t>
            </w:r>
            <w:r>
              <w:rPr>
                <w:rFonts w:eastAsia="標楷體"/>
                <w:color w:val="000000"/>
              </w:rPr>
              <w:t>接頭鬆脫。</w:t>
            </w:r>
          </w:p>
          <w:p>
            <w:pPr>
              <w:pStyle w:val="Normal"/>
              <w:ind w:right="276" w:hanging="0"/>
              <w:jc w:val="both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  <w:t>(</w:t>
            </w:r>
            <w:r>
              <w:rPr>
                <w:rFonts w:eastAsia="標楷體"/>
                <w:color w:val="000000"/>
              </w:rPr>
              <w:t>二</w:t>
            </w:r>
            <w:r>
              <w:rPr>
                <w:rFonts w:eastAsia="標楷體"/>
                <w:color w:val="000000"/>
                <w:spacing w:val="-1"/>
              </w:rPr>
              <w:t>)</w:t>
            </w:r>
            <w:r>
              <w:rPr>
                <w:rFonts w:eastAsia="標楷體"/>
                <w:color w:val="000000"/>
              </w:rPr>
              <w:t>流量未開。</w:t>
            </w:r>
          </w:p>
        </w:tc>
        <w:tc>
          <w:tcPr>
            <w:tcW w:w="496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autoSpaceDE w:val="false"/>
              <w:ind w:left="16" w:hanging="0"/>
              <w:rPr>
                <w:rFonts w:eastAsia="標楷體"/>
              </w:rPr>
            </w:pPr>
            <w:r>
              <w:rPr>
                <w:rFonts w:eastAsia="標楷體"/>
                <w:color w:val="000000"/>
                <w:spacing w:val="-1"/>
              </w:rPr>
              <w:t>1</w:t>
            </w:r>
            <w:r>
              <w:rPr>
                <w:rFonts w:eastAsia="標楷體"/>
                <w:color w:val="000000"/>
              </w:rPr>
              <w:t>.</w:t>
            </w:r>
            <w:r>
              <w:rPr>
                <w:rFonts w:eastAsia="標楷體"/>
                <w:color w:val="000000"/>
                <w:spacing w:val="-1"/>
              </w:rPr>
              <w:t>定時檢查管路積水情形並排空積水</w:t>
            </w:r>
            <w:r>
              <w:rPr>
                <w:rFonts w:eastAsia="標楷體"/>
                <w:color w:val="000000"/>
              </w:rPr>
              <w:t>。</w:t>
            </w:r>
          </w:p>
          <w:p>
            <w:pPr>
              <w:pStyle w:val="Normal"/>
              <w:autoSpaceDE w:val="false"/>
              <w:ind w:left="376" w:right="165" w:hanging="360"/>
              <w:rPr>
                <w:rFonts w:eastAsia="標楷體"/>
              </w:rPr>
            </w:pPr>
            <w:r>
              <w:rPr>
                <w:rFonts w:eastAsia="標楷體"/>
                <w:color w:val="000000"/>
              </w:rPr>
              <w:t>1.</w:t>
            </w:r>
            <w:r>
              <w:rPr>
                <w:rFonts w:eastAsia="標楷體"/>
                <w:color w:val="000000"/>
                <w:spacing w:val="-1"/>
              </w:rPr>
              <w:t>調整氧療設備於病人正確</w:t>
            </w:r>
            <w:r>
              <w:rPr>
                <w:rFonts w:eastAsia="標楷體"/>
                <w:color w:val="000000"/>
                <w:spacing w:val="-2"/>
              </w:rPr>
              <w:t>(</w:t>
            </w:r>
            <w:r>
              <w:rPr>
                <w:rFonts w:eastAsia="標楷體"/>
                <w:color w:val="000000"/>
                <w:spacing w:val="-1"/>
              </w:rPr>
              <w:t>頭部，臉部</w:t>
            </w:r>
            <w:r>
              <w:rPr>
                <w:rFonts w:eastAsia="標楷體"/>
                <w:color w:val="000000"/>
                <w:spacing w:val="-1"/>
              </w:rPr>
              <w:t>)</w:t>
            </w:r>
            <w:r>
              <w:rPr>
                <w:rFonts w:eastAsia="標楷體"/>
                <w:color w:val="000000"/>
                <w:spacing w:val="-1"/>
              </w:rPr>
              <w:t>位</w:t>
            </w:r>
            <w:r>
              <w:rPr>
                <w:rFonts w:eastAsia="標楷體"/>
                <w:color w:val="000000"/>
                <w:spacing w:val="-9"/>
              </w:rPr>
              <w:t>置</w:t>
            </w:r>
            <w:r>
              <w:rPr>
                <w:rFonts w:eastAsia="標楷體"/>
                <w:color w:val="000000"/>
              </w:rPr>
              <w:t>。</w:t>
            </w:r>
          </w:p>
          <w:p>
            <w:pPr>
              <w:pStyle w:val="Normal"/>
              <w:autoSpaceDE w:val="false"/>
              <w:ind w:left="16" w:hanging="0"/>
              <w:rPr>
                <w:rFonts w:eastAsia="標楷體"/>
              </w:rPr>
            </w:pPr>
            <w:r>
              <w:rPr>
                <w:rFonts w:eastAsia="標楷體"/>
                <w:color w:val="000000"/>
                <w:spacing w:val="-1"/>
              </w:rPr>
              <w:t>2</w:t>
            </w:r>
            <w:r>
              <w:rPr>
                <w:rFonts w:eastAsia="標楷體"/>
                <w:color w:val="000000"/>
              </w:rPr>
              <w:t>.</w:t>
            </w:r>
            <w:r>
              <w:rPr>
                <w:rFonts w:eastAsia="標楷體"/>
                <w:color w:val="000000"/>
                <w:spacing w:val="-1"/>
              </w:rPr>
              <w:t>使用前依</w:t>
            </w:r>
            <w:r>
              <w:rPr>
                <w:rFonts w:eastAsia="標楷體"/>
                <w:color w:val="000000"/>
                <w:spacing w:val="-1"/>
                <w:u w:val="single"/>
              </w:rPr>
              <w:t>氧氣濃度分析儀</w:t>
            </w:r>
            <w:r>
              <w:rPr>
                <w:rFonts w:eastAsia="標楷體"/>
                <w:color w:val="000000"/>
                <w:u w:val="single"/>
              </w:rPr>
              <w:t>標準作業規範</w:t>
            </w:r>
          </w:p>
          <w:p>
            <w:pPr>
              <w:pStyle w:val="Normal"/>
              <w:autoSpaceDE w:val="false"/>
              <w:ind w:left="376" w:hanging="0"/>
              <w:rPr>
                <w:rFonts w:eastAsia="標楷體"/>
              </w:rPr>
            </w:pPr>
            <w:r>
              <w:rPr>
                <w:rFonts w:eastAsia="標楷體"/>
                <w:color w:val="000000"/>
                <w:u w:val="single"/>
              </w:rPr>
              <w:t>(AUNW00/AUPW00</w:t>
            </w:r>
            <w:r>
              <w:rPr>
                <w:rFonts w:eastAsia="標楷體"/>
                <w:color w:val="000000"/>
                <w:spacing w:val="-6"/>
                <w:u w:val="single"/>
              </w:rPr>
              <w:t>-</w:t>
            </w:r>
            <w:r>
              <w:rPr>
                <w:rFonts w:eastAsia="標楷體"/>
                <w:color w:val="000000"/>
                <w:u w:val="single"/>
              </w:rPr>
              <w:t>A030)</w:t>
            </w:r>
            <w:r>
              <w:rPr>
                <w:rFonts w:eastAsia="標楷體"/>
                <w:color w:val="000000"/>
                <w:spacing w:val="-1"/>
              </w:rPr>
              <w:t>校正分析儀</w:t>
            </w:r>
            <w:r>
              <w:rPr>
                <w:rFonts w:eastAsia="標楷體"/>
                <w:color w:val="000000"/>
              </w:rPr>
              <w:t>。</w:t>
            </w:r>
          </w:p>
          <w:p>
            <w:pPr>
              <w:pStyle w:val="Normal"/>
              <w:rPr>
                <w:rFonts w:eastAsia="標楷體"/>
              </w:rPr>
            </w:pPr>
            <w:r>
              <w:rPr>
                <w:rFonts w:eastAsia="標楷體"/>
              </w:rPr>
            </w:r>
          </w:p>
          <w:p>
            <w:pPr>
              <w:pStyle w:val="Normal"/>
              <w:rPr>
                <w:rFonts w:eastAsia="標楷體"/>
              </w:rPr>
            </w:pPr>
            <w:r>
              <w:rPr>
                <w:rFonts w:eastAsia="標楷體"/>
              </w:rPr>
            </w:r>
          </w:p>
          <w:p>
            <w:pPr>
              <w:pStyle w:val="Normal"/>
              <w:rPr>
                <w:rFonts w:eastAsia="標楷體"/>
              </w:rPr>
            </w:pPr>
            <w:r>
              <w:rPr>
                <w:rFonts w:eastAsia="標楷體"/>
              </w:rPr>
            </w:r>
          </w:p>
          <w:p>
            <w:pPr>
              <w:pStyle w:val="Normal"/>
              <w:autoSpaceDE w:val="false"/>
              <w:ind w:left="16" w:hanging="0"/>
              <w:rPr>
                <w:rFonts w:eastAsia="標楷體"/>
              </w:rPr>
            </w:pPr>
            <w:r>
              <w:rPr>
                <w:rFonts w:eastAsia="標楷體"/>
                <w:color w:val="000000"/>
                <w:spacing w:val="10"/>
              </w:rPr>
              <w:t>1</w:t>
            </w:r>
            <w:r>
              <w:rPr>
                <w:rFonts w:eastAsia="標楷體"/>
                <w:color w:val="000000"/>
                <w:spacing w:val="2"/>
              </w:rPr>
              <w:t>.</w:t>
            </w:r>
            <w:r>
              <w:rPr>
                <w:rFonts w:eastAsia="標楷體"/>
                <w:color w:val="000000"/>
                <w:spacing w:val="10"/>
              </w:rPr>
              <w:t>依照用具需求</w:t>
            </w:r>
            <w:r>
              <w:rPr>
                <w:rFonts w:eastAsia="標楷體"/>
                <w:color w:val="000000"/>
                <w:spacing w:val="3"/>
              </w:rPr>
              <w:t>，</w:t>
            </w:r>
            <w:r>
              <w:rPr>
                <w:rFonts w:eastAsia="標楷體"/>
                <w:color w:val="000000"/>
                <w:spacing w:val="10"/>
              </w:rPr>
              <w:t>調整適當氧氣流量</w:t>
            </w:r>
            <w:r>
              <w:rPr>
                <w:rFonts w:eastAsia="標楷體"/>
                <w:color w:val="000000"/>
                <w:spacing w:val="3"/>
              </w:rPr>
              <w:t>(</w:t>
            </w:r>
            <w:r>
              <w:rPr>
                <w:rFonts w:eastAsia="標楷體"/>
                <w:color w:val="000000"/>
                <w:spacing w:val="10"/>
              </w:rPr>
              <w:t>例如</w:t>
            </w:r>
            <w:r>
              <w:rPr>
                <w:rFonts w:eastAsia="Times New Roman"/>
                <w:color w:val="000000"/>
                <w:spacing w:val="10"/>
              </w:rPr>
              <w:t xml:space="preserve"> </w:t>
            </w:r>
            <w:r>
              <w:rPr>
                <w:rFonts w:eastAsia="標楷體"/>
                <w:color w:val="000000"/>
                <w:spacing w:val="10"/>
              </w:rPr>
              <w:br/>
              <w:t xml:space="preserve">  </w:t>
            </w:r>
            <w:r>
              <w:rPr>
                <w:rFonts w:eastAsia="標楷體"/>
                <w:color w:val="000000"/>
              </w:rPr>
              <w:t>Multi-flow</w:t>
            </w:r>
            <w:r>
              <w:rPr>
                <w:rFonts w:eastAsia="標楷體"/>
                <w:spacing w:val="9"/>
              </w:rPr>
              <w:t xml:space="preserve"> </w:t>
            </w:r>
            <w:r>
              <w:rPr>
                <w:rFonts w:eastAsia="標楷體"/>
                <w:color w:val="000000"/>
              </w:rPr>
              <w:t>nebulizer</w:t>
            </w:r>
            <w:r>
              <w:rPr>
                <w:rFonts w:eastAsia="標楷體"/>
                <w:spacing w:val="9"/>
              </w:rPr>
              <w:t xml:space="preserve"> </w:t>
            </w:r>
            <w:r>
              <w:rPr>
                <w:rFonts w:eastAsia="標楷體"/>
                <w:color w:val="000000"/>
              </w:rPr>
              <w:t>需</w:t>
            </w:r>
            <w:r>
              <w:rPr>
                <w:rFonts w:eastAsia="標楷體"/>
                <w:color w:val="000000"/>
              </w:rPr>
              <w:t>&gt;</w:t>
            </w:r>
            <w:r>
              <w:rPr>
                <w:rFonts w:eastAsia="標楷體"/>
                <w:spacing w:val="9"/>
              </w:rPr>
              <w:t xml:space="preserve"> </w:t>
            </w:r>
            <w:r>
              <w:rPr>
                <w:rFonts w:eastAsia="標楷體"/>
                <w:color w:val="000000"/>
              </w:rPr>
              <w:t>6</w:t>
            </w:r>
            <w:r>
              <w:rPr>
                <w:rFonts w:eastAsia="標楷體"/>
                <w:spacing w:val="10"/>
              </w:rPr>
              <w:t xml:space="preserve"> </w:t>
            </w:r>
            <w:r>
              <w:rPr>
                <w:rFonts w:eastAsia="標楷體"/>
                <w:color w:val="000000"/>
              </w:rPr>
              <w:t>L/min</w:t>
            </w:r>
            <w:r>
              <w:rPr>
                <w:rFonts w:eastAsia="標楷體"/>
                <w:color w:val="000000"/>
              </w:rPr>
              <w:t>以上</w:t>
            </w:r>
            <w:r>
              <w:rPr>
                <w:rFonts w:eastAsia="標楷體"/>
                <w:color w:val="000000"/>
              </w:rPr>
              <w:t xml:space="preserve">) </w:t>
            </w:r>
            <w:r>
              <w:rPr>
                <w:rFonts w:eastAsia="標楷體"/>
                <w:color w:val="000000"/>
              </w:rPr>
              <w:t>。</w:t>
            </w:r>
          </w:p>
          <w:p>
            <w:pPr>
              <w:pStyle w:val="Normal"/>
              <w:rPr>
                <w:rFonts w:eastAsia="標楷體"/>
              </w:rPr>
            </w:pPr>
            <w:r>
              <w:rPr>
                <w:rFonts w:eastAsia="標楷體"/>
              </w:rPr>
            </w:r>
          </w:p>
          <w:p>
            <w:pPr>
              <w:pStyle w:val="Normal"/>
              <w:rPr>
                <w:rFonts w:eastAsia="標楷體"/>
              </w:rPr>
            </w:pPr>
            <w:r>
              <w:rPr>
                <w:rFonts w:eastAsia="標楷體"/>
              </w:rPr>
            </w:r>
          </w:p>
          <w:p>
            <w:pPr>
              <w:pStyle w:val="Normal"/>
              <w:autoSpaceDE w:val="false"/>
              <w:ind w:left="16" w:hanging="0"/>
              <w:rPr>
                <w:rFonts w:eastAsia="標楷體"/>
              </w:rPr>
            </w:pPr>
            <w:r>
              <w:rPr>
                <w:rFonts w:eastAsia="標楷體"/>
                <w:color w:val="000000"/>
                <w:spacing w:val="-1"/>
              </w:rPr>
              <w:t>1</w:t>
            </w:r>
            <w:r>
              <w:rPr>
                <w:rFonts w:eastAsia="標楷體"/>
                <w:color w:val="000000"/>
              </w:rPr>
              <w:t>.</w:t>
            </w:r>
            <w:r>
              <w:rPr>
                <w:rFonts w:eastAsia="標楷體"/>
                <w:color w:val="000000"/>
                <w:spacing w:val="-1"/>
              </w:rPr>
              <w:t>協助病人戴帽子或頭部覆蓋小毛巾</w:t>
            </w:r>
            <w:r>
              <w:rPr>
                <w:rFonts w:eastAsia="標楷體"/>
                <w:color w:val="000000"/>
              </w:rPr>
              <w:t>。</w:t>
            </w:r>
          </w:p>
          <w:p>
            <w:pPr>
              <w:pStyle w:val="Normal"/>
              <w:rPr>
                <w:rFonts w:eastAsia="標楷體"/>
              </w:rPr>
            </w:pPr>
            <w:r>
              <w:rPr>
                <w:rFonts w:eastAsia="標楷體"/>
              </w:rPr>
            </w:r>
          </w:p>
          <w:p>
            <w:pPr>
              <w:pStyle w:val="Normal"/>
              <w:rPr>
                <w:rFonts w:eastAsia="標楷體"/>
              </w:rPr>
            </w:pPr>
            <w:r>
              <w:rPr>
                <w:rFonts w:eastAsia="標楷體"/>
              </w:rPr>
            </w:r>
          </w:p>
          <w:p>
            <w:pPr>
              <w:pStyle w:val="Normal"/>
              <w:autoSpaceDE w:val="false"/>
              <w:ind w:left="16" w:hanging="0"/>
              <w:rPr>
                <w:rFonts w:eastAsia="標楷體"/>
              </w:rPr>
            </w:pPr>
            <w:r>
              <w:rPr>
                <w:rFonts w:eastAsia="標楷體"/>
                <w:color w:val="000000"/>
                <w:spacing w:val="-1"/>
              </w:rPr>
              <w:t>1</w:t>
            </w:r>
            <w:r>
              <w:rPr>
                <w:rFonts w:eastAsia="標楷體"/>
                <w:color w:val="000000"/>
              </w:rPr>
              <w:t>.</w:t>
            </w:r>
            <w:r>
              <w:rPr>
                <w:rFonts w:eastAsia="標楷體"/>
                <w:color w:val="000000"/>
                <w:spacing w:val="-1"/>
              </w:rPr>
              <w:t>依病人臉大小選擇適當尺</w:t>
            </w:r>
            <w:r>
              <w:rPr>
                <w:rFonts w:eastAsia="標楷體"/>
                <w:color w:val="000000"/>
              </w:rPr>
              <w:t>寸，並調整適當</w:t>
            </w:r>
            <w:r>
              <w:rPr>
                <w:rFonts w:eastAsia="標楷體"/>
                <w:color w:val="000000"/>
                <w:spacing w:val="-4"/>
              </w:rPr>
              <w:t>鬆緊</w:t>
            </w:r>
            <w:r>
              <w:rPr>
                <w:rFonts w:eastAsia="標楷體"/>
                <w:color w:val="000000"/>
                <w:spacing w:val="-4"/>
              </w:rPr>
              <w:br/>
              <w:t xml:space="preserve">  </w:t>
            </w:r>
            <w:r>
              <w:rPr>
                <w:rFonts w:eastAsia="標楷體"/>
                <w:color w:val="000000"/>
                <w:spacing w:val="-4"/>
              </w:rPr>
              <w:t>度</w:t>
            </w:r>
            <w:r>
              <w:rPr>
                <w:rFonts w:eastAsia="標楷體"/>
                <w:color w:val="000000"/>
              </w:rPr>
              <w:t>。</w:t>
            </w:r>
          </w:p>
          <w:p>
            <w:pPr>
              <w:pStyle w:val="Normal"/>
              <w:rPr>
                <w:rFonts w:eastAsia="標楷體"/>
              </w:rPr>
            </w:pPr>
            <w:r>
              <w:rPr>
                <w:rFonts w:eastAsia="標楷體"/>
              </w:rPr>
            </w:r>
          </w:p>
          <w:p>
            <w:pPr>
              <w:pStyle w:val="Normal"/>
              <w:rPr>
                <w:rFonts w:eastAsia="標楷體"/>
              </w:rPr>
            </w:pPr>
            <w:r>
              <w:rPr>
                <w:rFonts w:eastAsia="標楷體"/>
              </w:rPr>
            </w:r>
          </w:p>
          <w:p>
            <w:pPr>
              <w:pStyle w:val="Normal"/>
              <w:rPr/>
            </w:pPr>
            <w:r>
              <w:rPr>
                <w:rFonts w:eastAsia="標楷體"/>
                <w:color w:val="000000"/>
                <w:spacing w:val="-1"/>
              </w:rPr>
              <w:t>1.</w:t>
            </w:r>
            <w:r>
              <w:rPr>
                <w:rFonts w:eastAsia="標楷體"/>
                <w:color w:val="000000"/>
                <w:spacing w:val="-1"/>
              </w:rPr>
              <w:t>可配合潮濕器使用</w:t>
            </w:r>
            <w:r>
              <w:rPr>
                <w:rFonts w:eastAsia="標楷體"/>
                <w:color w:val="000000"/>
              </w:rPr>
              <w:t>。</w:t>
            </w:r>
          </w:p>
          <w:p>
            <w:pPr>
              <w:pStyle w:val="Normal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</w:r>
          </w:p>
          <w:p>
            <w:pPr>
              <w:pStyle w:val="Normal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</w:r>
          </w:p>
          <w:p>
            <w:pPr>
              <w:pStyle w:val="Normal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</w:r>
          </w:p>
          <w:p>
            <w:pPr>
              <w:pStyle w:val="Normal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</w:r>
          </w:p>
          <w:p>
            <w:pPr>
              <w:pStyle w:val="Normal"/>
              <w:rPr>
                <w:rFonts w:eastAsia="標楷體"/>
                <w:color w:val="000000"/>
                <w:spacing w:val="-2"/>
              </w:rPr>
            </w:pPr>
            <w:r>
              <w:rPr>
                <w:rFonts w:eastAsia="標楷體"/>
                <w:color w:val="000000"/>
                <w:spacing w:val="-2"/>
              </w:rPr>
              <w:t>1.</w:t>
            </w:r>
            <w:r>
              <w:rPr>
                <w:rFonts w:eastAsia="標楷體"/>
                <w:color w:val="000000"/>
                <w:spacing w:val="-2"/>
              </w:rPr>
              <w:t>接緊接頭</w:t>
            </w:r>
            <w:r>
              <w:rPr>
                <w:rFonts w:eastAsia="標楷體"/>
                <w:color w:val="000000"/>
              </w:rPr>
              <w:t>。</w:t>
            </w:r>
          </w:p>
          <w:p>
            <w:pPr>
              <w:pStyle w:val="Normal"/>
              <w:rPr/>
            </w:pPr>
            <w:r>
              <w:rPr>
                <w:rFonts w:eastAsia="標楷體"/>
                <w:color w:val="000000"/>
                <w:spacing w:val="-2"/>
              </w:rPr>
              <w:t>2.</w:t>
            </w:r>
            <w:r>
              <w:rPr>
                <w:rFonts w:eastAsia="標楷體"/>
                <w:color w:val="000000"/>
                <w:spacing w:val="-2"/>
              </w:rPr>
              <w:t>打開適當流量</w:t>
            </w:r>
            <w:r>
              <w:rPr>
                <w:rFonts w:eastAsia="標楷體"/>
                <w:color w:val="000000"/>
              </w:rPr>
              <w:t>。</w:t>
            </w:r>
          </w:p>
        </w:tc>
      </w:tr>
      <w:tr>
        <w:trPr>
          <w:trHeight w:val="157" w:hRule="atLeast"/>
        </w:trPr>
        <w:tc>
          <w:tcPr>
            <w:tcW w:w="7966" w:type="dxa"/>
            <w:gridSpan w:val="2"/>
            <w:tcBorders/>
            <w:tcMar>
              <w:left w:w="0" w:type="dxa"/>
              <w:right w:w="0" w:type="dxa"/>
            </w:tcMar>
          </w:tcPr>
          <w:p>
            <w:pPr>
              <w:pStyle w:val="Normal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</w:r>
          </w:p>
        </w:tc>
        <w:tc>
          <w:tcPr>
            <w:tcW w:w="255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both"/>
              <w:rPr/>
            </w:pPr>
            <w:r>
              <w:rPr>
                <w:rFonts w:eastAsia="標楷體"/>
                <w:color w:val="000000"/>
              </w:rPr>
              <w:t>制定日期：</w:t>
            </w:r>
            <w:r>
              <w:rPr>
                <w:rFonts w:eastAsia="標楷體"/>
                <w:color w:val="000000"/>
              </w:rPr>
              <w:t>91</w:t>
            </w:r>
            <w:r>
              <w:rPr>
                <w:rFonts w:eastAsia="標楷體"/>
                <w:color w:val="000000"/>
              </w:rPr>
              <w:t>年</w:t>
            </w:r>
            <w:r>
              <w:rPr>
                <w:rFonts w:eastAsia="標楷體"/>
                <w:color w:val="000000"/>
              </w:rPr>
              <w:t>01</w:t>
            </w:r>
            <w:r>
              <w:rPr>
                <w:rFonts w:eastAsia="標楷體"/>
                <w:color w:val="000000"/>
              </w:rPr>
              <w:t>月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center"/>
              <w:rPr/>
            </w:pPr>
            <w:r>
              <w:rPr>
                <w:rFonts w:eastAsia="標楷體"/>
                <w:color w:val="000000"/>
              </w:rPr>
              <w:t>修訂日期：</w:t>
            </w:r>
            <w:r>
              <w:rPr>
                <w:rFonts w:eastAsia="標楷體"/>
                <w:color w:val="000000"/>
              </w:rPr>
              <w:t>108</w:t>
            </w:r>
            <w:r>
              <w:rPr>
                <w:rFonts w:eastAsia="標楷體"/>
                <w:color w:val="000000"/>
              </w:rPr>
              <w:t>年</w:t>
            </w:r>
            <w:r>
              <w:rPr>
                <w:rFonts w:eastAsia="標楷體"/>
                <w:color w:val="000000"/>
              </w:rPr>
              <w:t>05</w:t>
            </w:r>
            <w:r>
              <w:rPr>
                <w:rFonts w:eastAsia="標楷體"/>
                <w:color w:val="000000"/>
              </w:rPr>
              <w:t>月</w:t>
            </w:r>
            <w:r>
              <w:rPr>
                <w:rFonts w:eastAsia="Times New Roman"/>
                <w:color w:val="000000"/>
              </w:rPr>
              <w:t xml:space="preserve"> </w:t>
            </w:r>
            <w:r>
              <w:rPr>
                <w:rFonts w:eastAsia="標楷體"/>
                <w:color w:val="000000"/>
              </w:rPr>
              <w:t>第</w:t>
            </w:r>
            <w:r>
              <w:rPr>
                <w:rFonts w:eastAsia="標楷體"/>
                <w:color w:val="000000"/>
              </w:rPr>
              <w:t>7</w:t>
            </w:r>
            <w:r>
              <w:rPr>
                <w:rFonts w:eastAsia="標楷體"/>
                <w:color w:val="000000"/>
              </w:rPr>
              <w:t>次修訂</w:t>
            </w:r>
          </w:p>
        </w:tc>
      </w:tr>
    </w:tbl>
    <w:p>
      <w:pPr>
        <w:pStyle w:val="Normal"/>
        <w:spacing w:lineRule="exact" w:line="320"/>
        <w:ind w:firstLine="3600"/>
        <w:rPr>
          <w:rFonts w:eastAsia="標楷體"/>
          <w:color w:val="000000"/>
          <w:sz w:val="40"/>
          <w:szCs w:val="40"/>
        </w:rPr>
      </w:pPr>
      <w:r>
        <w:rPr>
          <w:rFonts w:eastAsia="標楷體"/>
          <w:color w:val="000000"/>
          <w:sz w:val="40"/>
          <w:szCs w:val="40"/>
        </w:rPr>
      </w:r>
    </w:p>
    <w:p>
      <w:pPr>
        <w:pStyle w:val="Normal"/>
        <w:spacing w:lineRule="exact" w:line="320"/>
        <w:jc w:val="center"/>
        <w:rPr/>
      </w:pPr>
      <w:r>
        <w:rPr>
          <w:rFonts w:eastAsia="標楷體"/>
          <w:color w:val="000000"/>
          <w:sz w:val="32"/>
          <w:szCs w:val="32"/>
          <w:u w:val="single"/>
        </w:rPr>
        <w:t>氧氣治療標準作業規範</w:t>
      </w:r>
      <w:r>
        <w:rPr>
          <w:rFonts w:eastAsia="標楷體"/>
          <w:color w:val="000000"/>
          <w:sz w:val="32"/>
          <w:szCs w:val="32"/>
          <w:u w:val="single"/>
        </w:rPr>
        <w:t>(</w:t>
      </w:r>
      <w:r>
        <w:rPr>
          <w:rFonts w:eastAsia="標楷體"/>
          <w:color w:val="000000"/>
          <w:sz w:val="32"/>
          <w:szCs w:val="32"/>
          <w:u w:val="single"/>
        </w:rPr>
        <w:t>四</w:t>
      </w:r>
      <w:r>
        <w:rPr>
          <w:rFonts w:eastAsia="標楷體"/>
          <w:color w:val="000000"/>
          <w:sz w:val="32"/>
          <w:szCs w:val="32"/>
          <w:u w:val="single"/>
        </w:rPr>
        <w:t>)</w:t>
      </w:r>
    </w:p>
    <w:p>
      <w:pPr>
        <w:pStyle w:val="Normal"/>
        <w:spacing w:lineRule="exact" w:line="320"/>
        <w:ind w:firstLine="9840"/>
        <w:rPr>
          <w:rFonts w:eastAsia="標楷體"/>
          <w:color w:val="000000"/>
          <w:sz w:val="28"/>
          <w:szCs w:val="28"/>
        </w:rPr>
      </w:pPr>
      <w:r>
        <w:rPr>
          <w:rFonts w:eastAsia="標楷體"/>
          <w:color w:val="000000"/>
          <w:sz w:val="28"/>
          <w:szCs w:val="28"/>
        </w:rPr>
        <w:t>編號：</w:t>
      </w:r>
      <w:r>
        <w:rPr>
          <w:rFonts w:eastAsia="標楷體"/>
          <w:color w:val="000000"/>
          <w:sz w:val="28"/>
          <w:szCs w:val="28"/>
        </w:rPr>
        <w:t>AUNW00/AUPW00- A029</w:t>
      </w:r>
    </w:p>
    <w:p>
      <w:pPr>
        <w:pStyle w:val="Normal"/>
        <w:spacing w:lineRule="exact" w:line="320"/>
        <w:rPr/>
      </w:pPr>
      <w:r>
        <w:rPr/>
        <w:t>總頁數：</w:t>
      </w:r>
      <w:r>
        <w:rPr/>
        <w:t xml:space="preserve">11                                                             </w:t>
      </w:r>
      <w:r>
        <w:rPr/>
        <w:t>頁數：</w:t>
      </w:r>
      <w:r>
        <w:rPr/>
        <w:t>11-11</w:t>
      </w:r>
    </w:p>
    <w:tbl>
      <w:tblPr>
        <w:tblW w:w="14058" w:type="dxa"/>
        <w:jc w:val="left"/>
        <w:tblInd w:w="0" w:type="dxa"/>
        <w:tblLayout w:type="fixed"/>
        <w:tblCellMar>
          <w:top w:w="0" w:type="dxa"/>
          <w:left w:w="28" w:type="dxa"/>
          <w:bottom w:w="0" w:type="dxa"/>
          <w:right w:w="28" w:type="dxa"/>
        </w:tblCellMar>
      </w:tblPr>
      <w:tblGrid>
        <w:gridCol w:w="7228"/>
        <w:gridCol w:w="2880"/>
        <w:gridCol w:w="3950"/>
      </w:tblGrid>
      <w:tr>
        <w:trPr>
          <w:trHeight w:val="6463" w:hRule="atLeast"/>
          <w:cantSplit w:val="true"/>
        </w:trPr>
        <w:tc>
          <w:tcPr>
            <w:tcW w:w="1405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Aicheading"/>
              <w:spacing w:lineRule="exact" w:line="320" w:before="100" w:after="100"/>
              <w:rPr>
                <w:rFonts w:ascii="Times New Roman" w:hAnsi="Times New Roman" w:eastAsia="標楷體" w:cs="Times New Roman"/>
              </w:rPr>
            </w:pPr>
            <w:r>
              <w:rPr>
                <w:rFonts w:ascii="Times New Roman" w:hAnsi="Times New Roman" w:cs="Times New Roman" w:eastAsia="標楷體"/>
              </w:rPr>
              <w:t>參考資料：</w:t>
            </w:r>
          </w:p>
          <w:p>
            <w:pPr>
              <w:pStyle w:val="Aicheading"/>
              <w:spacing w:lineRule="exact" w:line="320"/>
              <w:rPr>
                <w:rFonts w:ascii="Times New Roman" w:hAnsi="Times New Roman" w:eastAsia="標楷體" w:cs="Times New Roman"/>
              </w:rPr>
            </w:pPr>
            <w:r>
              <w:rPr>
                <w:rFonts w:eastAsia="標楷體" w:cs="Times New Roman" w:ascii="Times New Roman" w:hAnsi="Times New Roman"/>
              </w:rPr>
            </w:r>
          </w:p>
          <w:p>
            <w:pPr>
              <w:pStyle w:val="Aicheading"/>
              <w:spacing w:lineRule="exact" w:line="320"/>
              <w:rPr>
                <w:rFonts w:ascii="Times New Roman" w:hAnsi="Times New Roman" w:eastAsia="標楷體" w:cs="Times New Roman"/>
                <w:sz w:val="24"/>
              </w:rPr>
            </w:pPr>
            <w:r>
              <w:rPr>
                <w:rFonts w:eastAsia="標楷體" w:cs="Times New Roman" w:ascii="Times New Roman" w:hAnsi="Times New Roman"/>
                <w:sz w:val="24"/>
              </w:rPr>
              <w:t>1. Albert J. Heuer. Medical Gas Therapy. Egan's Fundamentals of Respiratory Care 11th 2017</w:t>
            </w:r>
            <w:r>
              <w:rPr>
                <w:rFonts w:ascii="Times New Roman" w:hAnsi="Times New Roman" w:cs="Times New Roman" w:eastAsia="標楷體"/>
                <w:sz w:val="24"/>
              </w:rPr>
              <w:t>；</w:t>
            </w:r>
            <w:r>
              <w:rPr>
                <w:rFonts w:eastAsia="標楷體" w:cs="Times New Roman" w:ascii="Times New Roman" w:hAnsi="Times New Roman"/>
                <w:sz w:val="24"/>
              </w:rPr>
              <w:t>905</w:t>
            </w:r>
            <w:r>
              <w:rPr>
                <w:rFonts w:ascii="Times New Roman" w:hAnsi="Times New Roman" w:cs="Times New Roman" w:eastAsia="標楷體"/>
                <w:sz w:val="24"/>
              </w:rPr>
              <w:t>：</w:t>
            </w:r>
            <w:r>
              <w:rPr>
                <w:rFonts w:eastAsia="標楷體" w:cs="Times New Roman" w:ascii="Times New Roman" w:hAnsi="Times New Roman"/>
                <w:sz w:val="24"/>
              </w:rPr>
              <w:t>935.</w:t>
            </w:r>
          </w:p>
          <w:p>
            <w:pPr>
              <w:pStyle w:val="Aicheading"/>
              <w:spacing w:lineRule="exact" w:line="320"/>
              <w:rPr>
                <w:rFonts w:ascii="Times New Roman" w:hAnsi="Times New Roman" w:eastAsia="標楷體" w:cs="Times New Roman"/>
                <w:sz w:val="24"/>
              </w:rPr>
            </w:pPr>
            <w:r>
              <w:rPr>
                <w:rFonts w:eastAsia="標楷體" w:cs="Times New Roman" w:ascii="Times New Roman" w:hAnsi="Times New Roman"/>
                <w:sz w:val="24"/>
              </w:rPr>
              <w:t>2. Susan B Torrey, MD. Continuous oxygen delivery systems for infants, children, and adults.</w:t>
            </w:r>
            <w:r>
              <w:rPr>
                <w:rFonts w:eastAsia="標楷體" w:cs="Times New Roman" w:ascii="Times New Roman" w:hAnsi="Times New Roman"/>
              </w:rPr>
              <w:t xml:space="preserve"> </w:t>
            </w:r>
            <w:r>
              <w:rPr>
                <w:rFonts w:eastAsia="標楷體" w:cs="Times New Roman" w:ascii="Times New Roman" w:hAnsi="Times New Roman"/>
                <w:sz w:val="24"/>
              </w:rPr>
              <w:t xml:space="preserve">Literature review current through: Mar 2019. |   </w:t>
              <w:br/>
              <w:t xml:space="preserve">  This topic last updated: Sep 19, 2018.</w:t>
            </w:r>
          </w:p>
          <w:p>
            <w:pPr>
              <w:pStyle w:val="Normal"/>
              <w:spacing w:lineRule="exact" w:line="320"/>
              <w:rPr>
                <w:rFonts w:ascii="Times New Roman" w:hAnsi="Times New Roman" w:eastAsia="標楷體" w:cs="Times New Roman"/>
                <w:color w:val="000000"/>
                <w:sz w:val="24"/>
              </w:rPr>
            </w:pPr>
            <w:r>
              <w:rPr>
                <w:rFonts w:eastAsia="標楷體" w:cs="Times New Roman"/>
                <w:color w:val="000000"/>
                <w:sz w:val="24"/>
              </w:rPr>
            </w:r>
          </w:p>
        </w:tc>
      </w:tr>
      <w:tr>
        <w:trPr>
          <w:trHeight w:val="400" w:hRule="atLeast"/>
          <w:cantSplit w:val="true"/>
        </w:trPr>
        <w:tc>
          <w:tcPr>
            <w:tcW w:w="7228" w:type="dxa"/>
            <w:tcBorders/>
            <w:tcMar>
              <w:left w:w="0" w:type="dxa"/>
              <w:right w:w="0" w:type="dxa"/>
            </w:tcMar>
          </w:tcPr>
          <w:p>
            <w:pPr>
              <w:pStyle w:val="Normal"/>
              <w:rPr>
                <w:rFonts w:eastAsia="標楷體"/>
                <w:color w:val="000000"/>
                <w:kern w:val="0"/>
                <w:sz w:val="20"/>
              </w:rPr>
            </w:pPr>
            <w:r>
              <w:rPr>
                <w:rFonts w:eastAsia="標楷體"/>
                <w:color w:val="000000"/>
                <w:kern w:val="0"/>
                <w:sz w:val="20"/>
              </w:rPr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center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  <w:t>制定日期：</w:t>
            </w:r>
            <w:r>
              <w:rPr>
                <w:rFonts w:eastAsia="標楷體"/>
                <w:color w:val="000000"/>
              </w:rPr>
              <w:t>91</w:t>
            </w:r>
            <w:r>
              <w:rPr>
                <w:rFonts w:eastAsia="標楷體"/>
                <w:color w:val="000000"/>
              </w:rPr>
              <w:t>年</w:t>
            </w:r>
            <w:r>
              <w:rPr>
                <w:rFonts w:eastAsia="標楷體"/>
                <w:color w:val="000000"/>
              </w:rPr>
              <w:t>01</w:t>
            </w:r>
            <w:r>
              <w:rPr>
                <w:rFonts w:eastAsia="標楷體"/>
                <w:color w:val="000000"/>
              </w:rPr>
              <w:t>月</w:t>
            </w:r>
          </w:p>
        </w:tc>
        <w:tc>
          <w:tcPr>
            <w:tcW w:w="3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center"/>
              <w:rPr>
                <w:color w:val="000000"/>
              </w:rPr>
            </w:pPr>
            <w:r>
              <w:rPr>
                <w:rFonts w:eastAsia="標楷體"/>
                <w:color w:val="000000"/>
              </w:rPr>
              <w:t>修訂日期：</w:t>
            </w:r>
            <w:r>
              <w:rPr>
                <w:rFonts w:eastAsia="標楷體"/>
                <w:color w:val="000000"/>
              </w:rPr>
              <w:t>108</w:t>
            </w:r>
            <w:r>
              <w:rPr>
                <w:rFonts w:eastAsia="標楷體"/>
                <w:color w:val="000000"/>
              </w:rPr>
              <w:t>年</w:t>
            </w:r>
            <w:r>
              <w:rPr>
                <w:rFonts w:eastAsia="標楷體"/>
                <w:color w:val="000000"/>
              </w:rPr>
              <w:t>05</w:t>
            </w:r>
            <w:r>
              <w:rPr>
                <w:rFonts w:eastAsia="標楷體"/>
                <w:color w:val="000000"/>
              </w:rPr>
              <w:t>月</w:t>
            </w:r>
            <w:r>
              <w:rPr>
                <w:rFonts w:eastAsia="Times New Roman"/>
                <w:color w:val="000000"/>
              </w:rPr>
              <w:t xml:space="preserve"> </w:t>
            </w:r>
            <w:r>
              <w:rPr>
                <w:rFonts w:eastAsia="標楷體"/>
                <w:color w:val="000000"/>
              </w:rPr>
              <w:t>第</w:t>
            </w:r>
            <w:r>
              <w:rPr>
                <w:rFonts w:eastAsia="標楷體"/>
                <w:color w:val="000000"/>
              </w:rPr>
              <w:t>7</w:t>
            </w:r>
            <w:r>
              <w:rPr>
                <w:rFonts w:eastAsia="標楷體"/>
                <w:color w:val="000000"/>
              </w:rPr>
              <w:t>次修訂</w:t>
            </w:r>
          </w:p>
        </w:tc>
      </w:tr>
    </w:tbl>
    <w:p>
      <w:pPr>
        <w:pStyle w:val="Normal"/>
        <w:spacing w:lineRule="exact" w:line="320"/>
        <w:ind w:firstLine="9960"/>
        <w:rPr>
          <w:rFonts w:eastAsia="標楷體"/>
          <w:color w:val="000000"/>
        </w:rPr>
      </w:pPr>
      <w:r>
        <w:rPr>
          <w:rFonts w:eastAsia="標楷體"/>
          <w:color w:val="000000"/>
        </w:rPr>
      </w:r>
    </w:p>
    <w:p>
      <w:pPr>
        <w:pStyle w:val="Normal"/>
        <w:spacing w:lineRule="exact" w:line="320"/>
        <w:ind w:firstLine="9960"/>
        <w:rPr>
          <w:rFonts w:eastAsia="標楷體"/>
          <w:color w:val="000000"/>
        </w:rPr>
      </w:pPr>
      <w:r>
        <w:rPr>
          <w:rFonts w:eastAsia="標楷體"/>
          <w:color w:val="000000"/>
        </w:rPr>
      </w:r>
    </w:p>
    <w:sectPr>
      <w:footerReference w:type="default" r:id="rId13"/>
      <w:footerReference w:type="first" r:id="rId14"/>
      <w:type w:val="nextPage"/>
      <w:pgSz w:orient="landscape" w:w="16838" w:h="11906"/>
      <w:pgMar w:left="1418" w:right="1418" w:gutter="0" w:header="0" w:top="1418" w:footer="992" w:bottom="1418"/>
      <w:pgNumType w:fmt="decimal"/>
      <w:formProt w:val="false"/>
      <w:titlePg/>
      <w:textDirection w:val="lrTb"/>
      <w:docGrid w:type="lines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Wingdings">
    <w:charset w:val="02"/>
    <w:family w:val="auto"/>
    <w:pitch w:val="variable"/>
  </w:font>
  <w:font w:name="Symbol">
    <w:charset w:val="02"/>
    <w:family w:val="auto"/>
    <w:pitch w:val="variable"/>
  </w:font>
  <w:font w:name="Courier New">
    <w:charset w:val="00"/>
    <w:family w:val="auto"/>
    <w:pitch w:val="variable"/>
  </w:font>
  <w:font w:name="標楷體">
    <w:charset w:val="88"/>
    <w:family w:val="auto"/>
    <w:pitch w:val="variable"/>
  </w:font>
  <w:font w:name="Liberation Sans">
    <w:altName w:val="Arial"/>
    <w:charset w:val="01"/>
    <w:family w:val="swiss"/>
    <w:pitch w:val="variable"/>
  </w:font>
  <w:font w:name="新細明體">
    <w:charset w:val="88"/>
    <w:family w:val="auto"/>
    <w:pitch w:val="variable"/>
  </w:font>
  <w:font w:name="Tahoma">
    <w:charset w:val="00"/>
    <w:family w:val="auto"/>
    <w:pitch w:val="variable"/>
  </w:font>
  <w:font w:name="標楷體M...">
    <w:altName w:val="標楷體"/>
    <w:charset w:val="88"/>
    <w:family w:val="roman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  <w:r>
      <mc:AlternateContent>
        <mc:Choice Requires="wps">
          <w:drawing>
            <wp:anchor behindDoc="0" distT="0" distB="0" distL="0" distR="0" simplePos="0" locked="0" layoutInCell="0" allowOverlap="1" relativeHeight="22">
              <wp:simplePos x="0" y="0"/>
              <wp:positionH relativeFrom="margin">
                <wp:align>center</wp:align>
              </wp:positionH>
              <wp:positionV relativeFrom="paragraph">
                <wp:posOffset>635</wp:posOffset>
              </wp:positionV>
              <wp:extent cx="127635" cy="140970"/>
              <wp:effectExtent l="0" t="0" r="0" b="0"/>
              <wp:wrapSquare wrapText="largest"/>
              <wp:docPr id="26" name="Frame14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7635" cy="140970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rPr>
                              <w:rStyle w:val="PageNumber"/>
                            </w:rPr>
                          </w:pPr>
                          <w:r>
                            <w:rPr>
                              <w:rStyle w:val="PageNumber"/>
                            </w:rPr>
                            <w:fldChar w:fldCharType="begin"/>
                          </w:r>
                          <w:r>
                            <w:rPr>
                              <w:rStyle w:val="PageNumber"/>
                            </w:rPr>
                            <w:instrText xml:space="preserve"> PAGE </w:instrText>
                          </w:r>
                          <w:r>
                            <w:rPr>
                              <w:rStyle w:val="PageNumber"/>
                            </w:rPr>
                            <w:fldChar w:fldCharType="separate"/>
                          </w:r>
                          <w:r>
                            <w:rPr>
                              <w:rStyle w:val="PageNumber"/>
                            </w:rPr>
                            <w:t>22</w:t>
                          </w:r>
                          <w:r>
                            <w:rPr>
                              <w:rStyle w:val="PageNumber"/>
                            </w:rPr>
                            <w:fldChar w:fldCharType="end"/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10.05pt;height:11.1pt;mso-wrap-distance-left:0pt;mso-wrap-distance-right:0pt;mso-wrap-distance-top:0pt;mso-wrap-distance-bottom:0pt;margin-top:0.05pt;mso-position-vertical-relative:text;margin-left:345.05pt;mso-position-horizontal:center;mso-position-horizontal-relative:margin">
              <v:fill opacity="0f"/>
              <v:textbox inset="0in,0in,0in,0in">
                <w:txbxContent>
                  <w:p>
                    <w:pPr>
                      <w:pStyle w:val="Footer"/>
                      <w:rPr>
                        <w:rStyle w:val="PageNumber"/>
                      </w:rPr>
                    </w:pPr>
                    <w:r>
                      <w:rPr>
                        <w:rStyle w:val="PageNumber"/>
                      </w:rPr>
                      <w:fldChar w:fldCharType="begin"/>
                    </w:r>
                    <w:r>
                      <w:rPr>
                        <w:rStyle w:val="PageNumber"/>
                      </w:rPr>
                      <w:instrText xml:space="preserve"> PAGE </w:instrText>
                    </w:r>
                    <w:r>
                      <w:rPr>
                        <w:rStyle w:val="PageNumber"/>
                      </w:rPr>
                      <w:fldChar w:fldCharType="separate"/>
                    </w:r>
                    <w:r>
                      <w:rPr>
                        <w:rStyle w:val="PageNumber"/>
                      </w:rPr>
                      <w:t>22</w:t>
                    </w:r>
                    <w:r>
                      <w:rPr>
                        <w:rStyle w:val="PageNumber"/>
                      </w:rPr>
                      <w:fldChar w:fldCharType="end"/>
                    </w:r>
                  </w:p>
                </w:txbxContent>
              </v:textbox>
              <w10:wrap type="square" side="largest"/>
            </v:rect>
          </w:pict>
        </mc:Fallback>
      </mc:AlternateContent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taiwaneseCountingThousand"/>
      <w:lvlText w:val="%1、"/>
      <w:lvlJc w:val="left"/>
      <w:pPr>
        <w:tabs>
          <w:tab w:val="num" w:pos="810"/>
        </w:tabs>
        <w:ind w:left="810" w:hanging="81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20"/>
  <w:defaultTabStop w:val="709"/>
  <w:autoHyphenation w:val="true"/>
  <w:compat>
    <w:noLeading/>
    <w:doNotExpandShiftReturn/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TC" w:cs="Lucida Sans"/>
        <w:sz w:val="24"/>
        <w:szCs w:val="24"/>
        <w:lang w:val="en-US" w:eastAsia="zh-TW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Times New Roman" w:hAnsi="Times New Roman" w:eastAsia="新細明體" w:cs="Times New Roman"/>
      <w:color w:val="auto"/>
      <w:kern w:val="2"/>
      <w:sz w:val="24"/>
      <w:szCs w:val="24"/>
      <w:lang w:val="en-US" w:eastAsia="zh-TW" w:bidi="ar-SA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outlineLvl w:val="0"/>
    </w:pPr>
    <w:rPr>
      <w:b/>
      <w:bCs/>
      <w:color w:val="006600"/>
      <w:sz w:val="20"/>
      <w:szCs w:val="20"/>
    </w:rPr>
  </w:style>
  <w:style w:type="character" w:styleId="WW8Num1z0">
    <w:name w:val="WW8Num1z0"/>
    <w:qFormat/>
    <w:rPr>
      <w:rFonts w:ascii="Wingdings" w:hAnsi="Wingdings" w:cs="Wingdings"/>
    </w:rPr>
  </w:style>
  <w:style w:type="character" w:styleId="WW8Num1z1">
    <w:name w:val="WW8Num1z1"/>
    <w:qFormat/>
    <w:rPr>
      <w:rFonts w:ascii="Symbol" w:hAnsi="Symbol" w:cs="Symbol"/>
    </w:rPr>
  </w:style>
  <w:style w:type="character" w:styleId="WW8Num1z2">
    <w:name w:val="WW8Num1z2"/>
    <w:qFormat/>
    <w:rPr>
      <w:rFonts w:ascii="Courier New" w:hAnsi="Courier New" w:cs="Courier New"/>
    </w:rPr>
  </w:style>
  <w:style w:type="character" w:styleId="WW8Num2z0">
    <w:name w:val="WW8Num2z0"/>
    <w:qFormat/>
    <w:rPr>
      <w:lang w:val="en-US"/>
    </w:rPr>
  </w:style>
  <w:style w:type="character" w:styleId="WW8Num3z0">
    <w:name w:val="WW8Num3z0"/>
    <w:qFormat/>
    <w:rPr>
      <w:rFonts w:ascii="Times New Roman" w:hAnsi="Times New Roman" w:cs="Times New Roman"/>
      <w:color w:val="000000"/>
    </w:rPr>
  </w:style>
  <w:style w:type="character" w:styleId="WW8Num4z0">
    <w:name w:val="WW8Num4z0"/>
    <w:qFormat/>
    <w:rPr/>
  </w:style>
  <w:style w:type="character" w:styleId="WW8Num5z0">
    <w:name w:val="WW8Num5z0"/>
    <w:qFormat/>
    <w:rPr/>
  </w:style>
  <w:style w:type="character" w:styleId="WW8Num6z0">
    <w:name w:val="WW8Num6z0"/>
    <w:qFormat/>
    <w:rPr/>
  </w:style>
  <w:style w:type="character" w:styleId="WW8Num7z0">
    <w:name w:val="WW8Num7z0"/>
    <w:qFormat/>
    <w:rPr/>
  </w:style>
  <w:style w:type="character" w:styleId="WW8Num8z0">
    <w:name w:val="WW8Num8z0"/>
    <w:qFormat/>
    <w:rPr/>
  </w:style>
  <w:style w:type="character" w:styleId="WW8Num9z0">
    <w:name w:val="WW8Num9z0"/>
    <w:qFormat/>
    <w:rPr/>
  </w:style>
  <w:style w:type="character" w:styleId="WW8Num10z0">
    <w:name w:val="WW8Num10z0"/>
    <w:qFormat/>
    <w:rPr>
      <w:rFonts w:ascii="標楷體" w:hAnsi="標楷體" w:cs="Arial"/>
    </w:rPr>
  </w:style>
  <w:style w:type="character" w:styleId="WW8Num11z0">
    <w:name w:val="WW8Num11z0"/>
    <w:qFormat/>
    <w:rPr>
      <w:rFonts w:ascii="標楷體" w:hAnsi="標楷體"/>
    </w:rPr>
  </w:style>
  <w:style w:type="character" w:styleId="Style13">
    <w:name w:val="預設段落字型"/>
    <w:qFormat/>
    <w:rPr/>
  </w:style>
  <w:style w:type="character" w:styleId="PageNumber">
    <w:name w:val="Page Number"/>
    <w:basedOn w:val="Style13"/>
    <w:rPr/>
  </w:style>
  <w:style w:type="character" w:styleId="InternetLink">
    <w:name w:val="Hyperlink"/>
    <w:rPr>
      <w:strike w:val="false"/>
      <w:dstrike w:val="false"/>
      <w:color w:val="0000D5"/>
      <w:u w:val="none"/>
    </w:rPr>
  </w:style>
  <w:style w:type="character" w:styleId="Style14">
    <w:name w:val="註解參照"/>
    <w:qFormat/>
    <w:rPr>
      <w:sz w:val="18"/>
      <w:szCs w:val="18"/>
    </w:rPr>
  </w:style>
  <w:style w:type="character" w:styleId="Emphasis">
    <w:name w:val="Emphasis"/>
    <w:qFormat/>
    <w:rPr>
      <w:b w:val="false"/>
      <w:bCs w:val="false"/>
      <w:i w:val="false"/>
      <w:iCs w:val="false"/>
      <w:color w:val="CC0033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TC" w:cs="Lucida 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HeaderandFooter">
    <w:name w:val="Header and Footer"/>
    <w:basedOn w:val="Normal"/>
    <w:qFormat/>
    <w:pPr>
      <w:suppressLineNumbers/>
      <w:tabs>
        <w:tab w:val="clear" w:pos="480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480"/>
        <w:tab w:val="center" w:pos="4153" w:leader="none"/>
        <w:tab w:val="right" w:pos="8306" w:leader="none"/>
      </w:tabs>
      <w:snapToGrid w:val="false"/>
    </w:pPr>
    <w:rPr>
      <w:sz w:val="20"/>
      <w:szCs w:val="20"/>
    </w:rPr>
  </w:style>
  <w:style w:type="paragraph" w:styleId="Web">
    <w:name w:val="內文 (Web)"/>
    <w:basedOn w:val="Normal"/>
    <w:qFormat/>
    <w:pPr>
      <w:widowControl/>
      <w:spacing w:before="100" w:after="100"/>
    </w:pPr>
    <w:rPr>
      <w:rFonts w:ascii="新細明體" w:hAnsi="新細明體" w:cs="新細明體"/>
      <w:kern w:val="0"/>
    </w:rPr>
  </w:style>
  <w:style w:type="paragraph" w:styleId="Header">
    <w:name w:val="Header"/>
    <w:basedOn w:val="Normal"/>
    <w:pPr>
      <w:tabs>
        <w:tab w:val="clear" w:pos="480"/>
        <w:tab w:val="center" w:pos="4153" w:leader="none"/>
        <w:tab w:val="right" w:pos="8306" w:leader="none"/>
      </w:tabs>
      <w:snapToGrid w:val="false"/>
    </w:pPr>
    <w:rPr>
      <w:sz w:val="20"/>
      <w:szCs w:val="20"/>
    </w:rPr>
  </w:style>
  <w:style w:type="paragraph" w:styleId="Aicheading">
    <w:name w:val="aicheading"/>
    <w:basedOn w:val="Normal"/>
    <w:qFormat/>
    <w:pPr>
      <w:widowControl/>
      <w:spacing w:before="100" w:after="100"/>
    </w:pPr>
    <w:rPr>
      <w:rFonts w:ascii="Tahoma" w:hAnsi="Tahoma" w:eastAsia="Arial Unicode MS" w:cs="Tahoma"/>
      <w:color w:val="000000"/>
      <w:kern w:val="0"/>
      <w:sz w:val="28"/>
      <w:szCs w:val="28"/>
    </w:rPr>
  </w:style>
  <w:style w:type="paragraph" w:styleId="Default">
    <w:name w:val="Default"/>
    <w:qFormat/>
    <w:pPr>
      <w:widowControl w:val="false"/>
      <w:autoSpaceDE w:val="false"/>
      <w:bidi w:val="0"/>
    </w:pPr>
    <w:rPr>
      <w:rFonts w:ascii="標楷體M...;標楷體" w:hAnsi="標楷體M...;標楷體" w:eastAsia="標楷體M...;標楷體" w:cs="標楷體M...;標楷體"/>
      <w:color w:val="000000"/>
      <w:sz w:val="24"/>
      <w:szCs w:val="24"/>
      <w:lang w:val="en-US" w:eastAsia="zh-TW" w:bidi="ar-SA"/>
    </w:rPr>
  </w:style>
  <w:style w:type="paragraph" w:styleId="FrameContents">
    <w:name w:val="Frame Contents"/>
    <w:basedOn w:val="Normal"/>
    <w:qFormat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jpeg"/><Relationship Id="rId6" Type="http://schemas.openxmlformats.org/officeDocument/2006/relationships/image" Target="media/image5.jpeg"/><Relationship Id="rId7" Type="http://schemas.openxmlformats.org/officeDocument/2006/relationships/image" Target="media/image6.png"/><Relationship Id="rId8" Type="http://schemas.openxmlformats.org/officeDocument/2006/relationships/image" Target="media/image7.jpeg"/><Relationship Id="rId9" Type="http://schemas.openxmlformats.org/officeDocument/2006/relationships/image" Target="media/image8.png"/><Relationship Id="rId10" Type="http://schemas.openxmlformats.org/officeDocument/2006/relationships/image" Target="media/image9.jpeg"/><Relationship Id="rId11" Type="http://schemas.openxmlformats.org/officeDocument/2006/relationships/image" Target="media/image10.wmf"/><Relationship Id="rId12" Type="http://schemas.openxmlformats.org/officeDocument/2006/relationships/image" Target="media/image11.wmf"/><Relationship Id="rId13" Type="http://schemas.openxmlformats.org/officeDocument/2006/relationships/footer" Target="footer1.xml"/><Relationship Id="rId14" Type="http://schemas.openxmlformats.org/officeDocument/2006/relationships/footer" Target="footer2.xml"/><Relationship Id="rId15" Type="http://schemas.openxmlformats.org/officeDocument/2006/relationships/numbering" Target="numbering.xml"/><Relationship Id="rId16" Type="http://schemas.openxmlformats.org/officeDocument/2006/relationships/fontTable" Target="fontTable.xml"/><Relationship Id="rId17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C:\Documents and Settings\擁有者\Application Data\Microsoft\Templates\操作規範格式.dot</Template>
  <TotalTime>397</TotalTime>
  <Application>LibreOffice/7.3.7.2$Linux_X86_64 LibreOffice_project/30$Build-2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2019-05-06T06:18:00Z</dcterms:created>
  <dc:creator>Huang</dc:creator>
  <dc:description/>
  <cp:keywords/>
  <dc:language>zh-TW</dc:language>
  <cp:lastModifiedBy>陸蔓綺</cp:lastModifiedBy>
  <cp:lastPrinted>2010-08-17T17:13:00Z</cp:lastPrinted>
  <dcterms:modified xsi:type="dcterms:W3CDTF">2019-05-23T16:58:00Z</dcterms:modified>
  <cp:revision>79</cp:revision>
  <dc:subject/>
  <dc:title>執 行 項 目</dc:title>
</cp:coreProperties>
</file>