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7"/>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996D1A3" id="矩形 2"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oeDQ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0QZaHg0CAADWAwAA&#10;DgAAAAAAAAAAAAAAAAAuAgAAZHJzL2Uyb0RvYy54bWxQSwECLQAUAAYACAAAACEA68bApNkAAAAD&#10;AQAADwAAAAAAAAAAAAAAAABnBAAAZHJzL2Rvd25yZXYueG1sUEsFBgAAAAAEAAQA8wAAAG0FAAAA&#10;AA==&#10;" filled="f" stroked="f">
                <o:lock v:ext="edit" aspectratio="t"/>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82F3CC5" id="矩形 1" o:spid="_x0000_s1026" alt="复制代码"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KB5r7kLAgAA1gMAAA4A&#10;AAAAAAAAAAAAAAAALgIAAGRycy9lMm9Eb2MueG1sUEsBAi0AFAAGAAgAAAAhAOvGwKTZAAAAAwEA&#10;AA8AAAAAAAAAAAAAAAAAZQQAAGRycy9kb3ducmV2LnhtbFBLBQYAAAAABAAEAPMAAABrBQAAAAA=&#10;" filled="f" stroked="f">
                <o:lock v:ext="edit" aspectratio="t"/>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b/>
          <w:color w:val="FF0000"/>
        </w:rPr>
      </w:pPr>
    </w:p>
    <w:p w:rsidR="00613CDD" w:rsidRDefault="00613CDD" w:rsidP="00FD763F">
      <w:pPr>
        <w:rPr>
          <w:b/>
          <w:color w:val="FF0000"/>
        </w:rPr>
      </w:pPr>
    </w:p>
    <w:p w:rsidR="00613CDD" w:rsidRDefault="00613CDD" w:rsidP="00FD763F">
      <w:pPr>
        <w:rPr>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ProjectSavedDir</w:t>
      </w:r>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"SaveGames/*.sav"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TArray</w:t>
      </w:r>
      <w:r>
        <w:rPr>
          <w:rFonts w:ascii="Consolas" w:hAnsi="Consolas" w:cs="Consolas"/>
          <w:color w:val="000000"/>
          <w:kern w:val="0"/>
          <w:sz w:val="19"/>
          <w:szCs w:val="19"/>
        </w:rPr>
        <w:t>&lt;</w:t>
      </w:r>
      <w:r>
        <w:rPr>
          <w:rFonts w:ascii="Consolas" w:hAnsi="Consolas" w:cs="Consolas"/>
          <w:color w:val="0000FF"/>
          <w:kern w:val="0"/>
          <w:sz w:val="19"/>
          <w:szCs w:val="19"/>
        </w:rPr>
        <w:t>FString</w:t>
      </w:r>
      <w:r>
        <w:rPr>
          <w:rFonts w:ascii="Consolas" w:hAnsi="Consolas" w:cs="Consolas"/>
          <w:color w:val="000000"/>
          <w:kern w:val="0"/>
          <w:sz w:val="19"/>
          <w:szCs w:val="19"/>
        </w:rPr>
        <w:t xml:space="preserve">&gt;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IFileManager</w:t>
      </w:r>
      <w:r>
        <w:rPr>
          <w:rFonts w:ascii="Consolas" w:hAnsi="Consolas" w:cs="Consolas"/>
          <w:color w:val="000000"/>
          <w:kern w:val="0"/>
          <w:sz w:val="19"/>
          <w:szCs w:val="19"/>
        </w:rPr>
        <w:t>::</w:t>
      </w:r>
      <w:r>
        <w:rPr>
          <w:rFonts w:ascii="Consolas" w:hAnsi="Consolas" w:cs="Consolas"/>
          <w:color w:val="880000"/>
          <w:kern w:val="0"/>
          <w:sz w:val="19"/>
          <w:szCs w:val="19"/>
        </w:rPr>
        <w:t>Get</w:t>
      </w:r>
      <w:r>
        <w:rPr>
          <w:rFonts w:ascii="Consolas" w:hAnsi="Consolas" w:cs="Consolas"/>
          <w:color w:val="000000"/>
          <w:kern w:val="0"/>
          <w:sz w:val="19"/>
          <w:szCs w:val="19"/>
        </w:rPr>
        <w:t>().</w:t>
      </w:r>
      <w:r>
        <w:rPr>
          <w:rFonts w:ascii="Consolas" w:hAnsi="Consolas" w:cs="Consolas"/>
          <w:color w:val="880000"/>
          <w:kern w:val="0"/>
          <w:sz w:val="19"/>
          <w:szCs w:val="19"/>
        </w:rPr>
        <w:t>FindFiles</w:t>
      </w:r>
      <w:r>
        <w:rPr>
          <w:rFonts w:ascii="Consolas" w:hAnsi="Consolas" w:cs="Consolas"/>
          <w:color w:val="000000"/>
          <w:kern w:val="0"/>
          <w:sz w:val="19"/>
          <w:szCs w:val="19"/>
        </w:rPr>
        <w:t>(</w:t>
      </w:r>
      <w:r>
        <w:rPr>
          <w:rFonts w:ascii="Consolas" w:hAnsi="Consolas" w:cs="Consolas"/>
          <w:color w:val="000080"/>
          <w:kern w:val="0"/>
          <w:sz w:val="19"/>
          <w:szCs w:val="19"/>
        </w:rPr>
        <w:t>FindAllFiles</w:t>
      </w:r>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FString</w:t>
      </w:r>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000080"/>
          <w:kern w:val="0"/>
          <w:sz w:val="19"/>
          <w:szCs w:val="19"/>
        </w:rPr>
        <w:t>FindAllFiles</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"AutoLoginAndRemmberPassword.sav"</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b/>
          <w:color w:val="FF0000"/>
        </w:rPr>
      </w:pPr>
    </w:p>
    <w:p w:rsidR="000A0E6B" w:rsidRDefault="000A0E6B" w:rsidP="00FD763F">
      <w:pPr>
        <w:rPr>
          <w:b/>
          <w:color w:val="FF0000"/>
        </w:rPr>
      </w:pPr>
    </w:p>
    <w:p w:rsidR="000A0E6B" w:rsidRDefault="000A0E6B" w:rsidP="00FD763F">
      <w:pPr>
        <w:rPr>
          <w:b/>
          <w:color w:val="FF0000"/>
        </w:rPr>
      </w:pPr>
    </w:p>
    <w:p w:rsidR="000A0E6B" w:rsidRDefault="00F26F14" w:rsidP="00FD763F">
      <w:pPr>
        <w:rPr>
          <w:b/>
          <w:color w:val="FF0000"/>
        </w:rPr>
      </w:pPr>
      <w:r>
        <w:rPr>
          <w:b/>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92.95pt">
            <v:imagedata r:id="rId8" o:title="shipmat"/>
          </v:shape>
        </w:pict>
      </w:r>
      <w:r>
        <w:rPr>
          <w:b/>
          <w:color w:val="FF0000"/>
        </w:rPr>
        <w:pict>
          <v:shape id="_x0000_i1026" type="#_x0000_t75" style="width:414.7pt;height:159pt">
            <v:imagedata r:id="rId9" o:title="iconmat"/>
          </v:shape>
        </w:pict>
      </w:r>
      <w:r>
        <w:rPr>
          <w:b/>
          <w:color w:val="FF0000"/>
        </w:rPr>
        <w:lastRenderedPageBreak/>
        <w:pict>
          <v:shape id="_x0000_i1027" type="#_x0000_t75" style="width:415.3pt;height:156.1pt">
            <v:imagedata r:id="rId10" o:title="bordermat"/>
          </v:shape>
        </w:pict>
      </w:r>
    </w:p>
    <w:p w:rsidR="00720368" w:rsidRDefault="00720368" w:rsidP="00FD763F">
      <w:pPr>
        <w:rPr>
          <w:b/>
          <w:color w:val="FF0000"/>
        </w:rPr>
      </w:pPr>
    </w:p>
    <w:p w:rsidR="00720368" w:rsidRDefault="00720368" w:rsidP="00FD763F">
      <w:pPr>
        <w:rPr>
          <w:b/>
          <w:color w:val="FF0000"/>
        </w:rPr>
      </w:pPr>
    </w:p>
    <w:p w:rsidR="00720368" w:rsidRDefault="00720368" w:rsidP="00FD763F">
      <w:pPr>
        <w:rPr>
          <w:b/>
          <w:color w:val="FF0000"/>
        </w:rPr>
      </w:pPr>
      <w:r>
        <w:rPr>
          <w:rFonts w:hint="eastAsia"/>
          <w:b/>
          <w:color w:val="FF0000"/>
        </w:rPr>
        <w:t>返回一个蓝图上面的所有动画实例</w:t>
      </w:r>
    </w:p>
    <w:p w:rsidR="00720368" w:rsidRDefault="00720368" w:rsidP="00FD763F">
      <w:pPr>
        <w:rPr>
          <w:b/>
          <w:color w:val="FF0000"/>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UActionBarUIWidget</w:t>
      </w:r>
      <w:r>
        <w:rPr>
          <w:rFonts w:ascii="新宋体" w:eastAsia="新宋体" w:cs="新宋体"/>
          <w:color w:val="000000"/>
          <w:kern w:val="0"/>
          <w:sz w:val="19"/>
          <w:szCs w:val="19"/>
        </w:rPr>
        <w:t>::</w:t>
      </w:r>
      <w:r>
        <w:rPr>
          <w:rFonts w:ascii="新宋体" w:eastAsia="新宋体" w:cs="新宋体"/>
          <w:color w:val="880000"/>
          <w:kern w:val="0"/>
          <w:sz w:val="19"/>
          <w:szCs w:val="19"/>
        </w:rPr>
        <w:t>GetTestAnimation</w:t>
      </w:r>
      <w:r>
        <w:rPr>
          <w:rFonts w:ascii="新宋体" w:eastAsia="新宋体" w:cs="新宋体"/>
          <w:color w:val="000000"/>
          <w:kern w:val="0"/>
          <w:sz w:val="19"/>
          <w:szCs w:val="19"/>
        </w:rPr>
        <w:t>(</w:t>
      </w:r>
      <w:r>
        <w:rPr>
          <w:rFonts w:ascii="新宋体" w:eastAsia="新宋体" w:cs="新宋体"/>
          <w:color w:val="0000FF"/>
          <w:kern w:val="0"/>
          <w:sz w:val="19"/>
          <w:szCs w:val="19"/>
        </w:rPr>
        <w:t>TMap</w:t>
      </w:r>
      <w:r>
        <w:rPr>
          <w:rFonts w:ascii="新宋体" w:eastAsia="新宋体" w:cs="新宋体"/>
          <w:color w:val="000000"/>
          <w:kern w:val="0"/>
          <w:sz w:val="19"/>
          <w:szCs w:val="19"/>
        </w:rPr>
        <w:t>&lt;</w:t>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*&gt;&amp; </w:t>
      </w:r>
      <w:r>
        <w:rPr>
          <w:rFonts w:ascii="新宋体" w:eastAsia="新宋体" w:cs="新宋体"/>
          <w:color w:val="000080"/>
          <w:kern w:val="0"/>
          <w:sz w:val="19"/>
          <w:szCs w:val="19"/>
        </w:rPr>
        <w:t>OutResults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Empty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GetClass</w:t>
      </w:r>
      <w:r>
        <w:rPr>
          <w:rFonts w:ascii="新宋体" w:eastAsia="新宋体" w:cs="新宋体"/>
          <w:color w:val="000000"/>
          <w:kern w:val="0"/>
          <w:sz w:val="19"/>
          <w:szCs w:val="19"/>
        </w:rPr>
        <w:t>()-&gt;</w:t>
      </w:r>
      <w:r>
        <w:rPr>
          <w:rFonts w:ascii="新宋体" w:eastAsia="新宋体" w:cs="新宋体"/>
          <w:color w:val="000080"/>
          <w:kern w:val="0"/>
          <w:sz w:val="19"/>
          <w:szCs w:val="19"/>
        </w:rPr>
        <w:t>PropertyLink</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880000"/>
          <w:kern w:val="0"/>
          <w:sz w:val="19"/>
          <w:szCs w:val="19"/>
        </w:rPr>
        <w:t>GetClass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UObjectProperty</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UObjectProperty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PropertyClass</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UWidgetAnimation</w:t>
      </w:r>
      <w:r>
        <w:rPr>
          <w:rFonts w:ascii="新宋体" w:eastAsia="新宋体" w:cs="新宋体"/>
          <w:color w:val="000000"/>
          <w:kern w:val="0"/>
          <w:sz w:val="19"/>
          <w:szCs w:val="19"/>
        </w:rPr>
        <w:t>::</w:t>
      </w:r>
      <w:r>
        <w:rPr>
          <w:rFonts w:ascii="新宋体" w:eastAsia="新宋体" w:cs="新宋体"/>
          <w:color w:val="880000"/>
          <w:kern w:val="0"/>
          <w:sz w:val="19"/>
          <w:szCs w:val="19"/>
        </w:rPr>
        <w:t>StaticClass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UObject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ObjectProperty</w:t>
      </w:r>
      <w:r>
        <w:rPr>
          <w:rFonts w:ascii="新宋体" w:eastAsia="新宋体" w:cs="新宋体"/>
          <w:color w:val="000000"/>
          <w:kern w:val="0"/>
          <w:sz w:val="19"/>
          <w:szCs w:val="19"/>
        </w:rPr>
        <w:t>-&gt;</w:t>
      </w:r>
      <w:r>
        <w:rPr>
          <w:rFonts w:ascii="新宋体" w:eastAsia="新宋体" w:cs="新宋体"/>
          <w:color w:val="880000"/>
          <w:kern w:val="0"/>
          <w:sz w:val="19"/>
          <w:szCs w:val="19"/>
        </w:rPr>
        <w:t>GetObjectPropertyValue_InContainer</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UWidgetAnimation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UWidgetAnimation</w:t>
      </w:r>
      <w:r>
        <w:rPr>
          <w:rFonts w:ascii="新宋体" w:eastAsia="新宋体" w:cs="新宋体"/>
          <w:color w:val="000000"/>
          <w:kern w:val="0"/>
          <w:sz w:val="19"/>
          <w:szCs w:val="19"/>
        </w:rPr>
        <w:t>&gt;(</w:t>
      </w:r>
      <w:r>
        <w:rPr>
          <w:rFonts w:ascii="新宋体" w:eastAsia="新宋体" w:cs="新宋体"/>
          <w:color w:val="000080"/>
          <w:kern w:val="0"/>
          <w:sz w:val="19"/>
          <w:szCs w:val="19"/>
        </w:rPr>
        <w:t>Object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WidgetAnimation</w:t>
      </w:r>
      <w:r>
        <w:rPr>
          <w:rFonts w:ascii="新宋体" w:eastAsia="新宋体" w:cs="新宋体"/>
          <w:color w:val="000000"/>
          <w:kern w:val="0"/>
          <w:sz w:val="19"/>
          <w:szCs w:val="19"/>
        </w:rPr>
        <w:t>-&gt;</w:t>
      </w:r>
      <w:r>
        <w:rPr>
          <w:rFonts w:ascii="新宋体" w:eastAsia="新宋体" w:cs="新宋体"/>
          <w:color w:val="880000"/>
          <w:kern w:val="0"/>
          <w:sz w:val="19"/>
          <w:szCs w:val="19"/>
        </w:rPr>
        <w:t>GetMovieScene</w:t>
      </w:r>
      <w:r>
        <w:rPr>
          <w:rFonts w:ascii="新宋体" w:eastAsia="新宋体" w:cs="新宋体"/>
          <w:color w:val="000000"/>
          <w:kern w:val="0"/>
          <w:sz w:val="19"/>
          <w:szCs w:val="19"/>
        </w:rPr>
        <w:t>()-&gt;</w:t>
      </w:r>
      <w:r>
        <w:rPr>
          <w:rFonts w:ascii="新宋体" w:eastAsia="新宋体" w:cs="新宋体"/>
          <w:color w:val="880000"/>
          <w:kern w:val="0"/>
          <w:sz w:val="19"/>
          <w:szCs w:val="19"/>
        </w:rPr>
        <w:t>GetFName</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OutResults</w:t>
      </w:r>
      <w:r>
        <w:rPr>
          <w:rFonts w:ascii="新宋体" w:eastAsia="新宋体" w:cs="新宋体"/>
          <w:color w:val="000000"/>
          <w:kern w:val="0"/>
          <w:sz w:val="19"/>
          <w:szCs w:val="19"/>
        </w:rPr>
        <w:t>.</w:t>
      </w:r>
      <w:r>
        <w:rPr>
          <w:rFonts w:ascii="新宋体" w:eastAsia="新宋体" w:cs="新宋体"/>
          <w:color w:val="880000"/>
          <w:kern w:val="0"/>
          <w:sz w:val="19"/>
          <w:szCs w:val="19"/>
        </w:rPr>
        <w:t>Add</w:t>
      </w:r>
      <w:r>
        <w:rPr>
          <w:rFonts w:ascii="新宋体" w:eastAsia="新宋体" w:cs="新宋体"/>
          <w:color w:val="000000"/>
          <w:kern w:val="0"/>
          <w:sz w:val="19"/>
          <w:szCs w:val="19"/>
        </w:rPr>
        <w:t>(</w:t>
      </w:r>
      <w:r>
        <w:rPr>
          <w:rFonts w:ascii="新宋体" w:eastAsia="新宋体" w:cs="新宋体"/>
          <w:color w:val="000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WidgetAnimation</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Property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Property</w:t>
      </w:r>
      <w:r>
        <w:rPr>
          <w:rFonts w:ascii="新宋体" w:eastAsia="新宋体" w:cs="新宋体"/>
          <w:color w:val="000000"/>
          <w:kern w:val="0"/>
          <w:sz w:val="19"/>
          <w:szCs w:val="19"/>
        </w:rPr>
        <w:t>-&gt;</w:t>
      </w:r>
      <w:r>
        <w:rPr>
          <w:rFonts w:ascii="新宋体" w:eastAsia="新宋体" w:cs="新宋体"/>
          <w:color w:val="000080"/>
          <w:kern w:val="0"/>
          <w:sz w:val="19"/>
          <w:szCs w:val="19"/>
        </w:rPr>
        <w:t>PropertyLinkNext</w:t>
      </w:r>
      <w:r>
        <w:rPr>
          <w:rFonts w:ascii="新宋体" w:eastAsia="新宋体" w:cs="新宋体"/>
          <w:color w:val="000000"/>
          <w:kern w:val="0"/>
          <w:sz w:val="19"/>
          <w:szCs w:val="19"/>
        </w:rPr>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20368" w:rsidRDefault="00720368" w:rsidP="0072036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20368" w:rsidRDefault="00720368" w:rsidP="00FD763F">
      <w:pPr>
        <w:rPr>
          <w:b/>
          <w:color w:val="FF0000"/>
        </w:rPr>
      </w:pPr>
    </w:p>
    <w:p w:rsidR="00B671EB" w:rsidRDefault="00B671EB" w:rsidP="00FD763F">
      <w:pPr>
        <w:rPr>
          <w:b/>
          <w:color w:val="FF0000"/>
        </w:rPr>
      </w:pPr>
    </w:p>
    <w:p w:rsidR="00B671EB" w:rsidRDefault="00B671EB" w:rsidP="00FD763F">
      <w:pPr>
        <w:rPr>
          <w:b/>
          <w:color w:val="FF0000"/>
        </w:rPr>
      </w:pPr>
      <w:r>
        <w:rPr>
          <w:rFonts w:hint="eastAsia"/>
          <w:b/>
          <w:color w:val="FF0000"/>
        </w:rPr>
        <w:t>、、、、、、、、、、、、、、、、、、、、、、、、、、、、、、</w:t>
      </w:r>
    </w:p>
    <w:p w:rsidR="00B671EB" w:rsidRDefault="00B671EB" w:rsidP="00FD763F">
      <w:pPr>
        <w:rPr>
          <w:b/>
          <w:color w:val="FF0000"/>
        </w:rPr>
      </w:pPr>
    </w:p>
    <w:p w:rsidR="00C9053E" w:rsidRDefault="00C9053E" w:rsidP="00FD763F">
      <w:pPr>
        <w:rPr>
          <w:b/>
          <w:color w:val="FF0000"/>
        </w:rPr>
      </w:pPr>
      <w:r>
        <w:rPr>
          <w:rFonts w:hint="eastAsia"/>
          <w:b/>
          <w:color w:val="FF0000"/>
        </w:rPr>
        <w:t>在工程目录下面生成</w:t>
      </w:r>
      <w:r>
        <w:rPr>
          <w:rFonts w:hint="eastAsia"/>
          <w:b/>
          <w:color w:val="FF0000"/>
        </w:rPr>
        <w:t>G</w:t>
      </w:r>
      <w:r>
        <w:rPr>
          <w:b/>
          <w:color w:val="FF0000"/>
        </w:rPr>
        <w:t xml:space="preserve">UID </w:t>
      </w:r>
      <w:r>
        <w:rPr>
          <w:rFonts w:hint="eastAsia"/>
          <w:b/>
          <w:color w:val="FF0000"/>
        </w:rPr>
        <w:t>的文件夹</w:t>
      </w:r>
    </w:p>
    <w:p w:rsidR="00C9053E" w:rsidRDefault="00C9053E" w:rsidP="00FD763F">
      <w:pPr>
        <w:rPr>
          <w:b/>
          <w:color w:val="FF0000"/>
        </w:rPr>
      </w:pP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FCookPak</w:t>
      </w:r>
      <w:r>
        <w:rPr>
          <w:rFonts w:ascii="新宋体" w:eastAsia="新宋体" w:cs="新宋体"/>
          <w:color w:val="000000"/>
          <w:kern w:val="0"/>
          <w:sz w:val="19"/>
          <w:szCs w:val="19"/>
        </w:rPr>
        <w:t>::</w:t>
      </w:r>
      <w:r>
        <w:rPr>
          <w:rFonts w:ascii="新宋体" w:eastAsia="新宋体" w:cs="新宋体"/>
          <w:color w:val="880000"/>
          <w:kern w:val="0"/>
          <w:sz w:val="19"/>
          <w:szCs w:val="19"/>
        </w:rPr>
        <w:t>UniqueFolderButtonClicked</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FString</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FGuid</w:t>
      </w:r>
      <w:r>
        <w:rPr>
          <w:rFonts w:ascii="新宋体" w:eastAsia="新宋体" w:cs="新宋体"/>
          <w:color w:val="000000"/>
          <w:kern w:val="0"/>
          <w:sz w:val="19"/>
          <w:szCs w:val="19"/>
        </w:rPr>
        <w:t>::</w:t>
      </w:r>
      <w:r>
        <w:rPr>
          <w:rFonts w:ascii="新宋体" w:eastAsia="新宋体" w:cs="新宋体"/>
          <w:color w:val="880000"/>
          <w:kern w:val="0"/>
          <w:sz w:val="19"/>
          <w:szCs w:val="19"/>
        </w:rPr>
        <w:t>NewGuid</w:t>
      </w:r>
      <w:r>
        <w:rPr>
          <w:rFonts w:ascii="新宋体" w:eastAsia="新宋体" w:cs="新宋体"/>
          <w:color w:val="000000"/>
          <w:kern w:val="0"/>
          <w:sz w:val="19"/>
          <w:szCs w:val="19"/>
        </w:rPr>
        <w:t>().</w:t>
      </w:r>
      <w:r>
        <w:rPr>
          <w:rFonts w:ascii="新宋体" w:eastAsia="新宋体" w:cs="新宋体"/>
          <w:color w:val="880000"/>
          <w:kern w:val="0"/>
          <w:sz w:val="19"/>
          <w:szCs w:val="19"/>
        </w:rPr>
        <w:t>ToString</w:t>
      </w:r>
      <w:r>
        <w:rPr>
          <w:rFonts w:ascii="新宋体" w:eastAsia="新宋体" w:cs="新宋体"/>
          <w:color w:val="000000"/>
          <w:kern w:val="0"/>
          <w:sz w:val="19"/>
          <w:szCs w:val="19"/>
        </w:rPr>
        <w:t>();</w:t>
      </w:r>
    </w:p>
    <w:p w:rsidR="00C9053E" w:rsidRDefault="00C9053E" w:rsidP="00C9053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FPlatformFileManager</w:t>
      </w:r>
      <w:r>
        <w:rPr>
          <w:rFonts w:ascii="新宋体" w:eastAsia="新宋体" w:cs="新宋体"/>
          <w:color w:val="000000"/>
          <w:kern w:val="0"/>
          <w:sz w:val="19"/>
          <w:szCs w:val="19"/>
        </w:rPr>
        <w:t>::</w:t>
      </w:r>
      <w:r>
        <w:rPr>
          <w:rFonts w:ascii="新宋体" w:eastAsia="新宋体" w:cs="新宋体"/>
          <w:color w:val="880000"/>
          <w:kern w:val="0"/>
          <w:sz w:val="19"/>
          <w:szCs w:val="19"/>
        </w:rPr>
        <w:t>Get</w:t>
      </w:r>
      <w:r>
        <w:rPr>
          <w:rFonts w:ascii="新宋体" w:eastAsia="新宋体" w:cs="新宋体"/>
          <w:color w:val="000000"/>
          <w:kern w:val="0"/>
          <w:sz w:val="19"/>
          <w:szCs w:val="19"/>
        </w:rPr>
        <w:t>().</w:t>
      </w:r>
      <w:r>
        <w:rPr>
          <w:rFonts w:ascii="新宋体" w:eastAsia="新宋体" w:cs="新宋体"/>
          <w:color w:val="880000"/>
          <w:kern w:val="0"/>
          <w:sz w:val="19"/>
          <w:szCs w:val="19"/>
        </w:rPr>
        <w:t>GetPlatformFile</w:t>
      </w:r>
      <w:r>
        <w:rPr>
          <w:rFonts w:ascii="新宋体" w:eastAsia="新宋体" w:cs="新宋体"/>
          <w:color w:val="000000"/>
          <w:kern w:val="0"/>
          <w:sz w:val="19"/>
          <w:szCs w:val="19"/>
        </w:rPr>
        <w:t>().</w:t>
      </w:r>
      <w:r>
        <w:rPr>
          <w:rFonts w:ascii="新宋体" w:eastAsia="新宋体" w:cs="新宋体"/>
          <w:color w:val="880000"/>
          <w:kern w:val="0"/>
          <w:sz w:val="19"/>
          <w:szCs w:val="19"/>
        </w:rPr>
        <w:t>CreateDirectory</w:t>
      </w:r>
      <w:r>
        <w:rPr>
          <w:rFonts w:ascii="新宋体" w:eastAsia="新宋体" w:cs="新宋体"/>
          <w:color w:val="000000"/>
          <w:kern w:val="0"/>
          <w:sz w:val="19"/>
          <w:szCs w:val="19"/>
        </w:rPr>
        <w:t>((</w:t>
      </w:r>
      <w:r>
        <w:rPr>
          <w:rFonts w:ascii="新宋体" w:eastAsia="新宋体" w:cs="新宋体"/>
          <w:color w:val="0000FF"/>
          <w:kern w:val="0"/>
          <w:sz w:val="19"/>
          <w:szCs w:val="19"/>
        </w:rPr>
        <w:t>FPaths</w:t>
      </w:r>
      <w:r>
        <w:rPr>
          <w:rFonts w:ascii="新宋体" w:eastAsia="新宋体" w:cs="新宋体"/>
          <w:color w:val="000000"/>
          <w:kern w:val="0"/>
          <w:sz w:val="19"/>
          <w:szCs w:val="19"/>
        </w:rPr>
        <w:t>::</w:t>
      </w:r>
      <w:r>
        <w:rPr>
          <w:rFonts w:ascii="新宋体" w:eastAsia="新宋体" w:cs="新宋体"/>
          <w:color w:val="880000"/>
          <w:kern w:val="0"/>
          <w:sz w:val="19"/>
          <w:szCs w:val="19"/>
        </w:rPr>
        <w:t>ProjectContentDir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Guid</w:t>
      </w:r>
      <w:r>
        <w:rPr>
          <w:rFonts w:ascii="新宋体" w:eastAsia="新宋体" w:cs="新宋体"/>
          <w:color w:val="000000"/>
          <w:kern w:val="0"/>
          <w:sz w:val="19"/>
          <w:szCs w:val="19"/>
        </w:rPr>
        <w:t>).</w:t>
      </w:r>
      <w:r>
        <w:rPr>
          <w:rFonts w:ascii="新宋体" w:eastAsia="新宋体" w:cs="新宋体"/>
          <w:color w:val="880000"/>
          <w:kern w:val="0"/>
          <w:sz w:val="19"/>
          <w:szCs w:val="19"/>
        </w:rPr>
        <w:t>GetCharArray</w:t>
      </w:r>
      <w:r>
        <w:rPr>
          <w:rFonts w:ascii="新宋体" w:eastAsia="新宋体" w:cs="新宋体"/>
          <w:color w:val="000000"/>
          <w:kern w:val="0"/>
          <w:sz w:val="19"/>
          <w:szCs w:val="19"/>
        </w:rPr>
        <w:t>().</w:t>
      </w:r>
      <w:r>
        <w:rPr>
          <w:rFonts w:ascii="新宋体" w:eastAsia="新宋体" w:cs="新宋体"/>
          <w:color w:val="880000"/>
          <w:kern w:val="0"/>
          <w:sz w:val="19"/>
          <w:szCs w:val="19"/>
        </w:rPr>
        <w:t>GetData</w:t>
      </w:r>
      <w:r>
        <w:rPr>
          <w:rFonts w:ascii="新宋体" w:eastAsia="新宋体" w:cs="新宋体"/>
          <w:color w:val="000000"/>
          <w:kern w:val="0"/>
          <w:sz w:val="19"/>
          <w:szCs w:val="19"/>
        </w:rPr>
        <w:t>());</w:t>
      </w:r>
    </w:p>
    <w:p w:rsidR="00C9053E" w:rsidRDefault="00C9053E" w:rsidP="00C9053E">
      <w:pPr>
        <w:rPr>
          <w:rFonts w:ascii="新宋体" w:eastAsia="新宋体" w:cs="新宋体"/>
          <w:color w:val="000000"/>
          <w:kern w:val="0"/>
          <w:sz w:val="19"/>
          <w:szCs w:val="19"/>
        </w:rPr>
      </w:pPr>
      <w:r>
        <w:rPr>
          <w:rFonts w:ascii="新宋体" w:eastAsia="新宋体" w:cs="新宋体"/>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FA27A7" w:rsidRDefault="00FA27A7" w:rsidP="00C9053E">
      <w:pPr>
        <w:rPr>
          <w:rFonts w:ascii="新宋体" w:eastAsia="新宋体" w:cs="新宋体"/>
          <w:color w:val="000000"/>
          <w:kern w:val="0"/>
          <w:sz w:val="19"/>
          <w:szCs w:val="19"/>
        </w:rPr>
      </w:pPr>
    </w:p>
    <w:p w:rsidR="00FA27A7" w:rsidRDefault="00FA27A7" w:rsidP="00C9053E">
      <w:pPr>
        <w:rPr>
          <w:rFonts w:ascii="新宋体" w:eastAsia="新宋体" w:cs="新宋体"/>
          <w:color w:val="000000"/>
          <w:kern w:val="0"/>
          <w:sz w:val="19"/>
          <w:szCs w:val="19"/>
        </w:rPr>
      </w:pPr>
    </w:p>
    <w:p w:rsidR="00FA27A7" w:rsidRDefault="00B772AF" w:rsidP="00C9053E">
      <w:pPr>
        <w:rPr>
          <w:rFonts w:ascii="新宋体" w:eastAsia="新宋体" w:cs="新宋体"/>
          <w:color w:val="000000"/>
          <w:kern w:val="0"/>
          <w:sz w:val="19"/>
          <w:szCs w:val="19"/>
        </w:rPr>
      </w:pP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Format</w:t>
      </w:r>
      <w:r>
        <w:rPr>
          <w:rFonts w:ascii="新宋体" w:eastAsia="新宋体" w:cs="新宋体"/>
          <w:color w:val="000000"/>
          <w:kern w:val="0"/>
          <w:sz w:val="19"/>
          <w:szCs w:val="19"/>
        </w:rPr>
        <w:t>(</w:t>
      </w:r>
      <w:r>
        <w:rPr>
          <w:rFonts w:ascii="新宋体" w:eastAsia="新宋体" w:cs="新宋体"/>
          <w:color w:val="A000A0"/>
          <w:kern w:val="0"/>
          <w:sz w:val="19"/>
          <w:szCs w:val="19"/>
        </w:rPr>
        <w:t>LOCTEXT</w:t>
      </w:r>
      <w:r>
        <w:rPr>
          <w:rFonts w:ascii="新宋体" w:eastAsia="新宋体" w:cs="新宋体"/>
          <w:color w:val="000000"/>
          <w:kern w:val="0"/>
          <w:sz w:val="19"/>
          <w:szCs w:val="19"/>
        </w:rPr>
        <w:t>(</w:t>
      </w:r>
      <w:r>
        <w:rPr>
          <w:rFonts w:ascii="新宋体" w:eastAsia="新宋体" w:cs="新宋体"/>
          <w:color w:val="A31515"/>
          <w:kern w:val="0"/>
          <w:sz w:val="19"/>
          <w:szCs w:val="19"/>
        </w:rPr>
        <w:t>"CodeLinkPattern"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"Open code in {0}: {1}"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FSourceCodeNavigation</w:t>
      </w:r>
      <w:r>
        <w:rPr>
          <w:rFonts w:ascii="新宋体" w:eastAsia="新宋体" w:cs="新宋体"/>
          <w:color w:val="000000"/>
          <w:kern w:val="0"/>
          <w:sz w:val="19"/>
          <w:szCs w:val="19"/>
        </w:rPr>
        <w:t>::</w:t>
      </w:r>
      <w:r>
        <w:rPr>
          <w:rFonts w:ascii="新宋体" w:eastAsia="新宋体" w:cs="新宋体"/>
          <w:color w:val="880000"/>
          <w:kern w:val="0"/>
          <w:sz w:val="19"/>
          <w:szCs w:val="19"/>
        </w:rPr>
        <w:t>GetSelectedSourceCodeIDE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FText</w:t>
      </w:r>
      <w:r>
        <w:rPr>
          <w:rFonts w:ascii="新宋体" w:eastAsia="新宋体" w:cs="新宋体"/>
          <w:color w:val="000000"/>
          <w:kern w:val="0"/>
          <w:sz w:val="19"/>
          <w:szCs w:val="19"/>
        </w:rPr>
        <w:t>::</w:t>
      </w:r>
      <w:r>
        <w:rPr>
          <w:rFonts w:ascii="新宋体" w:eastAsia="新宋体" w:cs="新宋体"/>
          <w:color w:val="880000"/>
          <w:kern w:val="0"/>
          <w:sz w:val="19"/>
          <w:szCs w:val="19"/>
        </w:rPr>
        <w:t>FromString</w:t>
      </w:r>
      <w:r>
        <w:rPr>
          <w:rFonts w:ascii="新宋体" w:eastAsia="新宋体" w:cs="新宋体"/>
          <w:color w:val="000000"/>
          <w:kern w:val="0"/>
          <w:sz w:val="19"/>
          <w:szCs w:val="19"/>
        </w:rPr>
        <w:t>(*</w:t>
      </w:r>
      <w:r>
        <w:rPr>
          <w:rFonts w:ascii="新宋体" w:eastAsia="新宋体" w:cs="新宋体"/>
          <w:color w:val="000080"/>
          <w:kern w:val="0"/>
          <w:sz w:val="19"/>
          <w:szCs w:val="19"/>
        </w:rPr>
        <w:t>Url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取值</w:t>
      </w: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625F9B" w:rsidRDefault="00625F9B" w:rsidP="00C9053E">
      <w:pPr>
        <w:rPr>
          <w:rFonts w:ascii="新宋体" w:eastAsia="新宋体" w:cs="新宋体"/>
          <w:color w:val="000000"/>
          <w:kern w:val="0"/>
          <w:sz w:val="19"/>
          <w:szCs w:val="19"/>
        </w:rPr>
      </w:pPr>
    </w:p>
    <w:p w:rsidR="00784B93" w:rsidRDefault="000675F5" w:rsidP="00C9053E">
      <w:pPr>
        <w:rPr>
          <w:rFonts w:ascii="新宋体" w:eastAsia="新宋体" w:cs="新宋体"/>
          <w:color w:val="000000"/>
          <w:kern w:val="0"/>
          <w:sz w:val="19"/>
          <w:szCs w:val="19"/>
        </w:rPr>
      </w:pPr>
      <w:r>
        <w:rPr>
          <w:rFonts w:ascii="新宋体" w:eastAsia="新宋体" w:cs="新宋体" w:hint="eastAsia"/>
          <w:color w:val="000000"/>
          <w:kern w:val="0"/>
          <w:sz w:val="19"/>
          <w:szCs w:val="19"/>
        </w:rPr>
        <w:t>委托</w:t>
      </w:r>
    </w:p>
    <w:p w:rsidR="00784B93" w:rsidRPr="00784B93" w:rsidRDefault="00784B93" w:rsidP="00784B93">
      <w:pPr>
        <w:widowControl/>
        <w:shd w:val="clear" w:color="auto" w:fill="FFFFFF"/>
        <w:spacing w:before="100" w:beforeAutospacing="1" w:after="100" w:afterAutospacing="1" w:line="450" w:lineRule="atLeast"/>
        <w:jc w:val="left"/>
        <w:textAlignment w:val="baseline"/>
        <w:outlineLvl w:val="1"/>
        <w:rPr>
          <w:rFonts w:ascii="Arial" w:eastAsia="宋体" w:hAnsi="Arial" w:cs="Arial"/>
          <w:color w:val="333333"/>
          <w:kern w:val="0"/>
          <w:sz w:val="45"/>
          <w:szCs w:val="45"/>
        </w:rPr>
      </w:pPr>
      <w:r w:rsidRPr="00784B93">
        <w:rPr>
          <w:rFonts w:ascii="Arial" w:eastAsia="宋体" w:hAnsi="Arial" w:cs="Arial"/>
          <w:color w:val="333333"/>
          <w:kern w:val="0"/>
          <w:sz w:val="45"/>
          <w:szCs w:val="45"/>
        </w:rPr>
        <w:t>Declaring Delegates</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Delegates are declared using one of the declaration macros provided. The macro used is determined by the signature of the function(s) to be bound to the delegate. The system predefines various combinations of generic function signatures with which you can declare a delegate type from, filling in the type names for return value and parameters with whichever types you need. Currently delegate signatures using any combination of the following are supported:</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returning a value</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four "payload" variables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Up to eight function parameters</w:t>
      </w:r>
    </w:p>
    <w:p w:rsidR="00784B93" w:rsidRPr="00784B93" w:rsidRDefault="00784B93" w:rsidP="00784B93">
      <w:pPr>
        <w:widowControl/>
        <w:numPr>
          <w:ilvl w:val="0"/>
          <w:numId w:val="6"/>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Functions declared as 'const'</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Use this table to find the declaration macro to use to declare your delegate.</w:t>
      </w:r>
    </w:p>
    <w:tbl>
      <w:tblPr>
        <w:tblW w:w="15000" w:type="dxa"/>
        <w:shd w:val="clear" w:color="auto" w:fill="FFFFFF"/>
        <w:tblCellMar>
          <w:top w:w="15" w:type="dxa"/>
          <w:left w:w="15" w:type="dxa"/>
          <w:bottom w:w="15" w:type="dxa"/>
          <w:right w:w="15" w:type="dxa"/>
        </w:tblCellMar>
        <w:tblLook w:val="04A0" w:firstRow="1" w:lastRow="0" w:firstColumn="1" w:lastColumn="0" w:noHBand="0" w:noVBand="1"/>
      </w:tblPr>
      <w:tblGrid>
        <w:gridCol w:w="4903"/>
        <w:gridCol w:w="10097"/>
      </w:tblGrid>
      <w:tr w:rsidR="00784B93" w:rsidRPr="00784B93" w:rsidTr="00784B93">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lastRenderedPageBreak/>
              <w:t>Function signature</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784B93" w:rsidRPr="00784B93" w:rsidRDefault="00784B93" w:rsidP="00784B93">
            <w:pPr>
              <w:widowControl/>
              <w:spacing w:line="450" w:lineRule="atLeast"/>
              <w:jc w:val="left"/>
              <w:textAlignment w:val="baseline"/>
              <w:rPr>
                <w:rFonts w:ascii="Arial" w:eastAsia="宋体" w:hAnsi="Arial" w:cs="Arial"/>
                <w:b/>
                <w:bCs/>
                <w:color w:val="333333"/>
                <w:kern w:val="0"/>
                <w:szCs w:val="21"/>
              </w:rPr>
            </w:pPr>
            <w:r w:rsidRPr="00784B93">
              <w:rPr>
                <w:rFonts w:ascii="Arial" w:eastAsia="宋体" w:hAnsi="Arial" w:cs="Arial"/>
                <w:b/>
                <w:bCs/>
                <w:color w:val="333333"/>
                <w:kern w:val="0"/>
                <w:szCs w:val="21"/>
              </w:rPr>
              <w:t>Declaration macro</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DECLARE_DELEGATE_OneParam(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DECLARE_DELEGATE_TwoParams(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void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DECLARE_DELEGATE_&lt;Num&gt;Params( DelegateName, Param1Type, Param2Type, ...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 RetValType, DelegateName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DECLARE_DELEGATE_RetVal_OneParam( RetValType, DelegateName, Param1Type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DECLARE_DELEGATE_RetVal_TwoParams( RetValType, DelegateName, Param1Type, Param2Type )</w:t>
            </w:r>
          </w:p>
        </w:tc>
      </w:tr>
      <w:tr w:rsidR="00784B93" w:rsidRPr="00784B93" w:rsidTr="00784B93">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&lt;RetVal&gt; Function( &lt;Param1&gt;, &lt;Param2&gt;, ... )</w:t>
            </w:r>
          </w:p>
        </w:tc>
        <w:tc>
          <w:tcPr>
            <w:tcW w:w="0" w:type="auto"/>
            <w:tcBorders>
              <w:top w:val="single" w:sz="6" w:space="0" w:color="DDDDDD"/>
            </w:tcBorders>
            <w:shd w:val="clear" w:color="auto" w:fill="FFFFFF"/>
            <w:tcMar>
              <w:top w:w="120" w:type="dxa"/>
              <w:left w:w="120" w:type="dxa"/>
              <w:bottom w:w="120" w:type="dxa"/>
              <w:right w:w="120" w:type="dxa"/>
            </w:tcMar>
            <w:hideMark/>
          </w:tcPr>
          <w:p w:rsidR="00784B93" w:rsidRPr="00784B93" w:rsidRDefault="00784B93" w:rsidP="00784B93">
            <w:pPr>
              <w:widowControl/>
              <w:spacing w:afterAutospacing="1" w:line="450" w:lineRule="atLeast"/>
              <w:jc w:val="left"/>
              <w:textAlignment w:val="baseline"/>
              <w:rPr>
                <w:rFonts w:ascii="Arial" w:eastAsia="宋体" w:hAnsi="Arial" w:cs="Arial"/>
                <w:color w:val="333333"/>
                <w:kern w:val="0"/>
                <w:szCs w:val="21"/>
              </w:rPr>
            </w:pPr>
            <w:r w:rsidRPr="00784B93">
              <w:rPr>
                <w:rFonts w:ascii="Consolas" w:eastAsia="宋体" w:hAnsi="Consolas" w:cs="宋体"/>
                <w:color w:val="C7254E"/>
                <w:kern w:val="0"/>
                <w:szCs w:val="21"/>
                <w:bdr w:val="none" w:sz="0" w:space="0" w:color="auto" w:frame="1"/>
                <w:shd w:val="clear" w:color="auto" w:fill="F9F2F4"/>
              </w:rPr>
              <w:t>DECLARE_DELEGATE_RetVal_&lt;Num&gt;Params( RetValType, DelegateName, Param1Type, Param2Type, ... )</w:t>
            </w:r>
          </w:p>
        </w:tc>
      </w:tr>
    </w:tbl>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Variations of the macros above for multi-cast, dynamic, and wrapped delegates are also provided:</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DECLARE_DYNAMIC_DELEGATE...</w:t>
      </w:r>
    </w:p>
    <w:p w:rsidR="00784B93" w:rsidRPr="00784B93" w:rsidRDefault="00784B93" w:rsidP="00784B93">
      <w:pPr>
        <w:widowControl/>
        <w:numPr>
          <w:ilvl w:val="0"/>
          <w:numId w:val="7"/>
        </w:numPr>
        <w:shd w:val="clear" w:color="auto" w:fill="FFFFFF"/>
        <w:spacing w:line="450" w:lineRule="atLeast"/>
        <w:ind w:left="480"/>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DECLARE_DYNAMIC_MULTICAST_DELEGATE...</w:t>
      </w:r>
    </w:p>
    <w:p w:rsidR="00784B93" w:rsidRPr="00784B93" w:rsidRDefault="00784B93" w:rsidP="00784B93">
      <w:pPr>
        <w:widowControl/>
        <w:shd w:val="clear" w:color="auto" w:fill="FFFFFF"/>
        <w:spacing w:after="150"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Delegate signature declarations can exist at global scope, within a namespace or even within a class declaration (but not function bodies.)</w:t>
      </w:r>
    </w:p>
    <w:p w:rsidR="00784B93" w:rsidRPr="00784B93" w:rsidRDefault="00784B93" w:rsidP="00784B93">
      <w:pPr>
        <w:widowControl/>
        <w:shd w:val="clear" w:color="auto" w:fill="FFFFFF"/>
        <w:spacing w:line="450" w:lineRule="atLeast"/>
        <w:jc w:val="left"/>
        <w:textAlignment w:val="baseline"/>
        <w:rPr>
          <w:rFonts w:ascii="Arial" w:eastAsia="宋体" w:hAnsi="Arial" w:cs="Arial"/>
          <w:color w:val="333333"/>
          <w:kern w:val="0"/>
          <w:szCs w:val="21"/>
        </w:rPr>
      </w:pPr>
      <w:r w:rsidRPr="00784B93">
        <w:rPr>
          <w:rFonts w:ascii="Arial" w:eastAsia="宋体" w:hAnsi="Arial" w:cs="Arial"/>
          <w:color w:val="333333"/>
          <w:kern w:val="0"/>
          <w:szCs w:val="21"/>
        </w:rPr>
        <w:t>See </w:t>
      </w:r>
      <w:hyperlink r:id="rId11" w:history="1">
        <w:r w:rsidRPr="00784B93">
          <w:rPr>
            <w:rFonts w:ascii="Arial" w:eastAsia="宋体" w:hAnsi="Arial" w:cs="Arial"/>
            <w:color w:val="028BFF"/>
            <w:kern w:val="0"/>
            <w:szCs w:val="21"/>
            <w:u w:val="single"/>
            <w:bdr w:val="none" w:sz="0" w:space="0" w:color="auto" w:frame="1"/>
          </w:rPr>
          <w:t>Dynamic Delegates</w:t>
        </w:r>
      </w:hyperlink>
      <w:r w:rsidRPr="00784B93">
        <w:rPr>
          <w:rFonts w:ascii="Arial" w:eastAsia="宋体" w:hAnsi="Arial" w:cs="Arial"/>
          <w:color w:val="333333"/>
          <w:kern w:val="0"/>
          <w:szCs w:val="21"/>
        </w:rPr>
        <w:t> and </w:t>
      </w:r>
      <w:hyperlink r:id="rId12" w:history="1">
        <w:r w:rsidRPr="00784B93">
          <w:rPr>
            <w:rFonts w:ascii="Arial" w:eastAsia="宋体" w:hAnsi="Arial" w:cs="Arial"/>
            <w:color w:val="028BFF"/>
            <w:kern w:val="0"/>
            <w:szCs w:val="21"/>
            <w:u w:val="single"/>
            <w:bdr w:val="none" w:sz="0" w:space="0" w:color="auto" w:frame="1"/>
          </w:rPr>
          <w:t>Multi-cast Delegates</w:t>
        </w:r>
      </w:hyperlink>
      <w:r w:rsidRPr="00784B93">
        <w:rPr>
          <w:rFonts w:ascii="Arial" w:eastAsia="宋体" w:hAnsi="Arial" w:cs="Arial"/>
          <w:color w:val="333333"/>
          <w:kern w:val="0"/>
          <w:szCs w:val="21"/>
        </w:rPr>
        <w:t> for more information on declaring these types of delegates.</w:t>
      </w:r>
    </w:p>
    <w:p w:rsidR="00784B93" w:rsidRPr="00784B93" w:rsidRDefault="00784B93" w:rsidP="00C9053E">
      <w:pPr>
        <w:rPr>
          <w:rFonts w:ascii="新宋体" w:eastAsia="新宋体" w:cs="新宋体"/>
          <w:color w:val="000000"/>
          <w:kern w:val="0"/>
          <w:sz w:val="19"/>
          <w:szCs w:val="19"/>
        </w:rPr>
      </w:pPr>
    </w:p>
    <w:p w:rsidR="00784B93" w:rsidRDefault="00784B93" w:rsidP="00C9053E">
      <w:pPr>
        <w:rPr>
          <w:rFonts w:ascii="新宋体" w:eastAsia="新宋体" w:cs="新宋体"/>
          <w:color w:val="000000"/>
          <w:kern w:val="0"/>
          <w:sz w:val="19"/>
          <w:szCs w:val="19"/>
        </w:rPr>
      </w:pPr>
    </w:p>
    <w:p w:rsidR="00D149B6" w:rsidRDefault="00D149B6" w:rsidP="00C9053E">
      <w:pPr>
        <w:rPr>
          <w:rFonts w:ascii="新宋体" w:eastAsia="新宋体" w:cs="新宋体"/>
          <w:color w:val="000000"/>
          <w:kern w:val="0"/>
          <w:sz w:val="19"/>
          <w:szCs w:val="19"/>
        </w:rPr>
      </w:pPr>
    </w:p>
    <w:p w:rsidR="00D149B6" w:rsidRDefault="00D149B6" w:rsidP="00D149B6">
      <w:pPr>
        <w:pStyle w:val="2"/>
        <w:shd w:val="clear" w:color="auto" w:fill="FFFFFF"/>
        <w:spacing w:line="450" w:lineRule="atLeast"/>
        <w:textAlignment w:val="baseline"/>
        <w:rPr>
          <w:rFonts w:ascii="Arial" w:hAnsi="Arial" w:cs="Arial"/>
          <w:b w:val="0"/>
          <w:bCs w:val="0"/>
          <w:color w:val="333333"/>
          <w:sz w:val="45"/>
          <w:szCs w:val="45"/>
        </w:rPr>
      </w:pPr>
      <w:r>
        <w:rPr>
          <w:rFonts w:ascii="Arial" w:hAnsi="Arial" w:cs="Arial"/>
          <w:b w:val="0"/>
          <w:bCs w:val="0"/>
          <w:color w:val="333333"/>
          <w:sz w:val="45"/>
          <w:szCs w:val="45"/>
        </w:rPr>
        <w:t>Binding Delegates</w:t>
      </w:r>
    </w:p>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lastRenderedPageBreak/>
        <w:t>The delegate system understands certain types of objects, and additional features are enabled when using these objects. If you bind a delegate to a member of a UObject or shared pointer class, the delegate system can keep a weak reference to the object, so that if the object gets destroyed out from underneath the delegate, you will be able to handle these cases by calling </w:t>
      </w:r>
      <w:r>
        <w:rPr>
          <w:rStyle w:val="HTML1"/>
          <w:rFonts w:ascii="Consolas" w:hAnsi="Consolas"/>
          <w:color w:val="C7254E"/>
          <w:sz w:val="21"/>
          <w:szCs w:val="21"/>
          <w:bdr w:val="none" w:sz="0" w:space="0" w:color="auto" w:frame="1"/>
          <w:shd w:val="clear" w:color="auto" w:fill="F9F2F4"/>
        </w:rPr>
        <w:t>IsBound()</w:t>
      </w:r>
      <w:r>
        <w:rPr>
          <w:rFonts w:ascii="Arial" w:hAnsi="Arial" w:cs="Arial"/>
          <w:color w:val="333333"/>
          <w:sz w:val="21"/>
          <w:szCs w:val="21"/>
        </w:rPr>
        <w:t> or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functions. Note the special binding syntax for the various types of supported objects.</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741"/>
        <w:gridCol w:w="11009"/>
      </w:tblGrid>
      <w:tr w:rsidR="00D149B6" w:rsidTr="00D149B6">
        <w:trPr>
          <w:tblHeader/>
        </w:trPr>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Function</w:t>
            </w:r>
          </w:p>
        </w:tc>
        <w:tc>
          <w:tcPr>
            <w:tcW w:w="0" w:type="auto"/>
            <w:tcBorders>
              <w:top w:val="nil"/>
              <w:bottom w:val="single" w:sz="12" w:space="0" w:color="DDDDDD"/>
            </w:tcBorders>
            <w:shd w:val="clear" w:color="auto" w:fill="F6F7F9"/>
            <w:tcMar>
              <w:top w:w="120" w:type="dxa"/>
              <w:left w:w="120" w:type="dxa"/>
              <w:bottom w:w="120" w:type="dxa"/>
              <w:right w:w="120" w:type="dxa"/>
            </w:tcMar>
            <w:vAlign w:val="bottom"/>
            <w:hideMark/>
          </w:tcPr>
          <w:p w:rsidR="00D149B6" w:rsidRDefault="00D149B6">
            <w:pPr>
              <w:pStyle w:val="a7"/>
              <w:spacing w:before="0" w:beforeAutospacing="0" w:after="0" w:afterAutospacing="0" w:line="450" w:lineRule="atLeast"/>
              <w:textAlignment w:val="baseline"/>
              <w:rPr>
                <w:rFonts w:ascii="Arial" w:hAnsi="Arial" w:cs="Arial"/>
                <w:b/>
                <w:bCs/>
                <w:color w:val="333333"/>
                <w:sz w:val="21"/>
                <w:szCs w:val="21"/>
              </w:rPr>
            </w:pPr>
            <w:r>
              <w:rPr>
                <w:rFonts w:ascii="Arial" w:hAnsi="Arial" w:cs="Arial"/>
                <w:b/>
                <w:bCs/>
                <w:color w:val="333333"/>
                <w:sz w:val="21"/>
                <w:szCs w:val="21"/>
              </w:rPr>
              <w:t>Description</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to an existing delegate object.</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BindStatic()</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global function delegate.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BindRaw()</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Binds a raw C++ pointer delegate. Raw pointer does not use any sort of reference, so may be unsafe to call if the object was deleted out from underneath your delegate. Be careful when calling Execute()!</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BindSP()</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shared pointer-based member function delegate. Shared pointer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BindUObject()</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Fonts w:ascii="Arial" w:hAnsi="Arial" w:cs="Arial"/>
                <w:color w:val="333333"/>
                <w:sz w:val="21"/>
                <w:szCs w:val="21"/>
              </w:rPr>
              <w:t>Binds a UObject-based member function delegate. UObject delegates keep a weak reference to your object. You can use </w:t>
            </w:r>
            <w:r>
              <w:rPr>
                <w:rStyle w:val="HTML1"/>
                <w:rFonts w:ascii="Consolas" w:hAnsi="Consolas"/>
                <w:color w:val="C7254E"/>
                <w:sz w:val="21"/>
                <w:szCs w:val="21"/>
                <w:bdr w:val="none" w:sz="0" w:space="0" w:color="auto" w:frame="1"/>
                <w:shd w:val="clear" w:color="auto" w:fill="F9F2F4"/>
              </w:rPr>
              <w:t>ExecuteIfBound()</w:t>
            </w:r>
            <w:r>
              <w:rPr>
                <w:rFonts w:ascii="Arial" w:hAnsi="Arial" w:cs="Arial"/>
                <w:color w:val="333333"/>
                <w:sz w:val="21"/>
                <w:szCs w:val="21"/>
              </w:rPr>
              <w:t> to call them.</w:t>
            </w:r>
          </w:p>
        </w:tc>
      </w:tr>
      <w:tr w:rsidR="00D149B6" w:rsidTr="00D149B6">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after="0" w:line="450" w:lineRule="atLeast"/>
              <w:textAlignment w:val="baseline"/>
              <w:rPr>
                <w:rFonts w:ascii="Arial" w:hAnsi="Arial" w:cs="Arial"/>
                <w:color w:val="333333"/>
                <w:sz w:val="21"/>
                <w:szCs w:val="21"/>
              </w:rPr>
            </w:pPr>
            <w:r>
              <w:rPr>
                <w:rStyle w:val="HTML1"/>
                <w:rFonts w:ascii="Consolas" w:hAnsi="Consolas"/>
                <w:color w:val="C7254E"/>
                <w:sz w:val="21"/>
                <w:szCs w:val="21"/>
                <w:bdr w:val="none" w:sz="0" w:space="0" w:color="auto" w:frame="1"/>
                <w:shd w:val="clear" w:color="auto" w:fill="F9F2F4"/>
              </w:rPr>
              <w:t>UnBind()</w:t>
            </w:r>
          </w:p>
        </w:tc>
        <w:tc>
          <w:tcPr>
            <w:tcW w:w="0" w:type="auto"/>
            <w:tcBorders>
              <w:top w:val="single" w:sz="6" w:space="0" w:color="DDDDDD"/>
            </w:tcBorders>
            <w:shd w:val="clear" w:color="auto" w:fill="FFFFFF"/>
            <w:tcMar>
              <w:top w:w="120" w:type="dxa"/>
              <w:left w:w="120" w:type="dxa"/>
              <w:bottom w:w="120" w:type="dxa"/>
              <w:right w:w="120" w:type="dxa"/>
            </w:tcMar>
            <w:hideMark/>
          </w:tcPr>
          <w:p w:rsidR="00D149B6" w:rsidRDefault="00D149B6">
            <w:pPr>
              <w:pStyle w:val="a7"/>
              <w:spacing w:before="0" w:beforeAutospacing="0" w:line="450" w:lineRule="atLeast"/>
              <w:textAlignment w:val="baseline"/>
              <w:rPr>
                <w:rFonts w:ascii="Arial" w:hAnsi="Arial" w:cs="Arial"/>
                <w:color w:val="333333"/>
                <w:sz w:val="21"/>
                <w:szCs w:val="21"/>
              </w:rPr>
            </w:pPr>
            <w:r>
              <w:rPr>
                <w:rFonts w:ascii="Arial" w:hAnsi="Arial" w:cs="Arial"/>
                <w:color w:val="333333"/>
                <w:sz w:val="21"/>
                <w:szCs w:val="21"/>
              </w:rPr>
              <w:t>Unbinds this delegate.</w:t>
            </w:r>
          </w:p>
        </w:tc>
      </w:tr>
    </w:tbl>
    <w:p w:rsidR="00D149B6" w:rsidRDefault="00D149B6" w:rsidP="00D149B6">
      <w:pPr>
        <w:pStyle w:val="a7"/>
        <w:shd w:val="clear" w:color="auto" w:fill="FFFFFF"/>
        <w:spacing w:before="0" w:beforeAutospacing="0" w:after="0" w:afterAutospacing="0" w:line="450" w:lineRule="atLeast"/>
        <w:textAlignment w:val="baseline"/>
        <w:rPr>
          <w:rFonts w:ascii="Arial" w:hAnsi="Arial" w:cs="Arial"/>
          <w:color w:val="333333"/>
          <w:sz w:val="21"/>
          <w:szCs w:val="21"/>
        </w:rPr>
      </w:pPr>
      <w:r>
        <w:rPr>
          <w:rFonts w:ascii="Arial" w:hAnsi="Arial" w:cs="Arial"/>
          <w:color w:val="333333"/>
          <w:sz w:val="21"/>
          <w:szCs w:val="21"/>
        </w:rPr>
        <w:t>See </w:t>
      </w:r>
      <w:r>
        <w:rPr>
          <w:rStyle w:val="HTML1"/>
          <w:rFonts w:ascii="Consolas" w:hAnsi="Consolas"/>
          <w:color w:val="C7254E"/>
          <w:sz w:val="21"/>
          <w:szCs w:val="21"/>
          <w:bdr w:val="none" w:sz="0" w:space="0" w:color="auto" w:frame="1"/>
          <w:shd w:val="clear" w:color="auto" w:fill="F9F2F4"/>
        </w:rPr>
        <w:t>DelegateSignatureImpl.inl</w:t>
      </w:r>
      <w:r>
        <w:rPr>
          <w:rFonts w:ascii="Arial" w:hAnsi="Arial" w:cs="Arial"/>
          <w:color w:val="333333"/>
          <w:sz w:val="21"/>
          <w:szCs w:val="21"/>
        </w:rPr>
        <w:t> (located in </w:t>
      </w:r>
      <w:r>
        <w:rPr>
          <w:rStyle w:val="HTML1"/>
          <w:rFonts w:ascii="Consolas" w:hAnsi="Consolas"/>
          <w:color w:val="C7254E"/>
          <w:sz w:val="21"/>
          <w:szCs w:val="21"/>
          <w:bdr w:val="none" w:sz="0" w:space="0" w:color="auto" w:frame="1"/>
          <w:shd w:val="clear" w:color="auto" w:fill="F9F2F4"/>
        </w:rPr>
        <w:t>..\UE4\Engine\Source\Runtime\Core\Public\Templates\</w:t>
      </w:r>
      <w:r>
        <w:rPr>
          <w:rFonts w:ascii="Arial" w:hAnsi="Arial" w:cs="Arial"/>
          <w:color w:val="333333"/>
          <w:sz w:val="21"/>
          <w:szCs w:val="21"/>
        </w:rPr>
        <w:t>) for the variations, arguments, and implementations of these functions.</w:t>
      </w:r>
    </w:p>
    <w:p w:rsidR="00D149B6" w:rsidRDefault="00D149B6"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390FF9" w:rsidRDefault="00390FF9"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C9053E">
      <w:pPr>
        <w:rPr>
          <w:rFonts w:ascii="新宋体" w:eastAsia="新宋体" w:cs="新宋体"/>
          <w:color w:val="000000"/>
          <w:kern w:val="0"/>
          <w:sz w:val="19"/>
          <w:szCs w:val="19"/>
        </w:rPr>
      </w:pPr>
    </w:p>
    <w:p w:rsidR="001A6A27" w:rsidRDefault="001A6A27" w:rsidP="001A6A27">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类的委托绑定到其他类的委托</w:t>
      </w:r>
    </w:p>
    <w:p w:rsidR="001A6A27" w:rsidRPr="001A6A27" w:rsidRDefault="001A6A27" w:rsidP="00C9053E">
      <w:pPr>
        <w:rPr>
          <w:rFonts w:ascii="新宋体" w:eastAsia="新宋体" w:cs="新宋体"/>
          <w:color w:val="000000"/>
          <w:kern w:val="0"/>
          <w:sz w:val="19"/>
          <w:szCs w:val="19"/>
        </w:rPr>
      </w:pPr>
    </w:p>
    <w:p w:rsidR="00625F9B" w:rsidRDefault="00625F9B" w:rsidP="00C9053E">
      <w:pPr>
        <w:rPr>
          <w:b/>
          <w:color w:val="FF0000"/>
        </w:rPr>
      </w:pPr>
      <w:r>
        <w:rPr>
          <w:noProof/>
        </w:rPr>
        <w:drawing>
          <wp:inline distT="0" distB="0" distL="0" distR="0" wp14:anchorId="12B90CFD" wp14:editId="125192FB">
            <wp:extent cx="5274310" cy="1598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8930"/>
                    </a:xfrm>
                    <a:prstGeom prst="rect">
                      <a:avLst/>
                    </a:prstGeom>
                  </pic:spPr>
                </pic:pic>
              </a:graphicData>
            </a:graphic>
          </wp:inline>
        </w:drawing>
      </w:r>
    </w:p>
    <w:p w:rsidR="007433A3" w:rsidRDefault="003E126D" w:rsidP="00C9053E">
      <w:pPr>
        <w:rPr>
          <w:b/>
          <w:color w:val="FF0000"/>
        </w:rPr>
      </w:pPr>
      <w:r>
        <w:rPr>
          <w:rFonts w:hint="eastAsia"/>
          <w:b/>
          <w:color w:val="FF0000"/>
        </w:rPr>
        <w:t>调用注意的问题</w:t>
      </w:r>
      <w:r>
        <w:rPr>
          <w:rFonts w:hint="eastAsia"/>
          <w:b/>
          <w:color w:val="FF0000"/>
        </w:rPr>
        <w:t xml:space="preserve"> </w:t>
      </w:r>
      <w:r>
        <w:rPr>
          <w:rFonts w:hint="eastAsia"/>
          <w:b/>
          <w:color w:val="FF0000"/>
        </w:rPr>
        <w:t>；</w:t>
      </w:r>
    </w:p>
    <w:p w:rsidR="007433A3" w:rsidRDefault="00DA433F" w:rsidP="00C9053E">
      <w:pPr>
        <w:rPr>
          <w:b/>
          <w:color w:val="FF0000"/>
        </w:rPr>
      </w:pPr>
      <w:r>
        <w:rPr>
          <w:noProof/>
        </w:rPr>
        <w:drawing>
          <wp:inline distT="0" distB="0" distL="0" distR="0" wp14:anchorId="2D747D60" wp14:editId="288435DB">
            <wp:extent cx="5274310" cy="2328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28545"/>
                    </a:xfrm>
                    <a:prstGeom prst="rect">
                      <a:avLst/>
                    </a:prstGeom>
                  </pic:spPr>
                </pic:pic>
              </a:graphicData>
            </a:graphic>
          </wp:inline>
        </w:drawing>
      </w:r>
    </w:p>
    <w:p w:rsidR="00522FA5" w:rsidRDefault="00522FA5" w:rsidP="00C9053E">
      <w:pPr>
        <w:rPr>
          <w:b/>
          <w:color w:val="FF0000"/>
        </w:rPr>
      </w:pPr>
    </w:p>
    <w:p w:rsidR="00522FA5" w:rsidRDefault="00522FA5" w:rsidP="00C9053E">
      <w:pPr>
        <w:rPr>
          <w:b/>
          <w:color w:val="FF0000"/>
        </w:rPr>
      </w:pPr>
    </w:p>
    <w:p w:rsidR="00522FA5" w:rsidRDefault="00522FA5" w:rsidP="00C9053E">
      <w:pPr>
        <w:rPr>
          <w:b/>
          <w:color w:val="FF0000"/>
        </w:rPr>
      </w:pPr>
    </w:p>
    <w:p w:rsidR="00522FA5" w:rsidRDefault="00B919F4" w:rsidP="00C9053E">
      <w:pPr>
        <w:rPr>
          <w:b/>
          <w:color w:val="FF0000"/>
        </w:rPr>
      </w:pPr>
      <w:r>
        <w:rPr>
          <w:rFonts w:hint="eastAsia"/>
          <w:b/>
          <w:color w:val="FF0000"/>
        </w:rPr>
        <w:t>事件</w:t>
      </w:r>
      <w:r w:rsidR="00E56067">
        <w:rPr>
          <w:rFonts w:hint="eastAsia"/>
          <w:b/>
          <w:color w:val="FF0000"/>
        </w:rPr>
        <w:t>声明</w:t>
      </w:r>
      <w:r w:rsidR="00E56067">
        <w:rPr>
          <w:rFonts w:hint="eastAsia"/>
          <w:b/>
          <w:color w:val="FF0000"/>
        </w:rPr>
        <w:t xml:space="preserve"> </w:t>
      </w:r>
    </w:p>
    <w:p w:rsidR="00E56067" w:rsidRDefault="00E56067" w:rsidP="00C9053E">
      <w:pPr>
        <w:rPr>
          <w:color w:val="FF0000"/>
        </w:rPr>
      </w:pPr>
      <w:r>
        <w:rPr>
          <w:noProof/>
        </w:rPr>
        <w:drawing>
          <wp:inline distT="0" distB="0" distL="0" distR="0" wp14:anchorId="7866951A" wp14:editId="24E3E1EA">
            <wp:extent cx="5274310" cy="3190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0875"/>
                    </a:xfrm>
                    <a:prstGeom prst="rect">
                      <a:avLst/>
                    </a:prstGeom>
                  </pic:spPr>
                </pic:pic>
              </a:graphicData>
            </a:graphic>
          </wp:inline>
        </w:drawing>
      </w:r>
    </w:p>
    <w:p w:rsidR="00B919F4" w:rsidRDefault="00B919F4" w:rsidP="00C9053E">
      <w:pPr>
        <w:rPr>
          <w:color w:val="FF0000"/>
        </w:rPr>
      </w:pPr>
      <w:r>
        <w:rPr>
          <w:rFonts w:hint="eastAsia"/>
          <w:color w:val="FF0000"/>
        </w:rPr>
        <w:lastRenderedPageBreak/>
        <w:t>事件实现</w:t>
      </w:r>
    </w:p>
    <w:p w:rsidR="00B919F4" w:rsidRDefault="00B919F4" w:rsidP="00C9053E">
      <w:pPr>
        <w:rPr>
          <w:color w:val="FF0000"/>
        </w:rPr>
      </w:pPr>
      <w:r>
        <w:rPr>
          <w:noProof/>
        </w:rPr>
        <w:drawing>
          <wp:inline distT="0" distB="0" distL="0" distR="0" wp14:anchorId="583DEC46" wp14:editId="239B3250">
            <wp:extent cx="5274310" cy="2324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4100"/>
                    </a:xfrm>
                    <a:prstGeom prst="rect">
                      <a:avLst/>
                    </a:prstGeom>
                  </pic:spPr>
                </pic:pic>
              </a:graphicData>
            </a:graphic>
          </wp:inline>
        </w:drawing>
      </w:r>
    </w:p>
    <w:p w:rsidR="00707DBA" w:rsidRDefault="00707DBA" w:rsidP="00C9053E">
      <w:pPr>
        <w:rPr>
          <w:color w:val="FF0000"/>
        </w:rPr>
      </w:pPr>
    </w:p>
    <w:p w:rsidR="00707DBA" w:rsidRDefault="00C370C2" w:rsidP="00C9053E">
      <w:pPr>
        <w:rPr>
          <w:color w:val="FF0000"/>
        </w:rPr>
      </w:pPr>
      <w:r>
        <w:rPr>
          <w:rFonts w:hint="eastAsia"/>
          <w:color w:val="FF0000"/>
        </w:rPr>
        <w:t>接口事件</w:t>
      </w:r>
    </w:p>
    <w:p w:rsidR="00C370C2" w:rsidRDefault="00C370C2" w:rsidP="00C9053E">
      <w:pPr>
        <w:rPr>
          <w:color w:val="FF0000"/>
        </w:rPr>
      </w:pPr>
      <w:r>
        <w:rPr>
          <w:noProof/>
        </w:rPr>
        <w:drawing>
          <wp:inline distT="0" distB="0" distL="0" distR="0" wp14:anchorId="18740E53" wp14:editId="34A5E21B">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1760"/>
                    </a:xfrm>
                    <a:prstGeom prst="rect">
                      <a:avLst/>
                    </a:prstGeom>
                  </pic:spPr>
                </pic:pic>
              </a:graphicData>
            </a:graphic>
          </wp:inline>
        </w:drawing>
      </w:r>
    </w:p>
    <w:p w:rsidR="00E1513A" w:rsidRDefault="00E1513A" w:rsidP="00C9053E">
      <w:pPr>
        <w:rPr>
          <w:color w:val="FF0000"/>
        </w:rPr>
      </w:pPr>
    </w:p>
    <w:p w:rsidR="00E1513A" w:rsidRDefault="00E1513A" w:rsidP="00C9053E">
      <w:pPr>
        <w:rPr>
          <w:color w:val="FF0000"/>
        </w:rPr>
      </w:pPr>
    </w:p>
    <w:p w:rsidR="00E1513A" w:rsidRDefault="00E1513A" w:rsidP="00C9053E">
      <w:pPr>
        <w:rPr>
          <w:color w:val="FF0000"/>
        </w:rPr>
      </w:pPr>
      <w:r>
        <w:rPr>
          <w:rFonts w:hint="eastAsia"/>
          <w:color w:val="FF0000"/>
        </w:rPr>
        <w:t>申明多波委托</w:t>
      </w:r>
      <w:r>
        <w:rPr>
          <w:rFonts w:hint="eastAsia"/>
          <w:color w:val="FF0000"/>
        </w:rPr>
        <w:t xml:space="preserve"> </w:t>
      </w:r>
    </w:p>
    <w:p w:rsidR="00E1513A" w:rsidRDefault="00E1513A" w:rsidP="00C9053E">
      <w:pPr>
        <w:rPr>
          <w:color w:val="FF0000"/>
        </w:rPr>
      </w:pPr>
      <w:r>
        <w:rPr>
          <w:noProof/>
        </w:rPr>
        <w:drawing>
          <wp:inline distT="0" distB="0" distL="0" distR="0" wp14:anchorId="105FD91E" wp14:editId="7A4FAA30">
            <wp:extent cx="5274310" cy="1967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67865"/>
                    </a:xfrm>
                    <a:prstGeom prst="rect">
                      <a:avLst/>
                    </a:prstGeom>
                  </pic:spPr>
                </pic:pic>
              </a:graphicData>
            </a:graphic>
          </wp:inline>
        </w:drawing>
      </w:r>
    </w:p>
    <w:p w:rsidR="00125928" w:rsidRDefault="00125928" w:rsidP="00C9053E">
      <w:pPr>
        <w:rPr>
          <w:color w:val="FF0000"/>
        </w:rPr>
      </w:pPr>
    </w:p>
    <w:p w:rsidR="00125928" w:rsidRDefault="00125928" w:rsidP="00C9053E">
      <w:pPr>
        <w:rPr>
          <w:color w:val="FF0000"/>
        </w:rPr>
      </w:pPr>
    </w:p>
    <w:p w:rsidR="00125928" w:rsidRDefault="00125928" w:rsidP="00C9053E">
      <w:pPr>
        <w:rPr>
          <w:color w:val="FF0000"/>
        </w:rPr>
      </w:pPr>
      <w:r>
        <w:rPr>
          <w:rFonts w:hint="eastAsia"/>
          <w:color w:val="FF0000"/>
        </w:rPr>
        <w:lastRenderedPageBreak/>
        <w:t>绑定</w:t>
      </w:r>
    </w:p>
    <w:p w:rsidR="00125928" w:rsidRDefault="00125928" w:rsidP="00C9053E">
      <w:pPr>
        <w:rPr>
          <w:color w:val="FF0000"/>
        </w:rPr>
      </w:pPr>
      <w:r>
        <w:rPr>
          <w:noProof/>
        </w:rPr>
        <w:drawing>
          <wp:inline distT="0" distB="0" distL="0" distR="0" wp14:anchorId="56FB8B16" wp14:editId="33D4B27D">
            <wp:extent cx="5274310" cy="5069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69205"/>
                    </a:xfrm>
                    <a:prstGeom prst="rect">
                      <a:avLst/>
                    </a:prstGeom>
                  </pic:spPr>
                </pic:pic>
              </a:graphicData>
            </a:graphic>
          </wp:inline>
        </w:drawing>
      </w:r>
    </w:p>
    <w:p w:rsidR="00155DE8" w:rsidRDefault="00155DE8" w:rsidP="00C9053E">
      <w:pPr>
        <w:rPr>
          <w:color w:val="FF0000"/>
        </w:rPr>
      </w:pPr>
    </w:p>
    <w:p w:rsidR="00155DE8" w:rsidRDefault="0087559A" w:rsidP="00C9053E">
      <w:pPr>
        <w:rPr>
          <w:color w:val="FF0000"/>
        </w:rPr>
      </w:pPr>
      <w:r>
        <w:rPr>
          <w:rFonts w:hint="eastAsia"/>
          <w:color w:val="FF0000"/>
        </w:rPr>
        <w:t>多波委托调用</w:t>
      </w:r>
      <w:r>
        <w:rPr>
          <w:rFonts w:hint="eastAsia"/>
          <w:color w:val="FF0000"/>
        </w:rPr>
        <w:t xml:space="preserve"> </w:t>
      </w:r>
      <w:r>
        <w:rPr>
          <w:rFonts w:hint="eastAsia"/>
          <w:color w:val="FF0000"/>
        </w:rPr>
        <w:t>注意：</w:t>
      </w:r>
    </w:p>
    <w:p w:rsidR="0087559A" w:rsidRDefault="0087559A" w:rsidP="00C9053E">
      <w:pPr>
        <w:rPr>
          <w:color w:val="FF0000"/>
        </w:rPr>
      </w:pPr>
      <w:r>
        <w:rPr>
          <w:noProof/>
        </w:rPr>
        <w:drawing>
          <wp:inline distT="0" distB="0" distL="0" distR="0" wp14:anchorId="423AD009" wp14:editId="5F5CAA65">
            <wp:extent cx="5274310" cy="22612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61235"/>
                    </a:xfrm>
                    <a:prstGeom prst="rect">
                      <a:avLst/>
                    </a:prstGeom>
                  </pic:spPr>
                </pic:pic>
              </a:graphicData>
            </a:graphic>
          </wp:inline>
        </w:drawing>
      </w:r>
    </w:p>
    <w:p w:rsidR="00E22CAD" w:rsidRDefault="00E22CAD" w:rsidP="00C9053E">
      <w:pPr>
        <w:rPr>
          <w:color w:val="FF0000"/>
        </w:rPr>
      </w:pPr>
    </w:p>
    <w:p w:rsidR="00E22CAD" w:rsidRDefault="00E22CAD" w:rsidP="00C9053E">
      <w:pPr>
        <w:rPr>
          <w:color w:val="FF0000"/>
        </w:rPr>
      </w:pPr>
    </w:p>
    <w:p w:rsidR="001078F5" w:rsidRDefault="001078F5" w:rsidP="00C9053E">
      <w:pPr>
        <w:rPr>
          <w:color w:val="FF0000"/>
        </w:rPr>
      </w:pPr>
    </w:p>
    <w:p w:rsidR="001078F5" w:rsidRDefault="001078F5" w:rsidP="00C9053E">
      <w:pPr>
        <w:rPr>
          <w:color w:val="FF0000"/>
        </w:rPr>
      </w:pPr>
    </w:p>
    <w:p w:rsidR="001078F5" w:rsidRDefault="001078F5" w:rsidP="00C9053E">
      <w:pPr>
        <w:rPr>
          <w:color w:val="FF0000"/>
        </w:rPr>
      </w:pPr>
      <w:r>
        <w:rPr>
          <w:rFonts w:hint="eastAsia"/>
          <w:color w:val="FF0000"/>
        </w:rPr>
        <w:t>****************************</w:t>
      </w:r>
      <w:r>
        <w:rPr>
          <w:rFonts w:hint="eastAsia"/>
          <w:color w:val="FF0000"/>
        </w:rPr>
        <w:t>划重点</w:t>
      </w:r>
      <w:r>
        <w:rPr>
          <w:rFonts w:hint="eastAsia"/>
          <w:color w:val="FF0000"/>
        </w:rPr>
        <w:t xml:space="preserve"> </w:t>
      </w:r>
      <w:r>
        <w:rPr>
          <w:color w:val="FF0000"/>
        </w:rPr>
        <w:t xml:space="preserve">  </w:t>
      </w:r>
      <w:r>
        <w:rPr>
          <w:rFonts w:hint="eastAsia"/>
          <w:color w:val="FF0000"/>
        </w:rPr>
        <w:t>抽象类不能用</w:t>
      </w:r>
      <w:r>
        <w:rPr>
          <w:rFonts w:hint="eastAsia"/>
          <w:color w:val="FF0000"/>
        </w:rPr>
        <w:t>for</w:t>
      </w:r>
      <w:r>
        <w:rPr>
          <w:color w:val="FF0000"/>
        </w:rPr>
        <w:t xml:space="preserve"> </w:t>
      </w:r>
      <w:r>
        <w:rPr>
          <w:rFonts w:hint="eastAsia"/>
          <w:color w:val="FF0000"/>
        </w:rPr>
        <w:t>的迭代器</w:t>
      </w:r>
      <w:r>
        <w:rPr>
          <w:rFonts w:hint="eastAsia"/>
          <w:color w:val="FF0000"/>
        </w:rPr>
        <w:t xml:space="preserve"> </w:t>
      </w:r>
      <w:r>
        <w:rPr>
          <w:color w:val="FF0000"/>
        </w:rPr>
        <w:t xml:space="preserve"> </w:t>
      </w:r>
      <w:r>
        <w:rPr>
          <w:rFonts w:hint="eastAsia"/>
          <w:color w:val="FF0000"/>
        </w:rPr>
        <w:t>抽象类没有迭代器</w:t>
      </w:r>
      <w:r>
        <w:rPr>
          <w:rFonts w:hint="eastAsia"/>
          <w:color w:val="FF0000"/>
        </w:rPr>
        <w:t>~~~</w:t>
      </w:r>
      <w:r>
        <w:rPr>
          <w:color w:val="FF0000"/>
        </w:rPr>
        <w:t xml:space="preserve"> </w:t>
      </w:r>
    </w:p>
    <w:p w:rsidR="001078F5" w:rsidRDefault="001078F5" w:rsidP="00C9053E">
      <w:pPr>
        <w:rPr>
          <w:color w:val="FF0000"/>
        </w:rPr>
      </w:pPr>
    </w:p>
    <w:p w:rsidR="001078F5" w:rsidRDefault="001078F5" w:rsidP="00C9053E">
      <w:pPr>
        <w:rPr>
          <w:color w:val="FF0000"/>
        </w:rPr>
      </w:pPr>
    </w:p>
    <w:p w:rsidR="00E60D47" w:rsidRDefault="00E60D47" w:rsidP="00C9053E">
      <w:pPr>
        <w:rPr>
          <w:color w:val="FF0000"/>
        </w:rPr>
      </w:pPr>
    </w:p>
    <w:p w:rsidR="00E60D47" w:rsidRDefault="000A57C4" w:rsidP="00E60D47">
      <w:pPr>
        <w:pStyle w:val="2"/>
        <w:shd w:val="clear" w:color="auto" w:fill="EEEEEE"/>
        <w:spacing w:before="150" w:beforeAutospacing="0"/>
        <w:rPr>
          <w:rFonts w:ascii="Verdana" w:hAnsi="Verdana"/>
          <w:color w:val="000000"/>
          <w:sz w:val="24"/>
          <w:szCs w:val="24"/>
        </w:rPr>
      </w:pPr>
      <w:hyperlink r:id="rId21" w:history="1">
        <w:r w:rsidR="00E60D47">
          <w:rPr>
            <w:rStyle w:val="a9"/>
            <w:rFonts w:ascii="Verdana" w:hAnsi="Verdana"/>
            <w:sz w:val="24"/>
            <w:szCs w:val="24"/>
          </w:rPr>
          <w:t>C++</w:t>
        </w:r>
        <w:r w:rsidR="00E60D47">
          <w:rPr>
            <w:rStyle w:val="a9"/>
            <w:rFonts w:ascii="Verdana" w:hAnsi="Verdana"/>
            <w:sz w:val="24"/>
            <w:szCs w:val="24"/>
          </w:rPr>
          <w:t>析构函数为什么要为虚函数</w:t>
        </w:r>
      </w:hyperlink>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 </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shd w:val="clear" w:color="auto" w:fill="00FF00"/>
        </w:rPr>
        <w:t>基类指针可以指向派生类的对象（多态性），如果删除该指针</w:t>
      </w:r>
      <w:r>
        <w:rPr>
          <w:rFonts w:ascii="Verdana" w:hAnsi="Verdana"/>
          <w:color w:val="000000"/>
          <w:sz w:val="22"/>
          <w:szCs w:val="22"/>
          <w:shd w:val="clear" w:color="auto" w:fill="00FF00"/>
        </w:rPr>
        <w:t>delete []p</w:t>
      </w:r>
      <w:r>
        <w:rPr>
          <w:rFonts w:ascii="Verdana" w:hAnsi="Verdana"/>
          <w:color w:val="000000"/>
          <w:sz w:val="22"/>
          <w:szCs w:val="22"/>
          <w:shd w:val="clear" w:color="auto" w:fill="00FF00"/>
        </w:rPr>
        <w:t>；就会调用该指针指向的派生类析构函数，而派生类的析构函数又自动调用基类的析构函数，这样整个派生类的对象完全被释放。如果析构函数不被声明成虚函数，则编译器实施静态绑定，在删除基类指针时，只会调用基类的析构函数而不调用派生类析构函数，这样就会造成派生类对象析构不完全。所以，将析构函数声明为虚函数是十分必要的。</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1.</w:t>
      </w:r>
      <w:r>
        <w:rPr>
          <w:rFonts w:ascii="Verdana" w:hAnsi="Verdana"/>
          <w:color w:val="000000"/>
          <w:sz w:val="22"/>
          <w:szCs w:val="22"/>
        </w:rPr>
        <w:t>为什么基类的析构函数是虚函数？</w:t>
      </w:r>
    </w:p>
    <w:p w:rsidR="00E60D47" w:rsidRDefault="00E60D47" w:rsidP="00E60D47">
      <w:pPr>
        <w:pStyle w:val="a7"/>
        <w:shd w:val="clear" w:color="auto" w:fill="EEEEEE"/>
        <w:spacing w:before="150" w:beforeAutospacing="0" w:after="150" w:afterAutospacing="0"/>
        <w:rPr>
          <w:rFonts w:ascii="Verdana" w:hAnsi="Verdana"/>
          <w:color w:val="000000"/>
          <w:sz w:val="22"/>
          <w:szCs w:val="22"/>
        </w:rPr>
      </w:pPr>
      <w:r>
        <w:rPr>
          <w:rFonts w:ascii="Verdana" w:hAnsi="Verdana"/>
          <w:color w:val="000000"/>
          <w:sz w:val="22"/>
          <w:szCs w:val="22"/>
        </w:rPr>
        <w:t xml:space="preserve">　</w:t>
      </w:r>
      <w:r>
        <w:rPr>
          <w:rFonts w:ascii="Verdana" w:hAnsi="Verdana"/>
          <w:color w:val="000000"/>
          <w:sz w:val="22"/>
          <w:szCs w:val="22"/>
          <w:shd w:val="clear" w:color="auto" w:fill="00FF00"/>
        </w:rPr>
        <w:t xml:space="preserve">　在实现多态时，当用基类操作派生类，在析构时防止只析构基类而不析构派生类的状况发生。</w:t>
      </w:r>
    </w:p>
    <w:p w:rsidR="00E60D47" w:rsidRPr="00E60D47" w:rsidRDefault="004F0E8E" w:rsidP="00C9053E">
      <w:pPr>
        <w:rPr>
          <w:color w:val="FF0000"/>
        </w:rPr>
      </w:pPr>
      <w:r>
        <w:rPr>
          <w:rFonts w:ascii="Verdana" w:hAnsi="Verdana"/>
          <w:color w:val="000000"/>
          <w:sz w:val="22"/>
          <w:shd w:val="clear" w:color="auto" w:fill="EEEEEE"/>
        </w:rPr>
        <w:t>所以</w:t>
      </w:r>
      <w:r>
        <w:rPr>
          <w:rFonts w:ascii="Verdana" w:hAnsi="Verdana"/>
          <w:color w:val="000000"/>
          <w:sz w:val="22"/>
          <w:shd w:val="clear" w:color="auto" w:fill="EEEEEE"/>
        </w:rPr>
        <w:t>,</w:t>
      </w:r>
      <w:r>
        <w:rPr>
          <w:rFonts w:ascii="Verdana" w:hAnsi="Verdana"/>
          <w:color w:val="000000"/>
          <w:sz w:val="22"/>
          <w:shd w:val="clear" w:color="auto" w:fill="EEEEEE"/>
        </w:rPr>
        <w:t>只有当一个类被用来作为基类的时候</w:t>
      </w:r>
      <w:r>
        <w:rPr>
          <w:rFonts w:ascii="Verdana" w:hAnsi="Verdana"/>
          <w:color w:val="000000"/>
          <w:sz w:val="22"/>
          <w:shd w:val="clear" w:color="auto" w:fill="EEEEEE"/>
        </w:rPr>
        <w:t>,</w:t>
      </w:r>
      <w:r>
        <w:rPr>
          <w:rFonts w:ascii="Verdana" w:hAnsi="Verdana"/>
          <w:color w:val="000000"/>
          <w:sz w:val="22"/>
          <w:shd w:val="clear" w:color="auto" w:fill="EEEEEE"/>
        </w:rPr>
        <w:t>才把析构函数写成虚函数</w:t>
      </w:r>
      <w:r>
        <w:rPr>
          <w:rFonts w:ascii="Verdana" w:hAnsi="Verdana"/>
          <w:color w:val="000000"/>
          <w:sz w:val="22"/>
          <w:shd w:val="clear" w:color="auto" w:fill="EEEEEE"/>
        </w:rPr>
        <w:t>.</w:t>
      </w:r>
    </w:p>
    <w:p w:rsidR="001078F5" w:rsidRDefault="001078F5" w:rsidP="00C9053E">
      <w:pPr>
        <w:rPr>
          <w:color w:val="FF0000"/>
        </w:rPr>
      </w:pPr>
    </w:p>
    <w:p w:rsidR="00354CC9" w:rsidRDefault="00354CC9" w:rsidP="00C9053E">
      <w:pPr>
        <w:rPr>
          <w:color w:val="FF0000"/>
        </w:rPr>
      </w:pPr>
    </w:p>
    <w:p w:rsidR="00354CC9" w:rsidRDefault="00354CC9" w:rsidP="00C9053E">
      <w:pPr>
        <w:rPr>
          <w:color w:val="FF0000"/>
        </w:rPr>
      </w:pPr>
    </w:p>
    <w:p w:rsidR="00354CC9" w:rsidRDefault="00F26F14" w:rsidP="00C9053E">
      <w:pPr>
        <w:rPr>
          <w:color w:val="FF0000"/>
        </w:rPr>
      </w:pPr>
      <w:r>
        <w:rPr>
          <w:rFonts w:hint="eastAsia"/>
          <w:color w:val="FF0000"/>
        </w:rPr>
        <w:t>获取玩家正前方</w:t>
      </w:r>
      <w:r>
        <w:rPr>
          <w:rFonts w:hint="eastAsia"/>
          <w:color w:val="FF0000"/>
        </w:rPr>
        <w:t xml:space="preserve"> </w:t>
      </w:r>
      <w:r>
        <w:rPr>
          <w:rFonts w:hint="eastAsia"/>
          <w:color w:val="FF0000"/>
        </w:rPr>
        <w:t>视野</w:t>
      </w:r>
      <w:r>
        <w:rPr>
          <w:rFonts w:hint="eastAsia"/>
          <w:color w:val="FF0000"/>
        </w:rPr>
        <w:t>9</w:t>
      </w:r>
      <w:r>
        <w:rPr>
          <w:color w:val="FF0000"/>
        </w:rPr>
        <w:t xml:space="preserve">0 </w:t>
      </w:r>
      <w:r>
        <w:rPr>
          <w:rFonts w:hint="eastAsia"/>
          <w:color w:val="FF0000"/>
        </w:rPr>
        <w:t>度范围类的</w:t>
      </w:r>
      <w:r>
        <w:rPr>
          <w:rFonts w:hint="eastAsia"/>
          <w:color w:val="FF0000"/>
        </w:rPr>
        <w:t>actor</w:t>
      </w:r>
    </w:p>
    <w:p w:rsidR="00F26F14" w:rsidRPr="00F26F14" w:rsidRDefault="00F26F14" w:rsidP="00C9053E">
      <w:pPr>
        <w:rPr>
          <w:rFonts w:hint="eastAsia"/>
          <w:color w:val="FF0000"/>
        </w:rPr>
      </w:pPr>
      <w:bookmarkStart w:id="2" w:name="_GoBack"/>
      <w:r>
        <w:rPr>
          <w:noProof/>
        </w:rPr>
        <w:drawing>
          <wp:inline distT="0" distB="0" distL="0" distR="0" wp14:anchorId="6B046CF8" wp14:editId="130555F0">
            <wp:extent cx="6187791" cy="193103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3807" cy="1951637"/>
                    </a:xfrm>
                    <a:prstGeom prst="rect">
                      <a:avLst/>
                    </a:prstGeom>
                  </pic:spPr>
                </pic:pic>
              </a:graphicData>
            </a:graphic>
          </wp:inline>
        </w:drawing>
      </w:r>
      <w:bookmarkEnd w:id="2"/>
    </w:p>
    <w:sectPr w:rsidR="00F26F14" w:rsidRPr="00F26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7C4" w:rsidRDefault="000A57C4" w:rsidP="003E7498">
      <w:r>
        <w:separator/>
      </w:r>
    </w:p>
  </w:endnote>
  <w:endnote w:type="continuationSeparator" w:id="0">
    <w:p w:rsidR="000A57C4" w:rsidRDefault="000A57C4"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7C4" w:rsidRDefault="000A57C4" w:rsidP="003E7498">
      <w:r>
        <w:separator/>
      </w:r>
    </w:p>
  </w:footnote>
  <w:footnote w:type="continuationSeparator" w:id="0">
    <w:p w:rsidR="000A57C4" w:rsidRDefault="000A57C4" w:rsidP="003E7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065"/>
    <w:multiLevelType w:val="multilevel"/>
    <w:tmpl w:val="19B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EF56D1A"/>
    <w:multiLevelType w:val="multilevel"/>
    <w:tmpl w:val="74C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675F5"/>
    <w:rsid w:val="00084261"/>
    <w:rsid w:val="000928CE"/>
    <w:rsid w:val="000A03F3"/>
    <w:rsid w:val="000A0E6B"/>
    <w:rsid w:val="000A57C4"/>
    <w:rsid w:val="001078F5"/>
    <w:rsid w:val="00125928"/>
    <w:rsid w:val="00155DE8"/>
    <w:rsid w:val="00172A27"/>
    <w:rsid w:val="00185470"/>
    <w:rsid w:val="00190555"/>
    <w:rsid w:val="001A6A27"/>
    <w:rsid w:val="001B4EA2"/>
    <w:rsid w:val="001E5553"/>
    <w:rsid w:val="00223AD8"/>
    <w:rsid w:val="00246843"/>
    <w:rsid w:val="00265127"/>
    <w:rsid w:val="00273254"/>
    <w:rsid w:val="0028222E"/>
    <w:rsid w:val="002872A3"/>
    <w:rsid w:val="002C3613"/>
    <w:rsid w:val="002D60FF"/>
    <w:rsid w:val="0030702B"/>
    <w:rsid w:val="00354CC9"/>
    <w:rsid w:val="003819E1"/>
    <w:rsid w:val="00390FF9"/>
    <w:rsid w:val="003B20C2"/>
    <w:rsid w:val="003D73E9"/>
    <w:rsid w:val="003E126D"/>
    <w:rsid w:val="003E2D58"/>
    <w:rsid w:val="003E7498"/>
    <w:rsid w:val="00400CDC"/>
    <w:rsid w:val="004016F8"/>
    <w:rsid w:val="004049A7"/>
    <w:rsid w:val="00466179"/>
    <w:rsid w:val="0047370C"/>
    <w:rsid w:val="004A7DDF"/>
    <w:rsid w:val="004B3038"/>
    <w:rsid w:val="004F0E8E"/>
    <w:rsid w:val="004F308E"/>
    <w:rsid w:val="00522F05"/>
    <w:rsid w:val="00522FA5"/>
    <w:rsid w:val="00525DCF"/>
    <w:rsid w:val="005308F2"/>
    <w:rsid w:val="005378EA"/>
    <w:rsid w:val="00541DBD"/>
    <w:rsid w:val="00552BE0"/>
    <w:rsid w:val="005B66E2"/>
    <w:rsid w:val="005C6107"/>
    <w:rsid w:val="005C7045"/>
    <w:rsid w:val="005E448D"/>
    <w:rsid w:val="005E5B4E"/>
    <w:rsid w:val="005F762B"/>
    <w:rsid w:val="005F7D6D"/>
    <w:rsid w:val="00613CDD"/>
    <w:rsid w:val="00622F44"/>
    <w:rsid w:val="00625F9B"/>
    <w:rsid w:val="006313AB"/>
    <w:rsid w:val="00631C7F"/>
    <w:rsid w:val="00651D5A"/>
    <w:rsid w:val="006551F2"/>
    <w:rsid w:val="00681406"/>
    <w:rsid w:val="00707DBA"/>
    <w:rsid w:val="00720368"/>
    <w:rsid w:val="00723D08"/>
    <w:rsid w:val="007433A3"/>
    <w:rsid w:val="00745531"/>
    <w:rsid w:val="00755F95"/>
    <w:rsid w:val="0077205E"/>
    <w:rsid w:val="00784B93"/>
    <w:rsid w:val="007F5F7F"/>
    <w:rsid w:val="008374F4"/>
    <w:rsid w:val="008526B0"/>
    <w:rsid w:val="0087559A"/>
    <w:rsid w:val="0089448B"/>
    <w:rsid w:val="00906E5B"/>
    <w:rsid w:val="00A631F8"/>
    <w:rsid w:val="00A75A81"/>
    <w:rsid w:val="00A86BFB"/>
    <w:rsid w:val="00AA0694"/>
    <w:rsid w:val="00AF0FAE"/>
    <w:rsid w:val="00B403F8"/>
    <w:rsid w:val="00B4350D"/>
    <w:rsid w:val="00B671EB"/>
    <w:rsid w:val="00B772AF"/>
    <w:rsid w:val="00B919F4"/>
    <w:rsid w:val="00BA1ADD"/>
    <w:rsid w:val="00BB28AA"/>
    <w:rsid w:val="00BD1637"/>
    <w:rsid w:val="00BE1504"/>
    <w:rsid w:val="00BF4A0B"/>
    <w:rsid w:val="00C370C2"/>
    <w:rsid w:val="00C471CF"/>
    <w:rsid w:val="00C700BC"/>
    <w:rsid w:val="00C9053E"/>
    <w:rsid w:val="00CD0A59"/>
    <w:rsid w:val="00CD21FA"/>
    <w:rsid w:val="00CF47B1"/>
    <w:rsid w:val="00D117D7"/>
    <w:rsid w:val="00D149B6"/>
    <w:rsid w:val="00D55146"/>
    <w:rsid w:val="00D74163"/>
    <w:rsid w:val="00DA433F"/>
    <w:rsid w:val="00DC6E66"/>
    <w:rsid w:val="00DD2333"/>
    <w:rsid w:val="00DD7FCA"/>
    <w:rsid w:val="00DE4217"/>
    <w:rsid w:val="00E1513A"/>
    <w:rsid w:val="00E200E1"/>
    <w:rsid w:val="00E22CAD"/>
    <w:rsid w:val="00E56067"/>
    <w:rsid w:val="00E60D47"/>
    <w:rsid w:val="00ED6338"/>
    <w:rsid w:val="00F20411"/>
    <w:rsid w:val="00F26F14"/>
    <w:rsid w:val="00F42AFD"/>
    <w:rsid w:val="00F573A2"/>
    <w:rsid w:val="00F6423D"/>
    <w:rsid w:val="00F73493"/>
    <w:rsid w:val="00F86FC2"/>
    <w:rsid w:val="00F91448"/>
    <w:rsid w:val="00FA27A7"/>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FC6559"/>
  <w15:docId w15:val="{DD9F8D72-4A04-41AF-88DA-F23AF88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link w:val="20"/>
    <w:uiPriority w:val="9"/>
    <w:qFormat/>
    <w:rsid w:val="00784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 w:type="character" w:customStyle="1" w:styleId="20">
    <w:name w:val="标题 2 字符"/>
    <w:basedOn w:val="a0"/>
    <w:link w:val="2"/>
    <w:uiPriority w:val="9"/>
    <w:rsid w:val="00784B93"/>
    <w:rPr>
      <w:rFonts w:ascii="宋体" w:eastAsia="宋体" w:hAnsi="宋体" w:cs="宋体"/>
      <w:b/>
      <w:bCs/>
      <w:sz w:val="36"/>
      <w:szCs w:val="36"/>
    </w:rPr>
  </w:style>
  <w:style w:type="character" w:styleId="a9">
    <w:name w:val="Hyperlink"/>
    <w:basedOn w:val="a0"/>
    <w:uiPriority w:val="99"/>
    <w:semiHidden/>
    <w:unhideWhenUsed/>
    <w:rsid w:val="00784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57782">
      <w:bodyDiv w:val="1"/>
      <w:marLeft w:val="0"/>
      <w:marRight w:val="0"/>
      <w:marTop w:val="0"/>
      <w:marBottom w:val="0"/>
      <w:divBdr>
        <w:top w:val="none" w:sz="0" w:space="0" w:color="auto"/>
        <w:left w:val="none" w:sz="0" w:space="0" w:color="auto"/>
        <w:bottom w:val="none" w:sz="0" w:space="0" w:color="auto"/>
        <w:right w:val="none" w:sz="0" w:space="0" w:color="auto"/>
      </w:divBdr>
      <w:divsChild>
        <w:div w:id="370571764">
          <w:marLeft w:val="0"/>
          <w:marRight w:val="0"/>
          <w:marTop w:val="0"/>
          <w:marBottom w:val="300"/>
          <w:divBdr>
            <w:top w:val="none" w:sz="0" w:space="0" w:color="auto"/>
            <w:left w:val="none" w:sz="0" w:space="0" w:color="auto"/>
            <w:bottom w:val="none" w:sz="0" w:space="0" w:color="auto"/>
            <w:right w:val="none" w:sz="0" w:space="0" w:color="auto"/>
          </w:divBdr>
        </w:div>
      </w:divsChild>
    </w:div>
    <w:div w:id="782462506">
      <w:bodyDiv w:val="1"/>
      <w:marLeft w:val="0"/>
      <w:marRight w:val="0"/>
      <w:marTop w:val="0"/>
      <w:marBottom w:val="0"/>
      <w:divBdr>
        <w:top w:val="none" w:sz="0" w:space="0" w:color="auto"/>
        <w:left w:val="none" w:sz="0" w:space="0" w:color="auto"/>
        <w:bottom w:val="none" w:sz="0" w:space="0" w:color="auto"/>
        <w:right w:val="none" w:sz="0" w:space="0" w:color="auto"/>
      </w:divBdr>
    </w:div>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 w:id="157496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nblogs.com/zsq1993/p/5947671.html" TargetMode="External"/><Relationship Id="rId7" Type="http://schemas.openxmlformats.org/officeDocument/2006/relationships/endnotes" Target="endnotes.xml"/><Relationship Id="rId12" Type="http://schemas.openxmlformats.org/officeDocument/2006/relationships/hyperlink" Target="https://docs.unrealengine.com/en-US/Programming/UnrealArchitecture/Delegates/Multicas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realengine.com/en-US/Programming/UnrealArchitecture/Delegates/Dynam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18</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翁军</cp:lastModifiedBy>
  <cp:revision>117</cp:revision>
  <dcterms:created xsi:type="dcterms:W3CDTF">2018-04-19T01:43:00Z</dcterms:created>
  <dcterms:modified xsi:type="dcterms:W3CDTF">2018-12-03T03:11:00Z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