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7"/>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06F046D" id="矩形 2"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oeDQ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0QZaHg0CAADWAwAA&#10;DgAAAAAAAAAAAAAAAAAuAgAAZHJzL2Uyb0RvYy54bWxQSwECLQAUAAYACAAAACEA68bApNkAAAAD&#10;AQAADwAAAAAAAAAAAAAAAABnBAAAZHJzL2Rvd25yZXYueG1sUEsFBgAAAAAEAAQA8wAAAG0FAAAA&#10;AA==&#10;" filled="f" stroked="f">
                <o:lock v:ext="edit" aspectratio="t"/>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0C05FAE" id="矩形 1"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5Cw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KB5r7kLAgAA1gMAAA4A&#10;AAAAAAAAAAAAAAAALgIAAGRycy9lMm9Eb2MueG1sUEsBAi0AFAAGAAgAAAAhAOvGwKTZAAAAAwEA&#10;AA8AAAAAAAAAAAAAAAAAZQQAAGRycy9kb3ducmV2LnhtbFBLBQYAAAAABAAEAPMAAABrBQAAAAA=&#10;" filled="f" stroked="f">
                <o:lock v:ext="edit" aspectratio="t"/>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b/>
          <w:color w:val="FF0000"/>
        </w:rPr>
      </w:pPr>
    </w:p>
    <w:p w:rsidR="00613CDD" w:rsidRDefault="00613CDD" w:rsidP="00FD763F">
      <w:pPr>
        <w:rPr>
          <w:b/>
          <w:color w:val="FF0000"/>
        </w:rPr>
      </w:pPr>
    </w:p>
    <w:p w:rsidR="00613CDD" w:rsidRDefault="00613CDD" w:rsidP="00FD763F">
      <w:pPr>
        <w:rPr>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ProjectSavedDir</w:t>
      </w:r>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"SaveGames/*.sav"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TArray</w:t>
      </w:r>
      <w:r>
        <w:rPr>
          <w:rFonts w:ascii="Consolas" w:hAnsi="Consolas" w:cs="Consolas"/>
          <w:color w:val="000000"/>
          <w:kern w:val="0"/>
          <w:sz w:val="19"/>
          <w:szCs w:val="19"/>
        </w:rPr>
        <w:t>&lt;</w:t>
      </w:r>
      <w:r>
        <w:rPr>
          <w:rFonts w:ascii="Consolas" w:hAnsi="Consolas" w:cs="Consolas"/>
          <w:color w:val="0000FF"/>
          <w:kern w:val="0"/>
          <w:sz w:val="19"/>
          <w:szCs w:val="19"/>
        </w:rPr>
        <w:t>FString</w:t>
      </w:r>
      <w:r>
        <w:rPr>
          <w:rFonts w:ascii="Consolas" w:hAnsi="Consolas" w:cs="Consolas"/>
          <w:color w:val="000000"/>
          <w:kern w:val="0"/>
          <w:sz w:val="19"/>
          <w:szCs w:val="19"/>
        </w:rPr>
        <w:t xml:space="preserve">&gt;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IFileManager</w:t>
      </w:r>
      <w:r>
        <w:rPr>
          <w:rFonts w:ascii="Consolas" w:hAnsi="Consolas" w:cs="Consolas"/>
          <w:color w:val="000000"/>
          <w:kern w:val="0"/>
          <w:sz w:val="19"/>
          <w:szCs w:val="19"/>
        </w:rPr>
        <w:t>::</w:t>
      </w:r>
      <w:r>
        <w:rPr>
          <w:rFonts w:ascii="Consolas" w:hAnsi="Consolas" w:cs="Consolas"/>
          <w:color w:val="880000"/>
          <w:kern w:val="0"/>
          <w:sz w:val="19"/>
          <w:szCs w:val="19"/>
        </w:rPr>
        <w:t>Get</w:t>
      </w:r>
      <w:r>
        <w:rPr>
          <w:rFonts w:ascii="Consolas" w:hAnsi="Consolas" w:cs="Consolas"/>
          <w:color w:val="000000"/>
          <w:kern w:val="0"/>
          <w:sz w:val="19"/>
          <w:szCs w:val="19"/>
        </w:rPr>
        <w:t>().</w:t>
      </w:r>
      <w:r>
        <w:rPr>
          <w:rFonts w:ascii="Consolas" w:hAnsi="Consolas" w:cs="Consolas"/>
          <w:color w:val="880000"/>
          <w:kern w:val="0"/>
          <w:sz w:val="19"/>
          <w:szCs w:val="19"/>
        </w:rPr>
        <w:t>FindFiles</w:t>
      </w:r>
      <w:r>
        <w:rPr>
          <w:rFonts w:ascii="Consolas" w:hAnsi="Consolas" w:cs="Consolas"/>
          <w:color w:val="000000"/>
          <w:kern w:val="0"/>
          <w:sz w:val="19"/>
          <w:szCs w:val="19"/>
        </w:rPr>
        <w:t>(</w:t>
      </w:r>
      <w:r>
        <w:rPr>
          <w:rFonts w:ascii="Consolas" w:hAnsi="Consolas" w:cs="Consolas"/>
          <w:color w:val="000080"/>
          <w:kern w:val="0"/>
          <w:sz w:val="19"/>
          <w:szCs w:val="19"/>
        </w:rPr>
        <w:t>FindAllFiles</w:t>
      </w:r>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"AutoLoginAndRemmberPassword.sav"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b/>
          <w:color w:val="FF0000"/>
        </w:rPr>
      </w:pPr>
    </w:p>
    <w:p w:rsidR="000A0E6B" w:rsidRDefault="000A0E6B" w:rsidP="00FD763F">
      <w:pPr>
        <w:rPr>
          <w:b/>
          <w:color w:val="FF0000"/>
        </w:rPr>
      </w:pPr>
    </w:p>
    <w:p w:rsidR="000A0E6B" w:rsidRDefault="000A0E6B" w:rsidP="00FD763F">
      <w:pPr>
        <w:rPr>
          <w:b/>
          <w:color w:val="FF0000"/>
        </w:rPr>
      </w:pPr>
    </w:p>
    <w:p w:rsidR="000A0E6B" w:rsidRDefault="00B772AF" w:rsidP="00FD763F">
      <w:pPr>
        <w:rPr>
          <w:b/>
          <w:color w:val="FF0000"/>
        </w:rPr>
      </w:pPr>
      <w:r>
        <w:rPr>
          <w:b/>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92.95pt">
            <v:imagedata r:id="rId8" o:title="shipmat"/>
          </v:shape>
        </w:pict>
      </w:r>
      <w:r>
        <w:rPr>
          <w:b/>
          <w:color w:val="FF0000"/>
        </w:rPr>
        <w:pict>
          <v:shape id="_x0000_i1026" type="#_x0000_t75" style="width:414.7pt;height:159pt">
            <v:imagedata r:id="rId9" o:title="iconmat"/>
          </v:shape>
        </w:pict>
      </w:r>
      <w:r>
        <w:rPr>
          <w:b/>
          <w:color w:val="FF0000"/>
        </w:rPr>
        <w:lastRenderedPageBreak/>
        <w:pict>
          <v:shape id="_x0000_i1027" type="#_x0000_t75" style="width:415.3pt;height:156.1pt">
            <v:imagedata r:id="rId10" o:title="bordermat"/>
          </v:shape>
        </w:pict>
      </w:r>
    </w:p>
    <w:p w:rsidR="00720368" w:rsidRDefault="00720368" w:rsidP="00FD763F">
      <w:pPr>
        <w:rPr>
          <w:b/>
          <w:color w:val="FF0000"/>
        </w:rPr>
      </w:pPr>
    </w:p>
    <w:p w:rsidR="00720368" w:rsidRDefault="00720368" w:rsidP="00FD763F">
      <w:pPr>
        <w:rPr>
          <w:b/>
          <w:color w:val="FF0000"/>
        </w:rPr>
      </w:pPr>
    </w:p>
    <w:p w:rsidR="00720368" w:rsidRDefault="00720368" w:rsidP="00FD763F">
      <w:pPr>
        <w:rPr>
          <w:b/>
          <w:color w:val="FF0000"/>
        </w:rPr>
      </w:pPr>
      <w:r>
        <w:rPr>
          <w:rFonts w:hint="eastAsia"/>
          <w:b/>
          <w:color w:val="FF0000"/>
        </w:rPr>
        <w:t>返回一个蓝图上面的所有动画实例</w:t>
      </w:r>
    </w:p>
    <w:p w:rsidR="00720368" w:rsidRDefault="00720368" w:rsidP="00FD763F">
      <w:pPr>
        <w:rPr>
          <w:b/>
          <w:color w:val="FF0000"/>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UActionBarUIWidget</w:t>
      </w:r>
      <w:r>
        <w:rPr>
          <w:rFonts w:ascii="新宋体" w:eastAsia="新宋体" w:cs="新宋体"/>
          <w:color w:val="000000"/>
          <w:kern w:val="0"/>
          <w:sz w:val="19"/>
          <w:szCs w:val="19"/>
        </w:rPr>
        <w:t>::</w:t>
      </w:r>
      <w:r>
        <w:rPr>
          <w:rFonts w:ascii="新宋体" w:eastAsia="新宋体" w:cs="新宋体"/>
          <w:color w:val="880000"/>
          <w:kern w:val="0"/>
          <w:sz w:val="19"/>
          <w:szCs w:val="19"/>
        </w:rPr>
        <w:t>GetTestAnimation</w:t>
      </w:r>
      <w:r>
        <w:rPr>
          <w:rFonts w:ascii="新宋体" w:eastAsia="新宋体" w:cs="新宋体"/>
          <w:color w:val="000000"/>
          <w:kern w:val="0"/>
          <w:sz w:val="19"/>
          <w:szCs w:val="19"/>
        </w:rPr>
        <w:t>(</w:t>
      </w:r>
      <w:r>
        <w:rPr>
          <w:rFonts w:ascii="新宋体" w:eastAsia="新宋体" w:cs="新宋体"/>
          <w:color w:val="0000FF"/>
          <w:kern w:val="0"/>
          <w:sz w:val="19"/>
          <w:szCs w:val="19"/>
        </w:rPr>
        <w:t>TMap</w:t>
      </w:r>
      <w:r>
        <w:rPr>
          <w:rFonts w:ascii="新宋体" w:eastAsia="新宋体" w:cs="新宋体"/>
          <w:color w:val="000000"/>
          <w:kern w:val="0"/>
          <w:sz w:val="19"/>
          <w:szCs w:val="19"/>
        </w:rPr>
        <w:t>&lt;</w:t>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*&gt;&amp; </w:t>
      </w:r>
      <w:r>
        <w:rPr>
          <w:rFonts w:ascii="新宋体" w:eastAsia="新宋体" w:cs="新宋体"/>
          <w:color w:val="000080"/>
          <w:kern w:val="0"/>
          <w:sz w:val="19"/>
          <w:szCs w:val="19"/>
        </w:rPr>
        <w:t>OutResults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Empty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GetClass</w:t>
      </w:r>
      <w:r>
        <w:rPr>
          <w:rFonts w:ascii="新宋体" w:eastAsia="新宋体" w:cs="新宋体"/>
          <w:color w:val="000000"/>
          <w:kern w:val="0"/>
          <w:sz w:val="19"/>
          <w:szCs w:val="19"/>
        </w:rPr>
        <w:t>()-&gt;</w:t>
      </w:r>
      <w:r>
        <w:rPr>
          <w:rFonts w:ascii="新宋体" w:eastAsia="新宋体" w:cs="新宋体"/>
          <w:color w:val="000080"/>
          <w:kern w:val="0"/>
          <w:sz w:val="19"/>
          <w:szCs w:val="19"/>
        </w:rPr>
        <w:t>PropertyLink</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880000"/>
          <w:kern w:val="0"/>
          <w:sz w:val="19"/>
          <w:szCs w:val="19"/>
        </w:rPr>
        <w:t>GetClass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UObjectProperty</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UWidgetAnimation</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880000"/>
          <w:kern w:val="0"/>
          <w:sz w:val="19"/>
          <w:szCs w:val="19"/>
        </w:rPr>
        <w:t>GetObjectPropertyValue_InContainer</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UWidgetAnimation</w:t>
      </w:r>
      <w:r>
        <w:rPr>
          <w:rFonts w:ascii="新宋体" w:eastAsia="新宋体" w:cs="新宋体"/>
          <w:color w:val="000000"/>
          <w:kern w:val="0"/>
          <w:sz w:val="19"/>
          <w:szCs w:val="19"/>
        </w:rPr>
        <w:t>&gt;(</w:t>
      </w:r>
      <w:r>
        <w:rPr>
          <w:rFonts w:ascii="新宋体" w:eastAsia="新宋体" w:cs="新宋体"/>
          <w:color w:val="000080"/>
          <w:kern w:val="0"/>
          <w:sz w:val="19"/>
          <w:szCs w:val="19"/>
        </w:rPr>
        <w:t>Object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WidgetAnimation</w:t>
      </w:r>
      <w:r>
        <w:rPr>
          <w:rFonts w:ascii="新宋体" w:eastAsia="新宋体" w:cs="新宋体"/>
          <w:color w:val="000000"/>
          <w:kern w:val="0"/>
          <w:sz w:val="19"/>
          <w:szCs w:val="19"/>
        </w:rPr>
        <w:t>-&gt;</w:t>
      </w:r>
      <w:r>
        <w:rPr>
          <w:rFonts w:ascii="新宋体" w:eastAsia="新宋体" w:cs="新宋体"/>
          <w:color w:val="880000"/>
          <w:kern w:val="0"/>
          <w:sz w:val="19"/>
          <w:szCs w:val="19"/>
        </w:rPr>
        <w:t>GetMovieScene</w:t>
      </w:r>
      <w:r>
        <w:rPr>
          <w:rFonts w:ascii="新宋体" w:eastAsia="新宋体" w:cs="新宋体"/>
          <w:color w:val="000000"/>
          <w:kern w:val="0"/>
          <w:sz w:val="19"/>
          <w:szCs w:val="19"/>
        </w:rPr>
        <w:t>()-&gt;</w:t>
      </w:r>
      <w:r>
        <w:rPr>
          <w:rFonts w:ascii="新宋体" w:eastAsia="新宋体" w:cs="新宋体"/>
          <w:color w:val="880000"/>
          <w:kern w:val="0"/>
          <w:sz w:val="19"/>
          <w:szCs w:val="19"/>
        </w:rPr>
        <w:t>GetFName</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Add</w:t>
      </w:r>
      <w:r>
        <w:rPr>
          <w:rFonts w:ascii="新宋体" w:eastAsia="新宋体" w:cs="新宋体"/>
          <w:color w:val="000000"/>
          <w:kern w:val="0"/>
          <w:sz w:val="19"/>
          <w:szCs w:val="19"/>
        </w:rPr>
        <w:t>(</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PropertyLinkNext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FD763F">
      <w:pPr>
        <w:rPr>
          <w:b/>
          <w:color w:val="FF0000"/>
        </w:rPr>
      </w:pPr>
    </w:p>
    <w:p w:rsidR="00B671EB" w:rsidRDefault="00B671EB" w:rsidP="00FD763F">
      <w:pPr>
        <w:rPr>
          <w:b/>
          <w:color w:val="FF0000"/>
        </w:rPr>
      </w:pPr>
    </w:p>
    <w:p w:rsidR="00B671EB" w:rsidRDefault="00B671EB" w:rsidP="00FD763F">
      <w:pPr>
        <w:rPr>
          <w:b/>
          <w:color w:val="FF0000"/>
        </w:rPr>
      </w:pPr>
      <w:r>
        <w:rPr>
          <w:rFonts w:hint="eastAsia"/>
          <w:b/>
          <w:color w:val="FF0000"/>
        </w:rPr>
        <w:t>、、、、、、、、、、、、、、、、、、、、、、、、、、、、、、</w:t>
      </w:r>
    </w:p>
    <w:p w:rsidR="00B671EB" w:rsidRDefault="00B671EB" w:rsidP="00FD763F">
      <w:pPr>
        <w:rPr>
          <w:b/>
          <w:color w:val="FF0000"/>
        </w:rPr>
      </w:pPr>
    </w:p>
    <w:p w:rsidR="00C9053E" w:rsidRDefault="00C9053E" w:rsidP="00FD763F">
      <w:pPr>
        <w:rPr>
          <w:b/>
          <w:color w:val="FF0000"/>
        </w:rPr>
      </w:pPr>
      <w:r>
        <w:rPr>
          <w:rFonts w:hint="eastAsia"/>
          <w:b/>
          <w:color w:val="FF0000"/>
        </w:rPr>
        <w:t>在工程目录下面生成</w:t>
      </w:r>
      <w:r>
        <w:rPr>
          <w:rFonts w:hint="eastAsia"/>
          <w:b/>
          <w:color w:val="FF0000"/>
        </w:rPr>
        <w:t>G</w:t>
      </w:r>
      <w:r>
        <w:rPr>
          <w:b/>
          <w:color w:val="FF0000"/>
        </w:rPr>
        <w:t xml:space="preserve">UID </w:t>
      </w:r>
      <w:r>
        <w:rPr>
          <w:rFonts w:hint="eastAsia"/>
          <w:b/>
          <w:color w:val="FF0000"/>
        </w:rPr>
        <w:t>的文件夹</w:t>
      </w:r>
    </w:p>
    <w:p w:rsidR="00C9053E" w:rsidRDefault="00C9053E" w:rsidP="00FD763F">
      <w:pPr>
        <w:rPr>
          <w:b/>
          <w:color w:val="FF0000"/>
        </w:rPr>
      </w:pP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FCookPak</w:t>
      </w:r>
      <w:r>
        <w:rPr>
          <w:rFonts w:ascii="新宋体" w:eastAsia="新宋体" w:cs="新宋体"/>
          <w:color w:val="000000"/>
          <w:kern w:val="0"/>
          <w:sz w:val="19"/>
          <w:szCs w:val="19"/>
        </w:rPr>
        <w:t>::</w:t>
      </w:r>
      <w:r>
        <w:rPr>
          <w:rFonts w:ascii="新宋体" w:eastAsia="新宋体" w:cs="新宋体"/>
          <w:color w:val="880000"/>
          <w:kern w:val="0"/>
          <w:sz w:val="19"/>
          <w:szCs w:val="19"/>
        </w:rPr>
        <w:t>UniqueFolderButtonClicked</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FGuid</w:t>
      </w:r>
      <w:r>
        <w:rPr>
          <w:rFonts w:ascii="新宋体" w:eastAsia="新宋体" w:cs="新宋体"/>
          <w:color w:val="000000"/>
          <w:kern w:val="0"/>
          <w:sz w:val="19"/>
          <w:szCs w:val="19"/>
        </w:rPr>
        <w:t>::</w:t>
      </w:r>
      <w:r>
        <w:rPr>
          <w:rFonts w:ascii="新宋体" w:eastAsia="新宋体" w:cs="新宋体"/>
          <w:color w:val="880000"/>
          <w:kern w:val="0"/>
          <w:sz w:val="19"/>
          <w:szCs w:val="19"/>
        </w:rPr>
        <w:t>NewGuid</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FPlatformFileManager</w:t>
      </w:r>
      <w:r>
        <w:rPr>
          <w:rFonts w:ascii="新宋体" w:eastAsia="新宋体" w:cs="新宋体"/>
          <w:color w:val="000000"/>
          <w:kern w:val="0"/>
          <w:sz w:val="19"/>
          <w:szCs w:val="19"/>
        </w:rPr>
        <w:t>::</w:t>
      </w:r>
      <w:r>
        <w:rPr>
          <w:rFonts w:ascii="新宋体" w:eastAsia="新宋体" w:cs="新宋体"/>
          <w:color w:val="880000"/>
          <w:kern w:val="0"/>
          <w:sz w:val="19"/>
          <w:szCs w:val="19"/>
        </w:rPr>
        <w:t>Get</w:t>
      </w:r>
      <w:r>
        <w:rPr>
          <w:rFonts w:ascii="新宋体" w:eastAsia="新宋体" w:cs="新宋体"/>
          <w:color w:val="000000"/>
          <w:kern w:val="0"/>
          <w:sz w:val="19"/>
          <w:szCs w:val="19"/>
        </w:rPr>
        <w:t>().</w:t>
      </w:r>
      <w:r>
        <w:rPr>
          <w:rFonts w:ascii="新宋体" w:eastAsia="新宋体" w:cs="新宋体"/>
          <w:color w:val="880000"/>
          <w:kern w:val="0"/>
          <w:sz w:val="19"/>
          <w:szCs w:val="19"/>
        </w:rPr>
        <w:t>GetPlatformFile</w:t>
      </w:r>
      <w:r>
        <w:rPr>
          <w:rFonts w:ascii="新宋体" w:eastAsia="新宋体" w:cs="新宋体"/>
          <w:color w:val="000000"/>
          <w:kern w:val="0"/>
          <w:sz w:val="19"/>
          <w:szCs w:val="19"/>
        </w:rPr>
        <w:t>().</w:t>
      </w:r>
      <w:r>
        <w:rPr>
          <w:rFonts w:ascii="新宋体" w:eastAsia="新宋体" w:cs="新宋体"/>
          <w:color w:val="880000"/>
          <w:kern w:val="0"/>
          <w:sz w:val="19"/>
          <w:szCs w:val="19"/>
        </w:rPr>
        <w:t>CreateDirectory</w:t>
      </w:r>
      <w:r>
        <w:rPr>
          <w:rFonts w:ascii="新宋体" w:eastAsia="新宋体" w:cs="新宋体"/>
          <w:color w:val="000000"/>
          <w:kern w:val="0"/>
          <w:sz w:val="19"/>
          <w:szCs w:val="19"/>
        </w:rPr>
        <w:t>((</w:t>
      </w:r>
      <w:r>
        <w:rPr>
          <w:rFonts w:ascii="新宋体" w:eastAsia="新宋体" w:cs="新宋体"/>
          <w:color w:val="0000FF"/>
          <w:kern w:val="0"/>
          <w:sz w:val="19"/>
          <w:szCs w:val="19"/>
        </w:rPr>
        <w:t>FPaths</w:t>
      </w:r>
      <w:r>
        <w:rPr>
          <w:rFonts w:ascii="新宋体" w:eastAsia="新宋体" w:cs="新宋体"/>
          <w:color w:val="000000"/>
          <w:kern w:val="0"/>
          <w:sz w:val="19"/>
          <w:szCs w:val="19"/>
        </w:rPr>
        <w:t>::</w:t>
      </w:r>
      <w:r>
        <w:rPr>
          <w:rFonts w:ascii="新宋体" w:eastAsia="新宋体" w:cs="新宋体"/>
          <w:color w:val="880000"/>
          <w:kern w:val="0"/>
          <w:sz w:val="19"/>
          <w:szCs w:val="19"/>
        </w:rPr>
        <w:t>ProjectContentDir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w:t>
      </w:r>
      <w:r>
        <w:rPr>
          <w:rFonts w:ascii="新宋体" w:eastAsia="新宋体" w:cs="新宋体"/>
          <w:color w:val="880000"/>
          <w:kern w:val="0"/>
          <w:sz w:val="19"/>
          <w:szCs w:val="19"/>
        </w:rPr>
        <w:t>GetCharArray</w:t>
      </w:r>
      <w:r>
        <w:rPr>
          <w:rFonts w:ascii="新宋体" w:eastAsia="新宋体" w:cs="新宋体"/>
          <w:color w:val="000000"/>
          <w:kern w:val="0"/>
          <w:sz w:val="19"/>
          <w:szCs w:val="19"/>
        </w:rPr>
        <w:t>().</w:t>
      </w:r>
      <w:r>
        <w:rPr>
          <w:rFonts w:ascii="新宋体" w:eastAsia="新宋体" w:cs="新宋体"/>
          <w:color w:val="880000"/>
          <w:kern w:val="0"/>
          <w:sz w:val="19"/>
          <w:szCs w:val="19"/>
        </w:rPr>
        <w:t>GetData</w:t>
      </w:r>
      <w:r>
        <w:rPr>
          <w:rFonts w:ascii="新宋体" w:eastAsia="新宋体" w:cs="新宋体"/>
          <w:color w:val="000000"/>
          <w:kern w:val="0"/>
          <w:sz w:val="19"/>
          <w:szCs w:val="19"/>
        </w:rPr>
        <w:t>());</w:t>
      </w:r>
    </w:p>
    <w:p w:rsidR="00C9053E" w:rsidRDefault="00C9053E" w:rsidP="00C9053E">
      <w:pPr>
        <w:rPr>
          <w:rFonts w:ascii="新宋体" w:eastAsia="新宋体" w:cs="新宋体"/>
          <w:color w:val="000000"/>
          <w:kern w:val="0"/>
          <w:sz w:val="19"/>
          <w:szCs w:val="19"/>
        </w:rPr>
      </w:pPr>
      <w:r>
        <w:rPr>
          <w:rFonts w:ascii="新宋体" w:eastAsia="新宋体" w:cs="新宋体"/>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p>
    <w:p w:rsidR="00FA27A7" w:rsidRPr="000928CE" w:rsidRDefault="00B772AF" w:rsidP="00C9053E">
      <w:pPr>
        <w:rPr>
          <w:b/>
          <w:color w:val="FF0000"/>
        </w:rPr>
      </w:pP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Format</w:t>
      </w:r>
      <w:r>
        <w:rPr>
          <w:rFonts w:ascii="新宋体" w:eastAsia="新宋体" w:cs="新宋体"/>
          <w:color w:val="000000"/>
          <w:kern w:val="0"/>
          <w:sz w:val="19"/>
          <w:szCs w:val="19"/>
        </w:rPr>
        <w:t>(</w:t>
      </w:r>
      <w:r>
        <w:rPr>
          <w:rFonts w:ascii="新宋体" w:eastAsia="新宋体" w:cs="新宋体"/>
          <w:color w:val="A000A0"/>
          <w:kern w:val="0"/>
          <w:sz w:val="19"/>
          <w:szCs w:val="19"/>
        </w:rPr>
        <w:t>LOCTEXT</w:t>
      </w:r>
      <w:r>
        <w:rPr>
          <w:rFonts w:ascii="新宋体" w:eastAsia="新宋体" w:cs="新宋体"/>
          <w:color w:val="000000"/>
          <w:kern w:val="0"/>
          <w:sz w:val="19"/>
          <w:szCs w:val="19"/>
        </w:rPr>
        <w:t>(</w:t>
      </w:r>
      <w:r>
        <w:rPr>
          <w:rFonts w:ascii="新宋体" w:eastAsia="新宋体" w:cs="新宋体"/>
          <w:color w:val="A31515"/>
          <w:kern w:val="0"/>
          <w:sz w:val="19"/>
          <w:szCs w:val="19"/>
        </w:rPr>
        <w:t>"CodeLinkPattern"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code in {0}: {1}"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FSourceCodeNavigation</w:t>
      </w:r>
      <w:r>
        <w:rPr>
          <w:rFonts w:ascii="新宋体" w:eastAsia="新宋体" w:cs="新宋体"/>
          <w:color w:val="000000"/>
          <w:kern w:val="0"/>
          <w:sz w:val="19"/>
          <w:szCs w:val="19"/>
        </w:rPr>
        <w:t>::</w:t>
      </w:r>
      <w:r>
        <w:rPr>
          <w:rFonts w:ascii="新宋体" w:eastAsia="新宋体" w:cs="新宋体"/>
          <w:color w:val="880000"/>
          <w:kern w:val="0"/>
          <w:sz w:val="19"/>
          <w:szCs w:val="19"/>
        </w:rPr>
        <w:t>GetSelectedSourceCodeIDE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FromString</w:t>
      </w:r>
      <w:r>
        <w:rPr>
          <w:rFonts w:ascii="新宋体" w:eastAsia="新宋体" w:cs="新宋体"/>
          <w:color w:val="000000"/>
          <w:kern w:val="0"/>
          <w:sz w:val="19"/>
          <w:szCs w:val="19"/>
        </w:rPr>
        <w:t>(*</w:t>
      </w:r>
      <w:r>
        <w:rPr>
          <w:rFonts w:ascii="新宋体" w:eastAsia="新宋体" w:cs="新宋体"/>
          <w:color w:val="000080"/>
          <w:kern w:val="0"/>
          <w:sz w:val="19"/>
          <w:szCs w:val="19"/>
        </w:rPr>
        <w:t>Url</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取值</w:t>
      </w:r>
      <w:bookmarkStart w:id="2" w:name="_GoBack"/>
      <w:bookmarkEnd w:id="2"/>
    </w:p>
    <w:sectPr w:rsidR="00FA27A7" w:rsidRPr="00092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B4E" w:rsidRDefault="005E5B4E" w:rsidP="003E7498">
      <w:r>
        <w:separator/>
      </w:r>
    </w:p>
  </w:endnote>
  <w:endnote w:type="continuationSeparator" w:id="0">
    <w:p w:rsidR="005E5B4E" w:rsidRDefault="005E5B4E"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B4E" w:rsidRDefault="005E5B4E" w:rsidP="003E7498">
      <w:r>
        <w:separator/>
      </w:r>
    </w:p>
  </w:footnote>
  <w:footnote w:type="continuationSeparator" w:id="0">
    <w:p w:rsidR="005E5B4E" w:rsidRDefault="005E5B4E" w:rsidP="003E7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84261"/>
    <w:rsid w:val="000928CE"/>
    <w:rsid w:val="000A03F3"/>
    <w:rsid w:val="000A0E6B"/>
    <w:rsid w:val="00172A27"/>
    <w:rsid w:val="00185470"/>
    <w:rsid w:val="00190555"/>
    <w:rsid w:val="001B4EA2"/>
    <w:rsid w:val="001E5553"/>
    <w:rsid w:val="00223AD8"/>
    <w:rsid w:val="00246843"/>
    <w:rsid w:val="00265127"/>
    <w:rsid w:val="00273254"/>
    <w:rsid w:val="0028222E"/>
    <w:rsid w:val="002872A3"/>
    <w:rsid w:val="002C3613"/>
    <w:rsid w:val="002D60FF"/>
    <w:rsid w:val="0030702B"/>
    <w:rsid w:val="003819E1"/>
    <w:rsid w:val="003B20C2"/>
    <w:rsid w:val="003D73E9"/>
    <w:rsid w:val="003E2D58"/>
    <w:rsid w:val="003E7498"/>
    <w:rsid w:val="00400CDC"/>
    <w:rsid w:val="004016F8"/>
    <w:rsid w:val="004049A7"/>
    <w:rsid w:val="00466179"/>
    <w:rsid w:val="0047370C"/>
    <w:rsid w:val="004A7DDF"/>
    <w:rsid w:val="004B3038"/>
    <w:rsid w:val="004F308E"/>
    <w:rsid w:val="00522F05"/>
    <w:rsid w:val="00525DCF"/>
    <w:rsid w:val="005308F2"/>
    <w:rsid w:val="005378EA"/>
    <w:rsid w:val="00541DBD"/>
    <w:rsid w:val="00552BE0"/>
    <w:rsid w:val="005B66E2"/>
    <w:rsid w:val="005C6107"/>
    <w:rsid w:val="005C7045"/>
    <w:rsid w:val="005E448D"/>
    <w:rsid w:val="005E5B4E"/>
    <w:rsid w:val="005F762B"/>
    <w:rsid w:val="005F7D6D"/>
    <w:rsid w:val="00613CDD"/>
    <w:rsid w:val="00622F44"/>
    <w:rsid w:val="006313AB"/>
    <w:rsid w:val="00631C7F"/>
    <w:rsid w:val="00651D5A"/>
    <w:rsid w:val="006551F2"/>
    <w:rsid w:val="00681406"/>
    <w:rsid w:val="00720368"/>
    <w:rsid w:val="00723D08"/>
    <w:rsid w:val="00755F95"/>
    <w:rsid w:val="0077205E"/>
    <w:rsid w:val="008374F4"/>
    <w:rsid w:val="008526B0"/>
    <w:rsid w:val="0089448B"/>
    <w:rsid w:val="00906E5B"/>
    <w:rsid w:val="00A631F8"/>
    <w:rsid w:val="00A75A81"/>
    <w:rsid w:val="00A86BFB"/>
    <w:rsid w:val="00AA0694"/>
    <w:rsid w:val="00AF0FAE"/>
    <w:rsid w:val="00B403F8"/>
    <w:rsid w:val="00B671EB"/>
    <w:rsid w:val="00B772AF"/>
    <w:rsid w:val="00BA1ADD"/>
    <w:rsid w:val="00BB28AA"/>
    <w:rsid w:val="00BD1637"/>
    <w:rsid w:val="00BE1504"/>
    <w:rsid w:val="00BF4A0B"/>
    <w:rsid w:val="00C471CF"/>
    <w:rsid w:val="00C700BC"/>
    <w:rsid w:val="00C9053E"/>
    <w:rsid w:val="00CD0A59"/>
    <w:rsid w:val="00CD21FA"/>
    <w:rsid w:val="00CF47B1"/>
    <w:rsid w:val="00D117D7"/>
    <w:rsid w:val="00D55146"/>
    <w:rsid w:val="00D74163"/>
    <w:rsid w:val="00DC6E66"/>
    <w:rsid w:val="00DD2333"/>
    <w:rsid w:val="00DD7FCA"/>
    <w:rsid w:val="00DE4217"/>
    <w:rsid w:val="00ED6338"/>
    <w:rsid w:val="00F20411"/>
    <w:rsid w:val="00F42AFD"/>
    <w:rsid w:val="00F573A2"/>
    <w:rsid w:val="00F6423D"/>
    <w:rsid w:val="00F73493"/>
    <w:rsid w:val="00FA27A7"/>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67E8E8"/>
  <w15:docId w15:val="{DD9F8D72-4A04-41AF-88DA-F23AF88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翁军</cp:lastModifiedBy>
  <cp:revision>91</cp:revision>
  <dcterms:created xsi:type="dcterms:W3CDTF">2018-04-19T01:43:00Z</dcterms:created>
  <dcterms:modified xsi:type="dcterms:W3CDTF">2018-08-21T07:36:00Z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