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800" w:leader="none"/>
        </w:tabs>
        <w:jc w:val="center"/>
        <w:rPr/>
      </w:pPr>
      <w:r>
        <w:rPr>
          <w:rFonts w:ascii="Carlito" w:hAnsi="Carlito"/>
          <w:b/>
          <w:sz w:val="48"/>
          <w:szCs w:val="48"/>
        </w:rPr>
        <w:t>Vincent Chov</w:t>
      </w:r>
    </w:p>
    <w:p>
      <w:pPr>
        <w:pStyle w:val="Normal"/>
        <w:tabs>
          <w:tab w:val="right" w:pos="10800" w:leader="none"/>
        </w:tabs>
        <w:jc w:val="center"/>
        <w:rPr>
          <w:rFonts w:ascii="Carlito" w:hAnsi="Carlito"/>
        </w:rPr>
      </w:pPr>
      <w:r>
        <w:rPr/>
      </w:r>
    </w:p>
    <w:p>
      <w:pPr>
        <w:pStyle w:val="Normal"/>
        <w:tabs>
          <w:tab w:val="right" w:pos="10800" w:leader="none"/>
        </w:tabs>
        <w:jc w:val="center"/>
        <w:rPr/>
      </w:pPr>
      <w:r>
        <w:rPr>
          <w:rFonts w:ascii="Carlito" w:hAnsi="Carlito"/>
        </w:rPr>
        <w:t xml:space="preserve">(203) 307-5485 </w:t>
      </w:r>
      <w:bookmarkStart w:id="0" w:name="__DdeLink__260_59726122"/>
      <w:r>
        <w:rPr>
          <w:rFonts w:cs="Arial" w:ascii="Carlito" w:hAnsi="Carlito"/>
          <w:color w:val="222222"/>
          <w:shd w:fill="FFFFFF" w:val="clear"/>
        </w:rPr>
        <w:t xml:space="preserve">• </w:t>
      </w:r>
      <w:bookmarkEnd w:id="0"/>
      <w:r>
        <w:rPr>
          <w:rFonts w:cs="Arial" w:ascii="Carlito" w:hAnsi="Carlito"/>
          <w:color w:val="222222"/>
          <w:shd w:fill="FFFFFF" w:val="clear"/>
        </w:rPr>
        <w:t>vincent.chov@uconn.edu • vincentchov.com/github</w:t>
      </w:r>
    </w:p>
    <w:p>
      <w:pPr>
        <w:pStyle w:val="Normal"/>
        <w:tabs>
          <w:tab w:val="right" w:pos="10800" w:leader="none"/>
        </w:tabs>
        <w:jc w:val="center"/>
        <w:rPr>
          <w:rFonts w:ascii="Cambria" w:hAnsi="Cambria" w:cs="Arial"/>
          <w:color w:val="222222"/>
          <w:highlight w:val="white"/>
        </w:rPr>
      </w:pPr>
      <w:r>
        <w:rPr>
          <w:rFonts w:cs="Arial" w:ascii="Cambria" w:hAnsi="Cambria"/>
          <w:color w:val="222222"/>
          <w:highlight w:val="white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EDUCATION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033"/>
        <w:gridCol w:w="3478"/>
      </w:tblGrid>
      <w:tr>
        <w:trPr/>
        <w:tc>
          <w:tcPr>
            <w:tcW w:w="7033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University of Connecticut, Storrs, CT</w:t>
            </w:r>
          </w:p>
        </w:tc>
        <w:tc>
          <w:tcPr>
            <w:tcW w:w="3478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MAY 2017</w:t>
            </w:r>
          </w:p>
        </w:tc>
      </w:tr>
      <w:tr>
        <w:trPr/>
        <w:tc>
          <w:tcPr>
            <w:tcW w:w="10511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Bachelor of Science in Engineering, Computer Science and Engineering</w:t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032"/>
        <w:gridCol w:w="3479"/>
      </w:tblGrid>
      <w:tr>
        <w:trPr/>
        <w:tc>
          <w:tcPr>
            <w:tcW w:w="7032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Harvard University, Extension School, Cambridge, MA</w:t>
            </w:r>
          </w:p>
        </w:tc>
        <w:tc>
          <w:tcPr>
            <w:tcW w:w="3479" w:type="dxa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JANUARY 2019 - PRESENT</w:t>
            </w:r>
          </w:p>
        </w:tc>
      </w:tr>
      <w:tr>
        <w:trPr/>
        <w:tc>
          <w:tcPr>
            <w:tcW w:w="10511" w:type="dxa"/>
            <w:gridSpan w:val="2"/>
            <w:tcBorders/>
            <w:shd w:fill="auto" w:val="clear"/>
          </w:tcPr>
          <w:p>
            <w:pPr>
              <w:pStyle w:val="Normal"/>
              <w:tabs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Non-degree with intent to apply courses towards Master of Liberal Arts, Software Engineering</w:t>
            </w:r>
          </w:p>
        </w:tc>
      </w:tr>
    </w:tbl>
    <w:p>
      <w:pPr>
        <w:pStyle w:val="Normal"/>
        <w:tabs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TECHNICAL SKILLS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526"/>
        <w:gridCol w:w="7985"/>
      </w:tblGrid>
      <w:tr>
        <w:trPr/>
        <w:tc>
          <w:tcPr>
            <w:tcW w:w="2526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LANGUAGES:</w:t>
            </w:r>
          </w:p>
        </w:tc>
        <w:tc>
          <w:tcPr>
            <w:tcW w:w="7985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Python, Java, JavaScript (Node.js), C#, Bash, CSS, HTML</w:t>
            </w:r>
          </w:p>
        </w:tc>
      </w:tr>
      <w:tr>
        <w:trPr/>
        <w:tc>
          <w:tcPr>
            <w:tcW w:w="2526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FREQUENTLY USED:</w:t>
            </w:r>
          </w:p>
        </w:tc>
        <w:tc>
          <w:tcPr>
            <w:tcW w:w="7985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Microsoft SQL Server, Docker, Flask, React, Linux, Git, Sass, Selenium, Bootstrap</w:t>
            </w:r>
          </w:p>
        </w:tc>
      </w:tr>
      <w:tr>
        <w:trPr/>
        <w:tc>
          <w:tcPr>
            <w:tcW w:w="2526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WORKING KNOWLEDGE:</w:t>
            </w:r>
          </w:p>
        </w:tc>
        <w:tc>
          <w:tcPr>
            <w:tcW w:w="7985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Django, Pandas, Android, JIRA, Mercurial, WordPress</w:t>
            </w:r>
          </w:p>
        </w:tc>
      </w:tr>
      <w:tr>
        <w:trPr/>
        <w:tc>
          <w:tcPr>
            <w:tcW w:w="2526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EXPOSED TO / USED:</w:t>
            </w:r>
          </w:p>
        </w:tc>
        <w:tc>
          <w:tcPr>
            <w:tcW w:w="7985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AWS, Ansible, TypeScript, C, Haskell, Kubernetes, MongoDB, Redis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  <w:sz w:val="20"/>
          <w:szCs w:val="20"/>
        </w:rPr>
      </w:pPr>
      <w:r>
        <w:rPr>
          <w:rFonts w:ascii="Carlito" w:hAnsi="Carlito"/>
          <w:sz w:val="20"/>
          <w:szCs w:val="20"/>
        </w:rPr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PROFESSIONAL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033"/>
        <w:gridCol w:w="3478"/>
      </w:tblGrid>
      <w:tr>
        <w:trPr/>
        <w:tc>
          <w:tcPr>
            <w:tcW w:w="70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Engineering Intern (Full-Time)</w:t>
            </w:r>
          </w:p>
        </w:tc>
        <w:tc>
          <w:tcPr>
            <w:tcW w:w="3478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70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NGP VAN, Somerville, MA</w:t>
            </w:r>
          </w:p>
        </w:tc>
        <w:tc>
          <w:tcPr>
            <w:tcW w:w="3478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FEBRUARY 2019 - APRIL 2019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Enhanced legacy ASP.NET codebase to enable political campaigns to organize volunteers and fundraise.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Participated in a Scrum/Agile team to better refine project management processes.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Designed and built React/Redux applications to interface with HTTP APIs.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Ensured correctness and quality of ETL processes using Selenium unit tests.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033"/>
        <w:gridCol w:w="3478"/>
      </w:tblGrid>
      <w:tr>
        <w:trPr/>
        <w:tc>
          <w:tcPr>
            <w:tcW w:w="70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Software Engineer</w:t>
            </w:r>
          </w:p>
        </w:tc>
        <w:tc>
          <w:tcPr>
            <w:tcW w:w="3478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70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Parametric Solutions, Inc. (PSI), Hartford, CT</w:t>
            </w:r>
          </w:p>
        </w:tc>
        <w:tc>
          <w:tcPr>
            <w:tcW w:w="3478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JUNE 2017 - DECEMBER 2018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Saved the QA department over $20,000 through automation of generating metrics.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Developed an ETL-like process to enable a switch to using Microsoft SQL Server.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Deployed a Flask API for internal use on a Gunicorn server and Nginx reverse proxy.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rlito" w:hAnsi="Carlito"/>
        </w:rPr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  <w:b/>
        </w:rPr>
        <w:t>OPEN SOURCE/VOLUNTEER EXPERIENCE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033"/>
        <w:gridCol w:w="3478"/>
      </w:tblGrid>
      <w:tr>
        <w:trPr/>
        <w:tc>
          <w:tcPr>
            <w:tcW w:w="70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  <w:i/>
              </w:rPr>
              <w:t>Full Stack Developer</w:t>
            </w:r>
          </w:p>
        </w:tc>
        <w:tc>
          <w:tcPr>
            <w:tcW w:w="3478" w:type="dxa"/>
            <w:tcBorders/>
            <w:shd w:fill="auto" w:val="clear"/>
          </w:tcPr>
          <w:p>
            <w:pPr>
              <w:pStyle w:val="TableContents"/>
              <w:spacing w:lineRule="auto" w:line="276"/>
              <w:rPr/>
            </w:pPr>
            <w:r>
              <w:rPr/>
            </w:r>
          </w:p>
        </w:tc>
      </w:tr>
      <w:tr>
        <w:trPr/>
        <w:tc>
          <w:tcPr>
            <w:tcW w:w="7033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rPr/>
            </w:pPr>
            <w:r>
              <w:rPr>
                <w:rFonts w:ascii="Carlito" w:hAnsi="Carlito"/>
              </w:rPr>
              <w:t>Hartford Underground, Remote</w:t>
            </w:r>
          </w:p>
        </w:tc>
        <w:tc>
          <w:tcPr>
            <w:tcW w:w="3478" w:type="dxa"/>
            <w:tcBorders/>
            <w:shd w:fill="auto" w:val="clear"/>
          </w:tcPr>
          <w:p>
            <w:pPr>
              <w:pStyle w:val="Normal"/>
              <w:tabs>
                <w:tab w:val="left" w:pos="2790" w:leader="none"/>
                <w:tab w:val="right" w:pos="10800" w:leader="none"/>
              </w:tabs>
              <w:spacing w:lineRule="auto" w:line="276"/>
              <w:jc w:val="right"/>
              <w:rPr/>
            </w:pPr>
            <w:r>
              <w:rPr>
                <w:rFonts w:ascii="Carlito" w:hAnsi="Carlito"/>
              </w:rPr>
              <w:t>JANUARY 2017 - AUGUST 2019</w:t>
            </w:r>
          </w:p>
        </w:tc>
      </w:tr>
    </w:tbl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Automated portions of the event coordination process by writing a Selenium-based web crawler.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Altered deployment scheme to enable the use of Git in management of configuration settings.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  <w:r>
        <w:rPr>
          <w:rFonts w:cs="Arial" w:ascii="Carlito" w:hAnsi="Carlito"/>
          <w:color w:val="222222"/>
          <w:shd w:fill="FFFFFF" w:val="clear"/>
        </w:rPr>
        <w:t xml:space="preserve">  • </w:t>
      </w:r>
      <w:r>
        <w:rPr>
          <w:rFonts w:ascii="Carlito" w:hAnsi="Carlito"/>
        </w:rPr>
        <w:t>Leveraged the Understrap framework to allow for the use of Bootstrap in WordPress.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/>
      </w:pPr>
      <w:r>
        <w:rPr>
          <w:rFonts w:ascii="Carlito" w:hAnsi="Carlito"/>
        </w:rPr>
        <w:t/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76"/>
        <w:rPr>
          <w:rFonts w:ascii="Cambria" w:hAnsi="Cambria"/>
          <w:b/>
          <w:b/>
        </w:rPr>
      </w:pPr>
      <w:r>
        <w:rPr>
          <w:rFonts w:ascii="Carlito" w:hAnsi="Carlito"/>
          <w:b/>
        </w:rPr>
        <w:t>HELPFUL LINKS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>links = [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</w:rPr>
        <w:t>f‘vincentchov.com/{page}’</w:t>
      </w:r>
    </w:p>
    <w:p>
      <w:pPr>
        <w:pStyle w:val="Normal"/>
        <w:tabs>
          <w:tab w:val="left" w:pos="2790" w:leader="none"/>
          <w:tab w:val="right" w:pos="10800" w:leader="none"/>
        </w:tabs>
        <w:spacing w:lineRule="auto" w:line="240"/>
        <w:rPr>
          <w:rFonts w:ascii="Courier New" w:hAnsi="Courier New" w:cs="Consolas"/>
        </w:rPr>
      </w:pPr>
      <w:r>
        <w:rPr>
          <w:rFonts w:cs="Consolas" w:ascii="Courier New" w:hAnsi="Courier New"/>
        </w:rPr>
        <w:t xml:space="preserve">    </w:t>
      </w:r>
      <w:r>
        <w:rPr>
          <w:rFonts w:cs="Consolas" w:ascii="Courier New" w:hAnsi="Courier New"/>
          <w:b/>
        </w:rPr>
        <w:t>for</w:t>
      </w:r>
      <w:r>
        <w:rPr>
          <w:rFonts w:cs="Consolas" w:ascii="Courier New" w:hAnsi="Courier New"/>
        </w:rPr>
        <w:t xml:space="preserve"> page </w:t>
      </w:r>
      <w:r>
        <w:rPr>
          <w:rFonts w:cs="Consolas" w:ascii="Courier New" w:hAnsi="Courier New"/>
          <w:b/>
        </w:rPr>
        <w:t>in</w:t>
      </w:r>
      <w:r>
        <w:rPr>
          <w:rFonts w:cs="Consolas" w:ascii="Courier New" w:hAnsi="Courier New"/>
        </w:rPr>
        <w:t xml:space="preserve"> [‘resume’, ‘github’, ‘linkedin’]</w:t>
      </w:r>
    </w:p>
    <w:p>
      <w:pPr>
        <w:pStyle w:val="Normal"/>
        <w:tabs>
          <w:tab w:val="left" w:pos="2790" w:leader="none"/>
          <w:tab w:val="right" w:pos="10980" w:leader="none"/>
        </w:tabs>
        <w:spacing w:lineRule="auto" w:line="240"/>
        <w:rPr/>
      </w:pPr>
      <w:r>
        <w:rPr>
          <w:rFonts w:cs="Consolas" w:ascii="Courier New" w:hAnsi="Courier New"/>
        </w:rPr>
        <w:t>]</w:t>
      </w:r>
    </w:p>
    <w:sectPr>
      <w:type w:val="nextPage"/>
      <w:pgSz w:w="12240" w:h="15840"/>
      <w:pgMar w:left="864" w:right="864" w:header="0" w:top="864" w:footer="0" w:bottom="8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50fc7"/>
    <w:pPr>
      <w:widowControl/>
      <w:bidi w:val="0"/>
      <w:jc w:val="left"/>
    </w:pPr>
    <w:rPr>
      <w:rFonts w:ascii="Arial" w:hAnsi="Arial" w:eastAsia="Arial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50fc7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50fc7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50fc7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50fc7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50fc7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50fc7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50fc7"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e50fc7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50fc7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="Arial" w:hAnsi="Arial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e50fc7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e50fc7"/>
    <w:pPr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e50fc7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LibreOffice/6.0.7.3$Linux_X86_64 LibreOffice_project/00m0$Build-3</Application>
  <Pages>1</Pages>
  <Words>132</Words>
  <Characters>823</Characters>
  <CharactersWithSpaces>926</CharactersWithSpaces>
  <Paragraphs>39</Paragraphs>
  <Company>United Technologies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2018-05-07T15:33:00Z</dcterms:created>
  <dc:creator>CSC</dc:creator>
  <dc:description/>
  <cp:keywords>Non Technical</cp:keywords>
  <dc:language>en-US</dc:language>
  <cp:lastModifiedBy/>
  <dcterms:modified xsi:type="dcterms:W3CDTF">2019-09-06T17:47:44Z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United Technologies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itusGUID">
    <vt:lpwstr>eba7da33-6759-49d6-8d37-6a5aeb1e9328</vt:lpwstr>
  </property>
  <property fmtid="{D5CDD505-2E9C-101B-9397-08002B2CF9AE}" pid="10" name="UTCTechnicalData">
    <vt:lpwstr>No</vt:lpwstr>
  </property>
  <property fmtid="{D5CDD505-2E9C-101B-9397-08002B2CF9AE}" pid="11" name="UTCTechnicalDataKeyword">
    <vt:lpwstr>Non Technical</vt:lpwstr>
  </property>
</Properties>
</file>