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BCD60" w14:textId="1D091D0D" w:rsidR="00397EF3" w:rsidRDefault="000F30D3" w:rsidP="00C206C1">
      <w:pPr>
        <w:pStyle w:val="Title"/>
      </w:pPr>
      <w:r>
        <w:t>MVC-Database Assignment</w:t>
      </w:r>
    </w:p>
    <w:p w14:paraId="2222804B" w14:textId="5A21D4BF" w:rsidR="00C206C1" w:rsidRDefault="000F30D3" w:rsidP="00C206C1">
      <w:pPr>
        <w:pStyle w:val="Heading1"/>
      </w:pPr>
      <w:r>
        <w:t>CSCI 4300</w:t>
      </w:r>
    </w:p>
    <w:p w14:paraId="285DCA97" w14:textId="14BC7975" w:rsidR="00101840" w:rsidRDefault="00C206C1" w:rsidP="00101840">
      <w:r w:rsidRPr="00C206C1">
        <w:rPr>
          <w:b/>
        </w:rPr>
        <w:t>Introduction</w:t>
      </w:r>
      <w:r w:rsidR="00101840">
        <w:t xml:space="preserve">: </w:t>
      </w:r>
      <w:r w:rsidR="00587CF8">
        <w:t>Create a Web application for an online auction. As discussed in class, there will be two user roles in this application:</w:t>
      </w:r>
    </w:p>
    <w:p w14:paraId="1D8C358D" w14:textId="7CB33D7F" w:rsidR="00587CF8" w:rsidRDefault="00587CF8" w:rsidP="00587CF8">
      <w:pPr>
        <w:pStyle w:val="ListParagraph"/>
        <w:numPr>
          <w:ilvl w:val="0"/>
          <w:numId w:val="12"/>
        </w:numPr>
      </w:pPr>
      <w:r w:rsidRPr="00587CF8">
        <w:rPr>
          <w:b/>
        </w:rPr>
        <w:t>Guest</w:t>
      </w:r>
      <w:r>
        <w:t>: a guest does not need to be authenticated. Guests can view all the auction items and place bids on the item.</w:t>
      </w:r>
    </w:p>
    <w:p w14:paraId="034B2D72" w14:textId="42DD5733" w:rsidR="00587CF8" w:rsidRDefault="00587CF8" w:rsidP="00587CF8">
      <w:pPr>
        <w:pStyle w:val="ListParagraph"/>
        <w:numPr>
          <w:ilvl w:val="0"/>
          <w:numId w:val="12"/>
        </w:numPr>
      </w:pPr>
      <w:r w:rsidRPr="00587CF8">
        <w:rPr>
          <w:b/>
        </w:rPr>
        <w:t>Admin</w:t>
      </w:r>
      <w:r>
        <w:t>: the administrative user must be authenticated. The admin can add new auction items</w:t>
      </w:r>
      <w:r w:rsidR="00E56D54">
        <w:t xml:space="preserve"> and view the current top bids on all items.</w:t>
      </w:r>
    </w:p>
    <w:p w14:paraId="4D384378" w14:textId="24F4D2F4" w:rsidR="00E56D54" w:rsidRDefault="00587CF8" w:rsidP="00587CF8">
      <w:r>
        <w:t>I have provided a partial mockup of the Guest view. Check out the sliding index in the left panel!</w:t>
      </w:r>
      <w:r w:rsidR="00E56D54">
        <w:t xml:space="preserve"> To get full credit, your solution must follow this pattern, in which the user simultaneously sees the brief titles of all the items plus the full description and input form for a single item.</w:t>
      </w:r>
    </w:p>
    <w:p w14:paraId="3EE1BA08" w14:textId="122D6797" w:rsidR="00587CF8" w:rsidRDefault="00E56D54" w:rsidP="00587CF8">
      <w:r>
        <w:t>Note that the items are divided into categories. The easiest way to implement this is to have a separate DB table for the categories.</w:t>
      </w:r>
    </w:p>
    <w:p w14:paraId="03752BC8" w14:textId="7FB6AC25" w:rsidR="00587CF8" w:rsidRDefault="00587CF8" w:rsidP="00587CF8">
      <w:r w:rsidRPr="00587CF8">
        <w:rPr>
          <w:b/>
        </w:rPr>
        <w:t>Scope Limitations</w:t>
      </w:r>
      <w:r>
        <w:t>: The following useful functionality will NOT be part of this assignment:</w:t>
      </w:r>
    </w:p>
    <w:p w14:paraId="205BE040" w14:textId="4A512469" w:rsidR="00587CF8" w:rsidRDefault="00587CF8" w:rsidP="00587CF8">
      <w:pPr>
        <w:pStyle w:val="ListParagraph"/>
        <w:numPr>
          <w:ilvl w:val="0"/>
          <w:numId w:val="13"/>
        </w:numPr>
      </w:pPr>
      <w:r>
        <w:t>Payment processing</w:t>
      </w:r>
    </w:p>
    <w:p w14:paraId="25EEA198" w14:textId="0B4DA5F7" w:rsidR="00587CF8" w:rsidRDefault="00587CF8" w:rsidP="00587CF8">
      <w:pPr>
        <w:pStyle w:val="ListParagraph"/>
        <w:numPr>
          <w:ilvl w:val="0"/>
          <w:numId w:val="13"/>
        </w:numPr>
      </w:pPr>
      <w:r>
        <w:t>Image file uploading (assume the admin can upload files via SCP)</w:t>
      </w:r>
    </w:p>
    <w:p w14:paraId="6D78CA5C" w14:textId="77777777" w:rsidR="00587CF8" w:rsidRDefault="00587CF8" w:rsidP="00587CF8">
      <w:pPr>
        <w:pStyle w:val="ListParagraph"/>
        <w:numPr>
          <w:ilvl w:val="0"/>
          <w:numId w:val="13"/>
        </w:numPr>
      </w:pPr>
      <w:r>
        <w:t>Protection against frivolous bids</w:t>
      </w:r>
    </w:p>
    <w:p w14:paraId="18AF1DC9" w14:textId="05D5C900" w:rsidR="00587CF8" w:rsidRDefault="00587CF8" w:rsidP="00587CF8">
      <w:pPr>
        <w:pStyle w:val="ListParagraph"/>
        <w:numPr>
          <w:ilvl w:val="0"/>
          <w:numId w:val="13"/>
        </w:numPr>
      </w:pPr>
      <w:r>
        <w:t xml:space="preserve">Protection against non-numeric bids </w:t>
      </w:r>
    </w:p>
    <w:p w14:paraId="72EBBB22" w14:textId="389FD4E8" w:rsidR="00E56D54" w:rsidRDefault="00E56D54" w:rsidP="00587CF8">
      <w:pPr>
        <w:pStyle w:val="ListParagraph"/>
        <w:numPr>
          <w:ilvl w:val="0"/>
          <w:numId w:val="13"/>
        </w:numPr>
      </w:pPr>
      <w:r>
        <w:t>Adding new users</w:t>
      </w:r>
    </w:p>
    <w:p w14:paraId="66B7996D" w14:textId="0C00C160" w:rsidR="00E56D54" w:rsidRDefault="00E56D54" w:rsidP="00587CF8">
      <w:pPr>
        <w:pStyle w:val="ListParagraph"/>
        <w:numPr>
          <w:ilvl w:val="0"/>
          <w:numId w:val="13"/>
        </w:numPr>
      </w:pPr>
      <w:r>
        <w:t>Changing the admin password</w:t>
      </w:r>
    </w:p>
    <w:p w14:paraId="756DAFDE" w14:textId="65E6FD9B" w:rsidR="00E56D54" w:rsidRDefault="00E56D54" w:rsidP="00587CF8">
      <w:pPr>
        <w:pStyle w:val="ListParagraph"/>
        <w:numPr>
          <w:ilvl w:val="0"/>
          <w:numId w:val="13"/>
        </w:numPr>
      </w:pPr>
      <w:r>
        <w:t>Managing the categories</w:t>
      </w:r>
    </w:p>
    <w:p w14:paraId="1D47422E" w14:textId="70542E84" w:rsidR="00587CF8" w:rsidRDefault="00587CF8" w:rsidP="00587CF8">
      <w:r>
        <w:t xml:space="preserve">Your application should, however, reject bids that are not larger than the current largest bidder </w:t>
      </w:r>
      <w:r w:rsidR="00975F12">
        <w:t xml:space="preserve">(or the minimum bid) </w:t>
      </w:r>
      <w:r>
        <w:t xml:space="preserve">and bids for which the input form is not completely filled out </w:t>
      </w:r>
      <w:r w:rsidRPr="00587CF8">
        <w:rPr>
          <w:i/>
        </w:rPr>
        <w:t>(e.g.</w:t>
      </w:r>
      <w:r>
        <w:t xml:space="preserve"> user does not provide their email address).</w:t>
      </w:r>
    </w:p>
    <w:p w14:paraId="49E456A4" w14:textId="46C303E4" w:rsidR="00975F12" w:rsidRDefault="00975F12" w:rsidP="00587CF8">
      <w:r>
        <w:t>Before adding additional cool features, please ask me! The best solution is the minimal solution that supports the example view.</w:t>
      </w:r>
    </w:p>
    <w:p w14:paraId="04618018" w14:textId="24217281" w:rsidR="00587CF8" w:rsidRDefault="00587CF8" w:rsidP="00587CF8">
      <w:r w:rsidRPr="00587CF8">
        <w:rPr>
          <w:b/>
        </w:rPr>
        <w:t>Implementation</w:t>
      </w:r>
      <w:r>
        <w:t xml:space="preserve">: use the Model-View-Controller framework.  Provide a single controller class </w:t>
      </w:r>
      <w:proofErr w:type="spellStart"/>
      <w:r w:rsidRPr="00E56D54">
        <w:rPr>
          <w:b/>
        </w:rPr>
        <w:t>servlets.AuctionController</w:t>
      </w:r>
      <w:proofErr w:type="spellEnd"/>
      <w:r>
        <w:t xml:space="preserve"> and a single helper class </w:t>
      </w:r>
      <w:proofErr w:type="spellStart"/>
      <w:r w:rsidRPr="00975F12">
        <w:rPr>
          <w:b/>
        </w:rPr>
        <w:t>helper.AuctionHelper</w:t>
      </w:r>
      <w:proofErr w:type="spellEnd"/>
      <w:r>
        <w:t xml:space="preserve">. </w:t>
      </w:r>
      <w:bookmarkStart w:id="0" w:name="_GoBack"/>
      <w:bookmarkEnd w:id="0"/>
    </w:p>
    <w:p w14:paraId="0F4DA82B" w14:textId="3CF044E2" w:rsidR="00587CF8" w:rsidRDefault="00587CF8" w:rsidP="00587CF8">
      <w:r w:rsidRPr="00E56D54">
        <w:rPr>
          <w:b/>
        </w:rPr>
        <w:t>Deliverables</w:t>
      </w:r>
      <w:r>
        <w:t xml:space="preserve">: as part of the project </w:t>
      </w:r>
      <w:proofErr w:type="gramStart"/>
      <w:r>
        <w:t>deliverables ,</w:t>
      </w:r>
      <w:proofErr w:type="gramEnd"/>
      <w:r>
        <w:t xml:space="preserve"> provide a </w:t>
      </w:r>
      <w:r w:rsidR="00E56D54">
        <w:t xml:space="preserve">database schema document and the HTML formatted </w:t>
      </w:r>
      <w:proofErr w:type="spellStart"/>
      <w:r w:rsidR="00E56D54">
        <w:t>Javadocs</w:t>
      </w:r>
      <w:proofErr w:type="spellEnd"/>
      <w:r w:rsidR="00E56D54">
        <w:t xml:space="preserve"> for </w:t>
      </w:r>
      <w:proofErr w:type="spellStart"/>
      <w:r w:rsidR="00E56D54">
        <w:t>AuctionController</w:t>
      </w:r>
      <w:proofErr w:type="spellEnd"/>
      <w:r w:rsidR="00E56D54">
        <w:t xml:space="preserve"> and </w:t>
      </w:r>
      <w:proofErr w:type="spellStart"/>
      <w:r w:rsidR="00E56D54">
        <w:t>AuctionHelper</w:t>
      </w:r>
      <w:proofErr w:type="spellEnd"/>
      <w:r w:rsidR="00E56D54">
        <w:t>.</w:t>
      </w:r>
    </w:p>
    <w:p w14:paraId="4644FAED" w14:textId="5E84B66F" w:rsidR="00E56D54" w:rsidRDefault="00E56D54" w:rsidP="00587CF8">
      <w:r w:rsidRPr="00E56D54">
        <w:rPr>
          <w:b/>
        </w:rPr>
        <w:lastRenderedPageBreak/>
        <w:t>Deployment</w:t>
      </w:r>
      <w:r>
        <w:t xml:space="preserve">: This app must be built and run on your VM to get </w:t>
      </w:r>
      <w:r w:rsidR="00A354EC">
        <w:t xml:space="preserve">full </w:t>
      </w:r>
      <w:r>
        <w:t>credit. 50 points partial credit will be given for an Eclipse-only solution.</w:t>
      </w:r>
    </w:p>
    <w:p w14:paraId="36398166" w14:textId="4D7E4144" w:rsidR="00B76AE9" w:rsidRDefault="00634C33" w:rsidP="00D230E7">
      <w:pPr>
        <w:pStyle w:val="Heading1"/>
      </w:pPr>
      <w:r w:rsidRPr="00634C33">
        <w:t>Grading</w:t>
      </w:r>
      <w:r w:rsidR="00B76AE9">
        <w:t xml:space="preserve"> Rubric</w:t>
      </w:r>
      <w:r>
        <w:t xml:space="preserve">: </w:t>
      </w:r>
    </w:p>
    <w:tbl>
      <w:tblPr>
        <w:tblStyle w:val="TableGrid"/>
        <w:tblW w:w="0" w:type="auto"/>
        <w:tblLook w:val="04A0" w:firstRow="1" w:lastRow="0" w:firstColumn="1" w:lastColumn="0" w:noHBand="0" w:noVBand="1"/>
      </w:tblPr>
      <w:tblGrid>
        <w:gridCol w:w="6948"/>
        <w:gridCol w:w="1908"/>
      </w:tblGrid>
      <w:tr w:rsidR="00D230E7" w:rsidRPr="008D70AF" w14:paraId="311E1192" w14:textId="77777777" w:rsidTr="008D70AF">
        <w:tc>
          <w:tcPr>
            <w:tcW w:w="6948" w:type="dxa"/>
            <w:shd w:val="clear" w:color="auto" w:fill="984806" w:themeFill="accent6" w:themeFillShade="80"/>
          </w:tcPr>
          <w:p w14:paraId="557D80B5" w14:textId="75BD8A72" w:rsidR="00D230E7" w:rsidRPr="008D70AF" w:rsidRDefault="00587CF8" w:rsidP="008D70AF">
            <w:pPr>
              <w:jc w:val="center"/>
              <w:rPr>
                <w:b/>
                <w:color w:val="FFFFFF" w:themeColor="background1"/>
              </w:rPr>
            </w:pPr>
            <w:r>
              <w:rPr>
                <w:b/>
                <w:color w:val="FFFFFF" w:themeColor="background1"/>
              </w:rPr>
              <w:t>Accomplishment</w:t>
            </w:r>
          </w:p>
        </w:tc>
        <w:tc>
          <w:tcPr>
            <w:tcW w:w="1908" w:type="dxa"/>
            <w:shd w:val="clear" w:color="auto" w:fill="984806" w:themeFill="accent6" w:themeFillShade="80"/>
          </w:tcPr>
          <w:p w14:paraId="4ABF8A00" w14:textId="3F90F1E6" w:rsidR="00D230E7" w:rsidRPr="008D70AF" w:rsidRDefault="00D230E7" w:rsidP="008D70AF">
            <w:pPr>
              <w:jc w:val="center"/>
              <w:rPr>
                <w:b/>
                <w:color w:val="FFFFFF" w:themeColor="background1"/>
              </w:rPr>
            </w:pPr>
            <w:r w:rsidRPr="008D70AF">
              <w:rPr>
                <w:b/>
                <w:color w:val="FFFFFF" w:themeColor="background1"/>
              </w:rPr>
              <w:t>Points</w:t>
            </w:r>
          </w:p>
        </w:tc>
      </w:tr>
      <w:tr w:rsidR="00D230E7" w14:paraId="1B2AF99B" w14:textId="77777777" w:rsidTr="008D70AF">
        <w:tc>
          <w:tcPr>
            <w:tcW w:w="6948" w:type="dxa"/>
          </w:tcPr>
          <w:p w14:paraId="6994D345" w14:textId="32E97919" w:rsidR="00D230E7" w:rsidRDefault="00587CF8" w:rsidP="00D230E7">
            <w:r>
              <w:t>Complete guest view</w:t>
            </w:r>
          </w:p>
        </w:tc>
        <w:tc>
          <w:tcPr>
            <w:tcW w:w="1908" w:type="dxa"/>
          </w:tcPr>
          <w:p w14:paraId="0D79F7FA" w14:textId="3CA4380B" w:rsidR="00D230E7" w:rsidRDefault="00E56D54" w:rsidP="00D230E7">
            <w:r>
              <w:t>10</w:t>
            </w:r>
          </w:p>
        </w:tc>
      </w:tr>
      <w:tr w:rsidR="00D230E7" w14:paraId="6C93FD08" w14:textId="77777777" w:rsidTr="008D70AF">
        <w:tc>
          <w:tcPr>
            <w:tcW w:w="6948" w:type="dxa"/>
          </w:tcPr>
          <w:p w14:paraId="5AB6633C" w14:textId="291777F3" w:rsidR="00D230E7" w:rsidRDefault="00587CF8" w:rsidP="00D230E7">
            <w:r>
              <w:t>MySQL data model</w:t>
            </w:r>
          </w:p>
        </w:tc>
        <w:tc>
          <w:tcPr>
            <w:tcW w:w="1908" w:type="dxa"/>
          </w:tcPr>
          <w:p w14:paraId="2209C9EB" w14:textId="1ED82902" w:rsidR="00D230E7" w:rsidRDefault="00E56D54" w:rsidP="00D230E7">
            <w:r>
              <w:t>10</w:t>
            </w:r>
          </w:p>
        </w:tc>
      </w:tr>
      <w:tr w:rsidR="00D230E7" w14:paraId="28C49687" w14:textId="77777777" w:rsidTr="008D70AF">
        <w:tc>
          <w:tcPr>
            <w:tcW w:w="6948" w:type="dxa"/>
          </w:tcPr>
          <w:p w14:paraId="045F12BF" w14:textId="66A793C1" w:rsidR="00D230E7" w:rsidRDefault="00587CF8" w:rsidP="00D230E7">
            <w:r>
              <w:t>Admin view</w:t>
            </w:r>
          </w:p>
        </w:tc>
        <w:tc>
          <w:tcPr>
            <w:tcW w:w="1908" w:type="dxa"/>
          </w:tcPr>
          <w:p w14:paraId="4E5EE002" w14:textId="5ED90295" w:rsidR="00D230E7" w:rsidRDefault="00E56D54" w:rsidP="00D230E7">
            <w:r>
              <w:t>10</w:t>
            </w:r>
          </w:p>
        </w:tc>
      </w:tr>
      <w:tr w:rsidR="00587CF8" w14:paraId="28B3B641" w14:textId="77777777" w:rsidTr="008D70AF">
        <w:tc>
          <w:tcPr>
            <w:tcW w:w="6948" w:type="dxa"/>
          </w:tcPr>
          <w:p w14:paraId="3C8889A8" w14:textId="0F07C386" w:rsidR="00587CF8" w:rsidRDefault="00587CF8" w:rsidP="00D230E7">
            <w:r>
              <w:t xml:space="preserve">HTML documentation for </w:t>
            </w:r>
            <w:proofErr w:type="spellStart"/>
            <w:r w:rsidR="00E56D54">
              <w:t>AuctionController</w:t>
            </w:r>
            <w:proofErr w:type="spellEnd"/>
            <w:r w:rsidR="00E56D54">
              <w:t xml:space="preserve"> and </w:t>
            </w:r>
            <w:proofErr w:type="spellStart"/>
            <w:r w:rsidR="00E56D54">
              <w:t>AuctionHelper</w:t>
            </w:r>
            <w:proofErr w:type="spellEnd"/>
          </w:p>
        </w:tc>
        <w:tc>
          <w:tcPr>
            <w:tcW w:w="1908" w:type="dxa"/>
          </w:tcPr>
          <w:p w14:paraId="5D15CF04" w14:textId="205F8B93" w:rsidR="00587CF8" w:rsidRDefault="00E56D54" w:rsidP="00D230E7">
            <w:r>
              <w:t>10</w:t>
            </w:r>
          </w:p>
        </w:tc>
      </w:tr>
      <w:tr w:rsidR="00587CF8" w14:paraId="4DE9CE41" w14:textId="77777777" w:rsidTr="008D70AF">
        <w:tc>
          <w:tcPr>
            <w:tcW w:w="6948" w:type="dxa"/>
          </w:tcPr>
          <w:p w14:paraId="1163A160" w14:textId="35CB55CE" w:rsidR="00587CF8" w:rsidRDefault="00E56D54" w:rsidP="00D230E7">
            <w:proofErr w:type="spellStart"/>
            <w:r>
              <w:t>JUnit</w:t>
            </w:r>
            <w:proofErr w:type="spellEnd"/>
            <w:r>
              <w:t xml:space="preserve"> test code for </w:t>
            </w:r>
            <w:proofErr w:type="spellStart"/>
            <w:r>
              <w:t>AuctionHelper</w:t>
            </w:r>
            <w:proofErr w:type="spellEnd"/>
          </w:p>
        </w:tc>
        <w:tc>
          <w:tcPr>
            <w:tcW w:w="1908" w:type="dxa"/>
          </w:tcPr>
          <w:p w14:paraId="36329779" w14:textId="49670EC3" w:rsidR="00587CF8" w:rsidRDefault="00E56D54" w:rsidP="00D230E7">
            <w:r>
              <w:t>10</w:t>
            </w:r>
          </w:p>
        </w:tc>
      </w:tr>
      <w:tr w:rsidR="00D230E7" w14:paraId="1F26DFA0" w14:textId="77777777" w:rsidTr="008D70AF">
        <w:tc>
          <w:tcPr>
            <w:tcW w:w="6948" w:type="dxa"/>
          </w:tcPr>
          <w:p w14:paraId="18CF7ECE" w14:textId="439D91B6" w:rsidR="00D230E7" w:rsidRDefault="00587CF8" w:rsidP="00D230E7">
            <w:r>
              <w:t>Handles incomplete or too-low bids</w:t>
            </w:r>
          </w:p>
        </w:tc>
        <w:tc>
          <w:tcPr>
            <w:tcW w:w="1908" w:type="dxa"/>
          </w:tcPr>
          <w:p w14:paraId="6B405C6E" w14:textId="614D0D87" w:rsidR="00D230E7" w:rsidRDefault="00E56D54" w:rsidP="00D230E7">
            <w:r>
              <w:t>10</w:t>
            </w:r>
          </w:p>
        </w:tc>
      </w:tr>
      <w:tr w:rsidR="008D70AF" w14:paraId="303D7D36" w14:textId="77777777" w:rsidTr="008D70AF">
        <w:tc>
          <w:tcPr>
            <w:tcW w:w="6948" w:type="dxa"/>
          </w:tcPr>
          <w:p w14:paraId="3D6450F1" w14:textId="35FA6EF9" w:rsidR="008D70AF" w:rsidRDefault="00E56D54" w:rsidP="00D230E7">
            <w:r>
              <w:t>Records</w:t>
            </w:r>
            <w:r w:rsidR="00587CF8">
              <w:t xml:space="preserve"> legitimate bids</w:t>
            </w:r>
          </w:p>
        </w:tc>
        <w:tc>
          <w:tcPr>
            <w:tcW w:w="1908" w:type="dxa"/>
          </w:tcPr>
          <w:p w14:paraId="4C81F269" w14:textId="2E2BD7C2" w:rsidR="008D70AF" w:rsidRDefault="00E56D54" w:rsidP="00D230E7">
            <w:r>
              <w:t>10</w:t>
            </w:r>
          </w:p>
        </w:tc>
      </w:tr>
      <w:tr w:rsidR="008D70AF" w14:paraId="05D09667" w14:textId="77777777" w:rsidTr="008D70AF">
        <w:tc>
          <w:tcPr>
            <w:tcW w:w="6948" w:type="dxa"/>
          </w:tcPr>
          <w:p w14:paraId="47206D30" w14:textId="1F74DED4" w:rsidR="008D70AF" w:rsidRDefault="00587CF8" w:rsidP="00D230E7">
            <w:r>
              <w:t>Admin login procedure</w:t>
            </w:r>
          </w:p>
        </w:tc>
        <w:tc>
          <w:tcPr>
            <w:tcW w:w="1908" w:type="dxa"/>
          </w:tcPr>
          <w:p w14:paraId="42099CC9" w14:textId="5515C142" w:rsidR="008D70AF" w:rsidRDefault="00E56D54" w:rsidP="00D230E7">
            <w:r>
              <w:t>10</w:t>
            </w:r>
          </w:p>
        </w:tc>
      </w:tr>
      <w:tr w:rsidR="008D70AF" w14:paraId="3A7F51DE" w14:textId="77777777" w:rsidTr="008D70AF">
        <w:tc>
          <w:tcPr>
            <w:tcW w:w="6948" w:type="dxa"/>
          </w:tcPr>
          <w:p w14:paraId="0847FA21" w14:textId="5C5FC49E" w:rsidR="008D70AF" w:rsidRDefault="00587CF8" w:rsidP="00D230E7">
            <w:r>
              <w:t>Admin add item procedure</w:t>
            </w:r>
          </w:p>
        </w:tc>
        <w:tc>
          <w:tcPr>
            <w:tcW w:w="1908" w:type="dxa"/>
          </w:tcPr>
          <w:p w14:paraId="4C5380C1" w14:textId="78999B49" w:rsidR="008D70AF" w:rsidRDefault="00E56D54" w:rsidP="00D230E7">
            <w:r>
              <w:t>10</w:t>
            </w:r>
          </w:p>
        </w:tc>
      </w:tr>
      <w:tr w:rsidR="008D70AF" w14:paraId="2FB9CDD1" w14:textId="77777777" w:rsidTr="00E56D54">
        <w:tc>
          <w:tcPr>
            <w:tcW w:w="6948" w:type="dxa"/>
            <w:tcBorders>
              <w:bottom w:val="single" w:sz="4" w:space="0" w:color="auto"/>
            </w:tcBorders>
          </w:tcPr>
          <w:p w14:paraId="00ED076C" w14:textId="32BF8734" w:rsidR="008D70AF" w:rsidRDefault="00E56D54" w:rsidP="00D230E7">
            <w:r>
              <w:t xml:space="preserve">Admin view bids </w:t>
            </w:r>
          </w:p>
        </w:tc>
        <w:tc>
          <w:tcPr>
            <w:tcW w:w="1908" w:type="dxa"/>
            <w:tcBorders>
              <w:bottom w:val="single" w:sz="4" w:space="0" w:color="auto"/>
            </w:tcBorders>
          </w:tcPr>
          <w:p w14:paraId="20426F70" w14:textId="30CEC16D" w:rsidR="008D70AF" w:rsidRDefault="00E56D54" w:rsidP="00D230E7">
            <w:r>
              <w:t>10</w:t>
            </w:r>
          </w:p>
        </w:tc>
      </w:tr>
      <w:tr w:rsidR="00E56D54" w:rsidRPr="00E56D54" w14:paraId="5477EF38" w14:textId="77777777" w:rsidTr="00E56D54">
        <w:tc>
          <w:tcPr>
            <w:tcW w:w="6948" w:type="dxa"/>
            <w:shd w:val="clear" w:color="auto" w:fill="C00000"/>
          </w:tcPr>
          <w:p w14:paraId="7A0A6EF0" w14:textId="4A2B8A81" w:rsidR="008D70AF" w:rsidRPr="00E56D54" w:rsidRDefault="00E56D54" w:rsidP="00D230E7">
            <w:pPr>
              <w:rPr>
                <w:b/>
                <w:color w:val="FFFFFF" w:themeColor="background1"/>
              </w:rPr>
            </w:pPr>
            <w:r w:rsidRPr="00E56D54">
              <w:rPr>
                <w:b/>
                <w:color w:val="FFFFFF" w:themeColor="background1"/>
              </w:rPr>
              <w:t>Total</w:t>
            </w:r>
          </w:p>
        </w:tc>
        <w:tc>
          <w:tcPr>
            <w:tcW w:w="1908" w:type="dxa"/>
            <w:shd w:val="clear" w:color="auto" w:fill="C00000"/>
          </w:tcPr>
          <w:p w14:paraId="7D4ED615" w14:textId="6092799A" w:rsidR="008D70AF" w:rsidRPr="00E56D54" w:rsidRDefault="00E56D54" w:rsidP="00D230E7">
            <w:pPr>
              <w:rPr>
                <w:b/>
                <w:color w:val="FFFFFF" w:themeColor="background1"/>
              </w:rPr>
            </w:pPr>
            <w:r w:rsidRPr="00E56D54">
              <w:rPr>
                <w:b/>
                <w:color w:val="FFFFFF" w:themeColor="background1"/>
              </w:rPr>
              <w:t>100</w:t>
            </w:r>
          </w:p>
        </w:tc>
      </w:tr>
    </w:tbl>
    <w:p w14:paraId="0E2EAD85" w14:textId="479BE105" w:rsidR="00D230E7" w:rsidRDefault="008D70AF" w:rsidP="008D70AF">
      <w:pPr>
        <w:pStyle w:val="Heading2"/>
      </w:pPr>
      <w:r>
        <w:t>Grading Deductions:</w:t>
      </w:r>
    </w:p>
    <w:p w14:paraId="6412FDB4" w14:textId="041F4689" w:rsidR="008D70AF" w:rsidRDefault="008D70AF" w:rsidP="008D70AF">
      <w:pPr>
        <w:pStyle w:val="ListParagraph"/>
        <w:numPr>
          <w:ilvl w:val="0"/>
          <w:numId w:val="11"/>
        </w:numPr>
      </w:pPr>
      <w:r>
        <w:t xml:space="preserve">Up to 10 points will be deducted for failure to follow the course Coding Guidelines on </w:t>
      </w:r>
      <w:proofErr w:type="spellStart"/>
      <w:r>
        <w:t>eLC</w:t>
      </w:r>
      <w:proofErr w:type="spellEnd"/>
      <w:r>
        <w:t>.</w:t>
      </w:r>
      <w:r w:rsidR="00587CF8">
        <w:t xml:space="preserve"> Frequent causes are leaving out spec or loop comments.</w:t>
      </w:r>
    </w:p>
    <w:p w14:paraId="42264451" w14:textId="1B1EA179" w:rsidR="008D70AF" w:rsidRDefault="008D70AF" w:rsidP="008D70AF">
      <w:pPr>
        <w:pStyle w:val="ListParagraph"/>
        <w:numPr>
          <w:ilvl w:val="0"/>
          <w:numId w:val="11"/>
        </w:numPr>
      </w:pPr>
      <w:r>
        <w:t>10 points will be deducted if you copy code from your own work or from the book and it the copied code is inappropriate in its new location. (This penalty is intended to discourage you from copying your own code. We learn by writing code, not by copying code).</w:t>
      </w:r>
    </w:p>
    <w:p w14:paraId="01255B81" w14:textId="6292296F" w:rsidR="008D70AF" w:rsidRDefault="008D70AF" w:rsidP="008D70AF">
      <w:pPr>
        <w:pStyle w:val="Heading1"/>
      </w:pPr>
      <w:r>
        <w:t>Academic Honesty Rules for This Assignment</w:t>
      </w:r>
    </w:p>
    <w:p w14:paraId="1C4C7B51" w14:textId="78C28C2C" w:rsidR="008D70AF" w:rsidRDefault="008D70AF" w:rsidP="008D70AF">
      <w:r>
        <w:t xml:space="preserve">This is an individual assignment. You may discuss ideas about this assignment with others. You may not help another student with their code, copy code from any other source, work on code together with other students, show your code to other students, or get help from any other person besides the instructor. </w:t>
      </w:r>
    </w:p>
    <w:p w14:paraId="12B2699E" w14:textId="35FAFC4A" w:rsidR="00C206C1" w:rsidRDefault="008D70AF" w:rsidP="00C206C1">
      <w:r>
        <w:t>Suspected violations of this policy will be dealt with through the UGA Academic Honesty program. In this event, I will request a penalty of an F in the course.</w:t>
      </w:r>
    </w:p>
    <w:sectPr w:rsidR="00C206C1" w:rsidSect="00397EF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53623" w14:textId="77777777" w:rsidR="00211138" w:rsidRDefault="00211138" w:rsidP="00101840">
      <w:pPr>
        <w:spacing w:after="0"/>
      </w:pPr>
      <w:r>
        <w:separator/>
      </w:r>
    </w:p>
  </w:endnote>
  <w:endnote w:type="continuationSeparator" w:id="0">
    <w:p w14:paraId="67804E04" w14:textId="77777777" w:rsidR="00211138" w:rsidRDefault="00211138" w:rsidP="001018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B4B5D" w14:textId="77777777" w:rsidR="00211138" w:rsidRDefault="00211138" w:rsidP="00101840">
      <w:pPr>
        <w:spacing w:after="0"/>
      </w:pPr>
      <w:r>
        <w:separator/>
      </w:r>
    </w:p>
  </w:footnote>
  <w:footnote w:type="continuationSeparator" w:id="0">
    <w:p w14:paraId="60ED29F7" w14:textId="77777777" w:rsidR="00211138" w:rsidRDefault="00211138" w:rsidP="0010184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0EDF"/>
    <w:multiLevelType w:val="hybridMultilevel"/>
    <w:tmpl w:val="4F0E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D375F"/>
    <w:multiLevelType w:val="hybridMultilevel"/>
    <w:tmpl w:val="E2B4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E421C"/>
    <w:multiLevelType w:val="hybridMultilevel"/>
    <w:tmpl w:val="B87A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9370A"/>
    <w:multiLevelType w:val="hybridMultilevel"/>
    <w:tmpl w:val="8792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4B381A"/>
    <w:multiLevelType w:val="hybridMultilevel"/>
    <w:tmpl w:val="E738C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EF52E70"/>
    <w:multiLevelType w:val="hybridMultilevel"/>
    <w:tmpl w:val="7D36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32124"/>
    <w:multiLevelType w:val="hybridMultilevel"/>
    <w:tmpl w:val="4688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D43A8"/>
    <w:multiLevelType w:val="hybridMultilevel"/>
    <w:tmpl w:val="AB44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42C28"/>
    <w:multiLevelType w:val="hybridMultilevel"/>
    <w:tmpl w:val="4958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A47C6"/>
    <w:multiLevelType w:val="hybridMultilevel"/>
    <w:tmpl w:val="8886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8503E"/>
    <w:multiLevelType w:val="hybridMultilevel"/>
    <w:tmpl w:val="5DE21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8E439B"/>
    <w:multiLevelType w:val="hybridMultilevel"/>
    <w:tmpl w:val="8422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AD1B90"/>
    <w:multiLevelType w:val="hybridMultilevel"/>
    <w:tmpl w:val="23F4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7"/>
  </w:num>
  <w:num w:numId="5">
    <w:abstractNumId w:val="3"/>
  </w:num>
  <w:num w:numId="6">
    <w:abstractNumId w:val="5"/>
  </w:num>
  <w:num w:numId="7">
    <w:abstractNumId w:val="11"/>
  </w:num>
  <w:num w:numId="8">
    <w:abstractNumId w:val="10"/>
  </w:num>
  <w:num w:numId="9">
    <w:abstractNumId w:val="8"/>
  </w:num>
  <w:num w:numId="10">
    <w:abstractNumId w:val="1"/>
  </w:num>
  <w:num w:numId="11">
    <w:abstractNumId w:val="6"/>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6C1"/>
    <w:rsid w:val="000327C4"/>
    <w:rsid w:val="00065090"/>
    <w:rsid w:val="00093807"/>
    <w:rsid w:val="000D2497"/>
    <w:rsid w:val="000F30D3"/>
    <w:rsid w:val="00101840"/>
    <w:rsid w:val="00211138"/>
    <w:rsid w:val="00275BBF"/>
    <w:rsid w:val="00397EF3"/>
    <w:rsid w:val="004D7733"/>
    <w:rsid w:val="00587CF8"/>
    <w:rsid w:val="00634C33"/>
    <w:rsid w:val="00637524"/>
    <w:rsid w:val="00677178"/>
    <w:rsid w:val="00725776"/>
    <w:rsid w:val="00736218"/>
    <w:rsid w:val="00747E3A"/>
    <w:rsid w:val="007C1383"/>
    <w:rsid w:val="007E500E"/>
    <w:rsid w:val="008D70AF"/>
    <w:rsid w:val="00975F12"/>
    <w:rsid w:val="009D5EBC"/>
    <w:rsid w:val="00A354EC"/>
    <w:rsid w:val="00B15FE5"/>
    <w:rsid w:val="00B76AE9"/>
    <w:rsid w:val="00C206C1"/>
    <w:rsid w:val="00C72633"/>
    <w:rsid w:val="00CB77CA"/>
    <w:rsid w:val="00D11E7F"/>
    <w:rsid w:val="00D230E7"/>
    <w:rsid w:val="00D727DC"/>
    <w:rsid w:val="00E56D54"/>
    <w:rsid w:val="00E86B67"/>
    <w:rsid w:val="00EC4F16"/>
    <w:rsid w:val="00EF1000"/>
    <w:rsid w:val="00F21A2E"/>
    <w:rsid w:val="00F42F95"/>
    <w:rsid w:val="00F64F4E"/>
    <w:rsid w:val="00F95B2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75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06C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18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06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06C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206C1"/>
    <w:pPr>
      <w:ind w:left="720"/>
      <w:contextualSpacing/>
    </w:pPr>
  </w:style>
  <w:style w:type="table" w:styleId="TableGrid">
    <w:name w:val="Table Grid"/>
    <w:basedOn w:val="TableNormal"/>
    <w:uiPriority w:val="59"/>
    <w:rsid w:val="00C206C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184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840"/>
    <w:rPr>
      <w:rFonts w:ascii="Tahoma" w:hAnsi="Tahoma" w:cs="Tahoma"/>
      <w:sz w:val="16"/>
      <w:szCs w:val="16"/>
    </w:rPr>
  </w:style>
  <w:style w:type="paragraph" w:styleId="Header">
    <w:name w:val="header"/>
    <w:basedOn w:val="Normal"/>
    <w:link w:val="HeaderChar"/>
    <w:uiPriority w:val="99"/>
    <w:unhideWhenUsed/>
    <w:rsid w:val="00101840"/>
    <w:pPr>
      <w:tabs>
        <w:tab w:val="center" w:pos="4680"/>
        <w:tab w:val="right" w:pos="9360"/>
      </w:tabs>
      <w:spacing w:after="0"/>
    </w:pPr>
  </w:style>
  <w:style w:type="character" w:customStyle="1" w:styleId="HeaderChar">
    <w:name w:val="Header Char"/>
    <w:basedOn w:val="DefaultParagraphFont"/>
    <w:link w:val="Header"/>
    <w:uiPriority w:val="99"/>
    <w:rsid w:val="00101840"/>
  </w:style>
  <w:style w:type="paragraph" w:styleId="Footer">
    <w:name w:val="footer"/>
    <w:basedOn w:val="Normal"/>
    <w:link w:val="FooterChar"/>
    <w:uiPriority w:val="99"/>
    <w:unhideWhenUsed/>
    <w:rsid w:val="00101840"/>
    <w:pPr>
      <w:tabs>
        <w:tab w:val="center" w:pos="4680"/>
        <w:tab w:val="right" w:pos="9360"/>
      </w:tabs>
      <w:spacing w:after="0"/>
    </w:pPr>
  </w:style>
  <w:style w:type="character" w:customStyle="1" w:styleId="FooterChar">
    <w:name w:val="Footer Char"/>
    <w:basedOn w:val="DefaultParagraphFont"/>
    <w:link w:val="Footer"/>
    <w:uiPriority w:val="99"/>
    <w:rsid w:val="00101840"/>
  </w:style>
  <w:style w:type="character" w:customStyle="1" w:styleId="Heading2Char">
    <w:name w:val="Heading 2 Char"/>
    <w:basedOn w:val="DefaultParagraphFont"/>
    <w:link w:val="Heading2"/>
    <w:uiPriority w:val="9"/>
    <w:rsid w:val="0010184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275BBF"/>
    <w:pPr>
      <w:spacing w:after="0"/>
    </w:pPr>
    <w:rPr>
      <w:sz w:val="20"/>
      <w:szCs w:val="20"/>
    </w:rPr>
  </w:style>
  <w:style w:type="character" w:customStyle="1" w:styleId="FootnoteTextChar">
    <w:name w:val="Footnote Text Char"/>
    <w:basedOn w:val="DefaultParagraphFont"/>
    <w:link w:val="FootnoteText"/>
    <w:uiPriority w:val="99"/>
    <w:semiHidden/>
    <w:rsid w:val="00275BBF"/>
    <w:rPr>
      <w:sz w:val="20"/>
      <w:szCs w:val="20"/>
    </w:rPr>
  </w:style>
  <w:style w:type="character" w:styleId="FootnoteReference">
    <w:name w:val="footnote reference"/>
    <w:basedOn w:val="DefaultParagraphFont"/>
    <w:uiPriority w:val="99"/>
    <w:semiHidden/>
    <w:unhideWhenUsed/>
    <w:rsid w:val="00275B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06C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18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06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06C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206C1"/>
    <w:pPr>
      <w:ind w:left="720"/>
      <w:contextualSpacing/>
    </w:pPr>
  </w:style>
  <w:style w:type="table" w:styleId="TableGrid">
    <w:name w:val="Table Grid"/>
    <w:basedOn w:val="TableNormal"/>
    <w:uiPriority w:val="59"/>
    <w:rsid w:val="00C206C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184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840"/>
    <w:rPr>
      <w:rFonts w:ascii="Tahoma" w:hAnsi="Tahoma" w:cs="Tahoma"/>
      <w:sz w:val="16"/>
      <w:szCs w:val="16"/>
    </w:rPr>
  </w:style>
  <w:style w:type="paragraph" w:styleId="Header">
    <w:name w:val="header"/>
    <w:basedOn w:val="Normal"/>
    <w:link w:val="HeaderChar"/>
    <w:uiPriority w:val="99"/>
    <w:unhideWhenUsed/>
    <w:rsid w:val="00101840"/>
    <w:pPr>
      <w:tabs>
        <w:tab w:val="center" w:pos="4680"/>
        <w:tab w:val="right" w:pos="9360"/>
      </w:tabs>
      <w:spacing w:after="0"/>
    </w:pPr>
  </w:style>
  <w:style w:type="character" w:customStyle="1" w:styleId="HeaderChar">
    <w:name w:val="Header Char"/>
    <w:basedOn w:val="DefaultParagraphFont"/>
    <w:link w:val="Header"/>
    <w:uiPriority w:val="99"/>
    <w:rsid w:val="00101840"/>
  </w:style>
  <w:style w:type="paragraph" w:styleId="Footer">
    <w:name w:val="footer"/>
    <w:basedOn w:val="Normal"/>
    <w:link w:val="FooterChar"/>
    <w:uiPriority w:val="99"/>
    <w:unhideWhenUsed/>
    <w:rsid w:val="00101840"/>
    <w:pPr>
      <w:tabs>
        <w:tab w:val="center" w:pos="4680"/>
        <w:tab w:val="right" w:pos="9360"/>
      </w:tabs>
      <w:spacing w:after="0"/>
    </w:pPr>
  </w:style>
  <w:style w:type="character" w:customStyle="1" w:styleId="FooterChar">
    <w:name w:val="Footer Char"/>
    <w:basedOn w:val="DefaultParagraphFont"/>
    <w:link w:val="Footer"/>
    <w:uiPriority w:val="99"/>
    <w:rsid w:val="00101840"/>
  </w:style>
  <w:style w:type="character" w:customStyle="1" w:styleId="Heading2Char">
    <w:name w:val="Heading 2 Char"/>
    <w:basedOn w:val="DefaultParagraphFont"/>
    <w:link w:val="Heading2"/>
    <w:uiPriority w:val="9"/>
    <w:rsid w:val="0010184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275BBF"/>
    <w:pPr>
      <w:spacing w:after="0"/>
    </w:pPr>
    <w:rPr>
      <w:sz w:val="20"/>
      <w:szCs w:val="20"/>
    </w:rPr>
  </w:style>
  <w:style w:type="character" w:customStyle="1" w:styleId="FootnoteTextChar">
    <w:name w:val="Footnote Text Char"/>
    <w:basedOn w:val="DefaultParagraphFont"/>
    <w:link w:val="FootnoteText"/>
    <w:uiPriority w:val="99"/>
    <w:semiHidden/>
    <w:rsid w:val="00275BBF"/>
    <w:rPr>
      <w:sz w:val="20"/>
      <w:szCs w:val="20"/>
    </w:rPr>
  </w:style>
  <w:style w:type="character" w:styleId="FootnoteReference">
    <w:name w:val="footnote reference"/>
    <w:basedOn w:val="DefaultParagraphFont"/>
    <w:uiPriority w:val="99"/>
    <w:semiHidden/>
    <w:unhideWhenUsed/>
    <w:rsid w:val="00275B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D41D4-D5F1-4815-B417-1B9F48D0F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Everett</dc:creator>
  <cp:lastModifiedBy>Windows User</cp:lastModifiedBy>
  <cp:revision>4</cp:revision>
  <dcterms:created xsi:type="dcterms:W3CDTF">2013-02-14T21:21:00Z</dcterms:created>
  <dcterms:modified xsi:type="dcterms:W3CDTF">2013-02-14T21:24:00Z</dcterms:modified>
</cp:coreProperties>
</file>