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25</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29</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30</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31</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FR-ADM-17</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Advertise each programme on offer: a public page and a poster (square for social media, portrait, PDF for print; English and Kiswahili) showing the year's fee and instalments from the approved fee structure, the entry requirements written from the entry rules, selling points, places, dates, the institution's logo, contacts and social pages, and a link with QR code; a short link that shows the poster as its preview on Facebook and WhatsApp and opens the page; Apply now carries the programme into the application.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FR-COM-04</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a helpdesk for applicants, students, staff and people without an account: requests in categories routed to the office that answers them, a conversation with attachments, notes only staff see, assignment, moving a request to another office, and SMS/email updates to the requester.</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 a first-reply and a resolution target per category; stop the resolution clock while waiting for the requester; escalate overdue requests to the office and then the administrators; close resolved requests after 7 days; report performance by category, including whether the answer helped.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FR-COM-06</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a knowledge base of answers by audience (applicants, students, staff, the public help page), searchable on the help pages, with read and helpful counts.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 institution administrators raise support tickets to Msingi Technologies, answered in the platform console with priority-based targets, notes the institution does not see, and escalation.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Predict answers to help requests without an outside AI service: suggest published answers while the person writes (English and Kiswahili, tolerant of typing mistakes) and guess the category; give a confident answer at once when the request is sent and close the request if the requester says it solved the problem; suggest to staff the published answers and the replies that solved similar requests; learn from requests closed as helped; list frequent questions that no answer covers.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institutions for CIMS on behalf of Msingi Technologies: a contract per institution (one-off set-up fee, annual licence, fee per active student per year, fee per paid application or a share of application fees collected, VAT, payment terms); invoices prepared automatically (licence in advance, usage in arrears per cycle) and reviewed or issued automatically, with gapless numbers, a payment reference and the PDF by email; payments recorded by Msingi staff or reported by Msingi's payment collector, applied to the invoice and then the oldest, with credit carried forward, receipts and reversal; statements with ageing; reminders before and after the due date and suspension for non-payment where the contract allows; the institution's administrators see their contract, invoices, receipts, statement and how to pay.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programme pages (/programmes/&lt;code&gt;), short share links with preview cards (/p/&lt;code&gt;), advert posters (square and portrait, English and Kiswahili, PNG and PDF) from Admission windows › Advert, selling points per programme, institution logo, contacts and social media; Apply now keeps the programme as the first choice.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in the admission portal (with or without an account), the student portal and the back-office; Helpdesk queue by office with assignment, notes, routing and attachments; SMS and email updates.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Targets per category, clock stopped while waiting, escalation job every ten minutes, automatic closing, Performance tab.</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Answers by audience with search, views and helpful votes; starter answers created with the first categories.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support tab for administrators and escalation of a helpdesk request; Support page in the platform console.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Built-in helpdesk assistant (no outside service): answers suggested while writing, the category guessed, an answer given at once with a yes/no check, replies that solved earlier requests suggested to staff, frequent questions with no answer listed, and the assistant's figures on the Performance tab.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Billing page in the platform console (overview with ageing, invoices, payments, Msingi's invoice details), billing card and contract on each institution, daily billing job, collector notifications (signed), Msingi subscription page for institution administrators.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107 functional requirements, 98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