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25</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29</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30</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31</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FR-ADM-17</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Advertise each programme on offer: a public page and a poster (square for social media, portrait, PDF for print; English and Kiswahili) showing the year's fee and instalments from the approved fee structure, the entry requirements written from the entry rules, selling points, places, dates, the institution's logo, contacts and social pages, and a link with QR code; a short link that shows the poster as its preview on Facebook and WhatsApp and opens the page; Apply now carries the programme into the application.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FR-COM-04</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a helpdesk for applicants, students, staff and people without an account: requests in categories routed to the office that answers them, a conversation with attachments, notes only staff see, assignment, moving a request to another office, and SMS/email updates to the requester.</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 a first-reply and a resolution target per category; stop the resolution clock while waiting for the requester; escalate overdue requests to the office and then the administrators; close resolved requests after 7 days; report performance by category, including whether the answer helped.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FR-COM-06</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a knowledge base of answers by audience (applicants, students, staff, the public help page), searchable on the help pages, with read and helpful counts.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 institution administrators raise support tickets to Msingi Technologies, answered in the platform console with priority-based targets, notes the institution does not see, and escalation.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Predict answers to help requests without an outside AI service: suggest published answers while the person writes (English and Kiswahili, tolerant of typing mistakes) and guess the category; give a confident answer at once when the request is sent and close the request if the requester says it solved the problem; suggest to staff the published answers and the replies that solved similar requests; learn from requests closed as helped; list frequent questions that no answer covers.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institutions for CIMS on behalf of Msingi Technologies: a contract per institution (one-off set-up fee, annual licence, fee per active student per year, fee per paid application or a share of application fees collected, VAT, payment terms); invoices prepared automatically (licence in advance, usage in arrears per cycle) and reviewed or issued automatically, with gapless numbers, a payment reference and the PDF by email; payments recorded by Msingi staff or reported by Msingi's payment collector, applied to the invoice and then the oldest, with credit carried forward, receipts and reversal; statements with ageing; reminders before and after the due date and suspension for non-payment where the contract allows; the institution's administrators see their contract, invoices, receipts, statement and how to pay.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programme pages (/programmes/&lt;code&gt;), short share links with preview cards (/p/&lt;code&gt;), advert posters (square and portrait, English and Kiswahili, PNG and PDF) from Admission windows › Advert, selling points per programme, institution logo, contacts and social media; Apply now keeps the programme as the first choice.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in the admission portal (with or without an account), the student portal and the back-office; Helpdesk queue by office with assignment, notes, routing and attachments; SMS and email updates.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Targets per category, clock stopped while waiting, escalation job every ten minutes, automatic closing, Performance tab.</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Answers by audience with search, views and helpful votes; starter answers created with the first categories.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support tab for administrators and escalation of a helpdesk request; Support page in the platform console.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Built-in helpdesk assistant (no outside service): answers suggested while writing, the category guessed, an answer given at once with a yes/no check, replies that solved earlier requests suggested to staff, frequent questions with no answer listed, and the assistant's figures on the Performance tab.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Billing page in the platform console (overview with ageing, invoices, payments, Msingi's invoice details), billing card and contract on each institution, daily billing job, collector notifications (signed), Msingi subscription page for institution administrators.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109 functional requirements, 100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