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30</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31</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32</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V57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TAMISEMI and NHIF, which optional exchanges it uses, NHIF's student contribution and whether health cover is needed before semester registration.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 V54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 and PREM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 NECTA results keep the PREM number sent with them.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 PREM number from NECTA.</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health_covers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student's health cover for an academic year: own NHIF card (checked with NHIF) or through the institution (contribution invoice, NHIF batch, card issued), with status and NHIF's reason.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nhif_registration_batches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sent to NHIF for registration under the student package, as one batch: NHIF's reference, students sent, registered and refused.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helpdesk_categories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people can ask the institution about: the office (staff role) that answers, who may choose it (applicants, students, staff, no account), first-reply and resolution targets in hours.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help request: number, category and office, subject, status, priority, requester (account, or name, phone and access-code hash for people without an account), assignee, targets, first reply, pause while waiting, escalation level, satisfaction, link to a Msingi ticket; from V57 the category the assistant predicted and how sure it was, the answer it suggested, and whether the requester said it solved the problem.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request: requester, staff and system messages; notes only staff see; from V57 also answers given by the assistant.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helpdesk messages (PDF, JPEG, PNG; up to 5 MB) with their SHA-256.</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helpdesk_articles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Knowledge-base answers: question, answer, category, audiences, published, views and helpful votes.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Support tickets from an institution's administrators to Msingi: category, priority-based targets, Msingi assignee, status and escalation. Row security: the institution sees its own, the platform all.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support ticket, with Msingi's internal notes.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support messages.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helpdesk_learned_answers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helpdesk assistant's memory: the question and the staff reply of a request closed as helped (confirmed) or closed without being reopened, with how often staff used it as a suggested reply.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helpdesk_deflections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person who found the answer while writing and did not send a request: the answer and who it was (applicant, student, staff, public). Counted on the Performance tab.</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