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major lessons I learned from this course were how to pseudocode, the types of algorithms used to solve problems, and how discrete structures are used in real-world applications. Before this class, I didn’t particularly know how pseudocode worked, or how to express algorithms in pseudocode. However, after this course, I had a better idea of how to approach coding by writing down first, then actually coding it afterwards. I feel more comfortable knowing what I am supposed to code first, then actually implementing it after. Writing in pseudocode is good coding practice to test ideas to obtain the expected results. In addition to direct testing of code, this provides a good way to ensure code is working as desired.</w:t>
      </w:r>
    </w:p>
    <w:p w:rsidR="00000000" w:rsidDel="00000000" w:rsidP="00000000" w:rsidRDefault="00000000" w:rsidRPr="00000000" w14:paraId="00000002">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also learned the many algorithms we use to determine solutions to problems, such as the best path or location in a tree. Dijkstra’s algorithm is the most well-known algorithm to find the shortest path between two locations in a graph with nonnegative weights. Kruskal’s algorithm determines the minimum spanning tree or forest among nodes while avoiding cycles. Learning these algorithms have helped me understand the solutions to general problems, since many coding problems can be fundamentally expressed as these types of problems. For example, the project asks about improving upon a truck delivery path, whether by shorter paths, avoiding traffic, making deadlines, or even a combination of all conditions. Using one truck would render this problem as the travelling salesman problem: the shortest path through all locations. However, while doing research on this type of problem, I came across the vehicle routing problem: having multiple vehicles to travel to all locations to keep to deadlines and capacity, but within a reasonable number of vehicles.</w:t>
      </w:r>
    </w:p>
    <w:p w:rsidR="00000000" w:rsidDel="00000000" w:rsidP="00000000" w:rsidRDefault="00000000" w:rsidRPr="00000000" w14:paraId="00000003">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mentioned in my project, I choose to simplify PackEdge’s problem to the vehicle routing problem. The solution required knowing how to do a shortest path, which has many algorithmic solutions, and how to route a minimum number of vehicles to meet requirements. Learning how to solve this problem is something I found useful from this course; that sometimes solving problems requires understanding the fundamental problems of computing and their algorithmic solutions. It may not always be obvious, but it can always be simplified to one type of problem.</w:t>
      </w:r>
    </w:p>
    <w:p w:rsidR="00000000" w:rsidDel="00000000" w:rsidP="00000000" w:rsidRDefault="00000000" w:rsidRPr="00000000" w14:paraId="00000004">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three primary career types that use discrete structures are software, data analysis, and security. In software, discrete structures are used to define relationships between objects or the result of how they interact with each other. For example, in a video game, the movement of an NPC is defined by their positions and hitboxes, but the actual movement on the screen is defined by transformations on their positions, possibly relative to a played character. Or their attack patterns follow a certain order, so there could be a recurrence relation based on the character having a certain health or strength. In data analysis, discrete structures are almost the entirety of the work. Data analysis requires working with transforming and relating data, which is all about manipulating discrete structures. And lastly, security is more than ensuring inputs are valid and hackers can’t mess with code. It’s also about how security works, as algorithms and logic are often used to establish secure software. Most current security algorithms run on prime number factorization being difficult, which admittingly falls more in discrete math than discrete </w:t>
      </w:r>
      <w:r w:rsidDel="00000000" w:rsidR="00000000" w:rsidRPr="00000000">
        <w:rPr>
          <w:rFonts w:ascii="Times New Roman" w:cs="Times New Roman" w:eastAsia="Times New Roman" w:hAnsi="Times New Roman"/>
          <w:i w:val="1"/>
          <w:iCs w:val="1"/>
          <w:sz w:val="24"/>
          <w:szCs w:val="24"/>
          <w:rtl w:val="0"/>
        </w:rPr>
        <w:t xml:space="preserve">structures</w:t>
      </w:r>
      <w:r w:rsidDel="00000000" w:rsidR="00000000" w:rsidRPr="00000000">
        <w:rPr>
          <w:rFonts w:ascii="Times New Roman" w:cs="Times New Roman" w:eastAsia="Times New Roman" w:hAnsi="Times New Roman"/>
          <w:sz w:val="24"/>
          <w:szCs w:val="24"/>
          <w:rtl w:val="0"/>
        </w:rPr>
        <w:t xml:space="preserve">, but it is part of how information is stored falls under this category. Security algorithms may check that the information is correct or acceptable in its encrypted form, or otherwise would alert to a breach.</w:t>
      </w:r>
    </w:p>
    <w:p w:rsidR="00000000" w:rsidDel="00000000" w:rsidP="00000000" w:rsidRDefault="00000000" w:rsidRPr="00000000" w14:paraId="00000005">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skills learned in this course helps in all these areas. In game software, perhaps the exact pathing of a move requires going to specific locations, so an algorithm is needed to determine the shortest path through these locations. Or during the development of a game, a programmer wants to figure out what they want to create. Pseudocode is a good starting point for ideas, because they can express something roughly understandable to a regular person, then later be translated into appropriate code. It can even be edited in this stage if ideas change before actually coding. In data analysis and cybersecurity, the algorithms learned in this course are a foundation to establish more complicated algorithms to manipulate data or secure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