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44" w:rsidRDefault="00675344">
      <w:pPr>
        <w:rPr>
          <w:lang w:val="en-US"/>
        </w:rPr>
      </w:pPr>
      <w:r>
        <w:rPr>
          <w:lang w:val="en-US"/>
        </w:rPr>
        <w:t xml:space="preserve">In order page: </w:t>
      </w:r>
    </w:p>
    <w:p w:rsidR="00675344" w:rsidRDefault="00675344" w:rsidP="006753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all function bars on the top of th</w:t>
      </w:r>
      <w:r w:rsidR="00BD785A">
        <w:rPr>
          <w:lang w:val="en-US"/>
        </w:rPr>
        <w:t>e page: etc. ship, invoice, CSL</w:t>
      </w:r>
      <w:r>
        <w:rPr>
          <w:lang w:val="en-US"/>
        </w:rPr>
        <w:t xml:space="preserve">. </w:t>
      </w:r>
    </w:p>
    <w:p w:rsidR="00CF6CFF" w:rsidRDefault="00CF6CFF" w:rsidP="006753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 order# and company name on the top of left side corner. See example: </w:t>
      </w:r>
    </w:p>
    <w:p w:rsidR="00242ABE" w:rsidRPr="00CF6CFF" w:rsidRDefault="00CF6CFF" w:rsidP="00242ABE">
      <w:pPr>
        <w:pStyle w:val="ListParagraph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943600" cy="1752393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883" w:rsidRDefault="000F5883" w:rsidP="000F5883">
      <w:pPr>
        <w:pStyle w:val="ListParagraph"/>
        <w:numPr>
          <w:ilvl w:val="0"/>
          <w:numId w:val="1"/>
        </w:numPr>
        <w:rPr>
          <w:rFonts w:eastAsia="SimSun"/>
          <w:lang w:val="en-US"/>
        </w:rPr>
      </w:pPr>
      <w:r>
        <w:rPr>
          <w:rFonts w:eastAsia="SimSun"/>
          <w:lang w:val="en-US"/>
        </w:rPr>
        <w:t xml:space="preserve">If customer placed an order when inventory has enough stock, </w:t>
      </w:r>
      <w:r w:rsidR="007B5EAC">
        <w:rPr>
          <w:rFonts w:eastAsia="SimSun"/>
          <w:lang w:val="en-US"/>
        </w:rPr>
        <w:t>it</w:t>
      </w:r>
      <w:r>
        <w:rPr>
          <w:rFonts w:eastAsia="SimSun"/>
          <w:lang w:val="en-US"/>
        </w:rPr>
        <w:t xml:space="preserve"> will show </w:t>
      </w:r>
      <w:r w:rsidR="007B5EAC">
        <w:rPr>
          <w:rFonts w:eastAsia="SimSun"/>
          <w:lang w:val="en-US"/>
        </w:rPr>
        <w:t>Green</w:t>
      </w:r>
      <w:r>
        <w:rPr>
          <w:rFonts w:eastAsia="SimSun"/>
          <w:noProof/>
          <w:lang w:val="en-US"/>
        </w:rPr>
        <w:drawing>
          <wp:inline distT="0" distB="0" distL="0" distR="0">
            <wp:extent cx="336550" cy="493264"/>
            <wp:effectExtent l="19050" t="0" r="635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493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SimSun"/>
          <w:lang w:val="en-US"/>
        </w:rPr>
        <w:t xml:space="preserve">. </w:t>
      </w:r>
      <w:r w:rsidR="007B5EAC">
        <w:rPr>
          <w:rFonts w:eastAsia="SimSun"/>
          <w:lang w:val="en-US"/>
        </w:rPr>
        <w:t xml:space="preserve">Otherwise shows red. </w:t>
      </w:r>
    </w:p>
    <w:p w:rsidR="007B5EAC" w:rsidRPr="000F5883" w:rsidRDefault="007B5EAC" w:rsidP="007B5EAC">
      <w:pPr>
        <w:pStyle w:val="ListParagraph"/>
        <w:ind w:left="1440"/>
        <w:rPr>
          <w:rFonts w:eastAsia="SimSun"/>
          <w:lang w:val="en-US"/>
        </w:rPr>
      </w:pPr>
      <w:r w:rsidRPr="007B5EAC">
        <w:rPr>
          <w:rFonts w:eastAsia="SimSun"/>
          <w:color w:val="FF0000"/>
          <w:sz w:val="40"/>
          <w:lang w:val="en-US"/>
        </w:rPr>
        <w:t>*</w:t>
      </w:r>
      <w:r>
        <w:rPr>
          <w:rFonts w:eastAsia="SimSun"/>
          <w:lang w:val="en-US"/>
        </w:rPr>
        <w:t xml:space="preserve"> For example, the product has enough </w:t>
      </w:r>
      <w:proofErr w:type="gramStart"/>
      <w:r>
        <w:rPr>
          <w:rFonts w:eastAsia="SimSun"/>
          <w:lang w:val="en-US"/>
        </w:rPr>
        <w:t>inventory</w:t>
      </w:r>
      <w:proofErr w:type="gramEnd"/>
      <w:r>
        <w:rPr>
          <w:rFonts w:eastAsia="SimSun"/>
          <w:lang w:val="en-US"/>
        </w:rPr>
        <w:t xml:space="preserve"> when order# 001 placed, so it shown green. But after order#002 placed, the inventory became negative (-1), so the product in order#002 shown red. But at this moment, the product in order#001 is still showing green, because it was in stock when order placed. </w:t>
      </w:r>
    </w:p>
    <w:p w:rsidR="000F5883" w:rsidRDefault="000F5883" w:rsidP="000F5883">
      <w:pPr>
        <w:pStyle w:val="ListParagraph"/>
        <w:rPr>
          <w:lang w:val="en-US"/>
        </w:rPr>
      </w:pPr>
    </w:p>
    <w:p w:rsidR="00675344" w:rsidRDefault="00675344" w:rsidP="006753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CSL link function bar on the top of the page as well. (so don’t have to go so many extra steps to search)</w:t>
      </w:r>
    </w:p>
    <w:p w:rsidR="00BD785A" w:rsidRDefault="00BD785A" w:rsidP="00BD78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 in CSL page, shows the CLS#, ORDER#, CAT#, QTY, Description, </w:t>
      </w:r>
      <w:r w:rsidR="00A4685D">
        <w:rPr>
          <w:lang w:val="en-US"/>
        </w:rPr>
        <w:t xml:space="preserve">Group, </w:t>
      </w:r>
      <w:proofErr w:type="spellStart"/>
      <w:r w:rsidR="00A4685D">
        <w:rPr>
          <w:lang w:val="en-US"/>
        </w:rPr>
        <w:t>EST.Comp.Date</w:t>
      </w:r>
      <w:proofErr w:type="spellEnd"/>
      <w:r w:rsidR="00A4685D">
        <w:rPr>
          <w:lang w:val="en-US"/>
        </w:rPr>
        <w:t>, last common, current employee, ship date, and complete (show YES OR NO) and edit.</w:t>
      </w:r>
    </w:p>
    <w:p w:rsidR="00A4685D" w:rsidRDefault="00A4685D" w:rsidP="00BD78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Able to edit notes in “common”</w:t>
      </w:r>
      <w:r w:rsidR="00242ABE">
        <w:rPr>
          <w:lang w:val="en-US"/>
        </w:rPr>
        <w:t xml:space="preserve">, so we can add notes and special request, before save the notes in “common” able to select the name </w:t>
      </w:r>
      <w:proofErr w:type="gramStart"/>
      <w:r w:rsidR="00242ABE">
        <w:rPr>
          <w:lang w:val="en-US"/>
        </w:rPr>
        <w:t>who</w:t>
      </w:r>
      <w:proofErr w:type="gramEnd"/>
      <w:r w:rsidR="00242ABE">
        <w:rPr>
          <w:lang w:val="en-US"/>
        </w:rPr>
        <w:t xml:space="preserve"> have changed or added notes. </w:t>
      </w:r>
    </w:p>
    <w:p w:rsidR="00A4685D" w:rsidRDefault="00A4685D" w:rsidP="00BD78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“edit”, able to switch current employee to other. </w:t>
      </w:r>
    </w:p>
    <w:p w:rsidR="00A4685D" w:rsidRDefault="00A4685D" w:rsidP="00BD78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name switch to</w:t>
      </w:r>
      <w:r w:rsidR="00242ABE">
        <w:rPr>
          <w:lang w:val="en-US"/>
        </w:rPr>
        <w:t xml:space="preserve"> “Ryan-Complete”, </w:t>
      </w:r>
      <w:r w:rsidR="00CF6CFF">
        <w:rPr>
          <w:lang w:val="en-US"/>
        </w:rPr>
        <w:t xml:space="preserve">it </w:t>
      </w:r>
      <w:r w:rsidR="00242ABE">
        <w:rPr>
          <w:lang w:val="en-US"/>
        </w:rPr>
        <w:t>will become</w:t>
      </w:r>
      <w:r w:rsidR="00CF6CFF">
        <w:rPr>
          <w:lang w:val="en-US"/>
        </w:rPr>
        <w:t>s</w:t>
      </w:r>
      <w:r w:rsidR="00242ABE">
        <w:rPr>
          <w:lang w:val="en-US"/>
        </w:rPr>
        <w:t xml:space="preserve"> green, </w:t>
      </w:r>
      <w:r w:rsidR="00FC43C1">
        <w:rPr>
          <w:lang w:val="en-US"/>
        </w:rPr>
        <w:t>(if the order is not under Ryan-</w:t>
      </w:r>
      <w:proofErr w:type="gramStart"/>
      <w:r w:rsidR="00FC43C1">
        <w:rPr>
          <w:lang w:val="en-US"/>
        </w:rPr>
        <w:t>Complete ,</w:t>
      </w:r>
      <w:proofErr w:type="gramEnd"/>
      <w:r w:rsidR="00FC43C1">
        <w:rPr>
          <w:lang w:val="en-US"/>
        </w:rPr>
        <w:t xml:space="preserve"> then always show red) </w:t>
      </w:r>
      <w:r w:rsidR="00242ABE">
        <w:rPr>
          <w:lang w:val="en-US"/>
        </w:rPr>
        <w:t xml:space="preserve">and automatically send product ready email to </w:t>
      </w:r>
      <w:hyperlink r:id="rId8" w:history="1">
        <w:r w:rsidR="00242ABE" w:rsidRPr="00C5168F">
          <w:rPr>
            <w:rStyle w:val="Hyperlink"/>
            <w:lang w:val="en-US"/>
          </w:rPr>
          <w:t>order@abmgood.com</w:t>
        </w:r>
      </w:hyperlink>
      <w:r w:rsidR="00242ABE">
        <w:rPr>
          <w:lang w:val="en-US"/>
        </w:rPr>
        <w:t xml:space="preserve"> . </w:t>
      </w:r>
    </w:p>
    <w:p w:rsidR="000F5883" w:rsidRPr="000F5883" w:rsidRDefault="000F5883" w:rsidP="000F5883">
      <w:pPr>
        <w:rPr>
          <w:lang w:val="en-US"/>
        </w:rPr>
      </w:pPr>
    </w:p>
    <w:p w:rsidR="007B1714" w:rsidRDefault="007B1714" w:rsidP="006753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a place able to add and edit notes for the order. </w:t>
      </w:r>
    </w:p>
    <w:p w:rsidR="007B1714" w:rsidRDefault="007B1714" w:rsidP="007B171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741578" cy="10477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78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714" w:rsidRDefault="007B1714" w:rsidP="006753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customer or distributor notes and information to the bottom of the order page. </w:t>
      </w:r>
    </w:p>
    <w:p w:rsidR="00675344" w:rsidRDefault="00675344" w:rsidP="006753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Packing list </w:t>
      </w:r>
    </w:p>
    <w:p w:rsidR="00675344" w:rsidRDefault="00675344" w:rsidP="006753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Able to select any ship date for packing list (</w:t>
      </w:r>
      <w:r w:rsidR="003F2483">
        <w:rPr>
          <w:lang w:val="en-US"/>
        </w:rPr>
        <w:t xml:space="preserve">example: </w:t>
      </w:r>
      <w:r>
        <w:rPr>
          <w:lang w:val="en-US"/>
        </w:rPr>
        <w:t xml:space="preserve">pop up a small calendar to </w:t>
      </w:r>
      <w:r w:rsidR="003F2483">
        <w:rPr>
          <w:lang w:val="en-US"/>
        </w:rPr>
        <w:t>choose the date, similar as old website)</w:t>
      </w:r>
      <w:r>
        <w:rPr>
          <w:lang w:val="en-US"/>
        </w:rPr>
        <w:t xml:space="preserve"> </w:t>
      </w:r>
    </w:p>
    <w:p w:rsidR="00DF02AB" w:rsidRDefault="00DF02AB" w:rsidP="00675344">
      <w:pPr>
        <w:pStyle w:val="ListParagraph"/>
        <w:numPr>
          <w:ilvl w:val="0"/>
          <w:numId w:val="2"/>
        </w:numPr>
        <w:rPr>
          <w:lang w:val="en-US"/>
        </w:rPr>
      </w:pPr>
      <w:r w:rsidRPr="00DF02AB">
        <w:rPr>
          <w:noProof/>
          <w:lang w:val="en-US"/>
        </w:rPr>
        <w:drawing>
          <wp:inline distT="0" distB="0" distL="0" distR="0">
            <wp:extent cx="2463466" cy="7429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962" cy="743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3C1" w:rsidRDefault="00FC43C1" w:rsidP="006753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Able to select which products are shipping today, example:</w:t>
      </w:r>
    </w:p>
    <w:p w:rsidR="00FC43C1" w:rsidRDefault="00FC43C1" w:rsidP="006753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13531" cy="766496"/>
            <wp:effectExtent l="19050" t="0" r="1269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222" cy="76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3C1" w:rsidRDefault="00FC43C1" w:rsidP="006753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then press </w:t>
      </w:r>
      <w:r>
        <w:rPr>
          <w:noProof/>
          <w:lang w:val="en-US"/>
        </w:rPr>
        <w:drawing>
          <wp:inline distT="0" distB="0" distL="0" distR="0">
            <wp:extent cx="558800" cy="165015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16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, to generate a packing list</w:t>
      </w:r>
    </w:p>
    <w:p w:rsidR="003F2483" w:rsidRDefault="003F2483" w:rsidP="006753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Show </w:t>
      </w:r>
      <w:r w:rsidR="00FC43C1">
        <w:rPr>
          <w:lang w:val="en-US"/>
        </w:rPr>
        <w:t>“</w:t>
      </w:r>
      <w:r>
        <w:rPr>
          <w:lang w:val="en-US"/>
        </w:rPr>
        <w:t>bill to</w:t>
      </w:r>
      <w:r w:rsidR="00FC43C1">
        <w:rPr>
          <w:lang w:val="en-US"/>
        </w:rPr>
        <w:t>”</w:t>
      </w:r>
      <w:r>
        <w:rPr>
          <w:lang w:val="en-US"/>
        </w:rPr>
        <w:t xml:space="preserve"> on left side, </w:t>
      </w:r>
      <w:r w:rsidR="00FC43C1">
        <w:rPr>
          <w:lang w:val="en-US"/>
        </w:rPr>
        <w:t>“</w:t>
      </w:r>
      <w:r>
        <w:rPr>
          <w:lang w:val="en-US"/>
        </w:rPr>
        <w:t>ship to</w:t>
      </w:r>
      <w:r w:rsidR="00FC43C1">
        <w:rPr>
          <w:lang w:val="en-US"/>
        </w:rPr>
        <w:t>”</w:t>
      </w:r>
      <w:r>
        <w:rPr>
          <w:lang w:val="en-US"/>
        </w:rPr>
        <w:t xml:space="preserve"> on right side (basically keep same as before.)</w:t>
      </w:r>
    </w:p>
    <w:p w:rsidR="003F2483" w:rsidRDefault="003F2483" w:rsidP="006753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important notes under the product chart. (</w:t>
      </w:r>
      <w:proofErr w:type="gramStart"/>
      <w:r>
        <w:rPr>
          <w:lang w:val="en-US"/>
        </w:rPr>
        <w:t>etc</w:t>
      </w:r>
      <w:proofErr w:type="gramEnd"/>
      <w:r>
        <w:rPr>
          <w:lang w:val="en-US"/>
        </w:rPr>
        <w:t>. Deliverables, shipping company)</w:t>
      </w:r>
    </w:p>
    <w:p w:rsidR="003F2483" w:rsidRDefault="003F2483" w:rsidP="006753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“package verified by: “under the notes section.</w:t>
      </w:r>
    </w:p>
    <w:p w:rsidR="003F2483" w:rsidRPr="00CF6CFF" w:rsidRDefault="003F2483" w:rsidP="006753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virus, cells, chemicals, antibodies, and </w:t>
      </w:r>
      <w:proofErr w:type="spellStart"/>
      <w:r>
        <w:rPr>
          <w:lang w:val="en-US"/>
        </w:rPr>
        <w:t>Growthfactors</w:t>
      </w:r>
      <w:proofErr w:type="spellEnd"/>
      <w:r>
        <w:rPr>
          <w:lang w:val="en-US"/>
        </w:rPr>
        <w:t xml:space="preserve">, </w:t>
      </w:r>
      <w:r w:rsidR="00DF02AB">
        <w:rPr>
          <w:lang w:val="en-US"/>
        </w:rPr>
        <w:t xml:space="preserve">link datasheets website page </w:t>
      </w:r>
      <w:r w:rsidR="00BD785A">
        <w:rPr>
          <w:lang w:val="en-US"/>
        </w:rPr>
        <w:t>with</w:t>
      </w:r>
      <w:r w:rsidR="00DF02AB">
        <w:rPr>
          <w:lang w:val="en-US"/>
        </w:rPr>
        <w:t xml:space="preserve"> Cat# or </w:t>
      </w:r>
      <w:r w:rsidR="00DF02AB">
        <w:rPr>
          <w:rFonts w:cstheme="minorHAnsi"/>
          <w:lang w:val="en-US"/>
        </w:rPr>
        <w:t>□</w:t>
      </w:r>
      <w:proofErr w:type="gramStart"/>
      <w:r w:rsidR="00BD785A">
        <w:rPr>
          <w:rFonts w:cstheme="minorHAnsi"/>
          <w:lang w:val="en-US"/>
        </w:rPr>
        <w:t>,  so</w:t>
      </w:r>
      <w:proofErr w:type="gramEnd"/>
      <w:r w:rsidR="00BD785A">
        <w:rPr>
          <w:rFonts w:cstheme="minorHAnsi"/>
          <w:lang w:val="en-US"/>
        </w:rPr>
        <w:t xml:space="preserve"> when you press the cat# or □ on the packing list</w:t>
      </w:r>
      <w:r w:rsidR="00CF6CFF" w:rsidRPr="00CF6CFF">
        <w:rPr>
          <w:noProof/>
          <w:lang w:val="en-US"/>
        </w:rPr>
        <w:t xml:space="preserve"> </w:t>
      </w:r>
      <w:r w:rsidR="00CF6CFF" w:rsidRPr="00CF6CFF">
        <w:rPr>
          <w:rFonts w:cstheme="minorHAnsi"/>
          <w:noProof/>
          <w:lang w:val="en-US"/>
        </w:rPr>
        <w:drawing>
          <wp:inline distT="0" distB="0" distL="0" distR="0">
            <wp:extent cx="177688" cy="21590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88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785A">
        <w:rPr>
          <w:rFonts w:cstheme="minorHAnsi"/>
          <w:lang w:val="en-US"/>
        </w:rPr>
        <w:t>, it will pop up a new window shows datasheet and can be print out directly. (similar with old website)</w:t>
      </w:r>
    </w:p>
    <w:p w:rsidR="00CF6CFF" w:rsidRDefault="00CF6CFF" w:rsidP="006753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cstheme="minorHAnsi"/>
          <w:lang w:val="en-US"/>
        </w:rPr>
        <w:t xml:space="preserve">See example below: </w:t>
      </w:r>
    </w:p>
    <w:p w:rsidR="003F2483" w:rsidRDefault="003F2483" w:rsidP="003F24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27550" cy="3410621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43" cy="3411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483" w:rsidRDefault="000F5883" w:rsidP="003F2483">
      <w:pPr>
        <w:rPr>
          <w:lang w:val="en-US"/>
        </w:rPr>
      </w:pPr>
      <w:r>
        <w:rPr>
          <w:lang w:val="en-US"/>
        </w:rPr>
        <w:t>6</w:t>
      </w:r>
      <w:r w:rsidR="00DF02AB">
        <w:rPr>
          <w:lang w:val="en-US"/>
        </w:rPr>
        <w:t xml:space="preserve">. </w:t>
      </w:r>
      <w:r w:rsidR="003F2483">
        <w:rPr>
          <w:lang w:val="en-US"/>
        </w:rPr>
        <w:t>For order contact information, cannot be saved if missing any information. (</w:t>
      </w:r>
      <w:proofErr w:type="gramStart"/>
      <w:r w:rsidR="003F2483">
        <w:rPr>
          <w:lang w:val="en-US"/>
        </w:rPr>
        <w:t>etc</w:t>
      </w:r>
      <w:proofErr w:type="gramEnd"/>
      <w:r w:rsidR="003F2483">
        <w:rPr>
          <w:lang w:val="en-US"/>
        </w:rPr>
        <w:t>. TAX ID)</w:t>
      </w:r>
    </w:p>
    <w:p w:rsidR="00FC43C1" w:rsidRDefault="000F5883" w:rsidP="003F2483">
      <w:pPr>
        <w:rPr>
          <w:lang w:val="en-US"/>
        </w:rPr>
      </w:pPr>
      <w:r>
        <w:rPr>
          <w:lang w:val="en-US"/>
        </w:rPr>
        <w:t>7</w:t>
      </w:r>
      <w:r w:rsidR="00FC43C1">
        <w:rPr>
          <w:lang w:val="en-US"/>
        </w:rPr>
        <w:t>. Can edit or add special note for each product they ordered:</w:t>
      </w:r>
    </w:p>
    <w:p w:rsidR="00DF02AB" w:rsidRDefault="00DF02AB" w:rsidP="003F2483">
      <w:pPr>
        <w:rPr>
          <w:lang w:val="en-US"/>
        </w:rPr>
      </w:pPr>
    </w:p>
    <w:p w:rsidR="00DF02AB" w:rsidRDefault="00FC43C1" w:rsidP="003F2483">
      <w:pPr>
        <w:rPr>
          <w:lang w:val="en-US"/>
        </w:rPr>
      </w:pPr>
      <w:r w:rsidRPr="00FC43C1">
        <w:rPr>
          <w:noProof/>
          <w:lang w:val="en-US"/>
        </w:rPr>
        <w:lastRenderedPageBreak/>
        <w:drawing>
          <wp:inline distT="0" distB="0" distL="0" distR="0">
            <wp:extent cx="2794000" cy="1085850"/>
            <wp:effectExtent l="19050" t="0" r="6350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3C1" w:rsidRDefault="000F5883" w:rsidP="003F2483">
      <w:pPr>
        <w:rPr>
          <w:lang w:val="en-US"/>
        </w:rPr>
      </w:pPr>
      <w:r>
        <w:rPr>
          <w:lang w:val="en-US"/>
        </w:rPr>
        <w:t>8</w:t>
      </w:r>
      <w:r w:rsidR="00FC43C1">
        <w:rPr>
          <w:lang w:val="en-US"/>
        </w:rPr>
        <w:t xml:space="preserve">. In the order page, make </w:t>
      </w:r>
      <w:r>
        <w:rPr>
          <w:lang w:val="en-US"/>
        </w:rPr>
        <w:t>a place can add tracking number and</w:t>
      </w:r>
      <w:r w:rsidR="00FC43C1">
        <w:rPr>
          <w:lang w:val="en-US"/>
        </w:rPr>
        <w:t xml:space="preserve"> carrier: </w:t>
      </w:r>
    </w:p>
    <w:p w:rsidR="00FC43C1" w:rsidRDefault="00FC43C1" w:rsidP="003F24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42894" cy="838200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894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483" w:rsidRDefault="000F5883" w:rsidP="003F2483">
      <w:pPr>
        <w:pBdr>
          <w:bottom w:val="single" w:sz="6" w:space="1" w:color="auto"/>
        </w:pBdr>
        <w:rPr>
          <w:rFonts w:eastAsia="SimSun"/>
          <w:lang w:val="en-US"/>
        </w:rPr>
      </w:pPr>
      <w:r>
        <w:rPr>
          <w:rFonts w:eastAsia="SimSun"/>
          <w:lang w:val="en-US"/>
        </w:rPr>
        <w:t>9</w:t>
      </w:r>
      <w:r w:rsidR="00FC43C1">
        <w:rPr>
          <w:rFonts w:eastAsia="SimSun"/>
          <w:lang w:val="en-US"/>
        </w:rPr>
        <w:t>. After press complete the order,</w:t>
      </w:r>
      <w:r w:rsidR="00166B4A">
        <w:rPr>
          <w:rFonts w:eastAsia="SimSun"/>
          <w:lang w:val="en-US"/>
        </w:rPr>
        <w:t xml:space="preserve"> the product will be disappeared in “Hold” </w:t>
      </w:r>
      <w:r w:rsidR="00166B4A">
        <w:rPr>
          <w:rFonts w:eastAsia="SimSun"/>
          <w:noProof/>
          <w:lang w:val="en-US"/>
        </w:rPr>
        <w:drawing>
          <wp:inline distT="0" distB="0" distL="0" distR="0">
            <wp:extent cx="240114" cy="590550"/>
            <wp:effectExtent l="19050" t="0" r="7536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14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6B4A">
        <w:rPr>
          <w:rFonts w:eastAsia="SimSun"/>
          <w:lang w:val="en-US"/>
        </w:rPr>
        <w:t xml:space="preserve"> (I will explain “Hold” in inventory section. </w:t>
      </w:r>
    </w:p>
    <w:p w:rsidR="008469EF" w:rsidRDefault="008469EF" w:rsidP="003F2483">
      <w:pPr>
        <w:rPr>
          <w:rFonts w:eastAsia="SimSun"/>
          <w:lang w:val="en-US"/>
        </w:rPr>
      </w:pPr>
    </w:p>
    <w:p w:rsidR="008469EF" w:rsidRDefault="008469EF" w:rsidP="003F2483">
      <w:pPr>
        <w:rPr>
          <w:rFonts w:eastAsia="SimSun"/>
          <w:lang w:val="en-US"/>
        </w:rPr>
      </w:pPr>
    </w:p>
    <w:p w:rsidR="00166B4A" w:rsidRDefault="00166B4A" w:rsidP="003F2483">
      <w:pPr>
        <w:rPr>
          <w:rFonts w:eastAsia="SimSun"/>
          <w:lang w:val="en-US"/>
        </w:rPr>
      </w:pPr>
      <w:r>
        <w:rPr>
          <w:rFonts w:eastAsia="SimSun"/>
          <w:lang w:val="en-US"/>
        </w:rPr>
        <w:t xml:space="preserve">Inventory </w:t>
      </w:r>
    </w:p>
    <w:p w:rsidR="008469EF" w:rsidRDefault="008469EF" w:rsidP="003F2483">
      <w:pPr>
        <w:rPr>
          <w:rFonts w:eastAsia="SimSun"/>
          <w:lang w:val="en-US"/>
        </w:rPr>
      </w:pPr>
      <w:r>
        <w:rPr>
          <w:rFonts w:eastAsia="SimSun"/>
          <w:lang w:val="en-US"/>
        </w:rPr>
        <w:t xml:space="preserve">When you enter the cat# to search for inventory able to show: </w:t>
      </w:r>
    </w:p>
    <w:p w:rsidR="008469EF" w:rsidRDefault="008469EF" w:rsidP="003F2483">
      <w:pPr>
        <w:rPr>
          <w:rFonts w:eastAsia="SimSun"/>
          <w:lang w:val="en-US"/>
        </w:rPr>
      </w:pPr>
      <w:r>
        <w:rPr>
          <w:rFonts w:eastAsia="SimSun"/>
          <w:lang w:val="en-US"/>
        </w:rPr>
        <w:t>1. Cat#</w:t>
      </w:r>
    </w:p>
    <w:p w:rsidR="008469EF" w:rsidRDefault="008469EF" w:rsidP="003F2483">
      <w:pPr>
        <w:rPr>
          <w:rFonts w:eastAsia="SimSun"/>
          <w:lang w:val="en-US"/>
        </w:rPr>
      </w:pPr>
      <w:r>
        <w:rPr>
          <w:rFonts w:eastAsia="SimSun"/>
          <w:lang w:val="en-US"/>
        </w:rPr>
        <w:t xml:space="preserve">2. The number of </w:t>
      </w:r>
      <w:proofErr w:type="spellStart"/>
      <w:r>
        <w:rPr>
          <w:rFonts w:eastAsia="SimSun"/>
          <w:lang w:val="en-US"/>
        </w:rPr>
        <w:t>instcok</w:t>
      </w:r>
      <w:proofErr w:type="spellEnd"/>
      <w:r>
        <w:rPr>
          <w:rFonts w:eastAsia="SimSun"/>
          <w:lang w:val="en-US"/>
        </w:rPr>
        <w:t xml:space="preserve"> </w:t>
      </w:r>
    </w:p>
    <w:p w:rsidR="008469EF" w:rsidRDefault="008469EF" w:rsidP="003F2483">
      <w:pPr>
        <w:rPr>
          <w:rFonts w:eastAsia="SimSun"/>
          <w:lang w:val="en-US"/>
        </w:rPr>
      </w:pPr>
      <w:r>
        <w:rPr>
          <w:rFonts w:eastAsia="SimSun"/>
          <w:lang w:val="en-US"/>
        </w:rPr>
        <w:t>3. Product name</w:t>
      </w:r>
    </w:p>
    <w:p w:rsidR="008469EF" w:rsidRDefault="008469EF" w:rsidP="003F2483">
      <w:pPr>
        <w:rPr>
          <w:rFonts w:eastAsia="SimSun"/>
          <w:lang w:val="en-US"/>
        </w:rPr>
      </w:pPr>
      <w:r>
        <w:rPr>
          <w:rFonts w:eastAsia="SimSun"/>
          <w:lang w:val="en-US"/>
        </w:rPr>
        <w:t>4. Unit size</w:t>
      </w:r>
    </w:p>
    <w:p w:rsidR="008469EF" w:rsidRDefault="008469EF" w:rsidP="003F2483">
      <w:pPr>
        <w:rPr>
          <w:rFonts w:eastAsia="SimSun"/>
          <w:lang w:val="en-US"/>
        </w:rPr>
      </w:pPr>
      <w:r>
        <w:rPr>
          <w:rFonts w:eastAsia="SimSun"/>
          <w:lang w:val="en-US"/>
        </w:rPr>
        <w:t>5. Price</w:t>
      </w:r>
    </w:p>
    <w:p w:rsidR="008469EF" w:rsidRDefault="008469EF" w:rsidP="003F2483">
      <w:pPr>
        <w:rPr>
          <w:rFonts w:eastAsia="SimSun"/>
          <w:lang w:val="en-US"/>
        </w:rPr>
      </w:pPr>
      <w:r>
        <w:rPr>
          <w:rFonts w:eastAsia="SimSun"/>
          <w:lang w:val="en-US"/>
        </w:rPr>
        <w:t>6. Supplier</w:t>
      </w:r>
    </w:p>
    <w:p w:rsidR="008469EF" w:rsidRDefault="008469EF" w:rsidP="003F2483">
      <w:pPr>
        <w:rPr>
          <w:rFonts w:eastAsia="SimSun"/>
          <w:lang w:val="en-US"/>
        </w:rPr>
      </w:pPr>
      <w:r>
        <w:rPr>
          <w:rFonts w:eastAsia="SimSun"/>
          <w:lang w:val="en-US"/>
        </w:rPr>
        <w:t>7. Location</w:t>
      </w:r>
    </w:p>
    <w:p w:rsidR="000F5883" w:rsidRDefault="000F5883" w:rsidP="003F2483">
      <w:pPr>
        <w:rPr>
          <w:rFonts w:eastAsia="SimSun"/>
          <w:lang w:val="en-US"/>
        </w:rPr>
      </w:pPr>
      <w:r>
        <w:rPr>
          <w:rFonts w:eastAsia="SimSun"/>
          <w:lang w:val="en-US"/>
        </w:rPr>
        <w:t>(</w:t>
      </w:r>
      <w:proofErr w:type="gramStart"/>
      <w:r>
        <w:rPr>
          <w:rFonts w:eastAsia="SimSun"/>
          <w:lang w:val="en-US"/>
        </w:rPr>
        <w:t>all</w:t>
      </w:r>
      <w:proofErr w:type="gramEnd"/>
      <w:r>
        <w:rPr>
          <w:rFonts w:eastAsia="SimSun"/>
          <w:lang w:val="en-US"/>
        </w:rPr>
        <w:t xml:space="preserve"> above information can be changed in “Edit”)</w:t>
      </w:r>
    </w:p>
    <w:p w:rsidR="008469EF" w:rsidRDefault="008469EF" w:rsidP="00877F6B">
      <w:pPr>
        <w:rPr>
          <w:rFonts w:eastAsia="SimSun"/>
          <w:lang w:val="en-US"/>
        </w:rPr>
      </w:pPr>
      <w:r>
        <w:rPr>
          <w:rFonts w:eastAsia="SimSun"/>
          <w:lang w:val="en-US"/>
        </w:rPr>
        <w:lastRenderedPageBreak/>
        <w:t xml:space="preserve">8. On Hold (If this function can be shown on the same page, </w:t>
      </w:r>
      <w:r w:rsidR="00877F6B" w:rsidRPr="00877F6B">
        <w:rPr>
          <w:rFonts w:eastAsia="SimSun"/>
          <w:b/>
          <w:lang w:val="en-US"/>
        </w:rPr>
        <w:t>(Prefer this</w:t>
      </w:r>
      <w:r w:rsidR="00650377">
        <w:rPr>
          <w:rFonts w:eastAsia="SimSun"/>
          <w:b/>
          <w:lang w:val="en-US"/>
        </w:rPr>
        <w:t>, easy to use and shows all information in one page</w:t>
      </w:r>
      <w:r w:rsidR="00877F6B" w:rsidRPr="00877F6B">
        <w:rPr>
          <w:rFonts w:eastAsia="SimSun"/>
          <w:b/>
          <w:lang w:val="en-US"/>
        </w:rPr>
        <w:t>)</w:t>
      </w:r>
      <w:r w:rsidRPr="00877F6B">
        <w:rPr>
          <w:rFonts w:eastAsia="SimSun"/>
          <w:b/>
          <w:noProof/>
          <w:lang w:val="en-US"/>
        </w:rPr>
        <w:drawing>
          <wp:inline distT="0" distB="0" distL="0" distR="0">
            <wp:extent cx="5943600" cy="13237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9EF" w:rsidRDefault="008469EF" w:rsidP="003F2483">
      <w:pPr>
        <w:rPr>
          <w:rFonts w:eastAsia="SimSun"/>
          <w:lang w:val="en-US"/>
        </w:rPr>
      </w:pPr>
      <w:proofErr w:type="gramStart"/>
      <w:r>
        <w:rPr>
          <w:rFonts w:eastAsia="SimSun"/>
          <w:lang w:val="en-US"/>
        </w:rPr>
        <w:t>or</w:t>
      </w:r>
      <w:proofErr w:type="gramEnd"/>
      <w:r>
        <w:rPr>
          <w:rFonts w:eastAsia="SimSun"/>
          <w:lang w:val="en-US"/>
        </w:rPr>
        <w:t xml:space="preserve"> you can also create a separate page like </w:t>
      </w:r>
      <w:proofErr w:type="spellStart"/>
      <w:r>
        <w:rPr>
          <w:rFonts w:eastAsia="SimSun"/>
          <w:lang w:val="en-US"/>
        </w:rPr>
        <w:t>Magento</w:t>
      </w:r>
      <w:proofErr w:type="spellEnd"/>
      <w:r>
        <w:rPr>
          <w:rFonts w:eastAsia="SimSun"/>
          <w:lang w:val="en-US"/>
        </w:rPr>
        <w:t xml:space="preserve"> “Product ship check”</w:t>
      </w:r>
      <w:r w:rsidR="00877F6B">
        <w:rPr>
          <w:rFonts w:eastAsia="SimSun"/>
          <w:lang w:val="en-US"/>
        </w:rPr>
        <w:t xml:space="preserve"> to show which product ordered by which order#. </w:t>
      </w:r>
    </w:p>
    <w:p w:rsidR="00877F6B" w:rsidRDefault="00877F6B" w:rsidP="003F2483">
      <w:pPr>
        <w:rPr>
          <w:rFonts w:eastAsia="SimSun"/>
          <w:lang w:val="en-US"/>
        </w:rPr>
      </w:pPr>
      <w:r>
        <w:rPr>
          <w:rFonts w:eastAsia="SimSun"/>
          <w:noProof/>
          <w:lang w:val="en-US"/>
        </w:rPr>
        <w:drawing>
          <wp:inline distT="0" distB="0" distL="0" distR="0">
            <wp:extent cx="4044950" cy="126697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15" cy="126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B4A" w:rsidRDefault="000F5883" w:rsidP="000F5883">
      <w:pPr>
        <w:pStyle w:val="ListParagraph"/>
        <w:numPr>
          <w:ilvl w:val="0"/>
          <w:numId w:val="2"/>
        </w:numPr>
        <w:rPr>
          <w:rFonts w:eastAsia="SimSun"/>
          <w:lang w:val="en-US"/>
        </w:rPr>
      </w:pPr>
      <w:r>
        <w:rPr>
          <w:rFonts w:eastAsia="SimSun"/>
          <w:lang w:val="en-US"/>
        </w:rPr>
        <w:t>After complete the order, the order number will be removed from “on hold”</w:t>
      </w:r>
    </w:p>
    <w:p w:rsidR="007B5EAC" w:rsidRDefault="00650377" w:rsidP="007B5EAC">
      <w:pPr>
        <w:rPr>
          <w:rFonts w:eastAsia="SimSun"/>
          <w:lang w:val="en-US"/>
        </w:rPr>
      </w:pPr>
      <w:r>
        <w:rPr>
          <w:rFonts w:eastAsia="SimSun"/>
          <w:lang w:val="en-US"/>
        </w:rPr>
        <w:t xml:space="preserve">1. It will show all components if the product contains more than one component: </w:t>
      </w:r>
    </w:p>
    <w:p w:rsidR="00650377" w:rsidRPr="00650377" w:rsidRDefault="00650377" w:rsidP="007B5EAC">
      <w:pPr>
        <w:rPr>
          <w:rFonts w:eastAsia="SimSun"/>
          <w:b/>
          <w:lang w:val="en-US"/>
        </w:rPr>
      </w:pPr>
      <w:r>
        <w:rPr>
          <w:rFonts w:eastAsia="SimSun"/>
          <w:noProof/>
          <w:lang w:val="en-US"/>
        </w:rPr>
        <w:drawing>
          <wp:inline distT="0" distB="0" distL="0" distR="0">
            <wp:extent cx="3009900" cy="1238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1714" w:rsidRPr="007B1714">
        <w:rPr>
          <w:rFonts w:eastAsia="SimSun"/>
          <w:b/>
          <w:lang w:val="en-US"/>
        </w:rPr>
        <w:t xml:space="preserve"> </w:t>
      </w:r>
    </w:p>
    <w:p w:rsidR="00650377" w:rsidRDefault="00650377" w:rsidP="007B5EAC">
      <w:pPr>
        <w:rPr>
          <w:rFonts w:eastAsia="SimSun"/>
          <w:lang w:val="en-US"/>
        </w:rPr>
      </w:pPr>
      <w:r>
        <w:rPr>
          <w:rFonts w:eastAsia="SimSun"/>
          <w:lang w:val="en-US"/>
        </w:rPr>
        <w:t xml:space="preserve">2.  Able to edit the detail in this page when you select “view” in each component. </w:t>
      </w:r>
    </w:p>
    <w:p w:rsidR="00650377" w:rsidRDefault="00650377" w:rsidP="007B5EAC">
      <w:pPr>
        <w:rPr>
          <w:rFonts w:eastAsia="SimSun"/>
          <w:lang w:val="en-US"/>
        </w:rPr>
      </w:pPr>
      <w:r>
        <w:rPr>
          <w:rFonts w:eastAsia="SimSun"/>
          <w:lang w:val="en-US"/>
        </w:rPr>
        <w:t xml:space="preserve">3. In each component shows number of vials in this kit: </w:t>
      </w:r>
    </w:p>
    <w:p w:rsidR="00650377" w:rsidRDefault="00650377" w:rsidP="007B5EAC">
      <w:pPr>
        <w:rPr>
          <w:rFonts w:eastAsia="SimSun"/>
          <w:lang w:val="en-US"/>
        </w:rPr>
      </w:pPr>
      <w:r>
        <w:rPr>
          <w:rFonts w:eastAsia="SimSun"/>
          <w:noProof/>
          <w:lang w:val="en-US"/>
        </w:rPr>
        <w:drawing>
          <wp:inline distT="0" distB="0" distL="0" distR="0">
            <wp:extent cx="2414765" cy="1649289"/>
            <wp:effectExtent l="19050" t="0" r="4585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023" cy="1654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1714" w:rsidRPr="007B1714">
        <w:rPr>
          <w:rFonts w:eastAsia="SimSun"/>
          <w:lang w:val="en-US"/>
        </w:rPr>
        <w:t xml:space="preserve"> </w:t>
      </w:r>
    </w:p>
    <w:p w:rsidR="00650377" w:rsidRDefault="00650377" w:rsidP="007B5EAC">
      <w:pPr>
        <w:rPr>
          <w:rFonts w:eastAsia="SimSun"/>
          <w:lang w:val="en-US"/>
        </w:rPr>
      </w:pPr>
      <w:r>
        <w:rPr>
          <w:rFonts w:eastAsia="SimSun"/>
          <w:lang w:val="en-US"/>
        </w:rPr>
        <w:lastRenderedPageBreak/>
        <w:t>4. Show “</w:t>
      </w:r>
      <w:r w:rsidRPr="00650377">
        <w:rPr>
          <w:rFonts w:eastAsia="SimSun"/>
          <w:lang w:val="en-US"/>
        </w:rPr>
        <w:t>Cat. No.'s That Include It</w:t>
      </w:r>
      <w:r>
        <w:rPr>
          <w:rFonts w:eastAsia="SimSun"/>
          <w:lang w:val="en-US"/>
        </w:rPr>
        <w:t>” in “On hold</w:t>
      </w:r>
      <w:r w:rsidR="007B1714">
        <w:rPr>
          <w:rFonts w:eastAsia="SimSun"/>
          <w:lang w:val="en-US"/>
        </w:rPr>
        <w:t xml:space="preserve"> when you search component </w:t>
      </w:r>
      <w:r w:rsidR="007B1714">
        <w:rPr>
          <w:rFonts w:eastAsia="SimSun"/>
          <w:noProof/>
          <w:lang w:val="en-US"/>
        </w:rPr>
        <w:drawing>
          <wp:inline distT="0" distB="0" distL="0" distR="0">
            <wp:extent cx="5429250" cy="97068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483" cy="972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714" w:rsidRDefault="007B1714" w:rsidP="007B5EAC">
      <w:pPr>
        <w:rPr>
          <w:rFonts w:eastAsia="SimSun"/>
          <w:lang w:val="en-US"/>
        </w:rPr>
      </w:pPr>
      <w:r>
        <w:rPr>
          <w:rFonts w:eastAsia="SimSun"/>
          <w:lang w:val="en-US"/>
        </w:rPr>
        <w:t>Select “</w:t>
      </w:r>
      <w:r w:rsidRPr="00650377">
        <w:rPr>
          <w:rFonts w:eastAsia="SimSun"/>
          <w:lang w:val="en-US"/>
        </w:rPr>
        <w:t>Cat. No.'s That Include It</w:t>
      </w:r>
      <w:r>
        <w:rPr>
          <w:rFonts w:eastAsia="SimSun"/>
          <w:lang w:val="en-US"/>
        </w:rPr>
        <w:t>” to check the kit cat#</w:t>
      </w:r>
    </w:p>
    <w:p w:rsidR="007B1714" w:rsidRPr="00650377" w:rsidRDefault="007B1714" w:rsidP="007B5EAC">
      <w:pPr>
        <w:rPr>
          <w:rFonts w:eastAsia="SimSun"/>
        </w:rPr>
      </w:pPr>
      <w:r>
        <w:rPr>
          <w:rFonts w:eastAsia="SimSun"/>
          <w:noProof/>
          <w:lang w:val="en-US"/>
        </w:rPr>
        <w:drawing>
          <wp:inline distT="0" distB="0" distL="0" distR="0">
            <wp:extent cx="1968500" cy="80944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809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377" w:rsidRPr="007B5EAC" w:rsidRDefault="00650377" w:rsidP="007B5EAC">
      <w:pPr>
        <w:rPr>
          <w:rFonts w:eastAsia="SimSun"/>
          <w:lang w:val="en-US"/>
        </w:rPr>
      </w:pPr>
    </w:p>
    <w:sectPr w:rsidR="00650377" w:rsidRPr="007B5EAC" w:rsidSect="00CA6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4705C"/>
    <w:multiLevelType w:val="hybridMultilevel"/>
    <w:tmpl w:val="6CA44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53D6F"/>
    <w:multiLevelType w:val="hybridMultilevel"/>
    <w:tmpl w:val="1D245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9496D2A"/>
    <w:multiLevelType w:val="hybridMultilevel"/>
    <w:tmpl w:val="82149D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AA451D"/>
    <w:multiLevelType w:val="hybridMultilevel"/>
    <w:tmpl w:val="7BCA7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CC31A8"/>
    <w:rsid w:val="00003593"/>
    <w:rsid w:val="000E1CFD"/>
    <w:rsid w:val="000F5883"/>
    <w:rsid w:val="00166B4A"/>
    <w:rsid w:val="00177F86"/>
    <w:rsid w:val="001F19C4"/>
    <w:rsid w:val="002328DC"/>
    <w:rsid w:val="00242ABE"/>
    <w:rsid w:val="003F2483"/>
    <w:rsid w:val="004649D8"/>
    <w:rsid w:val="00650377"/>
    <w:rsid w:val="00675344"/>
    <w:rsid w:val="007B1714"/>
    <w:rsid w:val="007B5EAC"/>
    <w:rsid w:val="008469EF"/>
    <w:rsid w:val="00877F6B"/>
    <w:rsid w:val="009C2C0C"/>
    <w:rsid w:val="00A4685D"/>
    <w:rsid w:val="00B119A5"/>
    <w:rsid w:val="00B340D8"/>
    <w:rsid w:val="00BD785A"/>
    <w:rsid w:val="00CA6C17"/>
    <w:rsid w:val="00CC31A8"/>
    <w:rsid w:val="00CF6CFF"/>
    <w:rsid w:val="00DF02AB"/>
    <w:rsid w:val="00E07C6C"/>
    <w:rsid w:val="00F94C4D"/>
    <w:rsid w:val="00FC4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0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53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AB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8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der@abmgood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3B8C6-4A60-47D5-8024-C03A9944C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 Cao</dc:creator>
  <cp:lastModifiedBy>Edison Cao</cp:lastModifiedBy>
  <cp:revision>6</cp:revision>
  <dcterms:created xsi:type="dcterms:W3CDTF">2021-03-03T18:24:00Z</dcterms:created>
  <dcterms:modified xsi:type="dcterms:W3CDTF">2021-03-09T21:56:00Z</dcterms:modified>
</cp:coreProperties>
</file>