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DCB" w:rsidRPr="008C23E2" w:rsidRDefault="008C23E2">
      <w:pPr>
        <w:rPr>
          <w:sz w:val="22"/>
          <w:szCs w:val="22"/>
        </w:rPr>
      </w:pPr>
      <w:r w:rsidRPr="008C23E2">
        <w:rPr>
          <w:sz w:val="22"/>
          <w:szCs w:val="22"/>
        </w:rPr>
        <w:t>Website suggestions from Jun</w:t>
      </w:r>
    </w:p>
    <w:p w:rsidR="008C23E2" w:rsidRDefault="008C23E2">
      <w:pPr>
        <w:rPr>
          <w:sz w:val="22"/>
          <w:szCs w:val="22"/>
        </w:rPr>
      </w:pPr>
      <w:r w:rsidRPr="008C23E2">
        <w:rPr>
          <w:sz w:val="22"/>
          <w:szCs w:val="22"/>
        </w:rPr>
        <w:t xml:space="preserve">1. </w:t>
      </w:r>
      <w:r w:rsidR="003E2C9F">
        <w:rPr>
          <w:sz w:val="22"/>
          <w:szCs w:val="22"/>
        </w:rPr>
        <w:t>The</w:t>
      </w:r>
      <w:r>
        <w:rPr>
          <w:sz w:val="22"/>
          <w:szCs w:val="22"/>
        </w:rPr>
        <w:t xml:space="preserve"> front page-we got a USA flag there, but there is no option to change it to Canada. </w:t>
      </w:r>
    </w:p>
    <w:p w:rsidR="008C23E2" w:rsidRDefault="008C23E2">
      <w:pPr>
        <w:rPr>
          <w:sz w:val="22"/>
          <w:szCs w:val="22"/>
        </w:rPr>
      </w:pPr>
      <w:r w:rsidRPr="008C23E2">
        <w:rPr>
          <w:sz w:val="22"/>
          <w:szCs w:val="22"/>
        </w:rPr>
        <w:drawing>
          <wp:inline distT="0" distB="0" distL="0" distR="0">
            <wp:extent cx="3600400" cy="1124744"/>
            <wp:effectExtent l="19050" t="0" r="5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809" r="60938" b="82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00" cy="112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3E2" w:rsidRDefault="008C23E2">
      <w:pPr>
        <w:rPr>
          <w:sz w:val="22"/>
          <w:szCs w:val="22"/>
        </w:rPr>
      </w:pPr>
    </w:p>
    <w:p w:rsidR="008C23E2" w:rsidRDefault="008C23E2">
      <w:pPr>
        <w:rPr>
          <w:sz w:val="22"/>
          <w:szCs w:val="22"/>
        </w:rPr>
      </w:pPr>
      <w:r>
        <w:rPr>
          <w:sz w:val="22"/>
          <w:szCs w:val="22"/>
        </w:rPr>
        <w:t xml:space="preserve">2. The searching function does not work for </w:t>
      </w:r>
      <w:proofErr w:type="gramStart"/>
      <w:r>
        <w:rPr>
          <w:sz w:val="22"/>
          <w:szCs w:val="22"/>
        </w:rPr>
        <w:t xml:space="preserve">customer </w:t>
      </w:r>
      <w:r w:rsidR="003E2C9F">
        <w:rPr>
          <w:sz w:val="22"/>
          <w:szCs w:val="22"/>
        </w:rPr>
        <w:t>who are</w:t>
      </w:r>
      <w:proofErr w:type="gramEnd"/>
      <w:r w:rsidR="003E2C9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not too familiar with </w:t>
      </w:r>
      <w:proofErr w:type="spellStart"/>
      <w:r>
        <w:rPr>
          <w:sz w:val="22"/>
          <w:szCs w:val="22"/>
        </w:rPr>
        <w:t>abm</w:t>
      </w:r>
      <w:proofErr w:type="spellEnd"/>
      <w:r>
        <w:rPr>
          <w:sz w:val="22"/>
          <w:szCs w:val="22"/>
        </w:rPr>
        <w:t xml:space="preserve"> </w:t>
      </w:r>
      <w:r w:rsidR="003E2C9F">
        <w:rPr>
          <w:sz w:val="22"/>
          <w:szCs w:val="22"/>
        </w:rPr>
        <w:t>products</w:t>
      </w:r>
      <w:r>
        <w:rPr>
          <w:sz w:val="22"/>
          <w:szCs w:val="22"/>
        </w:rPr>
        <w:t xml:space="preserve">. For example, a customer need goat anti mouse </w:t>
      </w:r>
      <w:proofErr w:type="spellStart"/>
      <w:r>
        <w:rPr>
          <w:sz w:val="22"/>
          <w:szCs w:val="22"/>
        </w:rPr>
        <w:t>IgG</w:t>
      </w:r>
      <w:proofErr w:type="spellEnd"/>
      <w:r>
        <w:rPr>
          <w:sz w:val="22"/>
          <w:szCs w:val="22"/>
        </w:rPr>
        <w:t xml:space="preserve"> secondary antibody. If they put “goat anti mouse </w:t>
      </w:r>
      <w:proofErr w:type="spellStart"/>
      <w:r>
        <w:rPr>
          <w:sz w:val="22"/>
          <w:szCs w:val="22"/>
        </w:rPr>
        <w:t>IgG</w:t>
      </w:r>
      <w:proofErr w:type="spellEnd"/>
      <w:r>
        <w:rPr>
          <w:sz w:val="22"/>
          <w:szCs w:val="22"/>
        </w:rPr>
        <w:t>” in then there is nothing found.</w:t>
      </w:r>
    </w:p>
    <w:p w:rsidR="008C23E2" w:rsidRPr="008C23E2" w:rsidRDefault="008C23E2">
      <w:pPr>
        <w:rPr>
          <w:sz w:val="22"/>
          <w:szCs w:val="22"/>
        </w:rPr>
      </w:pPr>
      <w:r w:rsidRPr="008C23E2">
        <w:rPr>
          <w:sz w:val="22"/>
          <w:szCs w:val="22"/>
        </w:rPr>
        <w:drawing>
          <wp:inline distT="0" distB="0" distL="0" distR="0">
            <wp:extent cx="5943600" cy="3849370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118" t="6034" r="21250" b="1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3E2" w:rsidRDefault="008C23E2">
      <w:pPr>
        <w:rPr>
          <w:sz w:val="22"/>
          <w:szCs w:val="22"/>
        </w:rPr>
      </w:pPr>
      <w:r>
        <w:rPr>
          <w:sz w:val="22"/>
          <w:szCs w:val="22"/>
        </w:rPr>
        <w:t xml:space="preserve"> But we do have this kind of product like SG003</w:t>
      </w:r>
      <w:r w:rsidR="004569DA">
        <w:rPr>
          <w:sz w:val="22"/>
          <w:szCs w:val="22"/>
        </w:rPr>
        <w:t xml:space="preserve">.  </w:t>
      </w:r>
      <w:r w:rsidR="003E2C9F">
        <w:rPr>
          <w:sz w:val="22"/>
          <w:szCs w:val="22"/>
        </w:rPr>
        <w:t>T</w:t>
      </w:r>
      <w:r w:rsidR="004569DA">
        <w:rPr>
          <w:sz w:val="22"/>
          <w:szCs w:val="22"/>
        </w:rPr>
        <w:t xml:space="preserve">his product can only be found if I know there is such </w:t>
      </w:r>
      <w:r w:rsidR="003E2C9F">
        <w:rPr>
          <w:sz w:val="22"/>
          <w:szCs w:val="22"/>
        </w:rPr>
        <w:t xml:space="preserve">a </w:t>
      </w:r>
      <w:r w:rsidR="004569DA">
        <w:rPr>
          <w:sz w:val="22"/>
          <w:szCs w:val="22"/>
        </w:rPr>
        <w:t>product</w:t>
      </w:r>
      <w:r w:rsidR="003E2C9F">
        <w:rPr>
          <w:sz w:val="22"/>
          <w:szCs w:val="22"/>
        </w:rPr>
        <w:t xml:space="preserve"> and exact product name or cat#.</w:t>
      </w:r>
      <w:r w:rsidR="004569DA">
        <w:rPr>
          <w:sz w:val="22"/>
          <w:szCs w:val="22"/>
        </w:rPr>
        <w:t xml:space="preserve"> </w:t>
      </w:r>
      <w:r w:rsidR="003E2C9F">
        <w:rPr>
          <w:sz w:val="22"/>
          <w:szCs w:val="22"/>
        </w:rPr>
        <w:t>We</w:t>
      </w:r>
      <w:r w:rsidR="004569DA">
        <w:rPr>
          <w:sz w:val="22"/>
          <w:szCs w:val="22"/>
        </w:rPr>
        <w:t xml:space="preserve"> </w:t>
      </w:r>
      <w:proofErr w:type="spellStart"/>
      <w:r w:rsidR="004569DA">
        <w:rPr>
          <w:sz w:val="22"/>
          <w:szCs w:val="22"/>
        </w:rPr>
        <w:t>can not</w:t>
      </w:r>
      <w:proofErr w:type="spellEnd"/>
      <w:r w:rsidR="004569DA">
        <w:rPr>
          <w:sz w:val="22"/>
          <w:szCs w:val="22"/>
        </w:rPr>
        <w:t xml:space="preserve"> find it </w:t>
      </w:r>
      <w:r w:rsidR="003E2C9F">
        <w:rPr>
          <w:sz w:val="22"/>
          <w:szCs w:val="22"/>
        </w:rPr>
        <w:t xml:space="preserve">following the </w:t>
      </w:r>
      <w:r w:rsidR="004569DA">
        <w:rPr>
          <w:sz w:val="22"/>
          <w:szCs w:val="22"/>
        </w:rPr>
        <w:t xml:space="preserve">secondary antibody </w:t>
      </w:r>
      <w:r w:rsidR="003E2C9F">
        <w:rPr>
          <w:sz w:val="22"/>
          <w:szCs w:val="22"/>
        </w:rPr>
        <w:t xml:space="preserve">products </w:t>
      </w:r>
      <w:r w:rsidR="004569DA">
        <w:rPr>
          <w:sz w:val="22"/>
          <w:szCs w:val="22"/>
        </w:rPr>
        <w:t>path and select the reactivity species and raised species</w:t>
      </w:r>
      <w:r w:rsidR="003E2C9F">
        <w:rPr>
          <w:sz w:val="22"/>
          <w:szCs w:val="22"/>
        </w:rPr>
        <w:t>, either</w:t>
      </w:r>
      <w:r w:rsidR="004569DA">
        <w:rPr>
          <w:sz w:val="22"/>
          <w:szCs w:val="22"/>
        </w:rPr>
        <w:t>…</w:t>
      </w:r>
    </w:p>
    <w:p w:rsidR="004569DA" w:rsidRDefault="004569DA">
      <w:pPr>
        <w:rPr>
          <w:sz w:val="22"/>
          <w:szCs w:val="22"/>
        </w:rPr>
      </w:pPr>
      <w:r w:rsidRPr="004569DA">
        <w:rPr>
          <w:sz w:val="22"/>
          <w:szCs w:val="22"/>
        </w:rPr>
        <w:lastRenderedPageBreak/>
        <w:drawing>
          <wp:inline distT="0" distB="0" distL="0" distR="0">
            <wp:extent cx="5943600" cy="390080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058" t="6667" r="20935" b="23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DA" w:rsidRDefault="004569DA">
      <w:pPr>
        <w:rPr>
          <w:sz w:val="22"/>
          <w:szCs w:val="22"/>
        </w:rPr>
      </w:pPr>
      <w:r>
        <w:rPr>
          <w:sz w:val="22"/>
          <w:szCs w:val="22"/>
        </w:rPr>
        <w:t>The searching function need to be easier and more efficient for our customer.</w:t>
      </w:r>
    </w:p>
    <w:p w:rsidR="004569DA" w:rsidRDefault="004569DA">
      <w:pPr>
        <w:rPr>
          <w:sz w:val="22"/>
          <w:szCs w:val="22"/>
        </w:rPr>
      </w:pPr>
      <w:r>
        <w:rPr>
          <w:sz w:val="22"/>
          <w:szCs w:val="22"/>
        </w:rPr>
        <w:t xml:space="preserve">Similar request if we do with </w:t>
      </w:r>
      <w:proofErr w:type="spellStart"/>
      <w:r>
        <w:rPr>
          <w:sz w:val="22"/>
          <w:szCs w:val="22"/>
        </w:rPr>
        <w:t>abcam</w:t>
      </w:r>
      <w:proofErr w:type="spellEnd"/>
      <w:r>
        <w:rPr>
          <w:sz w:val="22"/>
          <w:szCs w:val="22"/>
        </w:rPr>
        <w:t xml:space="preserve"> website no matter we use as goat anti mouse </w:t>
      </w:r>
      <w:proofErr w:type="spellStart"/>
      <w:r>
        <w:rPr>
          <w:sz w:val="22"/>
          <w:szCs w:val="22"/>
        </w:rPr>
        <w:t>IgG</w:t>
      </w:r>
      <w:proofErr w:type="spellEnd"/>
      <w:r>
        <w:rPr>
          <w:sz w:val="22"/>
          <w:szCs w:val="22"/>
        </w:rPr>
        <w:t xml:space="preserve">, or goat anti mouse secondary, </w:t>
      </w:r>
      <w:r w:rsidR="003E2C9F">
        <w:rPr>
          <w:sz w:val="22"/>
          <w:szCs w:val="22"/>
        </w:rPr>
        <w:t xml:space="preserve">or </w:t>
      </w:r>
      <w:proofErr w:type="spellStart"/>
      <w:r w:rsidR="003E2C9F">
        <w:rPr>
          <w:sz w:val="22"/>
          <w:szCs w:val="22"/>
        </w:rPr>
        <w:t>sth</w:t>
      </w:r>
      <w:proofErr w:type="spellEnd"/>
      <w:r w:rsidR="003E2C9F">
        <w:rPr>
          <w:sz w:val="22"/>
          <w:szCs w:val="22"/>
        </w:rPr>
        <w:t xml:space="preserve"> with similar meaning, it will </w:t>
      </w:r>
      <w:r>
        <w:rPr>
          <w:sz w:val="22"/>
          <w:szCs w:val="22"/>
        </w:rPr>
        <w:t>direct to the right place.</w:t>
      </w:r>
    </w:p>
    <w:p w:rsidR="003E2C9F" w:rsidRDefault="003E2C9F">
      <w:pPr>
        <w:rPr>
          <w:sz w:val="22"/>
          <w:szCs w:val="22"/>
        </w:rPr>
      </w:pPr>
    </w:p>
    <w:p w:rsidR="004569DA" w:rsidRDefault="003E2C9F">
      <w:pPr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 w:rsidR="004569DA">
        <w:rPr>
          <w:sz w:val="22"/>
          <w:szCs w:val="22"/>
        </w:rPr>
        <w:t>In the searching result page, once we select or unselect any filter, the page returned to the top area with text introduction part, the real product</w:t>
      </w:r>
      <w:r>
        <w:rPr>
          <w:sz w:val="22"/>
          <w:szCs w:val="22"/>
        </w:rPr>
        <w:t>s</w:t>
      </w:r>
      <w:r w:rsidR="004569DA">
        <w:rPr>
          <w:sz w:val="22"/>
          <w:szCs w:val="22"/>
        </w:rPr>
        <w:t xml:space="preserve"> </w:t>
      </w:r>
      <w:proofErr w:type="spellStart"/>
      <w:r w:rsidR="004569DA">
        <w:rPr>
          <w:sz w:val="22"/>
          <w:szCs w:val="22"/>
        </w:rPr>
        <w:t>can not</w:t>
      </w:r>
      <w:proofErr w:type="spellEnd"/>
      <w:r w:rsidR="004569DA">
        <w:rPr>
          <w:sz w:val="22"/>
          <w:szCs w:val="22"/>
        </w:rPr>
        <w:t xml:space="preserve"> be seen</w:t>
      </w:r>
      <w:r>
        <w:rPr>
          <w:sz w:val="22"/>
          <w:szCs w:val="22"/>
        </w:rPr>
        <w:t xml:space="preserve"> unless we scroll way down </w:t>
      </w:r>
      <w:proofErr w:type="gramStart"/>
      <w:r>
        <w:rPr>
          <w:sz w:val="22"/>
          <w:szCs w:val="22"/>
        </w:rPr>
        <w:t>there</w:t>
      </w:r>
      <w:r w:rsidR="004569DA">
        <w:rPr>
          <w:sz w:val="22"/>
          <w:szCs w:val="22"/>
        </w:rPr>
        <w:t>,</w:t>
      </w:r>
      <w:proofErr w:type="gramEnd"/>
      <w:r w:rsidR="004569DA">
        <w:rPr>
          <w:sz w:val="22"/>
          <w:szCs w:val="22"/>
        </w:rPr>
        <w:t xml:space="preserve"> </w:t>
      </w:r>
      <w:r>
        <w:rPr>
          <w:sz w:val="22"/>
          <w:szCs w:val="22"/>
        </w:rPr>
        <w:t>give</w:t>
      </w:r>
      <w:r w:rsidR="004569DA">
        <w:rPr>
          <w:sz w:val="22"/>
          <w:szCs w:val="22"/>
        </w:rPr>
        <w:t xml:space="preserve"> a feeling that we left the page already.</w:t>
      </w:r>
    </w:p>
    <w:p w:rsidR="004569DA" w:rsidRDefault="004569DA">
      <w:pPr>
        <w:rPr>
          <w:sz w:val="22"/>
          <w:szCs w:val="22"/>
        </w:rPr>
      </w:pPr>
      <w:r w:rsidRPr="004569DA">
        <w:rPr>
          <w:sz w:val="22"/>
          <w:szCs w:val="22"/>
        </w:rPr>
        <w:lastRenderedPageBreak/>
        <w:drawing>
          <wp:inline distT="0" distB="0" distL="0" distR="0">
            <wp:extent cx="5069785" cy="3546282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619" t="9367" r="22500" b="6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4" cy="354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C9F" w:rsidRDefault="003E2C9F">
      <w:pPr>
        <w:rPr>
          <w:sz w:val="22"/>
          <w:szCs w:val="22"/>
        </w:rPr>
      </w:pPr>
    </w:p>
    <w:p w:rsidR="009A2FF9" w:rsidRDefault="003E2C9F">
      <w:pPr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 w:rsidR="00EB2E93">
        <w:rPr>
          <w:sz w:val="22"/>
          <w:szCs w:val="22"/>
        </w:rPr>
        <w:t xml:space="preserve">The searching really </w:t>
      </w:r>
      <w:r>
        <w:rPr>
          <w:sz w:val="22"/>
          <w:szCs w:val="22"/>
        </w:rPr>
        <w:t>needs</w:t>
      </w:r>
      <w:r w:rsidR="00EB2E93">
        <w:rPr>
          <w:sz w:val="22"/>
          <w:szCs w:val="22"/>
        </w:rPr>
        <w:t xml:space="preserve"> accurate </w:t>
      </w:r>
      <w:r>
        <w:rPr>
          <w:sz w:val="22"/>
          <w:szCs w:val="22"/>
        </w:rPr>
        <w:t>keyword</w:t>
      </w:r>
      <w:r w:rsidR="00EB2E93">
        <w:rPr>
          <w:sz w:val="22"/>
          <w:szCs w:val="22"/>
        </w:rPr>
        <w:t xml:space="preserve"> with our website. For example I </w:t>
      </w:r>
      <w:r>
        <w:rPr>
          <w:sz w:val="22"/>
          <w:szCs w:val="22"/>
        </w:rPr>
        <w:t>want to find</w:t>
      </w:r>
      <w:r w:rsidR="00EB2E93">
        <w:rPr>
          <w:sz w:val="22"/>
          <w:szCs w:val="22"/>
        </w:rPr>
        <w:t xml:space="preserve"> some anti-sars-cov2 antibodies there so I tested the searching for that. The website returned 18 result if I used “</w:t>
      </w:r>
      <w:proofErr w:type="spellStart"/>
      <w:r w:rsidR="00EB2E93">
        <w:rPr>
          <w:sz w:val="22"/>
          <w:szCs w:val="22"/>
        </w:rPr>
        <w:t>anti</w:t>
      </w:r>
      <w:proofErr w:type="spellEnd"/>
      <w:r w:rsidR="00EB2E93">
        <w:rPr>
          <w:sz w:val="22"/>
          <w:szCs w:val="22"/>
        </w:rPr>
        <w:t xml:space="preserve"> sars</w:t>
      </w:r>
      <w:r w:rsidR="009A2FF9">
        <w:rPr>
          <w:sz w:val="22"/>
          <w:szCs w:val="22"/>
        </w:rPr>
        <w:t>-cov2”, but found nothing if I say “sars-cov2 antibody” or “</w:t>
      </w:r>
      <w:proofErr w:type="spellStart"/>
      <w:r w:rsidR="009A2FF9">
        <w:rPr>
          <w:sz w:val="22"/>
          <w:szCs w:val="22"/>
        </w:rPr>
        <w:t>anti</w:t>
      </w:r>
      <w:proofErr w:type="spellEnd"/>
      <w:r w:rsidR="009A2FF9">
        <w:rPr>
          <w:sz w:val="22"/>
          <w:szCs w:val="22"/>
        </w:rPr>
        <w:t xml:space="preserve"> sars-cov2 antibody”</w:t>
      </w:r>
    </w:p>
    <w:p w:rsidR="00EB2E93" w:rsidRDefault="009A2FF9">
      <w:pPr>
        <w:rPr>
          <w:sz w:val="22"/>
          <w:szCs w:val="22"/>
        </w:rPr>
      </w:pPr>
      <w:r w:rsidRPr="009A2FF9">
        <w:rPr>
          <w:noProof/>
          <w:sz w:val="22"/>
          <w:szCs w:val="22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0.65pt;margin-top:182.6pt;width:91.05pt;height:74.65pt;z-index:251660288;mso-width-relative:margin;mso-height-relative:margin">
            <v:textbox>
              <w:txbxContent>
                <w:p w:rsidR="009A2FF9" w:rsidRDefault="009A2FF9">
                  <w:r>
                    <w:t>Here returned the searching result, but better have the filter function</w:t>
                  </w:r>
                </w:p>
              </w:txbxContent>
            </v:textbox>
          </v:shape>
        </w:pict>
      </w:r>
      <w:r w:rsidRPr="009A2FF9">
        <w:rPr>
          <w:sz w:val="22"/>
          <w:szCs w:val="22"/>
        </w:rPr>
        <w:drawing>
          <wp:inline distT="0" distB="0" distL="0" distR="0">
            <wp:extent cx="5943600" cy="448754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93" t="10478" r="21250" b="7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2E93">
        <w:rPr>
          <w:sz w:val="22"/>
          <w:szCs w:val="22"/>
        </w:rPr>
        <w:t xml:space="preserve"> </w:t>
      </w:r>
    </w:p>
    <w:p w:rsidR="00EB2E93" w:rsidRDefault="00EB2E93">
      <w:pPr>
        <w:rPr>
          <w:sz w:val="22"/>
          <w:szCs w:val="22"/>
        </w:rPr>
      </w:pPr>
    </w:p>
    <w:p w:rsidR="009A2FF9" w:rsidRDefault="009A2FF9">
      <w:pPr>
        <w:rPr>
          <w:sz w:val="22"/>
          <w:szCs w:val="22"/>
        </w:rPr>
      </w:pPr>
      <w:r w:rsidRPr="009A2FF9">
        <w:rPr>
          <w:sz w:val="22"/>
          <w:szCs w:val="22"/>
        </w:rPr>
        <w:drawing>
          <wp:inline distT="0" distB="0" distL="0" distR="0">
            <wp:extent cx="4831246" cy="3228230"/>
            <wp:effectExtent l="19050" t="0" r="7454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493" t="10478" r="21875" b="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72" cy="32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F9" w:rsidRDefault="009A2FF9">
      <w:pPr>
        <w:rPr>
          <w:sz w:val="22"/>
          <w:szCs w:val="22"/>
        </w:rPr>
      </w:pPr>
      <w:r w:rsidRPr="009A2FF9">
        <w:rPr>
          <w:sz w:val="22"/>
          <w:szCs w:val="22"/>
        </w:rPr>
        <w:drawing>
          <wp:inline distT="0" distB="0" distL="0" distR="0">
            <wp:extent cx="4131531" cy="2926080"/>
            <wp:effectExtent l="19050" t="0" r="2319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493" t="6034" r="23125" b="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31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F9" w:rsidRDefault="009A2FF9">
      <w:pPr>
        <w:rPr>
          <w:sz w:val="22"/>
          <w:szCs w:val="22"/>
        </w:rPr>
      </w:pPr>
    </w:p>
    <w:p w:rsidR="009A2FF9" w:rsidRDefault="003E2C9F">
      <w:pPr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 w:rsidR="009A2FF9">
        <w:rPr>
          <w:sz w:val="22"/>
          <w:szCs w:val="22"/>
        </w:rPr>
        <w:t>Also for some product</w:t>
      </w:r>
      <w:r>
        <w:rPr>
          <w:sz w:val="22"/>
          <w:szCs w:val="22"/>
        </w:rPr>
        <w:t>s</w:t>
      </w:r>
      <w:r w:rsidR="009A2FF9">
        <w:rPr>
          <w:sz w:val="22"/>
          <w:szCs w:val="22"/>
        </w:rPr>
        <w:t xml:space="preserve"> our product name is not very accurate. For example for SARS2-S protein antibody, we have “</w:t>
      </w:r>
      <w:r w:rsidR="009A2FF9" w:rsidRPr="009A2FF9">
        <w:rPr>
          <w:sz w:val="22"/>
          <w:szCs w:val="22"/>
        </w:rPr>
        <w:t>Rabbit Anti-SARS-CoV-2 Spike Glycoprotein Antibody-cat Y300504”</w:t>
      </w:r>
      <w:r w:rsidR="009A2FF9">
        <w:rPr>
          <w:sz w:val="22"/>
          <w:szCs w:val="22"/>
        </w:rPr>
        <w:t xml:space="preserve">, but the description says it is raised in mouse with IgG2b…, </w:t>
      </w:r>
      <w:proofErr w:type="gramStart"/>
      <w:r w:rsidR="009A2FF9">
        <w:rPr>
          <w:sz w:val="22"/>
          <w:szCs w:val="22"/>
        </w:rPr>
        <w:t>then</w:t>
      </w:r>
      <w:proofErr w:type="gramEnd"/>
      <w:r w:rsidR="009A2FF9">
        <w:rPr>
          <w:sz w:val="22"/>
          <w:szCs w:val="22"/>
        </w:rPr>
        <w:t xml:space="preserve"> it is not Rabbit.</w:t>
      </w:r>
    </w:p>
    <w:p w:rsidR="009A2FF9" w:rsidRDefault="009A2FF9">
      <w:pPr>
        <w:rPr>
          <w:sz w:val="22"/>
          <w:szCs w:val="22"/>
        </w:rPr>
      </w:pPr>
      <w:r w:rsidRPr="009A2FF9">
        <w:rPr>
          <w:sz w:val="22"/>
          <w:szCs w:val="22"/>
        </w:rPr>
        <w:lastRenderedPageBreak/>
        <w:drawing>
          <wp:inline distT="0" distB="0" distL="0" distR="0">
            <wp:extent cx="4831246" cy="2615979"/>
            <wp:effectExtent l="19050" t="0" r="7454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433" t="14446" r="21560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77" cy="261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F9" w:rsidRDefault="009A2FF9" w:rsidP="009A2FF9">
      <w:pPr>
        <w:rPr>
          <w:sz w:val="22"/>
          <w:szCs w:val="22"/>
        </w:rPr>
      </w:pPr>
    </w:p>
    <w:p w:rsidR="003E2C9F" w:rsidRPr="003E2C9F" w:rsidRDefault="003E2C9F" w:rsidP="003E2C9F">
      <w:pPr>
        <w:rPr>
          <w:sz w:val="22"/>
          <w:szCs w:val="22"/>
        </w:rPr>
      </w:pPr>
      <w:r>
        <w:rPr>
          <w:sz w:val="22"/>
          <w:szCs w:val="22"/>
        </w:rPr>
        <w:t>Also, f</w:t>
      </w:r>
      <w:r w:rsidRPr="003E2C9F">
        <w:rPr>
          <w:sz w:val="22"/>
          <w:szCs w:val="22"/>
        </w:rPr>
        <w:t>or product G632-9, it is actually partial of N gene not S gene</w:t>
      </w:r>
    </w:p>
    <w:p w:rsidR="003E2C9F" w:rsidRDefault="003E2C9F" w:rsidP="003E2C9F">
      <w:r w:rsidRPr="00CC4D84">
        <w:rPr>
          <w:noProof/>
        </w:rPr>
        <w:drawing>
          <wp:inline distT="0" distB="0" distL="0" distR="0">
            <wp:extent cx="5832648" cy="1800200"/>
            <wp:effectExtent l="19050" t="0" r="0" b="0"/>
            <wp:docPr id="16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32648" cy="1800200"/>
                      <a:chOff x="1259632" y="836712"/>
                      <a:chExt cx="5832648" cy="1800200"/>
                    </a:xfrm>
                  </a:grpSpPr>
                  <a:grpSp>
                    <a:nvGrpSpPr>
                      <a:cNvPr id="7" name="Group 6"/>
                      <a:cNvGrpSpPr/>
                    </a:nvGrpSpPr>
                    <a:grpSpPr>
                      <a:xfrm>
                        <a:off x="1259632" y="836712"/>
                        <a:ext cx="5832648" cy="1800200"/>
                        <a:chOff x="1259632" y="836712"/>
                        <a:chExt cx="5832648" cy="1800200"/>
                      </a:xfrm>
                    </a:grpSpPr>
                    <a:pic>
                      <a:nvPicPr>
                        <a:cNvPr id="2051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12"/>
                        <a:srcRect l="33437" t="24025" r="15933" b="48194"/>
                        <a:stretch>
                          <a:fillRect/>
                        </a:stretch>
                      </a:blipFill>
                      <a:spPr bwMode="auto">
                        <a:xfrm>
                          <a:off x="1259632" y="836712"/>
                          <a:ext cx="5832648" cy="18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6" name="Rectangle 5"/>
                        <a:cNvSpPr/>
                      </a:nvSpPr>
                      <a:spPr>
                        <a:xfrm>
                          <a:off x="1475656" y="1052736"/>
                          <a:ext cx="3960440" cy="36004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CA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041465" w:rsidRDefault="003E2C9F" w:rsidP="009A2FF9">
      <w:pPr>
        <w:rPr>
          <w:sz w:val="22"/>
          <w:szCs w:val="22"/>
        </w:rPr>
      </w:pPr>
      <w:r>
        <w:t xml:space="preserve">6. </w:t>
      </w:r>
      <w:proofErr w:type="gramStart"/>
      <w:r w:rsidR="00041465">
        <w:rPr>
          <w:sz w:val="22"/>
          <w:szCs w:val="22"/>
        </w:rPr>
        <w:t>For</w:t>
      </w:r>
      <w:proofErr w:type="gramEnd"/>
      <w:r w:rsidR="00041465">
        <w:rPr>
          <w:sz w:val="22"/>
          <w:szCs w:val="22"/>
        </w:rPr>
        <w:t xml:space="preserve"> the antibodies page:</w:t>
      </w:r>
    </w:p>
    <w:p w:rsidR="00041465" w:rsidRDefault="00041465" w:rsidP="009A2FF9">
      <w:pPr>
        <w:rPr>
          <w:sz w:val="22"/>
          <w:szCs w:val="22"/>
        </w:rPr>
      </w:pPr>
      <w:r>
        <w:rPr>
          <w:sz w:val="22"/>
          <w:szCs w:val="22"/>
        </w:rPr>
        <w:t xml:space="preserve">There is too much introduction text on the top area and </w:t>
      </w:r>
      <w:proofErr w:type="spellStart"/>
      <w:r>
        <w:rPr>
          <w:sz w:val="22"/>
          <w:szCs w:val="22"/>
        </w:rPr>
        <w:t>can not</w:t>
      </w:r>
      <w:proofErr w:type="spellEnd"/>
      <w:r>
        <w:rPr>
          <w:sz w:val="22"/>
          <w:szCs w:val="22"/>
        </w:rPr>
        <w:t xml:space="preserve"> really see the products. The introduction can be less.</w:t>
      </w:r>
    </w:p>
    <w:p w:rsidR="00D94588" w:rsidRDefault="00D94588" w:rsidP="009A2FF9">
      <w:pPr>
        <w:rPr>
          <w:sz w:val="22"/>
          <w:szCs w:val="22"/>
        </w:rPr>
      </w:pPr>
    </w:p>
    <w:p w:rsidR="00B76292" w:rsidRDefault="00041465" w:rsidP="009A2FF9">
      <w:pPr>
        <w:rPr>
          <w:sz w:val="22"/>
          <w:szCs w:val="22"/>
        </w:rPr>
      </w:pPr>
      <w:r>
        <w:rPr>
          <w:sz w:val="22"/>
          <w:szCs w:val="22"/>
        </w:rPr>
        <w:t xml:space="preserve">We could list our primary antibody/secondary antibody tabs higher so the customer can see them easier. </w:t>
      </w:r>
    </w:p>
    <w:p w:rsidR="00041465" w:rsidRDefault="00B76292" w:rsidP="00B76292">
      <w:pPr>
        <w:rPr>
          <w:sz w:val="22"/>
          <w:szCs w:val="22"/>
        </w:rPr>
      </w:pPr>
      <w:r>
        <w:rPr>
          <w:sz w:val="22"/>
          <w:szCs w:val="22"/>
        </w:rPr>
        <w:t xml:space="preserve">In the primary antibody page, there are 3 “human” in species reactivity, </w:t>
      </w:r>
      <w:r w:rsidR="003E2C9F">
        <w:rPr>
          <w:sz w:val="22"/>
          <w:szCs w:val="22"/>
        </w:rPr>
        <w:t xml:space="preserve">in </w:t>
      </w:r>
      <w:r>
        <w:rPr>
          <w:sz w:val="22"/>
          <w:szCs w:val="22"/>
        </w:rPr>
        <w:t xml:space="preserve">antibody application there is (1) but without info, this part is little confusing. Recommend to follow </w:t>
      </w:r>
      <w:proofErr w:type="spellStart"/>
      <w:r>
        <w:rPr>
          <w:sz w:val="22"/>
          <w:szCs w:val="22"/>
        </w:rPr>
        <w:t>abcam’s</w:t>
      </w:r>
      <w:proofErr w:type="spellEnd"/>
      <w:r>
        <w:rPr>
          <w:sz w:val="22"/>
          <w:szCs w:val="22"/>
        </w:rPr>
        <w:t xml:space="preserve"> filter selections with the followings: Product type, Applications, reactivity, host species, conjugate, modifications, </w:t>
      </w:r>
      <w:proofErr w:type="spellStart"/>
      <w:r>
        <w:rPr>
          <w:sz w:val="22"/>
          <w:szCs w:val="22"/>
        </w:rPr>
        <w:t>clonality</w:t>
      </w:r>
      <w:proofErr w:type="spellEnd"/>
      <w:r>
        <w:rPr>
          <w:sz w:val="22"/>
          <w:szCs w:val="22"/>
        </w:rPr>
        <w:t xml:space="preserve">, recombinant, </w:t>
      </w:r>
      <w:r w:rsidR="00A00362">
        <w:rPr>
          <w:sz w:val="22"/>
          <w:szCs w:val="22"/>
        </w:rPr>
        <w:t xml:space="preserve">Tag, </w:t>
      </w:r>
      <w:proofErr w:type="spellStart"/>
      <w:r w:rsidR="00A00362">
        <w:rPr>
          <w:sz w:val="22"/>
          <w:szCs w:val="22"/>
        </w:rPr>
        <w:t>Isotype</w:t>
      </w:r>
      <w:proofErr w:type="spellEnd"/>
      <w:r w:rsidR="00A00362">
        <w:rPr>
          <w:sz w:val="22"/>
          <w:szCs w:val="22"/>
        </w:rPr>
        <w:t>. And different filter down list can be folded up to be more convenient. This will make the selection easier for our customer.</w:t>
      </w:r>
    </w:p>
    <w:p w:rsidR="00A00362" w:rsidRDefault="00A00362" w:rsidP="00B76292">
      <w:pPr>
        <w:rPr>
          <w:sz w:val="22"/>
          <w:szCs w:val="22"/>
        </w:rPr>
      </w:pPr>
      <w:r w:rsidRPr="00A00362">
        <w:rPr>
          <w:sz w:val="22"/>
          <w:szCs w:val="22"/>
        </w:rPr>
        <w:lastRenderedPageBreak/>
        <w:drawing>
          <wp:inline distT="0" distB="0" distL="0" distR="0">
            <wp:extent cx="4032448" cy="5616624"/>
            <wp:effectExtent l="19050" t="0" r="6152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752" t="4856" r="46244" b="8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48" cy="561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62" w:rsidRDefault="00A00362" w:rsidP="00A00362">
      <w:pPr>
        <w:rPr>
          <w:sz w:val="22"/>
          <w:szCs w:val="22"/>
        </w:rPr>
      </w:pPr>
      <w:r>
        <w:rPr>
          <w:sz w:val="22"/>
          <w:szCs w:val="22"/>
        </w:rPr>
        <w:t xml:space="preserve">And our product list part can provide more information, including the </w:t>
      </w:r>
      <w:proofErr w:type="spellStart"/>
      <w:r>
        <w:rPr>
          <w:sz w:val="22"/>
          <w:szCs w:val="22"/>
        </w:rPr>
        <w:t>clonality</w:t>
      </w:r>
      <w:proofErr w:type="spellEnd"/>
      <w:r>
        <w:rPr>
          <w:sz w:val="22"/>
          <w:szCs w:val="22"/>
        </w:rPr>
        <w:t xml:space="preserve">/clone name, application, conjugate, reactivity, </w:t>
      </w:r>
      <w:r w:rsidR="003E2C9F">
        <w:rPr>
          <w:sz w:val="22"/>
          <w:szCs w:val="22"/>
        </w:rPr>
        <w:t xml:space="preserve">but </w:t>
      </w:r>
      <w:r>
        <w:rPr>
          <w:sz w:val="22"/>
          <w:szCs w:val="22"/>
        </w:rPr>
        <w:t>the description part can be much shorter. A good template can be</w:t>
      </w:r>
      <w:r w:rsidR="007E2E78">
        <w:rPr>
          <w:sz w:val="22"/>
          <w:szCs w:val="22"/>
        </w:rPr>
        <w:t xml:space="preserve"> from </w:t>
      </w:r>
      <w:proofErr w:type="spellStart"/>
      <w:r w:rsidR="007E2E78">
        <w:rPr>
          <w:sz w:val="22"/>
          <w:szCs w:val="22"/>
        </w:rPr>
        <w:t>abcam</w:t>
      </w:r>
      <w:proofErr w:type="spellEnd"/>
      <w:r w:rsidR="007E2E78">
        <w:rPr>
          <w:sz w:val="22"/>
          <w:szCs w:val="22"/>
        </w:rPr>
        <w:t xml:space="preserve"> as below:</w:t>
      </w:r>
    </w:p>
    <w:p w:rsidR="003E2C9F" w:rsidRDefault="007E2E78" w:rsidP="00A00362">
      <w:pPr>
        <w:rPr>
          <w:sz w:val="22"/>
          <w:szCs w:val="22"/>
        </w:rPr>
      </w:pPr>
      <w:r w:rsidRPr="007E2E78">
        <w:rPr>
          <w:sz w:val="22"/>
          <w:szCs w:val="22"/>
        </w:rPr>
        <w:drawing>
          <wp:inline distT="0" distB="0" distL="0" distR="0">
            <wp:extent cx="4378022" cy="2671639"/>
            <wp:effectExtent l="19050" t="0" r="3478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618" t="4922" r="21250" b="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12" cy="267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C9F" w:rsidRDefault="003E2C9F" w:rsidP="003E2C9F">
      <w:pPr>
        <w:rPr>
          <w:sz w:val="22"/>
          <w:szCs w:val="22"/>
        </w:rPr>
      </w:pPr>
    </w:p>
    <w:p w:rsidR="007E2E78" w:rsidRDefault="003E2C9F" w:rsidP="003E2C9F">
      <w:pPr>
        <w:rPr>
          <w:sz w:val="22"/>
          <w:szCs w:val="22"/>
        </w:rPr>
      </w:pPr>
      <w:r>
        <w:rPr>
          <w:sz w:val="22"/>
          <w:szCs w:val="22"/>
        </w:rPr>
        <w:t>7. Many of our antibodies’ names I guess were automatically generated, so it is like “</w:t>
      </w:r>
      <w:hyperlink r:id="rId15" w:history="1">
        <w:r w:rsidRPr="003E2C9F">
          <w:rPr>
            <w:sz w:val="22"/>
            <w:szCs w:val="22"/>
          </w:rPr>
          <w:t>Anti-Goat anti TSH -HRP Antibody</w:t>
        </w:r>
      </w:hyperlink>
      <w:r>
        <w:rPr>
          <w:sz w:val="22"/>
          <w:szCs w:val="22"/>
        </w:rPr>
        <w:t>” they are not right with 2 anti there</w:t>
      </w:r>
    </w:p>
    <w:p w:rsidR="003E2C9F" w:rsidRPr="003E2C9F" w:rsidRDefault="003E2C9F" w:rsidP="003E2C9F">
      <w:pPr>
        <w:rPr>
          <w:sz w:val="22"/>
          <w:szCs w:val="22"/>
        </w:rPr>
      </w:pPr>
      <w:r w:rsidRPr="003E2C9F">
        <w:rPr>
          <w:sz w:val="22"/>
          <w:szCs w:val="22"/>
        </w:rPr>
        <w:drawing>
          <wp:inline distT="0" distB="0" distL="0" distR="0">
            <wp:extent cx="5943600" cy="4932045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869" t="6034" r="19375" b="7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2C9F" w:rsidRPr="003E2C9F" w:rsidSect="002E1D95">
      <w:type w:val="continuous"/>
      <w:pgSz w:w="12240" w:h="15840"/>
      <w:pgMar w:top="680" w:right="709" w:bottom="624" w:left="709" w:header="720" w:footer="720" w:gutter="0"/>
      <w:paperSrc w:first="15" w:other="15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</w:compat>
  <w:rsids>
    <w:rsidRoot w:val="008C23E2"/>
    <w:rsid w:val="00041465"/>
    <w:rsid w:val="002E1D95"/>
    <w:rsid w:val="003E2C9F"/>
    <w:rsid w:val="0045102F"/>
    <w:rsid w:val="004569DA"/>
    <w:rsid w:val="004D2211"/>
    <w:rsid w:val="007B7616"/>
    <w:rsid w:val="007E2E78"/>
    <w:rsid w:val="008C23E2"/>
    <w:rsid w:val="008D3FDC"/>
    <w:rsid w:val="009A21C5"/>
    <w:rsid w:val="009A2FF9"/>
    <w:rsid w:val="00A00362"/>
    <w:rsid w:val="00B76292"/>
    <w:rsid w:val="00CB0DCB"/>
    <w:rsid w:val="00D94588"/>
    <w:rsid w:val="00EB2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Georgia" w:eastAsiaTheme="minorEastAsia" w:hAnsi="Georgia" w:cs="Times New Roman"/>
        <w:sz w:val="18"/>
        <w:szCs w:val="18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DC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2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3E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E2C9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abmgood.com/anti-goat-anti-tsh-hrp-antibody-y107222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Li</dc:creator>
  <cp:lastModifiedBy>Jun Li</cp:lastModifiedBy>
  <cp:revision>2</cp:revision>
  <dcterms:created xsi:type="dcterms:W3CDTF">2021-03-12T21:32:00Z</dcterms:created>
  <dcterms:modified xsi:type="dcterms:W3CDTF">2021-03-13T02:04:00Z</dcterms:modified>
</cp:coreProperties>
</file>