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0E00B2" w:rsidRDefault="000F5E44" w:rsidP="000E00B2">
      <w:pPr>
        <w:pStyle w:val="Heading1"/>
        <w:numPr>
          <w:ilvl w:val="0"/>
          <w:numId w:val="0"/>
        </w:numPr>
        <w:ind w:left="360" w:hanging="360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t xml:space="preserve">Kerangka Pembagian Peran dan  Log Activity </w:t>
      </w:r>
    </w:p>
    <w:p w:rsidR="000F5E44" w:rsidRPr="000E00B2" w:rsidRDefault="000F5E44" w:rsidP="000F5E44">
      <w:pPr>
        <w:rPr>
          <w:b/>
          <w:szCs w:val="22"/>
        </w:rPr>
      </w:pPr>
    </w:p>
    <w:p w:rsidR="000F5E44" w:rsidRPr="000E00B2" w:rsidRDefault="000F5E44" w:rsidP="00F42E43">
      <w:pPr>
        <w:pStyle w:val="Heading1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t>Pembagian Peran</w:t>
      </w:r>
    </w:p>
    <w:p w:rsidR="000F5E44" w:rsidRPr="000E00B2" w:rsidRDefault="000F5E44" w:rsidP="00F42E43">
      <w:pPr>
        <w:pStyle w:val="Heading2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t>Deskripsi secara Umum</w:t>
      </w:r>
    </w:p>
    <w:p w:rsidR="004555D2" w:rsidRDefault="000E00B2" w:rsidP="000E00B2">
      <w:pPr>
        <w:tabs>
          <w:tab w:val="left" w:pos="5638"/>
        </w:tabs>
        <w:ind w:firstLine="426"/>
        <w:rPr>
          <w:szCs w:val="22"/>
        </w:rPr>
      </w:pPr>
      <w:r w:rsidRPr="000E00B2">
        <w:rPr>
          <w:szCs w:val="22"/>
        </w:rPr>
        <w:t xml:space="preserve">Secara umum </w:t>
      </w:r>
      <w:r>
        <w:rPr>
          <w:szCs w:val="22"/>
        </w:rPr>
        <w:t>pembagian tugas dilakukan di awal pertemuan dengan pembagian tugas sebagai berikut :</w:t>
      </w:r>
    </w:p>
    <w:p w:rsidR="000E00B2" w:rsidRDefault="000E00B2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>Adrian Mulyana N (13515075) mengkode bagian Model</w:t>
      </w:r>
    </w:p>
    <w:p w:rsidR="000E00B2" w:rsidRDefault="000E00B2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 xml:space="preserve">Vincent Hendryanto H (13515089) mengkode bagian </w:t>
      </w:r>
      <w:r w:rsidR="00152CC8">
        <w:rPr>
          <w:szCs w:val="22"/>
        </w:rPr>
        <w:t xml:space="preserve">View &amp; </w:t>
      </w:r>
      <w:r w:rsidR="00EC150C">
        <w:rPr>
          <w:szCs w:val="22"/>
        </w:rPr>
        <w:t>Controller</w:t>
      </w:r>
    </w:p>
    <w:p w:rsidR="000E00B2" w:rsidRDefault="00152CC8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 xml:space="preserve">Mikhael Artur D (13515099) mengkode bagian View &amp; </w:t>
      </w:r>
      <w:r w:rsidR="00EC150C">
        <w:rPr>
          <w:szCs w:val="22"/>
        </w:rPr>
        <w:t>Controller</w:t>
      </w:r>
    </w:p>
    <w:p w:rsidR="000E00B2" w:rsidRDefault="000E00B2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>Alif Ijlal W (13515122) mengkoding bagian Model</w:t>
      </w:r>
    </w:p>
    <w:p w:rsidR="00E459CD" w:rsidRPr="00E459CD" w:rsidRDefault="00E459CD" w:rsidP="00E459CD">
      <w:pPr>
        <w:tabs>
          <w:tab w:val="left" w:pos="5638"/>
        </w:tabs>
        <w:rPr>
          <w:szCs w:val="22"/>
        </w:rPr>
      </w:pPr>
      <w:r>
        <w:rPr>
          <w:szCs w:val="22"/>
        </w:rPr>
        <w:t>Dengan desain dibuat bersama-s</w:t>
      </w:r>
      <w:r w:rsidR="000F684E">
        <w:rPr>
          <w:szCs w:val="22"/>
        </w:rPr>
        <w:t>ama pada awal rilis tugas besar</w:t>
      </w:r>
    </w:p>
    <w:p w:rsidR="00152CC8" w:rsidRDefault="00E459CD" w:rsidP="00D53CF7">
      <w:pPr>
        <w:ind w:firstLine="426"/>
        <w:rPr>
          <w:szCs w:val="22"/>
        </w:rPr>
      </w:pPr>
      <w:r>
        <w:rPr>
          <w:szCs w:val="22"/>
        </w:rPr>
        <w:t xml:space="preserve">Namun pada saat pengerjaan tugas, </w:t>
      </w:r>
      <w:r w:rsidR="00D53CF7">
        <w:rPr>
          <w:szCs w:val="22"/>
        </w:rPr>
        <w:t xml:space="preserve">ada anggota yang </w:t>
      </w:r>
      <w:r w:rsidR="00FA7D2D">
        <w:rPr>
          <w:szCs w:val="22"/>
        </w:rPr>
        <w:t>tidak bisa</w:t>
      </w:r>
      <w:r w:rsidR="00D53CF7">
        <w:rPr>
          <w:szCs w:val="22"/>
        </w:rPr>
        <w:t xml:space="preserve"> dikontak </w:t>
      </w:r>
      <w:r w:rsidR="00FA7D2D">
        <w:rPr>
          <w:szCs w:val="22"/>
        </w:rPr>
        <w:t xml:space="preserve">dan tidak mengikuti timeline </w:t>
      </w:r>
      <w:r>
        <w:rPr>
          <w:szCs w:val="22"/>
        </w:rPr>
        <w:t>sehin</w:t>
      </w:r>
      <w:r w:rsidR="000F684E">
        <w:rPr>
          <w:szCs w:val="22"/>
        </w:rPr>
        <w:t>gga</w:t>
      </w:r>
      <w:r w:rsidR="00D53CF7">
        <w:rPr>
          <w:szCs w:val="22"/>
        </w:rPr>
        <w:t xml:space="preserve"> pembagian</w:t>
      </w:r>
      <w:r w:rsidR="000F684E">
        <w:rPr>
          <w:szCs w:val="22"/>
        </w:rPr>
        <w:t xml:space="preserve"> tugas </w:t>
      </w:r>
      <w:r w:rsidR="00D53CF7">
        <w:rPr>
          <w:szCs w:val="22"/>
        </w:rPr>
        <w:t>diubah menjadi sebagai berikut :</w:t>
      </w:r>
    </w:p>
    <w:p w:rsidR="00D53CF7" w:rsidRDefault="00EC150C" w:rsidP="00EC150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Vincent Hendryanto H (13515089) mengkode bagian Model &amp; View</w:t>
      </w:r>
    </w:p>
    <w:p w:rsidR="00EC150C" w:rsidRDefault="00EC150C" w:rsidP="00EC150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Mikhael Artur D (13515099) mengkode bagian View &amp; Controller</w:t>
      </w:r>
    </w:p>
    <w:p w:rsidR="000E00B2" w:rsidRDefault="00EC150C" w:rsidP="00EC150C">
      <w:pPr>
        <w:pStyle w:val="ListParagraph"/>
        <w:numPr>
          <w:ilvl w:val="0"/>
          <w:numId w:val="5"/>
        </w:numPr>
        <w:tabs>
          <w:tab w:val="left" w:pos="5638"/>
        </w:tabs>
        <w:rPr>
          <w:szCs w:val="22"/>
        </w:rPr>
      </w:pPr>
      <w:r w:rsidRPr="00EC150C">
        <w:rPr>
          <w:szCs w:val="22"/>
        </w:rPr>
        <w:t>Adrian Mulyana N (13515075) mengkode bagian Model, dan membuat Unit testing</w:t>
      </w:r>
    </w:p>
    <w:p w:rsidR="00B76185" w:rsidRPr="00B76185" w:rsidRDefault="00B76185" w:rsidP="00B76185">
      <w:pPr>
        <w:ind w:firstLine="426"/>
        <w:rPr>
          <w:szCs w:val="22"/>
        </w:rPr>
      </w:pPr>
      <w:r>
        <w:rPr>
          <w:szCs w:val="22"/>
        </w:rPr>
        <w:t xml:space="preserve">Karena sebagian besar kelas menggunakan unsur </w:t>
      </w:r>
      <w:r w:rsidRPr="00604945">
        <w:rPr>
          <w:i/>
          <w:szCs w:val="22"/>
        </w:rPr>
        <w:t>Random</w:t>
      </w:r>
      <w:r w:rsidR="00F57089">
        <w:rPr>
          <w:i/>
          <w:szCs w:val="22"/>
        </w:rPr>
        <w:t xml:space="preserve"> </w:t>
      </w:r>
      <w:r w:rsidR="00F57089">
        <w:rPr>
          <w:szCs w:val="22"/>
        </w:rPr>
        <w:t>dan atau tampilan pada layar</w:t>
      </w:r>
      <w:r>
        <w:rPr>
          <w:szCs w:val="22"/>
        </w:rPr>
        <w:t>, maka tidak dapat dilakukan unit testing pada sebagian besar kelas.</w:t>
      </w:r>
    </w:p>
    <w:p w:rsidR="001D1C4F" w:rsidRPr="000E00B2" w:rsidRDefault="00EC150C" w:rsidP="00EC150C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0F5E44" w:rsidRPr="000E00B2" w:rsidRDefault="000F5E44" w:rsidP="000F5E44">
      <w:pPr>
        <w:pStyle w:val="NoSpacing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0E00B2">
        <w:rPr>
          <w:rFonts w:asciiTheme="majorHAnsi" w:hAnsiTheme="majorHAnsi"/>
          <w:sz w:val="22"/>
          <w:szCs w:val="22"/>
        </w:rPr>
        <w:lastRenderedPageBreak/>
        <w:t xml:space="preserve">Deskripsi </w:t>
      </w:r>
      <w:r w:rsidR="00EC150C">
        <w:rPr>
          <w:rFonts w:asciiTheme="majorHAnsi" w:hAnsiTheme="majorHAnsi"/>
          <w:sz w:val="22"/>
          <w:szCs w:val="22"/>
        </w:rPr>
        <w:t>ri</w:t>
      </w:r>
      <w:r w:rsidRPr="000E00B2">
        <w:rPr>
          <w:rFonts w:asciiTheme="majorHAnsi" w:hAnsiTheme="majorHAnsi"/>
          <w:sz w:val="22"/>
          <w:szCs w:val="22"/>
        </w:rPr>
        <w:t>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1276"/>
        <w:gridCol w:w="1417"/>
        <w:gridCol w:w="1280"/>
      </w:tblGrid>
      <w:tr w:rsidR="00500322" w:rsidRPr="000E00B2" w:rsidTr="001D199A">
        <w:trPr>
          <w:tblHeader/>
        </w:trPr>
        <w:tc>
          <w:tcPr>
            <w:tcW w:w="2552" w:type="dxa"/>
            <w:vMerge w:val="restart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Kelas</w:t>
            </w:r>
          </w:p>
        </w:tc>
        <w:tc>
          <w:tcPr>
            <w:tcW w:w="2835" w:type="dxa"/>
            <w:vMerge w:val="restart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File</w:t>
            </w:r>
          </w:p>
        </w:tc>
        <w:tc>
          <w:tcPr>
            <w:tcW w:w="3973" w:type="dxa"/>
            <w:gridSpan w:val="3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Boleh diisi lebih dari Satu</w:t>
            </w:r>
          </w:p>
        </w:tc>
      </w:tr>
      <w:tr w:rsidR="00500322" w:rsidRPr="000E00B2" w:rsidTr="001D199A">
        <w:trPr>
          <w:tblHeader/>
        </w:trPr>
        <w:tc>
          <w:tcPr>
            <w:tcW w:w="2552" w:type="dxa"/>
            <w:vMerge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Designer</w:t>
            </w:r>
          </w:p>
        </w:tc>
        <w:tc>
          <w:tcPr>
            <w:tcW w:w="1417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Koder</w:t>
            </w:r>
          </w:p>
        </w:tc>
        <w:tc>
          <w:tcPr>
            <w:tcW w:w="1280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Tester</w:t>
            </w: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Entity.java</w:t>
            </w:r>
          </w:p>
        </w:tc>
        <w:tc>
          <w:tcPr>
            <w:tcW w:w="1276" w:type="dxa"/>
            <w:vMerge w:val="restart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H, Mikhael A, Adrian M, Alif I W</w:t>
            </w:r>
          </w:p>
        </w:tc>
        <w:tc>
          <w:tcPr>
            <w:tcW w:w="1417" w:type="dxa"/>
            <w:vMerge w:val="restart"/>
            <w:vAlign w:val="center"/>
          </w:tcPr>
          <w:p w:rsidR="00B76185" w:rsidRPr="00972789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</w:t>
            </w:r>
          </w:p>
        </w:tc>
        <w:tc>
          <w:tcPr>
            <w:tcW w:w="1280" w:type="dxa"/>
            <w:vMerge w:val="restart"/>
            <w:vAlign w:val="center"/>
          </w:tcPr>
          <w:p w:rsidR="00B76185" w:rsidRPr="00B76185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PlayerEntity.java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EnemyEntity.java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ItemEntity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ItemEntity.java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Consumables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Consumables.java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72789" w:rsidRPr="000E00B2" w:rsidTr="00FB22FC">
        <w:trPr>
          <w:tblHeader/>
        </w:trPr>
        <w:tc>
          <w:tcPr>
            <w:tcW w:w="2552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Potion</w:t>
            </w:r>
          </w:p>
        </w:tc>
        <w:tc>
          <w:tcPr>
            <w:tcW w:w="2835" w:type="dxa"/>
            <w:vAlign w:val="bottom"/>
          </w:tcPr>
          <w:p w:rsidR="00972789" w:rsidRPr="000E00B2" w:rsidRDefault="009727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Potion.java</w:t>
            </w:r>
          </w:p>
        </w:tc>
        <w:tc>
          <w:tcPr>
            <w:tcW w:w="1276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EnemyGenerator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EnemyGenerator.java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4E1E5C" w:rsidRPr="00B76185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Slime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Slime.java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76185" w:rsidRPr="00972789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  <w:tc>
          <w:tcPr>
            <w:tcW w:w="1280" w:type="dxa"/>
            <w:vMerge w:val="restart"/>
            <w:vAlign w:val="center"/>
          </w:tcPr>
          <w:p w:rsidR="00B76185" w:rsidRPr="00B76185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Skeleton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Skeleton.java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Minotaur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Minotaur.java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Goblin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Goblin.java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72789" w:rsidRPr="000E00B2" w:rsidTr="00FB22FC">
        <w:trPr>
          <w:tblHeader/>
        </w:trPr>
        <w:tc>
          <w:tcPr>
            <w:tcW w:w="2552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</w:t>
            </w:r>
          </w:p>
        </w:tc>
        <w:tc>
          <w:tcPr>
            <w:tcW w:w="2835" w:type="dxa"/>
            <w:vAlign w:val="bottom"/>
          </w:tcPr>
          <w:p w:rsidR="00972789" w:rsidRPr="000E00B2" w:rsidRDefault="009727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Player.java</w:t>
            </w:r>
          </w:p>
        </w:tc>
        <w:tc>
          <w:tcPr>
            <w:tcW w:w="1276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72789" w:rsidRPr="00972789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</w:t>
            </w:r>
          </w:p>
        </w:tc>
        <w:tc>
          <w:tcPr>
            <w:tcW w:w="1280" w:type="dxa"/>
            <w:vAlign w:val="center"/>
          </w:tcPr>
          <w:p w:rsidR="00972789" w:rsidRPr="00E6185B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Warrior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Warrior.java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E6185B" w:rsidRPr="00E6185B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Berserker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Berserker.java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Paladin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Paladin.java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Ninja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Ninja.java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GameController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GameController.java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972789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F57089" w:rsidRPr="00F57089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PlayerBattleController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PlayerBattleController.java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EnemyBattleController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EnemyBattleController.java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GuiUpdateController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GuiUpdateController.java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EncounterListener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EncounterListener.java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MapChangeListener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MapChangeListener.java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72789" w:rsidRPr="000E00B2" w:rsidTr="00FB22FC">
        <w:trPr>
          <w:tblHeader/>
        </w:trPr>
        <w:tc>
          <w:tcPr>
            <w:tcW w:w="2552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Cell</w:t>
            </w:r>
          </w:p>
        </w:tc>
        <w:tc>
          <w:tcPr>
            <w:tcW w:w="2835" w:type="dxa"/>
            <w:vAlign w:val="bottom"/>
          </w:tcPr>
          <w:p w:rsidR="00972789" w:rsidRPr="000E00B2" w:rsidRDefault="009727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Cell.java</w:t>
            </w:r>
          </w:p>
        </w:tc>
        <w:tc>
          <w:tcPr>
            <w:tcW w:w="1276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72789" w:rsidRPr="00972789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</w:t>
            </w:r>
          </w:p>
        </w:tc>
        <w:tc>
          <w:tcPr>
            <w:tcW w:w="1280" w:type="dxa"/>
            <w:vAlign w:val="center"/>
          </w:tcPr>
          <w:p w:rsidR="00972789" w:rsidRPr="009A4D3A" w:rsidRDefault="009A4D3A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4E1E5C" w:rsidRPr="004E1E5C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Terrain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Terrain.java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TransferPoint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TransferPoint.java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BattleButton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BattleButton.java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BattleButtonInterface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BattleButtonInterface.java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BattleView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BattleView.java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EnemyStatsInterface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EnemyStatsInterface.java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GameInterface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GameInterface.java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StatsInterface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StatsInterface.java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Game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Game.java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0F5E44" w:rsidRDefault="000F5E44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Pr="000E00B2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0F5E44" w:rsidRPr="000E00B2" w:rsidRDefault="00F42E43" w:rsidP="00F42E43">
      <w:pPr>
        <w:pStyle w:val="Heading2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lastRenderedPageBreak/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500322" w:rsidRPr="000E00B2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Reviewer</w:t>
            </w:r>
          </w:p>
        </w:tc>
      </w:tr>
      <w:tr w:rsidR="00500322" w:rsidRPr="000E00B2" w:rsidTr="004F5755">
        <w:trPr>
          <w:trHeight w:val="255"/>
        </w:trPr>
        <w:tc>
          <w:tcPr>
            <w:tcW w:w="2521" w:type="dxa"/>
          </w:tcPr>
          <w:p w:rsidR="004F5755" w:rsidRPr="000E00B2" w:rsidRDefault="004F5755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0E00B2" w:rsidRDefault="004F5755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0E00B2" w:rsidRDefault="008A79C2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</w:t>
            </w:r>
            <w:r w:rsidR="00E6185B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M N</w:t>
            </w:r>
          </w:p>
        </w:tc>
        <w:tc>
          <w:tcPr>
            <w:tcW w:w="2289" w:type="dxa"/>
          </w:tcPr>
          <w:p w:rsidR="004F5755" w:rsidRPr="000E00B2" w:rsidRDefault="008A79C2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</w:tr>
      <w:tr w:rsidR="00032420" w:rsidRPr="000E00B2" w:rsidTr="004F5755">
        <w:trPr>
          <w:trHeight w:val="255"/>
        </w:trPr>
        <w:tc>
          <w:tcPr>
            <w:tcW w:w="2521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Dokumentasi Utama</w:t>
            </w:r>
          </w:p>
        </w:tc>
        <w:tc>
          <w:tcPr>
            <w:tcW w:w="2289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Vincent, Mikhael A. D.</w:t>
            </w:r>
          </w:p>
        </w:tc>
        <w:tc>
          <w:tcPr>
            <w:tcW w:w="2289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A. D.</w:t>
            </w:r>
          </w:p>
        </w:tc>
      </w:tr>
      <w:tr w:rsidR="007C2A91" w:rsidRPr="000E00B2" w:rsidTr="004F5755">
        <w:trPr>
          <w:trHeight w:val="255"/>
        </w:trPr>
        <w:tc>
          <w:tcPr>
            <w:tcW w:w="2521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bookmarkStart w:id="0" w:name="_GoBack" w:colFirst="3" w:colLast="3"/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342DF1">
              <w:rPr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272C17">
              <w:rPr>
                <w:szCs w:val="22"/>
                <w:lang w:val="en-US"/>
              </w:rPr>
              <w:t>Mikhael A. D.</w:t>
            </w:r>
          </w:p>
        </w:tc>
      </w:tr>
      <w:tr w:rsidR="007C2A91" w:rsidRPr="000E00B2" w:rsidTr="004F5755">
        <w:trPr>
          <w:trHeight w:val="255"/>
        </w:trPr>
        <w:tc>
          <w:tcPr>
            <w:tcW w:w="2521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342DF1">
              <w:rPr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272C17">
              <w:rPr>
                <w:szCs w:val="22"/>
                <w:lang w:val="en-US"/>
              </w:rPr>
              <w:t>Mikhael A. D.</w:t>
            </w:r>
          </w:p>
        </w:tc>
      </w:tr>
      <w:tr w:rsidR="007C2A91" w:rsidRPr="000E00B2" w:rsidTr="004F5755">
        <w:trPr>
          <w:trHeight w:val="255"/>
        </w:trPr>
        <w:tc>
          <w:tcPr>
            <w:tcW w:w="2521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342DF1">
              <w:rPr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272C17">
              <w:rPr>
                <w:szCs w:val="22"/>
                <w:lang w:val="en-US"/>
              </w:rPr>
              <w:t>Mikhael A. D.</w:t>
            </w:r>
          </w:p>
        </w:tc>
      </w:tr>
      <w:bookmarkEnd w:id="0"/>
    </w:tbl>
    <w:p w:rsidR="00A33717" w:rsidRPr="000E00B2" w:rsidRDefault="00A33717" w:rsidP="00802104">
      <w:pPr>
        <w:pStyle w:val="NoSpacing"/>
        <w:rPr>
          <w:rFonts w:asciiTheme="majorHAnsi" w:hAnsiTheme="majorHAnsi"/>
          <w:sz w:val="22"/>
          <w:szCs w:val="22"/>
        </w:rPr>
      </w:pPr>
    </w:p>
    <w:p w:rsidR="000F5E44" w:rsidRPr="000E00B2" w:rsidRDefault="000F5E44" w:rsidP="00F9486B">
      <w:pPr>
        <w:pStyle w:val="NoSpacing"/>
        <w:numPr>
          <w:ilvl w:val="0"/>
          <w:numId w:val="1"/>
        </w:numPr>
        <w:rPr>
          <w:rFonts w:asciiTheme="majorHAnsi" w:hAnsiTheme="majorHAnsi"/>
          <w:i/>
          <w:sz w:val="22"/>
          <w:szCs w:val="22"/>
        </w:rPr>
      </w:pPr>
      <w:r w:rsidRPr="000E00B2">
        <w:rPr>
          <w:rFonts w:asciiTheme="majorHAnsi" w:hAnsiTheme="majorHAnsi"/>
          <w:b/>
          <w:sz w:val="22"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276"/>
        <w:gridCol w:w="2835"/>
        <w:gridCol w:w="1843"/>
        <w:gridCol w:w="1629"/>
      </w:tblGrid>
      <w:tr w:rsidR="00500322" w:rsidRPr="000E00B2" w:rsidTr="005C7DC0">
        <w:trPr>
          <w:tblHeader/>
        </w:trPr>
        <w:tc>
          <w:tcPr>
            <w:tcW w:w="540" w:type="dxa"/>
            <w:vAlign w:val="center"/>
          </w:tcPr>
          <w:p w:rsidR="000F5E44" w:rsidRPr="000E00B2" w:rsidRDefault="000F5E44" w:rsidP="004E11C0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Dari</w:t>
            </w:r>
          </w:p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Tgl…</w:t>
            </w:r>
          </w:p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Pk…</w:t>
            </w:r>
          </w:p>
        </w:tc>
        <w:tc>
          <w:tcPr>
            <w:tcW w:w="1276" w:type="dxa"/>
          </w:tcPr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S.d.</w:t>
            </w:r>
          </w:p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Tgl. .. Pk…</w:t>
            </w:r>
          </w:p>
        </w:tc>
        <w:tc>
          <w:tcPr>
            <w:tcW w:w="2835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Kegiatan</w:t>
            </w:r>
          </w:p>
        </w:tc>
        <w:tc>
          <w:tcPr>
            <w:tcW w:w="1843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Hasil</w:t>
            </w:r>
          </w:p>
        </w:tc>
        <w:tc>
          <w:tcPr>
            <w:tcW w:w="1629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Keterangan</w:t>
            </w:r>
          </w:p>
        </w:tc>
      </w:tr>
      <w:tr w:rsidR="00500322" w:rsidRPr="000E00B2" w:rsidTr="005C7DC0">
        <w:tc>
          <w:tcPr>
            <w:tcW w:w="540" w:type="dxa"/>
            <w:vAlign w:val="center"/>
          </w:tcPr>
          <w:p w:rsidR="000F5E44" w:rsidRPr="000E00B2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0F5E44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11 April</w:t>
            </w:r>
            <w:r w:rsidR="00F9486B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2017</w:t>
            </w:r>
          </w:p>
          <w:p w:rsidR="00F9486B" w:rsidRPr="000E00B2" w:rsidRDefault="00F9486B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6A7E09" w:rsidRPr="000E00B2" w:rsidRDefault="006A7E09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F9486B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17</w:t>
            </w:r>
            <w:r w:rsidR="00F9486B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0F5E44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11 April</w:t>
            </w:r>
          </w:p>
          <w:p w:rsidR="00F9486B" w:rsidRPr="000E00B2" w:rsidRDefault="00F9486B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2017</w:t>
            </w:r>
          </w:p>
          <w:p w:rsidR="00F9486B" w:rsidRPr="000E00B2" w:rsidRDefault="00F9486B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6A7E09" w:rsidRPr="000E00B2" w:rsidRDefault="006A7E09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F9486B" w:rsidRPr="000E00B2" w:rsidRDefault="00F9486B" w:rsidP="00431204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</w:t>
            </w:r>
            <w:r w:rsidR="00967496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8:00</w:t>
            </w:r>
          </w:p>
        </w:tc>
        <w:tc>
          <w:tcPr>
            <w:tcW w:w="2835" w:type="dxa"/>
          </w:tcPr>
          <w:p w:rsidR="000F5E44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Menentukan bentuk aplikasi yang akan dibuat, membuat diagram kelas model versi awal dan garis besar waktu pengerjaan.</w:t>
            </w:r>
          </w:p>
        </w:tc>
        <w:tc>
          <w:tcPr>
            <w:tcW w:w="1843" w:type="dxa"/>
          </w:tcPr>
          <w:p w:rsidR="000F5E44" w:rsidRPr="000E00B2" w:rsidRDefault="00967496" w:rsidP="00F9486B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Bentuk aplikasi yang akan dibuat, diagram kelas awal dan timeline sederhana.</w:t>
            </w:r>
          </w:p>
        </w:tc>
        <w:tc>
          <w:tcPr>
            <w:tcW w:w="1629" w:type="dxa"/>
          </w:tcPr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 :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Alif I W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</w:tr>
      <w:tr w:rsidR="00500322" w:rsidRPr="000E00B2" w:rsidTr="005C7DC0">
        <w:tc>
          <w:tcPr>
            <w:tcW w:w="540" w:type="dxa"/>
            <w:vAlign w:val="center"/>
          </w:tcPr>
          <w:p w:rsidR="00967496" w:rsidRPr="000E00B2" w:rsidRDefault="00967496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13 April 2017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13 April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2017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11:00</w:t>
            </w:r>
          </w:p>
        </w:tc>
        <w:tc>
          <w:tcPr>
            <w:tcW w:w="2835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Mentor</w:t>
            </w:r>
            <w:r w:rsidR="00B6399D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ing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, mendetailkan diagram kelas model dengan method dan atribut tiap kelas, membuat skenario program</w:t>
            </w:r>
            <w:r w:rsidR="00B6399D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, merencanakan versi lain program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</w:t>
            </w:r>
            <w:r w:rsidR="001D199A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Pembagian tugas.</w:t>
            </w:r>
          </w:p>
        </w:tc>
        <w:tc>
          <w:tcPr>
            <w:tcW w:w="1843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Diagram kelas yang lebih lengkap, skenario program versi awal</w:t>
            </w:r>
            <w:r w:rsidR="00B6399D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dan rancangan diagram kelas versi lain.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1629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 :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Alif I W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</w:tr>
      <w:tr w:rsidR="001D199A" w:rsidRPr="000E00B2" w:rsidTr="002A6A75">
        <w:trPr>
          <w:trHeight w:val="343"/>
        </w:trPr>
        <w:tc>
          <w:tcPr>
            <w:tcW w:w="540" w:type="dxa"/>
            <w:vAlign w:val="center"/>
          </w:tcPr>
          <w:p w:rsidR="001D199A" w:rsidRPr="000E00B2" w:rsidRDefault="001D199A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F96A89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17</w:t>
            </w:r>
            <w:r w:rsidR="002A6A75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1D199A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2A6A75" w:rsidRPr="000E00B2" w:rsidRDefault="00F96A89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17</w:t>
            </w:r>
            <w:r w:rsidR="002A6A75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1D199A" w:rsidRPr="000E00B2" w:rsidRDefault="002A6A75" w:rsidP="00CF2310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Pk </w:t>
            </w:r>
            <w:r w:rsidR="00CF2310">
              <w:rPr>
                <w:rFonts w:asciiTheme="majorHAnsi" w:hAnsiTheme="majorHAnsi"/>
                <w:sz w:val="22"/>
                <w:szCs w:val="22"/>
                <w:lang w:val="en-US"/>
              </w:rPr>
              <w:t>10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.00</w:t>
            </w:r>
          </w:p>
        </w:tc>
        <w:tc>
          <w:tcPr>
            <w:tcW w:w="2835" w:type="dxa"/>
          </w:tcPr>
          <w:p w:rsidR="001D199A" w:rsidRPr="000E00B2" w:rsidRDefault="00E81922" w:rsidP="00E81922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Pembuatan template .java dari rancangan diagram kelas beserta keterangan kerja method</w:t>
            </w:r>
          </w:p>
        </w:tc>
        <w:tc>
          <w:tcPr>
            <w:tcW w:w="1843" w:type="dxa"/>
          </w:tcPr>
          <w:p w:rsidR="001D199A" w:rsidRPr="000E00B2" w:rsidRDefault="00E81922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File .java berisi kelas yang ada dari diagram kelas</w:t>
            </w:r>
          </w:p>
        </w:tc>
        <w:tc>
          <w:tcPr>
            <w:tcW w:w="1629" w:type="dxa"/>
          </w:tcPr>
          <w:p w:rsidR="001D199A" w:rsidRPr="000E00B2" w:rsidRDefault="004555D2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Aktor:</w:t>
            </w:r>
          </w:p>
          <w:p w:rsidR="004555D2" w:rsidRPr="000E00B2" w:rsidRDefault="004555D2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 H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23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14.00</w:t>
            </w:r>
          </w:p>
        </w:tc>
        <w:tc>
          <w:tcPr>
            <w:tcW w:w="1276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23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16.00</w:t>
            </w:r>
          </w:p>
        </w:tc>
        <w:tc>
          <w:tcPr>
            <w:tcW w:w="2835" w:type="dxa"/>
          </w:tcPr>
          <w:p w:rsidR="002A6A75" w:rsidRPr="00DE3425" w:rsidRDefault="00DE342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Melakukan koding p</w:t>
            </w:r>
            <w:r w:rsidR="006C2028">
              <w:rPr>
                <w:rFonts w:asciiTheme="majorHAnsi" w:hAnsiTheme="majorHAnsi"/>
                <w:sz w:val="22"/>
                <w:szCs w:val="22"/>
                <w:lang w:val="en-US"/>
              </w:rPr>
              <w:t>ada bagian model dan view</w:t>
            </w:r>
          </w:p>
        </w:tc>
        <w:tc>
          <w:tcPr>
            <w:tcW w:w="1843" w:type="dxa"/>
          </w:tcPr>
          <w:p w:rsidR="002A6A75" w:rsidRPr="004F53B3" w:rsidRDefault="004F53B3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Model dan View jadi seluruhnya</w:t>
            </w:r>
          </w:p>
        </w:tc>
        <w:tc>
          <w:tcPr>
            <w:tcW w:w="1629" w:type="dxa"/>
          </w:tcPr>
          <w:p w:rsidR="002A6A75" w:rsidRPr="000E00B2" w:rsidRDefault="002A6A7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Aktor:</w:t>
            </w:r>
          </w:p>
          <w:p w:rsidR="002A6A75" w:rsidRPr="000E00B2" w:rsidRDefault="002A6A7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  <w:r w:rsidR="006C202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D.</w:t>
            </w:r>
          </w:p>
          <w:p w:rsidR="002A6A75" w:rsidRPr="000E00B2" w:rsidRDefault="002A6A7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  <w:r w:rsidR="006C202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H.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24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07:00</w:t>
            </w:r>
          </w:p>
        </w:tc>
        <w:tc>
          <w:tcPr>
            <w:tcW w:w="1276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24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14.00</w:t>
            </w:r>
          </w:p>
        </w:tc>
        <w:tc>
          <w:tcPr>
            <w:tcW w:w="2835" w:type="dxa"/>
          </w:tcPr>
          <w:p w:rsidR="002A6A75" w:rsidRPr="000E00B2" w:rsidRDefault="006C2028" w:rsidP="00B84AF6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Melakukan koding pada bagian </w:t>
            </w:r>
            <w:r w:rsidR="00162EC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controller </w:t>
            </w:r>
            <w:r w:rsidR="00B84AF6">
              <w:rPr>
                <w:rFonts w:asciiTheme="majorHAnsi" w:hAnsiTheme="majorHAnsi"/>
                <w:sz w:val="22"/>
                <w:szCs w:val="22"/>
                <w:lang w:val="en-US"/>
              </w:rPr>
              <w:t>dan integrasi komponen</w:t>
            </w:r>
          </w:p>
        </w:tc>
        <w:tc>
          <w:tcPr>
            <w:tcW w:w="1843" w:type="dxa"/>
          </w:tcPr>
          <w:p w:rsidR="002A6A75" w:rsidRPr="00B84AF6" w:rsidRDefault="00D3242F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Kode program, berjalan namun tidak lolos skenario test</w:t>
            </w:r>
          </w:p>
        </w:tc>
        <w:tc>
          <w:tcPr>
            <w:tcW w:w="1629" w:type="dxa"/>
          </w:tcPr>
          <w:p w:rsidR="0042743E" w:rsidRPr="000E00B2" w:rsidRDefault="0042743E" w:rsidP="0042743E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Aktor:</w:t>
            </w:r>
          </w:p>
          <w:p w:rsidR="0042743E" w:rsidRPr="000E00B2" w:rsidRDefault="0042743E" w:rsidP="0042743E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D.</w:t>
            </w:r>
          </w:p>
          <w:p w:rsidR="002A6A75" w:rsidRPr="000E00B2" w:rsidRDefault="0042743E" w:rsidP="0042743E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H.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</w:t>
            </w:r>
            <w:r w:rsidR="00DE3425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5 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Pk 14.00</w:t>
            </w:r>
          </w:p>
        </w:tc>
        <w:tc>
          <w:tcPr>
            <w:tcW w:w="1276" w:type="dxa"/>
          </w:tcPr>
          <w:p w:rsidR="002A6A7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25 April 2017</w:t>
            </w: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P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Pk 20.00</w:t>
            </w:r>
          </w:p>
        </w:tc>
        <w:tc>
          <w:tcPr>
            <w:tcW w:w="2835" w:type="dxa"/>
          </w:tcPr>
          <w:p w:rsidR="002A6A75" w:rsidRPr="00B84AF6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 xml:space="preserve">Melakukan </w:t>
            </w:r>
            <w:r w:rsidR="00B84AF6" w:rsidRPr="00B84AF6">
              <w:rPr>
                <w:rFonts w:asciiTheme="majorHAnsi" w:hAnsiTheme="majorHAnsi"/>
                <w:i/>
                <w:sz w:val="22"/>
                <w:szCs w:val="22"/>
                <w:lang w:val="en-US"/>
              </w:rPr>
              <w:t>bug</w:t>
            </w:r>
            <w:r w:rsidR="00B84AF6">
              <w:rPr>
                <w:rFonts w:asciiTheme="majorHAnsi" w:hAnsiTheme="majorHAnsi"/>
                <w:i/>
                <w:sz w:val="22"/>
                <w:szCs w:val="22"/>
                <w:lang w:val="en-US"/>
              </w:rPr>
              <w:t>fixing</w:t>
            </w:r>
            <w:r w:rsidR="00B84AF6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pada koding</w:t>
            </w:r>
          </w:p>
          <w:p w:rsidR="006C2028" w:rsidRPr="000E00B2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Pembuatan Unit Test</w:t>
            </w:r>
          </w:p>
        </w:tc>
        <w:tc>
          <w:tcPr>
            <w:tcW w:w="1843" w:type="dxa"/>
          </w:tcPr>
          <w:p w:rsidR="002A6A75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Unit Test untuk kelas model</w:t>
            </w:r>
          </w:p>
          <w:p w:rsidR="00F84137" w:rsidRPr="006C2028" w:rsidRDefault="00F84137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Kode program, berjalan namun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tidak lolos skenario test</w:t>
            </w:r>
          </w:p>
        </w:tc>
        <w:tc>
          <w:tcPr>
            <w:tcW w:w="1629" w:type="dxa"/>
          </w:tcPr>
          <w:p w:rsidR="006C2028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Aktor :</w:t>
            </w:r>
          </w:p>
          <w:p w:rsidR="002A6A75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</w:t>
            </w:r>
          </w:p>
          <w:p w:rsidR="006C2028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A. D.</w:t>
            </w:r>
          </w:p>
          <w:p w:rsidR="006C2028" w:rsidRPr="006C2028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M. N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26</w:t>
            </w:r>
            <w:r w:rsidR="002A6A75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Pk </w:t>
            </w:r>
            <w:r w:rsidR="00DE3425">
              <w:rPr>
                <w:rFonts w:asciiTheme="majorHAnsi" w:hAnsiTheme="majorHAnsi"/>
                <w:sz w:val="22"/>
                <w:szCs w:val="22"/>
                <w:lang w:val="en-US"/>
              </w:rPr>
              <w:t>09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2A6A7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26 April 2017</w:t>
            </w: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P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Pk 11.00</w:t>
            </w:r>
          </w:p>
        </w:tc>
        <w:tc>
          <w:tcPr>
            <w:tcW w:w="2835" w:type="dxa"/>
          </w:tcPr>
          <w:p w:rsidR="002A6A75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Melengkapi Dokumentasi</w:t>
            </w:r>
          </w:p>
          <w:p w:rsidR="006C2028" w:rsidRPr="006C2028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Melakukan pembetulan pada </w:t>
            </w:r>
          </w:p>
        </w:tc>
        <w:tc>
          <w:tcPr>
            <w:tcW w:w="1843" w:type="dxa"/>
          </w:tcPr>
          <w:p w:rsidR="002A6A75" w:rsidRPr="00855401" w:rsidRDefault="00855401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Dokumentasi Terlampir</w:t>
            </w:r>
          </w:p>
        </w:tc>
        <w:tc>
          <w:tcPr>
            <w:tcW w:w="1629" w:type="dxa"/>
          </w:tcPr>
          <w:p w:rsidR="002047B1" w:rsidRDefault="002047B1" w:rsidP="002047B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Aktor :</w:t>
            </w:r>
          </w:p>
          <w:p w:rsidR="002047B1" w:rsidRDefault="002047B1" w:rsidP="002047B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</w:t>
            </w:r>
          </w:p>
          <w:p w:rsidR="002A6A75" w:rsidRPr="00563149" w:rsidRDefault="002047B1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A. D.</w:t>
            </w:r>
          </w:p>
        </w:tc>
      </w:tr>
    </w:tbl>
    <w:p w:rsidR="000F5E44" w:rsidRPr="000E00B2" w:rsidRDefault="000F5E44" w:rsidP="000F5E44">
      <w:pPr>
        <w:pStyle w:val="NoSpacing"/>
        <w:rPr>
          <w:rFonts w:asciiTheme="majorHAnsi" w:hAnsiTheme="majorHAnsi"/>
          <w:sz w:val="22"/>
          <w:szCs w:val="22"/>
        </w:rPr>
      </w:pPr>
    </w:p>
    <w:p w:rsidR="000F5E44" w:rsidRPr="000E00B2" w:rsidRDefault="000F5E44" w:rsidP="000F5E44">
      <w:pPr>
        <w:pStyle w:val="NoSpacing"/>
        <w:rPr>
          <w:rFonts w:asciiTheme="majorHAnsi" w:hAnsiTheme="majorHAnsi"/>
          <w:sz w:val="22"/>
          <w:szCs w:val="22"/>
        </w:rPr>
      </w:pPr>
      <w:r w:rsidRPr="000E00B2">
        <w:rPr>
          <w:rFonts w:asciiTheme="majorHAnsi" w:hAnsiTheme="majorHAnsi"/>
          <w:sz w:val="22"/>
          <w:szCs w:val="22"/>
        </w:rPr>
        <w:tab/>
        <w:t>Total waktu yang dibutuhkan untuk mengerjakan tugas :</w:t>
      </w:r>
      <w:r w:rsidR="00143CFB">
        <w:rPr>
          <w:rFonts w:asciiTheme="majorHAnsi" w:hAnsiTheme="majorHAnsi"/>
          <w:sz w:val="22"/>
          <w:szCs w:val="22"/>
        </w:rPr>
        <w:t xml:space="preserve"> 84</w:t>
      </w:r>
      <w:r w:rsidRPr="000E00B2">
        <w:rPr>
          <w:rFonts w:asciiTheme="majorHAnsi" w:hAnsiTheme="majorHAnsi"/>
          <w:sz w:val="22"/>
          <w:szCs w:val="22"/>
        </w:rPr>
        <w:t xml:space="preserve"> manhours</w:t>
      </w:r>
    </w:p>
    <w:p w:rsidR="0031361E" w:rsidRPr="000E00B2" w:rsidRDefault="0031361E">
      <w:pPr>
        <w:spacing w:after="160" w:line="259" w:lineRule="auto"/>
        <w:rPr>
          <w:rFonts w:eastAsia="Times New Roman" w:cs="Times New Roman"/>
          <w:szCs w:val="22"/>
        </w:rPr>
      </w:pPr>
    </w:p>
    <w:p w:rsidR="000F5E44" w:rsidRPr="000E00B2" w:rsidRDefault="000F5E44" w:rsidP="000F5E4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0E00B2">
        <w:rPr>
          <w:rFonts w:asciiTheme="majorHAnsi" w:hAnsiTheme="majorHAnsi"/>
          <w:b/>
          <w:sz w:val="22"/>
          <w:szCs w:val="22"/>
        </w:rPr>
        <w:t>Rangkuman capaian</w:t>
      </w:r>
    </w:p>
    <w:p w:rsidR="002E4728" w:rsidRDefault="00F96A89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Capaian pengerjaan berbeda jauh dari timeline yang ditetapkan pada awal perencanaan. Direncanakan pada tanggal </w:t>
      </w:r>
      <w:r w:rsidR="002E026A">
        <w:rPr>
          <w:szCs w:val="22"/>
        </w:rPr>
        <w:t xml:space="preserve">19 koding untuk kelas model sudah jadi, namun karena orang yang diberikan tugas untuk melakukan koding pada kelas model tidak mengerjakan </w:t>
      </w:r>
      <w:r w:rsidR="00E161CF">
        <w:rPr>
          <w:szCs w:val="22"/>
        </w:rPr>
        <w:t>hingga lewat deadline</w:t>
      </w:r>
      <w:r w:rsidR="002E026A">
        <w:rPr>
          <w:szCs w:val="22"/>
        </w:rPr>
        <w:t>, tugas</w:t>
      </w:r>
      <w:r w:rsidR="00171EBC">
        <w:rPr>
          <w:szCs w:val="22"/>
        </w:rPr>
        <w:t xml:space="preserve"> dialihkan kepada anggota lainnya.</w:t>
      </w:r>
    </w:p>
    <w:p w:rsidR="00171EBC" w:rsidRPr="000E00B2" w:rsidRDefault="00C816C9" w:rsidP="002E4728">
      <w:pPr>
        <w:ind w:firstLine="360"/>
        <w:jc w:val="both"/>
        <w:rPr>
          <w:szCs w:val="22"/>
        </w:rPr>
      </w:pPr>
      <w:r>
        <w:rPr>
          <w:szCs w:val="22"/>
        </w:rPr>
        <w:t>Karena tidak mengantisipasi anggota yang tidak mengerjakan tugas yang sudah dibagikan, timeline menjadi kacau dan koding harus dilakukan dalam waktu singkat.</w:t>
      </w:r>
    </w:p>
    <w:sectPr w:rsidR="00171EBC" w:rsidRPr="000E00B2" w:rsidSect="00A337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2E" w:rsidRDefault="0088202E" w:rsidP="000F5E44">
      <w:r>
        <w:separator/>
      </w:r>
    </w:p>
  </w:endnote>
  <w:endnote w:type="continuationSeparator" w:id="0">
    <w:p w:rsidR="0088202E" w:rsidRDefault="0088202E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650737" w:rsidRDefault="006507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Pr="00A33717" w:rsidRDefault="00871528" w:rsidP="00871528">
    <w:pPr>
      <w:pStyle w:val="Footer"/>
      <w:rPr>
        <w:i/>
        <w:sz w:val="20"/>
      </w:rPr>
    </w:pPr>
    <w:r>
      <w:rPr>
        <w:sz w:val="20"/>
      </w:rPr>
      <w:t>IF2210 Pemrograman Berorientasi Objek</w:t>
    </w:r>
    <w:r w:rsidR="00A33717">
      <w:rPr>
        <w:i/>
        <w:sz w:val="20"/>
      </w:rPr>
      <w:tab/>
    </w:r>
    <w:r w:rsidR="00A33717">
      <w:rPr>
        <w:i/>
        <w:sz w:val="20"/>
      </w:rPr>
      <w:tab/>
      <w:t>Dokumen 2</w:t>
    </w:r>
    <w:r w:rsidR="00A33717" w:rsidRPr="00871528">
      <w:rPr>
        <w:i/>
        <w:noProof/>
        <w:sz w:val="20"/>
      </w:rPr>
      <w:t xml:space="preserve"> dari </w:t>
    </w:r>
    <w:r w:rsidR="00A33717">
      <w:rPr>
        <w:i/>
        <w:noProof/>
        <w:sz w:val="20"/>
      </w:rPr>
      <w:t>2</w:t>
    </w:r>
  </w:p>
  <w:p w:rsidR="000F5E44" w:rsidRPr="004555D2" w:rsidRDefault="004555D2" w:rsidP="00871528">
    <w:pPr>
      <w:pStyle w:val="Footer"/>
      <w:rPr>
        <w:sz w:val="20"/>
      </w:rPr>
    </w:pPr>
    <w:r>
      <w:rPr>
        <w:sz w:val="20"/>
      </w:rPr>
      <w:t>Kelompok 33 – Re: Master Game Dev</w:t>
    </w:r>
    <w:r w:rsidR="00871528">
      <w:rPr>
        <w:i/>
        <w:sz w:val="20"/>
      </w:rPr>
      <w:tab/>
    </w:r>
    <w:r w:rsidR="00871528">
      <w:rPr>
        <w:i/>
        <w:sz w:val="20"/>
      </w:rPr>
      <w:tab/>
    </w:r>
    <w:r w:rsidR="00871528"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 w:rsidR="007C2A91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="00871528"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 w:rsidR="007C2A91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2E" w:rsidRDefault="0088202E" w:rsidP="000F5E44">
      <w:r>
        <w:separator/>
      </w:r>
    </w:p>
  </w:footnote>
  <w:footnote w:type="continuationSeparator" w:id="0">
    <w:p w:rsidR="0088202E" w:rsidRDefault="0088202E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650737" w:rsidRDefault="006507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04232A8"/>
    <w:multiLevelType w:val="hybridMultilevel"/>
    <w:tmpl w:val="3CA4A8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BFF62E9"/>
    <w:multiLevelType w:val="hybridMultilevel"/>
    <w:tmpl w:val="C1A2EF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250B1"/>
    <w:rsid w:val="00032420"/>
    <w:rsid w:val="00042A1C"/>
    <w:rsid w:val="00042AC3"/>
    <w:rsid w:val="00091B0A"/>
    <w:rsid w:val="000B15ED"/>
    <w:rsid w:val="000C2149"/>
    <w:rsid w:val="000E00B2"/>
    <w:rsid w:val="000F5E44"/>
    <w:rsid w:val="000F684E"/>
    <w:rsid w:val="00133BA1"/>
    <w:rsid w:val="00143CFB"/>
    <w:rsid w:val="00152CC8"/>
    <w:rsid w:val="00162ECD"/>
    <w:rsid w:val="00171EBC"/>
    <w:rsid w:val="001732D4"/>
    <w:rsid w:val="00183AD1"/>
    <w:rsid w:val="001B1435"/>
    <w:rsid w:val="001B7890"/>
    <w:rsid w:val="001C15E8"/>
    <w:rsid w:val="001C76E3"/>
    <w:rsid w:val="001D199A"/>
    <w:rsid w:val="001D1C4F"/>
    <w:rsid w:val="001E750B"/>
    <w:rsid w:val="00200B54"/>
    <w:rsid w:val="002047B1"/>
    <w:rsid w:val="002235A5"/>
    <w:rsid w:val="00246523"/>
    <w:rsid w:val="00254B52"/>
    <w:rsid w:val="002679C8"/>
    <w:rsid w:val="00280E71"/>
    <w:rsid w:val="002A6A75"/>
    <w:rsid w:val="002B2111"/>
    <w:rsid w:val="002E026A"/>
    <w:rsid w:val="002E4728"/>
    <w:rsid w:val="003104DE"/>
    <w:rsid w:val="003115E6"/>
    <w:rsid w:val="0031361E"/>
    <w:rsid w:val="0032229A"/>
    <w:rsid w:val="00322A65"/>
    <w:rsid w:val="00395068"/>
    <w:rsid w:val="003B0C3E"/>
    <w:rsid w:val="003B60FB"/>
    <w:rsid w:val="003D2591"/>
    <w:rsid w:val="003D2A9D"/>
    <w:rsid w:val="0042743E"/>
    <w:rsid w:val="00431204"/>
    <w:rsid w:val="004555D2"/>
    <w:rsid w:val="00466E98"/>
    <w:rsid w:val="004B403B"/>
    <w:rsid w:val="004B4F88"/>
    <w:rsid w:val="004C1EA4"/>
    <w:rsid w:val="004D7BB4"/>
    <w:rsid w:val="004E11C0"/>
    <w:rsid w:val="004E1E5C"/>
    <w:rsid w:val="004F53B3"/>
    <w:rsid w:val="004F5755"/>
    <w:rsid w:val="00500322"/>
    <w:rsid w:val="00500CFC"/>
    <w:rsid w:val="00513A38"/>
    <w:rsid w:val="00522B2A"/>
    <w:rsid w:val="00546A2D"/>
    <w:rsid w:val="00563149"/>
    <w:rsid w:val="00570958"/>
    <w:rsid w:val="00571F3B"/>
    <w:rsid w:val="00574A6A"/>
    <w:rsid w:val="00574D53"/>
    <w:rsid w:val="00596CFB"/>
    <w:rsid w:val="005A4CE3"/>
    <w:rsid w:val="005C7DC0"/>
    <w:rsid w:val="005E012B"/>
    <w:rsid w:val="005E4B10"/>
    <w:rsid w:val="00604945"/>
    <w:rsid w:val="00650737"/>
    <w:rsid w:val="006A7E09"/>
    <w:rsid w:val="006C2028"/>
    <w:rsid w:val="006F203B"/>
    <w:rsid w:val="007200B5"/>
    <w:rsid w:val="00724C84"/>
    <w:rsid w:val="00731C62"/>
    <w:rsid w:val="00733B29"/>
    <w:rsid w:val="007A3774"/>
    <w:rsid w:val="007B74CA"/>
    <w:rsid w:val="007C2A91"/>
    <w:rsid w:val="007C537F"/>
    <w:rsid w:val="007D186F"/>
    <w:rsid w:val="007E1C1E"/>
    <w:rsid w:val="00802104"/>
    <w:rsid w:val="00802211"/>
    <w:rsid w:val="008244BB"/>
    <w:rsid w:val="008251AA"/>
    <w:rsid w:val="00843A0C"/>
    <w:rsid w:val="00855401"/>
    <w:rsid w:val="00856ABB"/>
    <w:rsid w:val="008711AC"/>
    <w:rsid w:val="00871528"/>
    <w:rsid w:val="0088202E"/>
    <w:rsid w:val="00894953"/>
    <w:rsid w:val="008A79C2"/>
    <w:rsid w:val="008B273B"/>
    <w:rsid w:val="008C03E9"/>
    <w:rsid w:val="008D5A2F"/>
    <w:rsid w:val="00920FFE"/>
    <w:rsid w:val="00941948"/>
    <w:rsid w:val="00967496"/>
    <w:rsid w:val="00972789"/>
    <w:rsid w:val="009815B5"/>
    <w:rsid w:val="00996BB1"/>
    <w:rsid w:val="009974A9"/>
    <w:rsid w:val="009A392E"/>
    <w:rsid w:val="009A4D3A"/>
    <w:rsid w:val="009C3E45"/>
    <w:rsid w:val="009D076D"/>
    <w:rsid w:val="00A21606"/>
    <w:rsid w:val="00A237C9"/>
    <w:rsid w:val="00A30C05"/>
    <w:rsid w:val="00A33717"/>
    <w:rsid w:val="00A83092"/>
    <w:rsid w:val="00AB2323"/>
    <w:rsid w:val="00B00665"/>
    <w:rsid w:val="00B02F70"/>
    <w:rsid w:val="00B2228F"/>
    <w:rsid w:val="00B605BE"/>
    <w:rsid w:val="00B6399D"/>
    <w:rsid w:val="00B70551"/>
    <w:rsid w:val="00B76185"/>
    <w:rsid w:val="00B84AF6"/>
    <w:rsid w:val="00BA069D"/>
    <w:rsid w:val="00BE7FF7"/>
    <w:rsid w:val="00BF1C46"/>
    <w:rsid w:val="00C3080D"/>
    <w:rsid w:val="00C311AB"/>
    <w:rsid w:val="00C452B0"/>
    <w:rsid w:val="00C6731B"/>
    <w:rsid w:val="00C816C9"/>
    <w:rsid w:val="00C83935"/>
    <w:rsid w:val="00C84435"/>
    <w:rsid w:val="00C87F49"/>
    <w:rsid w:val="00C953D6"/>
    <w:rsid w:val="00CD362B"/>
    <w:rsid w:val="00CF2310"/>
    <w:rsid w:val="00D01D84"/>
    <w:rsid w:val="00D02600"/>
    <w:rsid w:val="00D04B39"/>
    <w:rsid w:val="00D12A82"/>
    <w:rsid w:val="00D13C22"/>
    <w:rsid w:val="00D3242F"/>
    <w:rsid w:val="00D4173D"/>
    <w:rsid w:val="00D43A3E"/>
    <w:rsid w:val="00D53CF7"/>
    <w:rsid w:val="00D64238"/>
    <w:rsid w:val="00D9705B"/>
    <w:rsid w:val="00DC26E9"/>
    <w:rsid w:val="00DE04BC"/>
    <w:rsid w:val="00DE1D7E"/>
    <w:rsid w:val="00DE3425"/>
    <w:rsid w:val="00DF3470"/>
    <w:rsid w:val="00E01792"/>
    <w:rsid w:val="00E070CE"/>
    <w:rsid w:val="00E161CF"/>
    <w:rsid w:val="00E30CC9"/>
    <w:rsid w:val="00E459CD"/>
    <w:rsid w:val="00E54A02"/>
    <w:rsid w:val="00E6185B"/>
    <w:rsid w:val="00E81922"/>
    <w:rsid w:val="00EC150C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57089"/>
    <w:rsid w:val="00F72687"/>
    <w:rsid w:val="00F82B14"/>
    <w:rsid w:val="00F84137"/>
    <w:rsid w:val="00F9486B"/>
    <w:rsid w:val="00F96A89"/>
    <w:rsid w:val="00FA7D2D"/>
    <w:rsid w:val="00FB09CE"/>
    <w:rsid w:val="00FF1E66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B2"/>
    <w:pPr>
      <w:spacing w:after="0" w:line="240" w:lineRule="auto"/>
    </w:pPr>
    <w:rPr>
      <w:rFonts w:asciiTheme="majorHAnsi" w:hAnsiTheme="majorHAnsi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6A3D-17D4-4A19-95D3-2AEE6A83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175</cp:revision>
  <cp:lastPrinted>2017-03-29T05:58:00Z</cp:lastPrinted>
  <dcterms:created xsi:type="dcterms:W3CDTF">2017-03-16T21:05:00Z</dcterms:created>
  <dcterms:modified xsi:type="dcterms:W3CDTF">2017-04-26T03:23:00Z</dcterms:modified>
</cp:coreProperties>
</file>