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b/>
        </w:rPr>
        <w:t xml:space="preserve">Learning &amp; Research</w:t>
      </w:r>
    </w:p>
    <w:p>
      <w:r>
        <w:t xml:space="preserve">Generated: 2026-04-14 14:46 UTC</w:t>
      </w:r>
    </w:p>
    <w:p>
      <w:r>
        <w:t xml:space="preserve">Items: 1</w:t>
      </w:r>
    </w:p>
    <w:p>
      <w:r>
        <w:t xml:space="preserve"/>
      </w:r>
    </w:p>
    <w:p>
      <w:r>
        <w:t xml:space="preserve">1. Study two chapters of statistics textbook</w:t>
      </w:r>
    </w:p>
    <w:sectPr/>
  </w:body>
</w:document>
</file>