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市场博弈原理与流动性微观物理学（Market Mechanics &amp; Epistemology Corpus）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现代金融市场绝非古典经济学所构想的那种基于完美信息对称与理性人假设的线性均衡体系，亦非计量经济学家所描绘的单纯随机游走模型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质上，它是一个由人类认知谬误、高频算法微秒级指令以及衍生品杠杆清算引擎共同交织而成的复杂热力学与非平衡态系统。在这个高度非线性的系统中，资产价格的每一次跳动都不单纯是内在价值的发现，而是多空双方资金意图、流动性真空与微观物理势能的直接碰撞。本报告旨在彻底剥离传统技术分析流于表象的形态学刻舟求剑，深入金融微观结构学（Market Microstructure）、拍卖市场理论（Auction Market Theory）以及非遍历性概率论（Non-Ergodic Probability）的腹地。我们将从纯粹的语义与金融哲学维度，系统性解构市场运作的底层物理法则、流动性工程学的暗箱操作，以及支撑专业对冲基金跨越牛熊的终极风险博弈逻辑。</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趋势判断的本质：宏观潮汐与群体疯狂</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宏观维度上，趋势的形成与反转并非单纯由基本面的供需失衡所驱动，而是时间维度的流动性潮汐、资本的反身性认知以及群体行为在临界状态下引发的物理学相变过程。理解趋势，必须首先剖析市场参与者在时间和空间维度上的非均匀分布，以及这种分布如何被机构资本精准利用，从而引发自激式的群体疯狂。</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时间维度的流动性潮汐与犹大反转（Judas Swing）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金融市场虽被称为二十四小时永不眠的机器，但其内部资金流转与做市商的作息具有极其严密且可预测的节律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。这种潮汐效应不仅决定了日内波动率的基准线，更深刻构成了机构资金进行流动性掠夺的战略沙盘。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亚洲交易时段（悉尼、东京、新加坡，约格林威治时间午夜至上午 9:00）通常被视为全球流动性的“蓄水池”与日内趋势的“孕育期”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。在这一时段，除了受日本央行（BoJ）干预或中国宏观经济数据发布的偶发冲击外，由于欧美主要流动性提供商与大型机构实体处于静默状态，市场缺乏推动宏观单边行情的庞大资金燃料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。因此，主要货币对及衍生品往往在极其狭窄的区间内进行均值回归式的震荡盘整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。从机构博弈的深层视角来看，这种低波动率的平静绝非随机漫步，而是聪明的资金（Smart Money）在暗中执行累积（Accumulation）算法。在这一阶段，大量的散户交易者由于缺乏对宏观结构的认知，会错误地将震荡区间的上下边缘视为坚固的支撑与阻力，并将止损订单（本质上为触发式的市价单）密集安置于这些区域之外，从而在图表上形成了高密度的买方与卖方“流动性池”（Liquidity Pools）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随着伦敦交易时段的开启（格林威治时间 8:00 至 17:00），全球最大的外汇与衍生品清算中心介入，市场迎来第一波巨大的流动性冲击波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。机构资金若要建立庞大的宏观单边敞口，必须寻找与其体量相匹配的对手盘，否则将面临毁灭性的滑点成本。此时，微观结构中臭名昭著的“犹大反转”（Judas Swing）操作机制便被激活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。价格在伦敦开盘或纽约午夜后的一段特定“杀戮区”（Kill Zone）内，会刻意向机构真实意图的相反方向发动极具欺骗性的虚假突破，其唯一物理目的就是精准穿透并引爆亚洲时段积累的止损集群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。当散户的止损单被触发时，市场瞬间涌现出海量的市价流动性，机构做市商正是利用这股由散户流血构成的流动性洪流，毫无摩擦地完成了巨量筹码的建仓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。随后，真实的宏观趋势在纽约时段（格林威治时间 13:00 开启）与伦敦时段的重叠期，伴随着全球最深度的流动性与最高级别的波动率，得以确立并延展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。这种累积-操纵-派发（AMD）的日内循环，是流动性工程学最经典的物理学演绎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交易时段 (GMT)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主要金融中心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波动率与流动性特征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机构微观操作物理学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午夜 - 09:00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悉尼、东京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低波动，窄幅震荡，流动性蓄水池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算法隐蔽累积，构筑上下边界流动性池（止损集群）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08:00 - 17:00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伦敦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高波动，极高流动性，趋势破冰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发动犹大反转（Judas Swing），猎杀止损以获取建仓流动性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13:00 - 22:00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纽约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极高波动，最深流动性，数据冲击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欧美资金重叠共振，确认日内主导趋势并进行宏观单边驱动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认知反身性与非弹性市场假说（Inelastic Markets Hypothesis）的乘数效应</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在探讨宏观趋势的动力学原理时，传统金融学错误地假设价格被动且精准地反映了底层的基本面价值。然而，乔治·索罗斯（George Soros）的“反身性理论”（Theory of Reflexivity）从认识论的根基上摧毁了这一假设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索罗斯指出，人类在金融市场中同时行使两种功能：认知功能（试图理解并解释现实）与操纵功能（试图改变世界以符合自身利益）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。在日常生活中，这两种功能可能互为补充；但在金融市场中，它们往往相互干涉，产生双向反馈循环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市场参与者的认知谬误与偏见会导致资产价格偏离其内在客观价值（认知陷阱），而这种由于谬误产生的价格偏离，会反过来实际改变该资产的融资成本、信贷环境甚至核心基本面（操纵现实），进而证明先前的错误认知是“正确”的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。这种正反馈循环使得系统脱离了常态的均值回归，进入“远离平衡态”（Far-from-equilibrium）的热力学区域，最终演变为自我强化的繁荣与崩盘（Boom-bust process）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现代市场微观结构的最新研究为反身性理论提供了坚实的量化物理学支撑。Xavier Gabaix 与 Ralph Koijen 提出的“非弹性市场假说”（Inelastic Markets Hypothesis）彻底颠覆了有效市场中关于价格冲击的经典假设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。由于现代金融体系中被动指数基金（Passive Indexing）的极度膨胀以及受制于严格契约约束的宏观资金（如人寿保险公司）的增加，市场的总体需求曲线变得极其陡峭且缺乏弹性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。在该假说的宏观物理学框架下，资金的流入与流出不再平滑地被市场做市商吸收，而是产生极端的乘数效应（Multiplier）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。实证数据显示，这个宏观乘数高达 5 倍——意味着仅仅相当于股票市场总市值 10% 的新增被动资金流入，就能硬生生将市场整体价格水平抬高 50%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这种非弹性机制解释了为何现代市场的趋势一旦形成，便会呈现出无视任何宏观基本面的“无重力飙升”。当被动资金由于业绩基准的压力被迫追涨杀跌时，它们成为了没有价格敏感度的机械力量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。这不仅解答了资产定价模型中长期存在的“暗物质”（Dark Matter）之谜（即那些无法由潜在宏观冲击解释的巨幅价格波动），也揭示了这种由资金纯粹物理动量引发的错误定价具有极强的持续性，研究表明其价格回归往往需要长达两到三年的时间周期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散户踩踏与多变量霍克斯过程（Hawkes Processes）的临界相变</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趋势被反身性与非弹性乘数推向高潮时，FOMO（错失恐惧）与恐慌性抛售主导了零售投资者（散户）群体的行为。从前沿的信息几何与复杂系统物理学角度来看，这种群体疯狂可以被精确建模为多变量霍克斯过程（Multivariate Hawkes Processes）中的自激发现象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在微观结构理论的中心教条中，市场由提供永久性价格发现的“知情交易者”（Informed Traders）与制造瞬时波动噪音的“非知情交易者”（Noise Traders）组成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。传统的体积归一化（Volume Normalization, </w:t>
      </w:r>
      <w:r w:rsidDel="00000000" w:rsidR="00000000" w:rsidRPr="00000000">
        <w:rPr>
          <w:rFonts w:ascii="Google Sans" w:cs="Google Sans" w:eastAsia="Google Sans" w:hAnsi="Google Sans"/>
          <w:color w:val="1f1f1f"/>
        </w:rPr>
        <w:drawing>
          <wp:inline distB="19050" distT="19050" distL="19050" distR="19050">
            <wp:extent cx="319485" cy="2317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9485" cy="2317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）往往将信息到达与流动性噪音混为一谈，而采用市值归一化（Market Cap Normalization, </w:t>
      </w:r>
      <w:r w:rsidDel="00000000" w:rsidR="00000000" w:rsidRPr="00000000">
        <w:rPr>
          <w:rFonts w:ascii="Google Sans" w:cs="Google Sans" w:eastAsia="Google Sans" w:hAnsi="Google Sans"/>
          <w:color w:val="1f1f1f"/>
        </w:rPr>
        <w:drawing>
          <wp:inline distB="19050" distT="19050" distL="19050" distR="19050">
            <wp:extent cx="348953" cy="2347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48953" cy="234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）结合吉洪诺夫正则化反卷积（Tikhonov-regularized Deconvolution），可以清晰提取出投资者订单流的脉冲响应函数（Impulse Response Functions）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模型揭示了一个极其脆弱的二元市场结构：机构资金作为“架构师”提供正向且永久的价格冲击，而散户则作为劣质的流动性缓冲垫吸收短期冲击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。然而，在极端的宏观潮汐中，散户的订单流表现出极其危险的自激发（Self-exciting）热力学特征。其数学模型中的分支比（Branching Ratio）飙升至 </w:t>
      </w:r>
      <w:r w:rsidDel="00000000" w:rsidR="00000000" w:rsidRPr="00000000">
        <w:rPr>
          <w:rFonts w:ascii="Google Sans" w:cs="Google Sans" w:eastAsia="Google Sans" w:hAnsi="Google Sans"/>
          <w:color w:val="1f1f1f"/>
        </w:rPr>
        <w:drawing>
          <wp:inline distB="19050" distT="19050" distL="19050" distR="19050">
            <wp:extent cx="614759" cy="215482"/>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14759" cy="215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，无限逼近临界点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意味着，每一个散户的买入或卖出指令，都会像核裂变反应堆中的中子一样，激发出更多同向的跟风指令。当市场跨越相变边界进入这种“临界状态”时，市场的信噪比彻底崩溃。惊人的物理现象随之发生：极度拥挤的散户传染（Retail Contagion）形成了一道坚不可摧的物理屏障，导致原本理性的聪明机构资金的价格冲击力发生倒转，由正变负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。这不仅暂时使得有效的价格发现机制瘫痪，更直接导致了毫无基本面支撑的空头连环踩踏与流动性黑洞的诞生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价格行为（PA）的微观物理学：流动性与订单流</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在微观层面，价格从来不会因为基本面的改变或时间的流逝而自发移动。价格的每一次跳动，其唯一的物理学原因是订单簿（Order Book）内部买卖双方订单动能与势能的实时碰撞与失衡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。要深刻理解价格行为（Price Action），必须摒弃图形表象，引入拍卖市场理论，并解剖衍生品杠杆环境下的清算引擎机制。</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拍卖市场理论（AMT）：寻找公允价值的热力学扩散</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拍卖市场理论（Auction Market Theory）由 Peter Steidlmayer 等人提出，Jim Dalton 将其发扬光大，其底层哲学极其纯粹：金融市场与世界上的任何实体拍卖场毫无二致，其存在的唯一目的和功能就是促成双向交易（Facilitate Trade）并寻找资产的公允价值（Fair Value）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AMT 哲学体系中，市场永远在“平衡”（Balance）与“失衡”（Imbalance）这两种热力学状态之间进行相变跃迁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当买卖双方对当前价格区间达成共识时，市场处于平衡状态。此时，价格围绕着交易量最为密集的控制点（Point of Control, POC）上下波动，形成一个稳定的价值区域（Value Area）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。在这种状态下，理性的参与者进行的是“响应性活动”（Responsive Activity），即当价格偏离公允价值移动到区间边缘时，交易者基于均值回归逻辑进行逆向交易，将价格重新推回核心价值区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然而，当未知的宏观事件、突发新闻或巨量不耐烦资金的涌入打破了这一平衡时，买卖双方的侵略性（Aggression）发生严重不对称，市场瞬间进入失衡状态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。此时，占主导地位的一方通过密集的市价单发动“主动性活动”（Initiative Activity），价格将如同脱缰野马般冲破旧有的价值边缘，开启一段寻找新价值区域的定向移动之旅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。趋势，在 AMT 理论中，仅仅是市场在不同价值节点之间进行价格发现时的不平衡过渡阶段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。高阶交易者不再试图用占星术般的技术指标去预测随机事件，而是通过观察时间与成交量在价值边缘的堆积情况，判断多空侵略性的失衡方向，并顺应这股物理动能进行顺势交易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限价订单簿（LOB）的微观物理结构：动能与势能的转化</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在现代电子化交易中，流动性的微观载体是限价订单簿（Limit Order Book, LOB）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。从随机动力系统（Stochastic Dynamical Systems）和排队论（Queueing Phenomena）的视角审视，订单簿是一个不断吞吐能量的活体引擎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在微观结构学中，订单被严格划分为两种物理性质截然不同的类别：限价单（Limit Orders）与市价单（Market Orders）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。限价单停留在订单簿的各个价格层级上，构成了市场的“势能”。它们是流动性的提供者（Liquidity Providers），决定了市场吸收大资金冲击的能力。当前最优买价与卖价（Best Bid and Offer, BBO）之间的微小缝隙，即为买卖价差（Bid-Ask Spread）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。相反，市价单代表着不惜一切代价立即成交的意愿，它们是市场的“动能”。市价单作为流动性的消耗者（Aggressor Volume），通过不断撞击并吞噬对立面的限价单来推动价格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当一个市场处于“薄弱订单簿”（Thin Order Book）状态时，各价格层级上堆积的限价单数量极少。此时，即便是一个中等体量的市价单攻击，也如同保龄球击穿纸糊的屏障，会瞬间打穿多个价格层位，引发剧烈的滑点与极端的价格波动（Volatility）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。这种流动性真空环境，正是高频交易（HFT）利用微秒级延迟套利（Latency Arbitrage）和订单簿失衡获利的绝佳狩猎场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衍生品杠杆与清算级联（Liquidity Cascades）的绞肉机机制</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如果说古典股票市场主要受限于机构的基本面博弈，那么现代高度杠杆化的加密货币及高频金融衍生品市场，其价格行为的终极驱动力则大量来自于机械程序的被动强制平仓——即所谓的“流动性级联”（Liquidity Cascades）或连环爆仓现象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理解这种物理学现象，必须剖析强平引擎（Liquidation Engine）的工作原理。强平引擎是每一个高杠杆交易所的心脏，其运行遵循着冷酷无情的四步机械逻辑：</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高频采样（Monitoring）：</w:t>
      </w:r>
      <w:r w:rsidDel="00000000" w:rsidR="00000000" w:rsidRPr="00000000">
        <w:rPr>
          <w:rFonts w:ascii="Google Sans" w:cs="Google Sans" w:eastAsia="Google Sans" w:hAnsi="Google Sans"/>
          <w:color w:val="1f1f1f"/>
          <w:rtl w:val="0"/>
        </w:rPr>
        <w:t xml:space="preserve"> 引擎以毫秒级频率实时计算每一个未平仓头寸的标记价格（Mark Price）与维持保证金率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强制接管（The Trigger）：</w:t>
      </w:r>
      <w:r w:rsidDel="00000000" w:rsidR="00000000" w:rsidRPr="00000000">
        <w:rPr>
          <w:rFonts w:ascii="Google Sans" w:cs="Google Sans" w:eastAsia="Google Sans" w:hAnsi="Google Sans"/>
          <w:color w:val="1f1f1f"/>
          <w:rtl w:val="0"/>
        </w:rPr>
        <w:t xml:space="preserve"> 一旦价格波动导致账户权益触及强平阈值，清算引擎将剥夺交易者的控制权，强行接管其头寸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市价抛售（Order Execution）：</w:t>
      </w:r>
      <w:r w:rsidDel="00000000" w:rsidR="00000000" w:rsidRPr="00000000">
        <w:rPr>
          <w:rFonts w:ascii="Google Sans" w:cs="Google Sans" w:eastAsia="Google Sans" w:hAnsi="Google Sans"/>
          <w:color w:val="1f1f1f"/>
          <w:rtl w:val="0"/>
        </w:rPr>
        <w:t xml:space="preserve"> 引擎将破产头寸转化为庞大的强制市价单（Forced Market Orders），向公开市场无情砸盘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保险基金与自动减仓（Insurance Fund &amp; ADL）：</w:t>
      </w:r>
      <w:r w:rsidDel="00000000" w:rsidR="00000000" w:rsidRPr="00000000">
        <w:rPr>
          <w:rFonts w:ascii="Google Sans" w:cs="Google Sans" w:eastAsia="Google Sans" w:hAnsi="Google Sans"/>
          <w:color w:val="1f1f1f"/>
          <w:rtl w:val="0"/>
        </w:rPr>
        <w:t xml:space="preserve"> 若市场流速过快，滑点击穿破产价，交易所的风险保险基金将介入填补亏空；若基金耗尽，则启动自动减仓机制，强制剥夺盈利者的仓位以保全系统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这种微观机制构成了市场上最具毁灭性的正反馈链条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当价格意外下跌，触及第一批高杠杆多头的强平线时，引擎抛出的强制市价卖单会瞬间消耗掉订单簿下方本就稀薄的买方流动性（限价单），导致价格出现断崖式闪崩。而这种深度的闪崩，又如多米诺骨牌般精准击穿了更低价位处多头防线的强平阈值，进而引发新一轮体量更大的市价卖盘抛压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。这便是为何在极端行情中，我们会看到长达数千点的“天地针”——这不是基本面的突然恶化，而是纯粹由于流动性级联导致的物理学灾难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止损猎杀与动量点火（Momentum Ignition）：做市商的黑暗森林法则</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散户交易者普遍存在一种受迫害妄想症，认为做市商（Market Makers）在刻意操纵价格预测未来。然而，从微观结构哲学来看，做市商根本不关心资产明日的涨跌，他们唯一的关注点是：结构、执行与流动性的聚集地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在高度内卷的电子做市环境中，做市商面临着“赢者诅咒”（Winner's Curse）——当他们的报价被击中时，往往意味着他们正与掌握更多信息的知情交易者做对手盘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。为了对冲这种风险并捕获利润，大型算法机构与做市商演化出了极度嗜血的狩猎策略，其中最典型的便是“动量点火”（Momentum Ignition）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由于散户交易者的行为具有高度同质性——他们痴迷于经典形态学，在显而易见的趋势线或支撑阻力位后方，设置了极其密集的紧密止损单（Stop Losses），并习惯性使用高杠杆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。做市商的监控系统能够清晰地探测到这些“止损集群”（流动性池）的分布。在缺乏自然流动性的时段，机构会主动发起攻击，短时间内连续抛出极具侵略性的方向性市价单（Aggressive Orders），人为制造出突破的假象（Ramping），将价格强行推入散户的止损雷区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一旦价格触及止损集群，成千上万的止损单（市价单）被激活并集中涌入市场，形成了一股极其狂暴的人造流动性洪流。此时，做市商提前埋伏在止损区后方的庞大限价单（Profit-taking Orders），便能以完美的零滑点承接这股被迫抛售的动能，从而完成天量筹码的建仓或派发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随后，失去物理动能的价格迅速反转，留给散户的只有一个令人绝望的“假突破”（Fake-out）长影线。这揭示了市场博弈的终极物理学真相：在微观层面上，零售交易者的止损盘，就是驱动聪明钱完成战略部署的廉价燃料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量价分析（VPA）的能量守恒法则</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成交量（Volume）与价格（Price）的变动遵循着金融市场独特的“能量守恒定律”。理查德·威科夫（Richard D. Wyckoff）基于其毕生对市场微观数据的观察，提出了三大底层定律：供求法则（Law of Supply and Demand）、因果法则（Law of Cause and Effect）以及努力与结果法则（Law of Effort vs. Result）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。量价分析的本质，是抛弃指标的滞后性，直接透视订单流背后的阻力与动能转换机制。</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机构吸收与派发的暗箱操作机制</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由于机构资金（Composite Man/Smart Money）的体量极其庞大，它们绝对不可能像散户一样在几秒钟内通过市价单完成建仓。若如此行事，自身的买盘将瞬间买空整个订单簿，导致极端的滑点成本并暴露其真实意图。因此，它们必须将庞大的意图隐藏在漫长的时间周期内，通过复杂的算法在特定的交易区间内进行隐蔽的“吸收”（Absorption，即吸筹）或“派发”（Distribution，即出货）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在现代市场微观结构中，这种暗箱操作不仅依赖于场外暗池（Dark Pools）的撮合，更大量运用订单拆分算法（如 TWAP 时间加权与 VWAP 成交量加权算法）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。为了实现最优执行，机构甚至会使用提供资金回扣的特定路由（Routing）以及带有隐藏数量的“冰山指令”（Iceberg Limit Orders）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在威科夫体系的积累阶段（Accumulation Phase），这呈现出一种极度异常的物理学现象——“爆量滞跌”。当市场受到利空消息打击，散户陷入恐慌并大量抛售时，我们会在图表底部观察到极度放大的成交量（代表着巨大的卖方努力/Effort），但价格的实体却出奇地微小，甚至拒绝进一步创新低（代表着极小的结果/Result）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。这种努力与结果的严重背离，揭示了能量的去向：散户狂暴的抛售动能（市价卖单），并未转化为价格下降的位移，而是被机构提前布置在支撑位的海量冰山限价买单（势能）彻底“吸收”了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。相反，在派发阶段，机构在阻力位利用散户贪婪追涨的买入市价单，悄无声息地填补其庞大的卖出限价单，构成了顶部“爆量滞涨”的致命死亡陷阱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威科夫阶段特征判断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宏观语境与结构前提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波动率与成交量（努力与结果法则）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终极测试与突破结构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吸收/吸筹 (Absorption)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经历长期大幅下跌后出现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波动率收缩；下跌触及支撑时爆出天量但价格拒绝下跌（买方强力吸收供求）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出现弹簧效应（Spring）或终端洗盘，测试伴随极低成交量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派发/出货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经历长期大幅拉升后出现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波动率扩张；上涨触及阻力时爆出天量但价格拒绝上涨（卖方强力压制需求）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出现派发后上冲回落（UTAD），诱多后伴随放量下跌 </w:t>
            </w:r>
            <w:r w:rsidDel="00000000" w:rsidR="00000000" w:rsidRPr="00000000">
              <w:rPr>
                <w:rFonts w:ascii="Google Sans" w:cs="Google Sans" w:eastAsia="Google Sans" w:hAnsi="Google Sans"/>
                <w:color w:val="444746"/>
                <w:sz w:val="24"/>
                <w:szCs w:val="24"/>
                <w:vertAlign w:val="superscript"/>
                <w:rtl w:val="0"/>
              </w:rPr>
              <w:t xml:space="preserve">54</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供应枯竭与买盘真空的微观力学：Test #3 弹簧效应</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与爆量吸收相对应的，是量价物理学中的另一种极端状态：“无量空涨/跌”（Low Volume Push）。这在威科夫体系中通常发生于积累区间的终极测试阶段（例如著名的 Test #3，即弹簧测试 Spring Test）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当机构通过震荡与假跌破（Spring/Shakeout）完成了对浮动筹码的最后一次残酷清洗后，市场会出现物理意义上的“供应枯竭”（Exhaustion of Supply）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。此时，价格会被刻意引导小幅回落，以测试前低点是否依然存在潜在的抛压。一个高质量、被证明为“成功”的终极测试，其物理学指标极其严苛：测试期间的成交量必须萎缩至原始 Spring 成交量的 40% 到 60% 以下，K 线实体范围（Range）需大幅收窄 40% 到 70%（通常低于该周期的平均真实波幅 ATR），并且价格的最低点应停留在原始 Spring 最低点上方 0.3% 到 1% 的位置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这种极度萎缩的成交量向聪明钱发出了最强烈的多头信号：市场上已经没有任何愿意在当前价位抛售的市价卖单了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。在缺乏限价卖单阻挡的“真空状态”下，机构只需投入极微小的资金动能（极少量的主动买单），就能如同在毫无空气阻力的真空中抛掷物体一般，让价格以惊人的速度毫无阻碍地向上飙升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。这就是为何在波澜不惊的极度缩量之后，往往会爆发出日内最猛烈的趋势行情的原因。</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枯竭缺口（Exhaustion Gap）的燃料燃尽原理</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当宏观趋势演进至狂热的最高潮，价格行为会展现出能量衰竭前的最后一次烟火，这在图表上表现为“枯竭缺口”（Exhaustion Gap）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。它通常伴随着巨大的跳空高开与极端异常的成交量放大，但在随后的交易日内价格却陷入停滞，甚至迅速反转向下回补缺口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从市场微观物理学角度审视，这是动量行情的“燃料耗尽”时刻。趋势之所以失去动能，并非单纯因为资产价格显得过高，而是由于参与者结构的物理饱和（Position Saturation）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。在漫长的趋势中，几乎所有潜在的买家都已经完成了建仓。这最后的跳空，是最后一批被 FOMO 情绪彻底控制、失去理智的边缘资金（往往是加了极高杠杆的零售参与者）不计成本地市价追涨所致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。然而，这股庞大的买盘遭遇了机构毫不留情的清仓式派发，买方的边际能量在这一刻彻底归零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。趋势犹如一台耗尽了燃料的火箭，失去了向上推动的物理动能，最终不可避免地向着重力的方向坠落，开启均值回归的进程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风控的终极哲学：出场与仓位管理的博弈本质</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交易领域的终极壁垒，从来不在于依靠复杂的算法或技术指标去预测本就充满混沌的随机趋势，而在于深刻理解概率论的深层机制与风险管理的数学哲学。市场充斥着不可知的黑天鹅事件与薛定谔式的量子波动，唯一能够被交易者绝对控制的物理量，只有自身的风险敞口。</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止损的微观意义：波普尔的前置假设证伪论</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在认识论的哲学范畴内，每一次建仓交易本质上都是在对复杂的市场现象提出一个科学假设。奥地利裔英国哲学家卡尔·波普尔（Karl Popper）提出的“证伪主义”（Falsification）思想，是理解专业交易者为何必须严格设置止损的终极思想武器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波普尔在其科学哲学体系中论证：一个理论之所以具有科学性，并不在于它能够被无数次的观察所证实，而在于它在逻辑上必须具备被“证伪”的可能性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。同样，在金融博弈的血肉磨坊中，试图寻找一个绝对正确、胜率 100% 的“不败圣杯”是徒劳且极度危险的认知谬误。一笔交易，绝不应被视为对未来必定发生之事的傲慢预言，而仅仅是一个“基于当前微观结构证据，暂未被证伪的市场假设”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在这一哲学框架下，止损（Stop Loss）便被赋予了崇高的意义：它是交易者为自己的市场假设预先设定的严格“证伪阈值”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当价格的微观碰撞不可逆转地触及并击穿了止损位时，意味着底层订单流的物理结构已经发生质变，最初支撑建仓的逻辑前提已宣告破产，假设被客观数据无情证伪。此时，由系统自动执行止损出局，绝非对失败的屈辱认输，而是对科学客观规律的最高尊崇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。相反，如果交易者拒绝设定止损，或者在价格逼近止损线时因为恐惧和侥幸心理而随意向下移动止损（Confirmationist 证实偏见），这等同于剥夺了策略的可证伪性，将其退化为盲目的宗教信仰或伪科学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。这种缺乏证伪边界的交易行为，最终必然会在系统遭遇极端尾部风险时遭到毁灭性的清算。</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遍历性破缺（Ergodicity Breaking）与落袋为安的时间平均博弈</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在探讨资金管理与期望值（Expected Value, EV）的本质时，我们必须引入物理学家 Ole Peters 提出的颠覆性理论——“遍历性经济学”（Ergodicity Economics）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。传统的主流金融经济学（如期望效用理论）在评估风险博弈的收益时，往往采用“系综平均”（Ensemble Average）作为计算基准。所谓系综平均，即假设在无数个平行宇宙中，由一万名独立的交易者同时进行一场相同的抛硬币游戏，最终计算所有人的平均收益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然而，这种数学模型在现实的交易世界中存在致命的逻辑漏洞，因为人类生活在一个不可逆转的时间箭头中，单个交易者所经历的只能是“时间平均”（Time Average）序列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。金融资产的回报并非简单的加法累积，而是呈现出极其冷酷的乘法动态特性（Multiplicative Dynamics）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Peters 提出了一个著名的非遍历性思想实验：假设参与一场抛掷公平硬币的投资游戏，正面朝上你将获得当前总资金 50% 的利润，反面朝上你将损失当前总资金的 40%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。如果按照传统金融学的系综平均计算，这绝对是一场数学期望为正的“有利博弈” </w:t>
      </w:r>
      <w:r w:rsidDel="00000000" w:rsidR="00000000" w:rsidRPr="00000000">
        <w:rPr>
          <w:rFonts w:ascii="Google Sans" w:cs="Google Sans" w:eastAsia="Google Sans" w:hAnsi="Google Sans"/>
          <w:color w:val="1f1f1f"/>
        </w:rPr>
        <w:drawing>
          <wp:inline distB="19050" distT="19050" distL="19050" distR="19050">
            <wp:extent cx="2868911" cy="216282"/>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68911" cy="216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，每回合预期增值 5%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。然而，当你在真实的时间序列中反复参与这场游戏时，“遍历性破缺”发生了。由于复利的非对称回撤效应（亏损 40% 需要赚取 66.7% 才能回本，亏损 50% 则需要 100% 的利润才能填补），随着抛掷次数（交易笔数）的不断增加，时间平均值的对数财富分布将无可挽回地向左侧偏移。尽管在极小概率下可能出现指数级的暴富，但对于绝大多数个体交易者而言，长期的真实财富轨迹必然且不可逆地趋近于零（彻底破产）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遍历性破缺为专业交易提供了最深刻的哲学启示：账面上未经平仓的巨额浮盈，永远只是存在于平行宇宙中的虚幻系综概率；只有当你严格执行纪律，将利润落袋为安时，它才转化为现实维度中的真实财富。在乘法动态的残酷金融世界里，构建防御体系以避免巨大的资本回撤（Drawdown），其数学优先级远远高于对单次惊人高收益的盲目追求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破产风险论与大数定律下的凯利博弈（Kelly Criterion）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既然金融市场的长期回报不可避免地受制于非遍历性陷阱，那么科学的仓位管理与固定比例的风险敞口，便成为交易者抵抗数学宿命、实现长期生存的唯一护城河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破产风险（Risk of Ruin, RoR）的核心公式极其残酷地揭示了头寸规模对交易员生死存亡的决定性影响：</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7012"/>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48701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199728" cy="238385"/>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9728" cy="238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代表系统的历史胜率（如 55% 取 0.55），</w:t>
      </w:r>
      <w:r w:rsidDel="00000000" w:rsidR="00000000" w:rsidRPr="00000000">
        <w:rPr>
          <w:rFonts w:ascii="Google Sans" w:cs="Google Sans" w:eastAsia="Google Sans" w:hAnsi="Google Sans"/>
          <w:color w:val="1f1f1f"/>
        </w:rPr>
        <w:drawing>
          <wp:inline distB="19050" distT="19050" distL="19050" distR="19050">
            <wp:extent cx="141387" cy="23778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41387" cy="23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代表平均盈亏比（R-multiple，即平均盈利除以平均亏损），</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代表账户可承受的风险单位总量（即总资金除以单笔交易允许承受的极限风险金额）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策略胜率 (Win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 单笔风险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单笔风险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单笔风险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单笔风险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单笔风险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(2:1 盈亏比)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(2:1 盈亏比)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 (2:1 盈亏比)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55% (2:1 盈亏比)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蒙特卡洛模拟的数据矩阵冷酷无情：在一个具有 1:1 盈亏比、50% 随机胜率的交易系统中，哪怕只有最微小的数学劣势，任何长期反复参与的交易其破产概率最终都将不可逆地趋近于 100%（即经典的“赌徒破产定理” Gambler's Ruin）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。而即便你拥有一个卓越的正期望交易系统（例如 50% 胜率且盈亏比达到 2:1），如果你因为盲目自信而将单笔风险暴露度提高至 5% 甚至更高，你的账户仍面临超过 20% 的破产概率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。因为在大数定律的长河中，遭遇一次完全正常的连续十次亏损黑天鹅的概率约为 0.1%，在一个执行 1000 次交易的职业生涯中，这种极端连败几乎是必然降临的宿命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。这解释了为何无数自诩精通技术分析的新手最终死于重仓——他们天真地低估了时间序列中厄运连串发生的微观数学概率，未能控制单笔损失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为了在理论上最大化长期对数财富的复合增长率，信息论先驱拉里·凯利（John L. Kelly Jr.）与爱德华·索普（E.O. Thorp）在 20 世纪提出了著名的“凯利公式”（Kelly Criterion）：</w:t>
      </w:r>
      <w:r w:rsidDel="00000000" w:rsidR="00000000" w:rsidRPr="00000000">
        <w:rPr>
          <w:rFonts w:ascii="Google Sans" w:cs="Google Sans" w:eastAsia="Google Sans" w:hAnsi="Google Sans"/>
          <w:color w:val="1f1f1f"/>
        </w:rPr>
        <w:drawing>
          <wp:inline distB="19050" distT="19050" distL="19050" distR="19050">
            <wp:extent cx="1230611" cy="23592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230611" cy="235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92770" cy="228832"/>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92770" cy="228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为胜率，</w:t>
      </w:r>
      <w:r w:rsidDel="00000000" w:rsidR="00000000" w:rsidRPr="00000000">
        <w:rPr>
          <w:rFonts w:ascii="Google Sans" w:cs="Google Sans" w:eastAsia="Google Sans" w:hAnsi="Google Sans"/>
          <w:color w:val="1f1f1f"/>
        </w:rPr>
        <w:drawing>
          <wp:inline distB="19050" distT="19050" distL="19050" distR="19050">
            <wp:extent cx="88802" cy="252743"/>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88802" cy="252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为败率，</w:t>
      </w:r>
      <w:r w:rsidDel="00000000" w:rsidR="00000000" w:rsidRPr="00000000">
        <w:rPr>
          <w:rFonts w:ascii="Google Sans" w:cs="Google Sans" w:eastAsia="Google Sans" w:hAnsi="Google Sans"/>
          <w:color w:val="1f1f1f"/>
        </w:rPr>
        <w:drawing>
          <wp:inline distB="19050" distT="19050" distL="19050" distR="19050">
            <wp:extent cx="79177" cy="244128"/>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79177" cy="244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为赔率） </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。然而，在现实华尔街顶尖的量化对冲基金中，几乎绝对没有交易员敢于使用理论计算出的“全凯利”（Full Kelly）满额下注 </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根据 Ralph Vince (1990) 和 Gehm (1983) 在期货市场的严谨研究，全凯利虽然在无穷时间的尽头能实现最快的财富增长，但其带来的资产净值波动率（Volatility）极大，交易者面临约 33% 的高概率去承受超过 50% 的账户深度回撤 </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。这种剧烈的资金震荡不仅再次挑战了非遍历性的底线，更会直接击溃绝大多数人类甚至机构的心理防线，迫使交易者在黎明前崩溃清仓 </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因此，顶级机构与深谙概率哲学的专业交易者，无一例外地采用“分数凯利”（Fractional Kelly）策略，通常严格限制在半凯利（Half Kelly，即理论最佳比例的 50%）甚至是极度保守的四分之一凯利（Quarter Kelly，25%） </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。半凯利策略在保留了理论最优增长率约 75% 的同时，极其惊人地将方差与最大回撤风险压缩到了人类心智可以从容应对的范围内 </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。通过将单笔交易的硬性风险极其严苛地锚定在总账户资金的 1% 至 2% 的微小敞口（Fixed Fractional），专业交易者彻底剥离了主观的情感波动与过度自信，将自身的生死存亡完全托付给了大数定律、正期望值以及时间长河中缓慢而坚不可摧的数学复利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充满反身性、杠杆清算与极度不确定性的非遍历性黑暗森林中，市场的微观物理学无时无刻不在进行着残酷的能量剥削。技术指标与形态学的表象毫无意义，唯有深刻洞悉订单流失衡背后的资金猎杀意图，将每一笔交易视为具有严格证伪边界的科学假设，并运用分数凯利方程式与极端保守的破产风险底线死死约束人性中的贪婪，交易者方能在这部宏观潮汐与微观绞肉机的庞大机器中，实现资本的长期跨越与不朽生存。</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Behind the price: on the role of agent's reflexivity in financial market microstructure - arXiv, 访问时间为 五月 8, 2026， </w:t>
      </w:r>
      <w:hyperlink r:id="rId18">
        <w:r w:rsidDel="00000000" w:rsidR="00000000" w:rsidRPr="00000000">
          <w:rPr>
            <w:rFonts w:ascii="Google Sans" w:cs="Google Sans" w:eastAsia="Google Sans" w:hAnsi="Google Sans"/>
            <w:color w:val="0000ee"/>
            <w:sz w:val="24"/>
            <w:szCs w:val="24"/>
            <w:u w:val="single"/>
            <w:rtl w:val="0"/>
          </w:rPr>
          <w:t xml:space="preserve">https://arxiv.org/pdf/1708.07047</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Soros' Theory of Reflexivity: a critical comment | Cairn.info, 访问时间为 五月 8, 2026， </w:t>
      </w:r>
      <w:hyperlink r:id="rId19">
        <w:r w:rsidDel="00000000" w:rsidR="00000000" w:rsidRPr="00000000">
          <w:rPr>
            <w:rFonts w:ascii="Google Sans" w:cs="Google Sans" w:eastAsia="Google Sans" w:hAnsi="Google Sans"/>
            <w:color w:val="0000ee"/>
            <w:sz w:val="24"/>
            <w:szCs w:val="24"/>
            <w:u w:val="single"/>
            <w:rtl w:val="0"/>
          </w:rPr>
          <w:t xml:space="preserve">https://shs.cairn.info/revue-de-philosophie-economique-2013-1-page-29?lang=en</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the 24-hour forex market - IG, 访问时间为 五月 8, 2026， </w:t>
      </w:r>
      <w:hyperlink r:id="rId20">
        <w:r w:rsidDel="00000000" w:rsidR="00000000" w:rsidRPr="00000000">
          <w:rPr>
            <w:rFonts w:ascii="Google Sans" w:cs="Google Sans" w:eastAsia="Google Sans" w:hAnsi="Google Sans"/>
            <w:color w:val="0000ee"/>
            <w:sz w:val="24"/>
            <w:szCs w:val="24"/>
            <w:u w:val="single"/>
            <w:rtl w:val="0"/>
          </w:rPr>
          <w:t xml:space="preserve">https://www.ig.com/en-ch/learn-to-trade/ig-academy/a-look-at-forex-trading-strategies/24-hour-forex-market</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Trading Sessions and Times - FBS, 访问时间为 五月 8, 2026， </w:t>
      </w:r>
      <w:hyperlink r:id="rId21">
        <w:r w:rsidDel="00000000" w:rsidR="00000000" w:rsidRPr="00000000">
          <w:rPr>
            <w:rFonts w:ascii="Google Sans" w:cs="Google Sans" w:eastAsia="Google Sans" w:hAnsi="Google Sans"/>
            <w:color w:val="0000ee"/>
            <w:sz w:val="24"/>
            <w:szCs w:val="24"/>
            <w:u w:val="single"/>
            <w:rtl w:val="0"/>
          </w:rPr>
          <w:t xml:space="preserve">https://fbs.com/fbs-academy/traders-blog/forex-trading-sessions</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Market Hours: Time Converter | Dukascopy Bank SA, 访问时间为 五月 8, 2026， </w:t>
      </w:r>
      <w:hyperlink r:id="rId22">
        <w:r w:rsidDel="00000000" w:rsidR="00000000" w:rsidRPr="00000000">
          <w:rPr>
            <w:rFonts w:ascii="Google Sans" w:cs="Google Sans" w:eastAsia="Google Sans" w:hAnsi="Google Sans"/>
            <w:color w:val="0000ee"/>
            <w:sz w:val="24"/>
            <w:szCs w:val="24"/>
            <w:u w:val="single"/>
            <w:rtl w:val="0"/>
          </w:rPr>
          <w:t xml:space="preserve">https://www.dukascopy.com/swiss/english/fx-market-tools/forex-market-hours/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Trading Sessions &amp; Best Times to Trade | Trading Knowledge | OANDA | US, 访问时间为 五月 8, 2026， </w:t>
      </w:r>
      <w:hyperlink r:id="rId23">
        <w:r w:rsidDel="00000000" w:rsidR="00000000" w:rsidRPr="00000000">
          <w:rPr>
            <w:rFonts w:ascii="Google Sans" w:cs="Google Sans" w:eastAsia="Google Sans" w:hAnsi="Google Sans"/>
            <w:color w:val="0000ee"/>
            <w:sz w:val="24"/>
            <w:szCs w:val="24"/>
            <w:u w:val="single"/>
            <w:rtl w:val="0"/>
          </w:rPr>
          <w:t xml:space="preserve">https://www.oanda.com/us-en/trade-tap-blog/trading-knowledge/when-is-the-best-time-for-forex-trading/</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Market Trading Sessions: Hours, Zones &amp; When to Trade - Axiory, 访问时间为 五月 8, 2026， </w:t>
      </w:r>
      <w:hyperlink r:id="rId24">
        <w:r w:rsidDel="00000000" w:rsidR="00000000" w:rsidRPr="00000000">
          <w:rPr>
            <w:rFonts w:ascii="Google Sans" w:cs="Google Sans" w:eastAsia="Google Sans" w:hAnsi="Google Sans"/>
            <w:color w:val="0000ee"/>
            <w:sz w:val="24"/>
            <w:szCs w:val="24"/>
            <w:u w:val="single"/>
            <w:rtl w:val="0"/>
          </w:rPr>
          <w:t xml:space="preserve">https://www.axiory.com/en/trading-resources/basics/forex-market-trading-sessions</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London Breakout Strategy: How to Trade the Session Open - Forex VPS, 访问时间为 五月 8, 2026， </w:t>
      </w:r>
      <w:hyperlink r:id="rId25">
        <w:r w:rsidDel="00000000" w:rsidR="00000000" w:rsidRPr="00000000">
          <w:rPr>
            <w:rFonts w:ascii="Google Sans" w:cs="Google Sans" w:eastAsia="Google Sans" w:hAnsi="Google Sans"/>
            <w:color w:val="0000ee"/>
            <w:sz w:val="24"/>
            <w:szCs w:val="24"/>
            <w:u w:val="single"/>
            <w:rtl w:val="0"/>
          </w:rPr>
          <w:t xml:space="preserve">https://newyorkcityservers.com/blog/london-breakout-strategy</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Asian Session Secrets: How Smart Money Uses Accumulation &amp; Fake Breakouts, 访问时间为 五月 8, 2026， </w:t>
      </w:r>
      <w:hyperlink r:id="rId26">
        <w:r w:rsidDel="00000000" w:rsidR="00000000" w:rsidRPr="00000000">
          <w:rPr>
            <w:rFonts w:ascii="Google Sans" w:cs="Google Sans" w:eastAsia="Google Sans" w:hAnsi="Google Sans"/>
            <w:color w:val="0000ee"/>
            <w:sz w:val="24"/>
            <w:szCs w:val="24"/>
            <w:u w:val="single"/>
            <w:rtl w:val="0"/>
          </w:rPr>
          <w:t xml:space="preserve">https://acy.com/en/market-news/education/market-education-asian-session-usdjpy-volatility-trading-strategy-j-o-20250818-092018/</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Judas Swing - A Trap For Retail Traders. - theforexscalpers, 访问时间为 五月 8, 2026， </w:t>
      </w:r>
      <w:hyperlink r:id="rId27">
        <w:r w:rsidDel="00000000" w:rsidR="00000000" w:rsidRPr="00000000">
          <w:rPr>
            <w:rFonts w:ascii="Google Sans" w:cs="Google Sans" w:eastAsia="Google Sans" w:hAnsi="Google Sans"/>
            <w:color w:val="0000ee"/>
            <w:sz w:val="24"/>
            <w:szCs w:val="24"/>
            <w:u w:val="single"/>
            <w:rtl w:val="0"/>
          </w:rPr>
          <w:t xml:space="preserve">https://theforexscalpers.com/judas-swing-a-trap-for-retail-traders/</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Judas Swing Trading Strategy: Master the ICT Trap - Aron Groups, 访问时间为 五月 8, 2026， </w:t>
      </w:r>
      <w:hyperlink r:id="rId28">
        <w:r w:rsidDel="00000000" w:rsidR="00000000" w:rsidRPr="00000000">
          <w:rPr>
            <w:rFonts w:ascii="Google Sans" w:cs="Google Sans" w:eastAsia="Google Sans" w:hAnsi="Google Sans"/>
            <w:color w:val="0000ee"/>
            <w:sz w:val="24"/>
            <w:szCs w:val="24"/>
            <w:u w:val="single"/>
            <w:rtl w:val="0"/>
          </w:rPr>
          <w:t xml:space="preserve">https://arongroups.co/technical-analyze/judas-swing-strategy/</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Judas Swing Explained Under 10 Minutes (EASY STRATEGY) - YouTube, 访问时间为 五月 8,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https://www.youtube.com/watch?v=PNzC0Lhh0dE</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ICT Judas Swing Strategy | PDF | Market Trend - Scribd, 访问时间为 五月 8, 2026，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https://www.scribd.com/document/867566754/Ict-Judas-Swing-Innercircletrading-website</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Intraday Trading: The London Judas Swing &amp; CBDR - Smart Money/ICT Concepts Course (Episode #13) - YouTube, 访问时间为 五月 8,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https://www.youtube.com/watch?v=qu_IQhqgTHU</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11: SMC Strategy For The London Session, 访问时间为 五月 8, 2026， </w:t>
      </w:r>
      <w:hyperlink r:id="rId32">
        <w:r w:rsidDel="00000000" w:rsidR="00000000" w:rsidRPr="00000000">
          <w:rPr>
            <w:rFonts w:ascii="Google Sans" w:cs="Google Sans" w:eastAsia="Google Sans" w:hAnsi="Google Sans"/>
            <w:color w:val="0000ee"/>
            <w:sz w:val="24"/>
            <w:szCs w:val="24"/>
            <w:u w:val="single"/>
            <w:rtl w:val="0"/>
          </w:rPr>
          <w:t xml:space="preserve">https://tradingstrategyguides.com/lecture-11-smc-strategy-for-the-london-session/</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Fallibility, Reflexivity, and the Human Uncertainty Principle - George Soros, 访问时间为 五月 8, 2026， </w:t>
      </w:r>
      <w:hyperlink r:id="rId33">
        <w:r w:rsidDel="00000000" w:rsidR="00000000" w:rsidRPr="00000000">
          <w:rPr>
            <w:rFonts w:ascii="Google Sans" w:cs="Google Sans" w:eastAsia="Google Sans" w:hAnsi="Google Sans"/>
            <w:color w:val="0000ee"/>
            <w:sz w:val="24"/>
            <w:szCs w:val="24"/>
            <w:u w:val="single"/>
            <w:rtl w:val="0"/>
          </w:rPr>
          <w:t xml:space="preserve">https://www.georgesoros.com/2014/01/13/fallibility-reflexivity-and-the-human-uncertainty-principle-2/</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George Soros Reflexivity: Understanding The Theory in Markets - Macro Ops, 访问时间为 五月 8, 2026， </w:t>
      </w:r>
      <w:hyperlink r:id="rId34">
        <w:r w:rsidDel="00000000" w:rsidR="00000000" w:rsidRPr="00000000">
          <w:rPr>
            <w:rFonts w:ascii="Google Sans" w:cs="Google Sans" w:eastAsia="Google Sans" w:hAnsi="Google Sans"/>
            <w:color w:val="0000ee"/>
            <w:sz w:val="24"/>
            <w:szCs w:val="24"/>
            <w:u w:val="single"/>
            <w:rtl w:val="0"/>
          </w:rPr>
          <w:t xml:space="preserve">https://macro-ops.com/understanding-george-soross-theory-of-reflexivity-in-markets/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Bubbles and Cannonballs: Soros' Reflexivity Theory | by Mark Fasciano - Medium, 访问时间为 五月 8, 2026， </w:t>
      </w:r>
      <w:hyperlink r:id="rId35">
        <w:r w:rsidDel="00000000" w:rsidR="00000000" w:rsidRPr="00000000">
          <w:rPr>
            <w:rFonts w:ascii="Google Sans" w:cs="Google Sans" w:eastAsia="Google Sans" w:hAnsi="Google Sans"/>
            <w:color w:val="0000ee"/>
            <w:sz w:val="24"/>
            <w:szCs w:val="24"/>
            <w:u w:val="single"/>
            <w:rtl w:val="0"/>
          </w:rPr>
          <w:t xml:space="preserve">https://medium.com/mark-fasciano/on-bubbles-and-cannonballs-soros-reflexivity-theory-255230b5561b</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George Soros - General Theory of Reflexivity - Transcript - Open Society Foundations, 访问时间为 五月 8, 2026， </w:t>
      </w:r>
      <w:hyperlink r:id="rId36">
        <w:r w:rsidDel="00000000" w:rsidR="00000000" w:rsidRPr="00000000">
          <w:rPr>
            <w:rFonts w:ascii="Google Sans" w:cs="Google Sans" w:eastAsia="Google Sans" w:hAnsi="Google Sans"/>
            <w:color w:val="0000ee"/>
            <w:sz w:val="24"/>
            <w:szCs w:val="24"/>
            <w:u w:val="single"/>
            <w:rtl w:val="0"/>
          </w:rPr>
          <w:t xml:space="preserve">https://www.opensocietyfoundations.org/uploads/9ae17912-2262-4646-8ffc-d01afc934c36/george-soros-general-theory-of-reflexivity-transcript.pdf</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George Soros' New Paradigm for Financial Markets - BYU Law Digital Library, 访问时间为 五月 8, 2026， </w:t>
      </w:r>
      <w:hyperlink r:id="rId37">
        <w:r w:rsidDel="00000000" w:rsidR="00000000" w:rsidRPr="00000000">
          <w:rPr>
            <w:rFonts w:ascii="Google Sans" w:cs="Google Sans" w:eastAsia="Google Sans" w:hAnsi="Google Sans"/>
            <w:color w:val="0000ee"/>
            <w:sz w:val="24"/>
            <w:szCs w:val="24"/>
            <w:u w:val="single"/>
            <w:rtl w:val="0"/>
          </w:rPr>
          <w:t xml:space="preserve">https://digitalcommons.law.byu.edu/cgi/viewcontent.cgi?article=1063&amp;context=ilmr</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George Soros - Financial Markets - Transcript - Open Society Foundations, 访问时间为 五月 8, 2026， </w:t>
      </w:r>
      <w:hyperlink r:id="rId38">
        <w:r w:rsidDel="00000000" w:rsidR="00000000" w:rsidRPr="00000000">
          <w:rPr>
            <w:rFonts w:ascii="Google Sans" w:cs="Google Sans" w:eastAsia="Google Sans" w:hAnsi="Google Sans"/>
            <w:color w:val="0000ee"/>
            <w:sz w:val="24"/>
            <w:szCs w:val="24"/>
            <w:u w:val="single"/>
            <w:rtl w:val="0"/>
          </w:rPr>
          <w:t xml:space="preserve">https://www.opensocietyfoundations.org/uploads/2b96bb8c-e2e1-4d88-9eea-badf16d0a2b8/george-soros-financial-markets-transcript.pdf</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IN SEARCH OF THE ORIGINS OF FINANCIAL FLUCTUATIONS: THE INELASTIC MARKETS HYPOTHESIS Xavier Gabaix Ral, 访问时间为 五月 8, 2026， </w:t>
      </w:r>
      <w:hyperlink r:id="rId39">
        <w:r w:rsidDel="00000000" w:rsidR="00000000" w:rsidRPr="00000000">
          <w:rPr>
            <w:rFonts w:ascii="Google Sans" w:cs="Google Sans" w:eastAsia="Google Sans" w:hAnsi="Google Sans"/>
            <w:color w:val="0000ee"/>
            <w:sz w:val="24"/>
            <w:szCs w:val="24"/>
            <w:u w:val="single"/>
            <w:rtl w:val="0"/>
          </w:rPr>
          <w:t xml:space="preserve">https://www.nber.org/system/files/working_papers/w28967/w28967.pdf</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passive flows and inelastic markets don't mix - T. Rowe Price, 访问时间为 五月 8, 2026， </w:t>
      </w:r>
      <w:hyperlink r:id="rId40">
        <w:r w:rsidDel="00000000" w:rsidR="00000000" w:rsidRPr="00000000">
          <w:rPr>
            <w:rFonts w:ascii="Google Sans" w:cs="Google Sans" w:eastAsia="Google Sans" w:hAnsi="Google Sans"/>
            <w:color w:val="0000ee"/>
            <w:sz w:val="24"/>
            <w:szCs w:val="24"/>
            <w:u w:val="single"/>
            <w:rtl w:val="0"/>
          </w:rPr>
          <w:t xml:space="preserve">https://www.troweprice.com/financial-intermediary/se/en/thinking/articles/2024/q3/why-passive-flows-and-inelastic-markets-dont-mix.html</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Liquidity Cascades &amp; the Evolution of Financial Markets - Delphi ..., 访问时间为 五月 8, 2026， </w:t>
      </w:r>
      <w:hyperlink r:id="rId41">
        <w:r w:rsidDel="00000000" w:rsidR="00000000" w:rsidRPr="00000000">
          <w:rPr>
            <w:rFonts w:ascii="Google Sans" w:cs="Google Sans" w:eastAsia="Google Sans" w:hAnsi="Google Sans"/>
            <w:color w:val="0000ee"/>
            <w:sz w:val="24"/>
            <w:szCs w:val="24"/>
            <w:u w:val="single"/>
            <w:rtl w:val="0"/>
          </w:rPr>
          <w:t xml:space="preserve">https://members.delphidigital.io/reports/liquidity-cascades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 FINANCE IN INELASTIC MARKETS, 访问时间为 五月 8, 2026， </w:t>
      </w:r>
      <w:hyperlink r:id="rId42">
        <w:r w:rsidDel="00000000" w:rsidR="00000000" w:rsidRPr="00000000">
          <w:rPr>
            <w:rFonts w:ascii="Google Sans" w:cs="Google Sans" w:eastAsia="Google Sans" w:hAnsi="Google Sans"/>
            <w:color w:val="0000ee"/>
            <w:sz w:val="24"/>
            <w:szCs w:val="24"/>
            <w:u w:val="single"/>
            <w:rtl w:val="0"/>
          </w:rPr>
          <w:t xml:space="preserve">https://bfi.uchicago.edu/wp-content/uploads/2022/06/Koijen-DemandSupply_Slides_20220729_BFI-1.pdf</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Search of the Origins of Financial Fluctuations: The Inelastic Markets Hypothesis, 访问时间为 五月 8, 2026， </w:t>
      </w:r>
      <w:hyperlink r:id="rId43">
        <w:r w:rsidDel="00000000" w:rsidR="00000000" w:rsidRPr="00000000">
          <w:rPr>
            <w:rFonts w:ascii="Google Sans" w:cs="Google Sans" w:eastAsia="Google Sans" w:hAnsi="Google Sans"/>
            <w:color w:val="0000ee"/>
            <w:sz w:val="24"/>
            <w:szCs w:val="24"/>
            <w:u w:val="single"/>
            <w:rtl w:val="0"/>
          </w:rPr>
          <w:t xml:space="preserve">https://finance.unibocconi.eu/sites/default/files/files/media/attachments/SSRN-id368693520210506093643.pdf</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Search of the Origins of Financial Fluctuations: The Inelastic Markets Hypothesis - Cowles Foundation for Research in Economics, 访问时间为 五月 8, 2026， </w:t>
      </w:r>
      <w:hyperlink r:id="rId44">
        <w:r w:rsidDel="00000000" w:rsidR="00000000" w:rsidRPr="00000000">
          <w:rPr>
            <w:rFonts w:ascii="Google Sans" w:cs="Google Sans" w:eastAsia="Google Sans" w:hAnsi="Google Sans"/>
            <w:color w:val="0000ee"/>
            <w:sz w:val="24"/>
            <w:szCs w:val="24"/>
            <w:u w:val="single"/>
            <w:rtl w:val="0"/>
          </w:rPr>
          <w:t xml:space="preserve">https://cowles.yale.edu/sites/default/files/2022-10/SSRN-id3686935.pdf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Physics of Price Discovery: Deconvolving Information, Volatility, and the Critical Breakdown of Signal during Retail Herding - arXiv, 访问时间为 五月 8, 2026， </w:t>
      </w:r>
      <w:hyperlink r:id="rId45">
        <w:r w:rsidDel="00000000" w:rsidR="00000000" w:rsidRPr="00000000">
          <w:rPr>
            <w:rFonts w:ascii="Google Sans" w:cs="Google Sans" w:eastAsia="Google Sans" w:hAnsi="Google Sans"/>
            <w:color w:val="0000ee"/>
            <w:sz w:val="24"/>
            <w:szCs w:val="24"/>
            <w:u w:val="single"/>
            <w:rtl w:val="0"/>
          </w:rPr>
          <w:t xml:space="preserve">https://arxiv.org/html/2601.11602v2</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Physics of Price Discovery: Deconvolving Information, Volatility, and the Critical Breakdown of Signal during Retail Herding - arXiv, 访问时间为 五月 8, 2026， </w:t>
      </w:r>
      <w:hyperlink r:id="rId46">
        <w:r w:rsidDel="00000000" w:rsidR="00000000" w:rsidRPr="00000000">
          <w:rPr>
            <w:rFonts w:ascii="Google Sans" w:cs="Google Sans" w:eastAsia="Google Sans" w:hAnsi="Google Sans"/>
            <w:color w:val="0000ee"/>
            <w:sz w:val="24"/>
            <w:szCs w:val="24"/>
            <w:u w:val="single"/>
            <w:rtl w:val="0"/>
          </w:rPr>
          <w:t xml:space="preserve">https://arxiv.org/html/2601.11602v1</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Microstructure of Markets: How Order Books Actually Work - Aori, 访问时间为 五月 8, 2026， </w:t>
      </w:r>
      <w:hyperlink r:id="rId47">
        <w:r w:rsidDel="00000000" w:rsidR="00000000" w:rsidRPr="00000000">
          <w:rPr>
            <w:rFonts w:ascii="Google Sans" w:cs="Google Sans" w:eastAsia="Google Sans" w:hAnsi="Google Sans"/>
            <w:color w:val="0000ee"/>
            <w:sz w:val="24"/>
            <w:szCs w:val="24"/>
            <w:u w:val="single"/>
            <w:rtl w:val="0"/>
          </w:rPr>
          <w:t xml:space="preserve">https://www.aori.io/research/posts/how-orderbooks-work</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Market: Order Books And What You're Missing Out On - Bookmap, 访问时间为 五月 8, 2026， </w:t>
      </w:r>
      <w:hyperlink r:id="rId48">
        <w:r w:rsidDel="00000000" w:rsidR="00000000" w:rsidRPr="00000000">
          <w:rPr>
            <w:rFonts w:ascii="Google Sans" w:cs="Google Sans" w:eastAsia="Google Sans" w:hAnsi="Google Sans"/>
            <w:color w:val="0000ee"/>
            <w:sz w:val="24"/>
            <w:szCs w:val="24"/>
            <w:u w:val="single"/>
            <w:rtl w:val="0"/>
          </w:rPr>
          <w:t xml:space="preserve">https://bookmap.com/blog/inside-the-market-order-books-and-what-youre-missing-out-on</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Auction Market Theory / Market Profile | Trading &amp; Education - Forex Factory, 访问时间为 五月 8, 2026， </w:t>
      </w:r>
      <w:hyperlink r:id="rId49">
        <w:r w:rsidDel="00000000" w:rsidR="00000000" w:rsidRPr="00000000">
          <w:rPr>
            <w:rFonts w:ascii="Google Sans" w:cs="Google Sans" w:eastAsia="Google Sans" w:hAnsi="Google Sans"/>
            <w:color w:val="0000ee"/>
            <w:sz w:val="24"/>
            <w:szCs w:val="24"/>
            <w:u w:val="single"/>
            <w:rtl w:val="0"/>
          </w:rPr>
          <w:t xml:space="preserve">https://www.forexfactory.com/thread/1301052-auction-market-theory-market-profile-trading</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Auction Market Theory. The most important things - ATAS, 访问时间为 五月 8, 2026， </w:t>
      </w:r>
      <w:hyperlink r:id="rId50">
        <w:r w:rsidDel="00000000" w:rsidR="00000000" w:rsidRPr="00000000">
          <w:rPr>
            <w:rFonts w:ascii="Google Sans" w:cs="Google Sans" w:eastAsia="Google Sans" w:hAnsi="Google Sans"/>
            <w:color w:val="0000ee"/>
            <w:sz w:val="24"/>
            <w:szCs w:val="24"/>
            <w:u w:val="single"/>
            <w:rtl w:val="0"/>
          </w:rPr>
          <w:t xml:space="preserve">https://atas.net/blog/the-auction-market-theory/</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Leverage Auction Market Theory in Trading - Black Eagle Financial Group, 访问时间为 五月 8, 2026， </w:t>
      </w:r>
      <w:hyperlink r:id="rId51">
        <w:r w:rsidDel="00000000" w:rsidR="00000000" w:rsidRPr="00000000">
          <w:rPr>
            <w:rFonts w:ascii="Google Sans" w:cs="Google Sans" w:eastAsia="Google Sans" w:hAnsi="Google Sans"/>
            <w:color w:val="0000ee"/>
            <w:sz w:val="24"/>
            <w:szCs w:val="24"/>
            <w:u w:val="single"/>
            <w:rtl w:val="0"/>
          </w:rPr>
          <w:t xml:space="preserve">https://blackeaglefg.com/how-to-leverage-the-auction-market-theory-in-your-trading-strategy/</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Market Moves: The Principles of Auction Market Theory - Bookmap, 访问时间为 五月 8, 2026， </w:t>
      </w:r>
      <w:hyperlink r:id="rId52">
        <w:r w:rsidDel="00000000" w:rsidR="00000000" w:rsidRPr="00000000">
          <w:rPr>
            <w:rFonts w:ascii="Google Sans" w:cs="Google Sans" w:eastAsia="Google Sans" w:hAnsi="Google Sans"/>
            <w:color w:val="0000ee"/>
            <w:sz w:val="24"/>
            <w:szCs w:val="24"/>
            <w:u w:val="single"/>
            <w:rtl w:val="0"/>
          </w:rPr>
          <w:t xml:space="preserve">https://bookmap.com/blog/understanding-market-moves-the-principles-of-auction-market-theory</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auction market theory and market profile - Topstep, 访问时间为 五月 8, 2026， </w:t>
      </w:r>
      <w:hyperlink r:id="rId53">
        <w:r w:rsidDel="00000000" w:rsidR="00000000" w:rsidRPr="00000000">
          <w:rPr>
            <w:rFonts w:ascii="Google Sans" w:cs="Google Sans" w:eastAsia="Google Sans" w:hAnsi="Google Sans"/>
            <w:color w:val="0000ee"/>
            <w:sz w:val="24"/>
            <w:szCs w:val="24"/>
            <w:u w:val="single"/>
            <w:rtl w:val="0"/>
          </w:rPr>
          <w:t xml:space="preserve">https://www.topstep.com/blog/intro-to-auction-market-theory-and-market-profile/</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Profile, Volume Profile, and Auction Market Theory Explained - WeMasterTrade, 访问时间为 五月 8, 2026， </w:t>
      </w:r>
      <w:hyperlink r:id="rId54">
        <w:r w:rsidDel="00000000" w:rsidR="00000000" w:rsidRPr="00000000">
          <w:rPr>
            <w:rFonts w:ascii="Google Sans" w:cs="Google Sans" w:eastAsia="Google Sans" w:hAnsi="Google Sans"/>
            <w:color w:val="0000ee"/>
            <w:sz w:val="24"/>
            <w:szCs w:val="24"/>
            <w:u w:val="single"/>
            <w:rtl w:val="0"/>
          </w:rPr>
          <w:t xml:space="preserve">https://wemastertrade.com/au/market-profile-volume-profile-and-auction-market-theory-explained/</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Market Microstructure Models of Limit Order Books - INFORMS.org, 访问时间为 五月 8, 2026， </w:t>
      </w:r>
      <w:hyperlink r:id="rId55">
        <w:r w:rsidDel="00000000" w:rsidR="00000000" w:rsidRPr="00000000">
          <w:rPr>
            <w:rFonts w:ascii="Google Sans" w:cs="Google Sans" w:eastAsia="Google Sans" w:hAnsi="Google Sans"/>
            <w:color w:val="0000ee"/>
            <w:sz w:val="24"/>
            <w:szCs w:val="24"/>
            <w:u w:val="single"/>
            <w:rtl w:val="0"/>
          </w:rPr>
          <w:t xml:space="preserve">https://www.informs.org/Resource-Center/Video-Library/INFORMS-TutORials-in-Operations-Research/2020-TutORials-presentations/Stochastic-Market-Microstructure-Models-of-Limit-Order-Books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Frequency Trading I: Introduction to Market Microstructure - QuantStart, 访问时间为 五月 8, 2026， </w:t>
      </w:r>
      <w:hyperlink r:id="rId56">
        <w:r w:rsidDel="00000000" w:rsidR="00000000" w:rsidRPr="00000000">
          <w:rPr>
            <w:rFonts w:ascii="Google Sans" w:cs="Google Sans" w:eastAsia="Google Sans" w:hAnsi="Google Sans"/>
            <w:color w:val="0000ee"/>
            <w:sz w:val="24"/>
            <w:szCs w:val="24"/>
            <w:u w:val="single"/>
            <w:rtl w:val="0"/>
          </w:rPr>
          <w:t xml:space="preserve">https://www.quantstart.com/articles/high-frequency-trading-i-introduction-to-market-microstructure/</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frequency market microstructure - Institute for Statistics and Mathematics, 访问时间为 五月 8, 2026， </w:t>
      </w:r>
      <w:hyperlink r:id="rId57">
        <w:r w:rsidDel="00000000" w:rsidR="00000000" w:rsidRPr="00000000">
          <w:rPr>
            <w:rFonts w:ascii="Google Sans" w:cs="Google Sans" w:eastAsia="Google Sans" w:hAnsi="Google Sans"/>
            <w:color w:val="0000ee"/>
            <w:sz w:val="24"/>
            <w:szCs w:val="24"/>
            <w:u w:val="single"/>
            <w:rtl w:val="0"/>
          </w:rPr>
          <w:t xml:space="preserve">https://statmath.wu.ac.at/~hauser/LVs/FinEtricsQF/References/oHara2015JFinEco_HighFrequ_Market_MiicroStruct.pdf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Liquidation Engines and Why Performance Matters - Phemex, 访问时间为 五月 8, 2026， </w:t>
      </w:r>
      <w:hyperlink r:id="rId58">
        <w:r w:rsidDel="00000000" w:rsidR="00000000" w:rsidRPr="00000000">
          <w:rPr>
            <w:rFonts w:ascii="Google Sans" w:cs="Google Sans" w:eastAsia="Google Sans" w:hAnsi="Google Sans"/>
            <w:color w:val="0000ee"/>
            <w:sz w:val="24"/>
            <w:szCs w:val="24"/>
            <w:u w:val="single"/>
            <w:rtl w:val="0"/>
          </w:rPr>
          <w:t xml:space="preserve">https://phemex.com/academy/liquidation-engine-explained</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Market Makers Really Work and How Retail Traders Usually Lose to Them | dionnn on Binance Square, 访问时间为 五月 8, 2026， </w:t>
      </w:r>
      <w:hyperlink r:id="rId59">
        <w:r w:rsidDel="00000000" w:rsidR="00000000" w:rsidRPr="00000000">
          <w:rPr>
            <w:rFonts w:ascii="Google Sans" w:cs="Google Sans" w:eastAsia="Google Sans" w:hAnsi="Google Sans"/>
            <w:color w:val="0000ee"/>
            <w:sz w:val="24"/>
            <w:szCs w:val="24"/>
            <w:u w:val="single"/>
            <w:rtl w:val="0"/>
          </w:rPr>
          <w:t xml:space="preserve">https://www.binance.com/en-IN/square/post/35962531795226</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Market Maker Behavior | by Simone Menaldo - Medium, 访问时间为 五月 8, 2026， </w:t>
      </w:r>
      <w:hyperlink r:id="rId60">
        <w:r w:rsidDel="00000000" w:rsidR="00000000" w:rsidRPr="00000000">
          <w:rPr>
            <w:rFonts w:ascii="Google Sans" w:cs="Google Sans" w:eastAsia="Google Sans" w:hAnsi="Google Sans"/>
            <w:color w:val="0000ee"/>
            <w:sz w:val="24"/>
            <w:szCs w:val="24"/>
            <w:u w:val="single"/>
            <w:rtl w:val="0"/>
          </w:rPr>
          <w:t xml:space="preserve">https://medium.com/@simomenaldo/understanding-market-maker-behavior-b4a846441477</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Momentum Ignition | Market Abuse Models Help and Tutorials, 访问时间为 五月 8, 2026， </w:t>
      </w:r>
      <w:hyperlink r:id="rId61">
        <w:r w:rsidDel="00000000" w:rsidR="00000000" w:rsidRPr="00000000">
          <w:rPr>
            <w:rFonts w:ascii="Google Sans" w:cs="Google Sans" w:eastAsia="Google Sans" w:hAnsi="Google Sans"/>
            <w:color w:val="0000ee"/>
            <w:sz w:val="24"/>
            <w:szCs w:val="24"/>
            <w:u w:val="single"/>
            <w:rtl w:val="0"/>
          </w:rPr>
          <w:t xml:space="preserve">https://library.tradingtechnologies.com/tt-score/inv-momentum-ignition.html</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Abuse "Momentum Ignition" - AfterData, 访问时间为 五月 8, 2026， </w:t>
      </w:r>
      <w:hyperlink r:id="rId62">
        <w:r w:rsidDel="00000000" w:rsidR="00000000" w:rsidRPr="00000000">
          <w:rPr>
            <w:rFonts w:ascii="Google Sans" w:cs="Google Sans" w:eastAsia="Google Sans" w:hAnsi="Google Sans"/>
            <w:color w:val="0000ee"/>
            <w:sz w:val="24"/>
            <w:szCs w:val="24"/>
            <w:u w:val="single"/>
            <w:rtl w:val="0"/>
          </w:rPr>
          <w:t xml:space="preserve">https://www.afterdata.com/en/market-abuse-momentum-ignition/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Price Ramping: What it is and how to identify this form of market manipulation - Steel Eye, 访问时间为 五月 8, 2026， </w:t>
      </w:r>
      <w:hyperlink r:id="rId63">
        <w:r w:rsidDel="00000000" w:rsidR="00000000" w:rsidRPr="00000000">
          <w:rPr>
            <w:rFonts w:ascii="Google Sans" w:cs="Google Sans" w:eastAsia="Google Sans" w:hAnsi="Google Sans"/>
            <w:color w:val="0000ee"/>
            <w:sz w:val="24"/>
            <w:szCs w:val="24"/>
            <w:u w:val="single"/>
            <w:rtl w:val="0"/>
          </w:rPr>
          <w:t xml:space="preserve">https://www.steel-eye.com/news/market-price-ramping-what-it-is-and-how-to-identify-this-form-of-market-manipulation</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market makers/movers ever conflict when trying to rob retail traders' stop loss/engineering liquidity? : r/Trading - Reddit, 访问时间为 五月 8, 2026， </w:t>
      </w:r>
      <w:hyperlink r:id="rId64">
        <w:r w:rsidDel="00000000" w:rsidR="00000000" w:rsidRPr="00000000">
          <w:rPr>
            <w:rFonts w:ascii="Google Sans" w:cs="Google Sans" w:eastAsia="Google Sans" w:hAnsi="Google Sans"/>
            <w:color w:val="0000ee"/>
            <w:sz w:val="24"/>
            <w:szCs w:val="24"/>
            <w:u w:val="single"/>
            <w:rtl w:val="0"/>
          </w:rPr>
          <w:t xml:space="preserve">https://www.reddit.com/r/Trading/comments/1fr73dt/do_market_makersmovers_ever_conflict_when_trying/</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Wyckoff Method: A Comprehensive Guide | Capital.com EU, 访问时间为 五月 8, 2026， </w:t>
      </w:r>
      <w:hyperlink r:id="rId65">
        <w:r w:rsidDel="00000000" w:rsidR="00000000" w:rsidRPr="00000000">
          <w:rPr>
            <w:rFonts w:ascii="Google Sans" w:cs="Google Sans" w:eastAsia="Google Sans" w:hAnsi="Google Sans"/>
            <w:color w:val="0000ee"/>
            <w:sz w:val="24"/>
            <w:szCs w:val="24"/>
            <w:u w:val="single"/>
            <w:rtl w:val="0"/>
          </w:rPr>
          <w:t xml:space="preserve">https://capital.com/en-eu/learn/technical-analysis/the-wyckoff-method</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Wyckoff Accumulation Trading Strategy Understanding Market Cycles - Bookmap, 访问时间为 五月 8, 2026， </w:t>
      </w:r>
      <w:hyperlink r:id="rId66">
        <w:r w:rsidDel="00000000" w:rsidR="00000000" w:rsidRPr="00000000">
          <w:rPr>
            <w:rFonts w:ascii="Google Sans" w:cs="Google Sans" w:eastAsia="Google Sans" w:hAnsi="Google Sans"/>
            <w:color w:val="0000ee"/>
            <w:sz w:val="24"/>
            <w:szCs w:val="24"/>
            <w:u w:val="single"/>
            <w:rtl w:val="0"/>
          </w:rPr>
          <w:t xml:space="preserve">https://bookmap.com/blog/wyckoff-trading-strategy-understanding-market-cycles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Wyckoff Method, 访问时间为 五月 8, 2026， </w:t>
      </w:r>
      <w:hyperlink r:id="rId67">
        <w:r w:rsidDel="00000000" w:rsidR="00000000" w:rsidRPr="00000000">
          <w:rPr>
            <w:rFonts w:ascii="Google Sans" w:cs="Google Sans" w:eastAsia="Google Sans" w:hAnsi="Google Sans"/>
            <w:color w:val="0000ee"/>
            <w:sz w:val="24"/>
            <w:szCs w:val="24"/>
            <w:u w:val="single"/>
            <w:rtl w:val="0"/>
          </w:rPr>
          <w:t xml:space="preserve">https://www.wyckoffanalytics.com/wyckoff-method/</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Wyckoff Trading Explained: Cycles, Schematics, and Strategy | Market Pulse - FXOpen UK, 访问时间为 五月 8, 2026， </w:t>
      </w:r>
      <w:hyperlink r:id="rId68">
        <w:r w:rsidDel="00000000" w:rsidR="00000000" w:rsidRPr="00000000">
          <w:rPr>
            <w:rFonts w:ascii="Google Sans" w:cs="Google Sans" w:eastAsia="Google Sans" w:hAnsi="Google Sans"/>
            <w:color w:val="0000ee"/>
            <w:sz w:val="24"/>
            <w:szCs w:val="24"/>
            <w:u w:val="single"/>
            <w:rtl w:val="0"/>
          </w:rPr>
          <w:t xml:space="preserve">https://fxopen.com/blog/en/the-wyckoff-trading-method/</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splitting - NYU Stern, 访问时间为 五月 8, 2026， </w:t>
      </w:r>
      <w:hyperlink r:id="rId69">
        <w:r w:rsidDel="00000000" w:rsidR="00000000" w:rsidRPr="00000000">
          <w:rPr>
            <w:rFonts w:ascii="Google Sans" w:cs="Google Sans" w:eastAsia="Google Sans" w:hAnsi="Google Sans"/>
            <w:color w:val="0000ee"/>
            <w:sz w:val="24"/>
            <w:szCs w:val="24"/>
            <w:u w:val="single"/>
            <w:rtl w:val="0"/>
          </w:rPr>
          <w:t xml:space="preserve">https://pages.stern.nyu.edu/~jhasbrou/Teaching/POST%202024%20Fall/ppt%202022F/TWAP%20and%20VWAP%20Strategies.pptx</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Absorption vs Distribution - Reading Institutional Activity - OrderflowHQ, 访问时间为 五月 8, 2026， </w:t>
      </w:r>
      <w:hyperlink r:id="rId70">
        <w:r w:rsidDel="00000000" w:rsidR="00000000" w:rsidRPr="00000000">
          <w:rPr>
            <w:rFonts w:ascii="Google Sans" w:cs="Google Sans" w:eastAsia="Google Sans" w:hAnsi="Google Sans"/>
            <w:color w:val="0000ee"/>
            <w:sz w:val="24"/>
            <w:szCs w:val="24"/>
            <w:u w:val="single"/>
            <w:rtl w:val="0"/>
          </w:rPr>
          <w:t xml:space="preserve">https://orderflowhq.in/blog/absorption-vs-distribution</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Wyckoff method: Accumulation and Distribution trading guide - ThinkMarkets, 访问时间为 五月 8, 2026， </w:t>
      </w:r>
      <w:hyperlink r:id="rId71">
        <w:r w:rsidDel="00000000" w:rsidR="00000000" w:rsidRPr="00000000">
          <w:rPr>
            <w:rFonts w:ascii="Google Sans" w:cs="Google Sans" w:eastAsia="Google Sans" w:hAnsi="Google Sans"/>
            <w:color w:val="0000ee"/>
            <w:sz w:val="24"/>
            <w:szCs w:val="24"/>
            <w:u w:val="single"/>
            <w:rtl w:val="0"/>
          </w:rPr>
          <w:t xml:space="preserve">https://www.thinkmarkets.com/en/trading-academy/technical-analysis/wyckoff-method-accumulation-distribution-trading-guide/</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Spring/Shakeout: The Most Important Event in TRADING - Trading Wyckoff, 访问时间为 五月 8, 2026， </w:t>
      </w:r>
      <w:hyperlink r:id="rId72">
        <w:r w:rsidDel="00000000" w:rsidR="00000000" w:rsidRPr="00000000">
          <w:rPr>
            <w:rFonts w:ascii="Google Sans" w:cs="Google Sans" w:eastAsia="Google Sans" w:hAnsi="Google Sans"/>
            <w:color w:val="0000ee"/>
            <w:sz w:val="24"/>
            <w:szCs w:val="24"/>
            <w:u w:val="single"/>
            <w:rtl w:val="0"/>
          </w:rPr>
          <w:t xml:space="preserve">https://tradingwyckoff.com/en/spring-shakeout/</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Wyckoff Theory: Accumulation, Distribution &amp; Markdown Phases Explained - Mudrex, 访问时间为 五月 8, 2026， </w:t>
      </w:r>
      <w:hyperlink r:id="rId73">
        <w:r w:rsidDel="00000000" w:rsidR="00000000" w:rsidRPr="00000000">
          <w:rPr>
            <w:rFonts w:ascii="Google Sans" w:cs="Google Sans" w:eastAsia="Google Sans" w:hAnsi="Google Sans"/>
            <w:color w:val="0000ee"/>
            <w:sz w:val="24"/>
            <w:szCs w:val="24"/>
            <w:u w:val="single"/>
            <w:rtl w:val="0"/>
          </w:rPr>
          <w:t xml:space="preserve">https://mudrex.com/learn/wyckoff-theory/</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of Springs | Wyckoff Stock Market Institute, 访问时间为 五月 8, 2026， </w:t>
      </w:r>
      <w:hyperlink r:id="rId74">
        <w:r w:rsidDel="00000000" w:rsidR="00000000" w:rsidRPr="00000000">
          <w:rPr>
            <w:rFonts w:ascii="Google Sans" w:cs="Google Sans" w:eastAsia="Google Sans" w:hAnsi="Google Sans"/>
            <w:color w:val="0000ee"/>
            <w:sz w:val="24"/>
            <w:szCs w:val="24"/>
            <w:u w:val="single"/>
            <w:rtl w:val="0"/>
          </w:rPr>
          <w:t xml:space="preserve">https://wyckoffsmi.com/test-of-springs/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Wyckoff Method: Making Money the Wyckoff Way - ATAS, 访问时间为 五月 8, 2026， </w:t>
      </w:r>
      <w:hyperlink r:id="rId75">
        <w:r w:rsidDel="00000000" w:rsidR="00000000" w:rsidRPr="00000000">
          <w:rPr>
            <w:rFonts w:ascii="Google Sans" w:cs="Google Sans" w:eastAsia="Google Sans" w:hAnsi="Google Sans"/>
            <w:color w:val="0000ee"/>
            <w:sz w:val="24"/>
            <w:szCs w:val="24"/>
            <w:u w:val="single"/>
            <w:rtl w:val="0"/>
          </w:rPr>
          <w:t xml:space="preserve">https://atas.net/blog/the-wyckoff-method-making-money-the-wyckoff-way/</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buying or selling exhaustion pressure in trading? - ATAS, 访问时间为 五月 8, 2026， </w:t>
      </w:r>
      <w:hyperlink r:id="rId76">
        <w:r w:rsidDel="00000000" w:rsidR="00000000" w:rsidRPr="00000000">
          <w:rPr>
            <w:rFonts w:ascii="Google Sans" w:cs="Google Sans" w:eastAsia="Google Sans" w:hAnsi="Google Sans"/>
            <w:color w:val="0000ee"/>
            <w:sz w:val="24"/>
            <w:szCs w:val="24"/>
            <w:u w:val="single"/>
            <w:rtl w:val="0"/>
          </w:rPr>
          <w:t xml:space="preserve">https://atas.net/blog/exhaustion-in-trading/</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Exhaustion Gap: What It Means for Stock Market Trends | GTF Blogs, 访问时间为 五月 8, 2026， </w:t>
      </w:r>
      <w:hyperlink r:id="rId77">
        <w:r w:rsidDel="00000000" w:rsidR="00000000" w:rsidRPr="00000000">
          <w:rPr>
            <w:rFonts w:ascii="Google Sans" w:cs="Google Sans" w:eastAsia="Google Sans" w:hAnsi="Google Sans"/>
            <w:color w:val="0000ee"/>
            <w:sz w:val="24"/>
            <w:szCs w:val="24"/>
            <w:u w:val="single"/>
            <w:rtl w:val="0"/>
          </w:rPr>
          <w:t xml:space="preserve">https://www.gettogetherfinance.com/blog/exhaustion-gap/</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the Exhaustion Gap (2025): Guide for Traders - The Trading Analyst, 访问时间为 五月 8, 2026， </w:t>
      </w:r>
      <w:hyperlink r:id="rId78">
        <w:r w:rsidDel="00000000" w:rsidR="00000000" w:rsidRPr="00000000">
          <w:rPr>
            <w:rFonts w:ascii="Google Sans" w:cs="Google Sans" w:eastAsia="Google Sans" w:hAnsi="Google Sans"/>
            <w:color w:val="0000ee"/>
            <w:sz w:val="24"/>
            <w:szCs w:val="24"/>
            <w:u w:val="single"/>
            <w:rtl w:val="0"/>
          </w:rPr>
          <w:t xml:space="preserve">https://thetradinganalyst.com/exhaustion-gap/</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Exhaustion Gap: Definition and Trading Strategy Examples In Technical Analysis - QuantifiedStrategies.com, 访问时间为 五月 8, 2026， </w:t>
      </w:r>
      <w:hyperlink r:id="rId79">
        <w:r w:rsidDel="00000000" w:rsidR="00000000" w:rsidRPr="00000000">
          <w:rPr>
            <w:rFonts w:ascii="Google Sans" w:cs="Google Sans" w:eastAsia="Google Sans" w:hAnsi="Google Sans"/>
            <w:color w:val="0000ee"/>
            <w:sz w:val="24"/>
            <w:szCs w:val="24"/>
            <w:u w:val="single"/>
            <w:rtl w:val="0"/>
          </w:rPr>
          <w:t xml:space="preserve">https://www.quantifiedstrategies.com/exhaustion-gap/</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Market Exhaustion: Signs, Causes, and Trading Risk - Gotrade, 访问时间为 五月 8, 2026， </w:t>
      </w:r>
      <w:hyperlink r:id="rId80">
        <w:r w:rsidDel="00000000" w:rsidR="00000000" w:rsidRPr="00000000">
          <w:rPr>
            <w:rFonts w:ascii="Google Sans" w:cs="Google Sans" w:eastAsia="Google Sans" w:hAnsi="Google Sans"/>
            <w:color w:val="0000ee"/>
            <w:sz w:val="24"/>
            <w:szCs w:val="24"/>
            <w:u w:val="single"/>
            <w:rtl w:val="0"/>
          </w:rPr>
          <w:t xml:space="preserve">https://www.heygotrade.com/en/blog/understanding-market-exhaustion/</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Karl Popper's Philosophy Can Make You a Better Investor - Vermillion Private Wealth, 访问时间为 五月 8, 2026， </w:t>
      </w:r>
      <w:hyperlink r:id="rId81">
        <w:r w:rsidDel="00000000" w:rsidR="00000000" w:rsidRPr="00000000">
          <w:rPr>
            <w:rFonts w:ascii="Google Sans" w:cs="Google Sans" w:eastAsia="Google Sans" w:hAnsi="Google Sans"/>
            <w:color w:val="0000ee"/>
            <w:sz w:val="24"/>
            <w:szCs w:val="24"/>
            <w:u w:val="single"/>
            <w:rtl w:val="0"/>
          </w:rPr>
          <w:t xml:space="preserve">https://www.vermillionprivatewealth.com/ventureandgain/popper</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Falsifiability in medicine: what clinicians can learn from Karl Popper - PMC, 访问时间为 五月 8, 2026，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https://pmc.ncbi.nlm.nih.gov/articles/PMC8140582/</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Karl Popper - Stanford Encyclopedia of Philosophy, 访问时间为 五月 8, 2026， </w:t>
      </w:r>
      <w:hyperlink r:id="rId83">
        <w:r w:rsidDel="00000000" w:rsidR="00000000" w:rsidRPr="00000000">
          <w:rPr>
            <w:rFonts w:ascii="Google Sans" w:cs="Google Sans" w:eastAsia="Google Sans" w:hAnsi="Google Sans"/>
            <w:color w:val="0000ee"/>
            <w:sz w:val="24"/>
            <w:szCs w:val="24"/>
            <w:u w:val="single"/>
            <w:rtl w:val="0"/>
          </w:rPr>
          <w:t xml:space="preserve">https://plato.stanford.edu/entries/popper/</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Confirmationist and falsificationist paradigms of science, 访问时间为 五月 8, 2026， </w:t>
      </w:r>
      <w:hyperlink r:id="rId84">
        <w:r w:rsidDel="00000000" w:rsidR="00000000" w:rsidRPr="00000000">
          <w:rPr>
            <w:rFonts w:ascii="Google Sans" w:cs="Google Sans" w:eastAsia="Google Sans" w:hAnsi="Google Sans"/>
            <w:color w:val="0000ee"/>
            <w:sz w:val="24"/>
            <w:szCs w:val="24"/>
            <w:u w:val="single"/>
            <w:rtl w:val="0"/>
          </w:rPr>
          <w:t xml:space="preserve">https://statmodeling.stat.columbia.edu/2014/09/05/confirmationist-falsificationist-paradigms-science/</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risk and position sizing rules I teach every new trader : r/Daytrading - Reddit, 访问时间为 五月 8, 2026， </w:t>
      </w:r>
      <w:hyperlink r:id="rId85">
        <w:r w:rsidDel="00000000" w:rsidR="00000000" w:rsidRPr="00000000">
          <w:rPr>
            <w:rFonts w:ascii="Google Sans" w:cs="Google Sans" w:eastAsia="Google Sans" w:hAnsi="Google Sans"/>
            <w:color w:val="0000ee"/>
            <w:sz w:val="24"/>
            <w:szCs w:val="24"/>
            <w:u w:val="single"/>
            <w:rtl w:val="0"/>
          </w:rPr>
          <w:t xml:space="preserve">https://www.reddit.com/r/Daytrading/comments/1p7q4zf/the_risk_and_position_sizing_rules_i_teach_every/</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Ergodicity economics - Wikipedia, 访问时间为 五月 8, 2026， </w:t>
      </w:r>
      <w:hyperlink r:id="rId86">
        <w:r w:rsidDel="00000000" w:rsidR="00000000" w:rsidRPr="00000000">
          <w:rPr>
            <w:rFonts w:ascii="Google Sans" w:cs="Google Sans" w:eastAsia="Google Sans" w:hAnsi="Google Sans"/>
            <w:color w:val="0000ee"/>
            <w:sz w:val="24"/>
            <w:szCs w:val="24"/>
            <w:u w:val="single"/>
            <w:rtl w:val="0"/>
          </w:rPr>
          <w:t xml:space="preserve">https://en.wikipedia.org/wiki/Ergodicity_economics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ergodicity problem in economics | Cyclostationarity, 访问时间为 五月 8, 2026， </w:t>
      </w:r>
      <w:hyperlink r:id="rId87">
        <w:r w:rsidDel="00000000" w:rsidR="00000000" w:rsidRPr="00000000">
          <w:rPr>
            <w:rFonts w:ascii="Google Sans" w:cs="Google Sans" w:eastAsia="Google Sans" w:hAnsi="Google Sans"/>
            <w:color w:val="0000ee"/>
            <w:sz w:val="24"/>
            <w:szCs w:val="24"/>
            <w:u w:val="single"/>
            <w:rtl w:val="0"/>
          </w:rPr>
          <w:t xml:space="preserve">https://cyclostationarity.com/wp-content/uploads/2022/08/Peters2019-TheErgodicityProblemInEconomics_COMMENTED.pdf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for a Change: Introducing irreversible time in economics - Dr Ole Peters - YouTube, 访问时间为 五月 8, 2026， </w:t>
      </w:r>
      <w:hyperlink r:id="rId88">
        <w:r w:rsidDel="00000000" w:rsidR="00000000" w:rsidRPr="00000000">
          <w:rPr>
            <w:rFonts w:ascii="Google Sans" w:cs="Google Sans" w:eastAsia="Google Sans" w:hAnsi="Google Sans"/>
            <w:color w:val="0000ee"/>
            <w:sz w:val="24"/>
            <w:szCs w:val="24"/>
            <w:u w:val="single"/>
            <w:rtl w:val="0"/>
          </w:rPr>
          <w:t xml:space="preserve">https://www.youtube.com/watch?v=f1vXAHGIpfc</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Peters Paradox — Roger E. A. Farmer, 访问时间为 五月 8, 2026， </w:t>
      </w:r>
      <w:hyperlink r:id="rId89">
        <w:r w:rsidDel="00000000" w:rsidR="00000000" w:rsidRPr="00000000">
          <w:rPr>
            <w:rFonts w:ascii="Google Sans" w:cs="Google Sans" w:eastAsia="Google Sans" w:hAnsi="Google Sans"/>
            <w:color w:val="0000ee"/>
            <w:sz w:val="24"/>
            <w:szCs w:val="24"/>
            <w:u w:val="single"/>
            <w:rtl w:val="0"/>
          </w:rPr>
          <w:t xml:space="preserve">https://www.rogerfarmer.com/rogerfarmerblog/2020/5/6/the-peters-paradox</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infamous coin toss - Ergodicity Economics, 访问时间为 五月 8, 2026， </w:t>
      </w:r>
      <w:hyperlink r:id="rId90">
        <w:r w:rsidDel="00000000" w:rsidR="00000000" w:rsidRPr="00000000">
          <w:rPr>
            <w:rFonts w:ascii="Google Sans" w:cs="Google Sans" w:eastAsia="Google Sans" w:hAnsi="Google Sans"/>
            <w:color w:val="0000ee"/>
            <w:sz w:val="24"/>
            <w:szCs w:val="24"/>
            <w:u w:val="single"/>
            <w:rtl w:val="0"/>
          </w:rPr>
          <w:t xml:space="preserve">https://ergodicityeconomics.com/2023/07/28/the-infamous-coin-toss/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Risk of Ruin for Traders | JournalPlus, 访问时间为 五月 8, 2026， </w:t>
      </w:r>
      <w:hyperlink r:id="rId91">
        <w:r w:rsidDel="00000000" w:rsidR="00000000" w:rsidRPr="00000000">
          <w:rPr>
            <w:rFonts w:ascii="Google Sans" w:cs="Google Sans" w:eastAsia="Google Sans" w:hAnsi="Google Sans"/>
            <w:color w:val="0000ee"/>
            <w:sz w:val="24"/>
            <w:szCs w:val="24"/>
            <w:u w:val="single"/>
            <w:rtl w:val="0"/>
          </w:rPr>
          <w:t xml:space="preserve">https://journalplus.co/learn/guides/risk-of-ruin-guide</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Traders Blow Up Their Accounts By Doing This One Thing. Dr. Jim Ran the Math., 访问时间为 五月 8, 2026， </w:t>
      </w:r>
      <w:hyperlink r:id="rId92">
        <w:r w:rsidDel="00000000" w:rsidR="00000000" w:rsidRPr="00000000">
          <w:rPr>
            <w:rFonts w:ascii="Google Sans" w:cs="Google Sans" w:eastAsia="Google Sans" w:hAnsi="Google Sans"/>
            <w:color w:val="0000ee"/>
            <w:sz w:val="24"/>
            <w:szCs w:val="24"/>
            <w:u w:val="single"/>
            <w:rtl w:val="0"/>
          </w:rPr>
          <w:t xml:space="preserve">https://www.youtube.com/watch?v=GBnTXD00gD0</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Invest Like Kelly Without Making Her Look Too Sad | by Uri Itai - Medium, 访问时间为 五月 8, 2026， </w:t>
      </w:r>
      <w:hyperlink r:id="rId93">
        <w:r w:rsidDel="00000000" w:rsidR="00000000" w:rsidRPr="00000000">
          <w:rPr>
            <w:rFonts w:ascii="Google Sans" w:cs="Google Sans" w:eastAsia="Google Sans" w:hAnsi="Google Sans"/>
            <w:color w:val="0000ee"/>
            <w:sz w:val="24"/>
            <w:szCs w:val="24"/>
            <w:u w:val="single"/>
            <w:rtl w:val="0"/>
          </w:rPr>
          <w:t xml:space="preserve">https://medium.com/coinmonks/how-to-invest-like-kelly-without-making-her-look-too-sad-208e988a9dcb</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Gambler's ruin, kelly criterion, optimal bet sizing, and how to avoid losing all your tendies, 访问时间为 五月 8, 2026， </w:t>
      </w:r>
      <w:hyperlink r:id="rId94">
        <w:r w:rsidDel="00000000" w:rsidR="00000000" w:rsidRPr="00000000">
          <w:rPr>
            <w:rFonts w:ascii="Google Sans" w:cs="Google Sans" w:eastAsia="Google Sans" w:hAnsi="Google Sans"/>
            <w:color w:val="0000ee"/>
            <w:sz w:val="24"/>
            <w:szCs w:val="24"/>
            <w:u w:val="single"/>
            <w:rtl w:val="0"/>
          </w:rPr>
          <w:t xml:space="preserve">https://www.reddit.com/r/wallstreetbets/comments/fgh551/gamblers_ruin_kelly_criterion_optimal_bet_sizing/</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Sizing: Risk Management for Traders - The Chart Guys, 访问时间为 五月 8, 2026， </w:t>
      </w:r>
      <w:hyperlink r:id="rId95">
        <w:r w:rsidDel="00000000" w:rsidR="00000000" w:rsidRPr="00000000">
          <w:rPr>
            <w:rFonts w:ascii="Google Sans" w:cs="Google Sans" w:eastAsia="Google Sans" w:hAnsi="Google Sans"/>
            <w:color w:val="0000ee"/>
            <w:sz w:val="24"/>
            <w:szCs w:val="24"/>
            <w:u w:val="single"/>
            <w:rtl w:val="0"/>
          </w:rPr>
          <w:t xml:space="preserve">https://www.chartguys.com/articles/position-sizing</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Kelly criterion: exploiting favorable bets and the stock market - stat.berkeley.edu, 访问时间为 五月 8, 2026， </w:t>
      </w:r>
      <w:hyperlink r:id="rId96">
        <w:r w:rsidDel="00000000" w:rsidR="00000000" w:rsidRPr="00000000">
          <w:rPr>
            <w:rFonts w:ascii="Google Sans" w:cs="Google Sans" w:eastAsia="Google Sans" w:hAnsi="Google Sans"/>
            <w:color w:val="0000ee"/>
            <w:sz w:val="24"/>
            <w:szCs w:val="24"/>
            <w:u w:val="single"/>
            <w:rtl w:val="0"/>
          </w:rPr>
          <w:t xml:space="preserve">https://www.stat.berkeley.edu/~aldous/Real_World/kelly.html</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Kelly Criterion - Quantitative Trading - Nick Yoder, 访问时间为 五月 8, 2026， </w:t>
      </w:r>
      <w:hyperlink r:id="rId97">
        <w:r w:rsidDel="00000000" w:rsidR="00000000" w:rsidRPr="00000000">
          <w:rPr>
            <w:rFonts w:ascii="Google Sans" w:cs="Google Sans" w:eastAsia="Google Sans" w:hAnsi="Google Sans"/>
            <w:color w:val="0000ee"/>
            <w:sz w:val="24"/>
            <w:szCs w:val="24"/>
            <w:u w:val="single"/>
            <w:rtl w:val="0"/>
          </w:rPr>
          <w:t xml:space="preserve">https://nickyoder.com/kelly-criterion-luckbox-magazine/</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Kelly Criterion vs Fixed Fractional: Which Risk Model Maximizes Long‑Term Growth?, 访问时间为 五月 8, 2026， </w:t>
      </w:r>
      <w:hyperlink r:id="rId98">
        <w:r w:rsidDel="00000000" w:rsidR="00000000" w:rsidRPr="00000000">
          <w:rPr>
            <w:rFonts w:ascii="Google Sans" w:cs="Google Sans" w:eastAsia="Google Sans" w:hAnsi="Google Sans"/>
            <w:color w:val="0000ee"/>
            <w:sz w:val="24"/>
            <w:szCs w:val="24"/>
            <w:u w:val="single"/>
            <w:rtl w:val="0"/>
          </w:rPr>
          <w:t xml:space="preserve">https://medium.com/@tmapendembe_28659/kelly-criterion-vs-fixed-fractional-which-risk-model-maximizes-long-term-growth-972ecb606e6c</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Kelly Criterion for Position Sizing Explained - JournalPlus, 访问时间为 五月 8, 2026， </w:t>
      </w:r>
      <w:hyperlink r:id="rId99">
        <w:r w:rsidDel="00000000" w:rsidR="00000000" w:rsidRPr="00000000">
          <w:rPr>
            <w:rFonts w:ascii="Google Sans" w:cs="Google Sans" w:eastAsia="Google Sans" w:hAnsi="Google Sans"/>
            <w:color w:val="0000ee"/>
            <w:sz w:val="24"/>
            <w:szCs w:val="24"/>
            <w:u w:val="single"/>
            <w:rtl w:val="0"/>
          </w:rPr>
          <w:t xml:space="preserve">https://journalplus.co/learn/guides/kelly-criterion-guide</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Kelly criterion - Wikipedia, 访问时间为 五月 8, 2026， </w:t>
      </w:r>
      <w:hyperlink r:id="rId100">
        <w:r w:rsidDel="00000000" w:rsidR="00000000" w:rsidRPr="00000000">
          <w:rPr>
            <w:rFonts w:ascii="Google Sans" w:cs="Google Sans" w:eastAsia="Google Sans" w:hAnsi="Google Sans"/>
            <w:color w:val="0000ee"/>
            <w:sz w:val="24"/>
            <w:szCs w:val="24"/>
            <w:u w:val="single"/>
            <w:rtl w:val="0"/>
          </w:rPr>
          <w:t xml:space="preserve">https://en.wikipedia.org/wiki/Kelly_criterion</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Dangers of Full Kelly Criterion: Why Most Traders Should Use Fractional Kelly Criterion Instead | by Risk Management &amp; Lot Sizing | Medium, 访问时间为 五月 8, 2026， </w:t>
      </w:r>
      <w:hyperlink r:id="rId101">
        <w:r w:rsidDel="00000000" w:rsidR="00000000" w:rsidRPr="00000000">
          <w:rPr>
            <w:rFonts w:ascii="Google Sans" w:cs="Google Sans" w:eastAsia="Google Sans" w:hAnsi="Google Sans"/>
            <w:color w:val="0000ee"/>
            <w:sz w:val="24"/>
            <w:szCs w:val="24"/>
            <w:u w:val="single"/>
            <w:rtl w:val="0"/>
          </w:rPr>
          <w:t xml:space="preserve">https://medium.com/@tmapendembe_28659/the-dangers-of-full-kelly-criterion-why-most-traders-should-use-fractional-kelly-criterion-instead-0338e3bcc705</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fractional Kelly? Simulations of bet size with uncertainty and downside risk mitigation, 访问时间为 五月 8, 2026， </w:t>
      </w:r>
      <w:hyperlink r:id="rId102">
        <w:r w:rsidDel="00000000" w:rsidR="00000000" w:rsidRPr="00000000">
          <w:rPr>
            <w:rFonts w:ascii="Google Sans" w:cs="Google Sans" w:eastAsia="Google Sans" w:hAnsi="Google Sans"/>
            <w:color w:val="0000ee"/>
            <w:sz w:val="24"/>
            <w:szCs w:val="24"/>
            <w:u w:val="single"/>
            <w:rtl w:val="0"/>
          </w:rPr>
          <w:t xml:space="preserve">https://matthewdowney.github.io/uncertainty-kelly-criterion-optimal-bet-size.html?utm_source=chatgpt.com</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know your Risk of Ruin? - Better System Trader, 访问时间为 五月 8, 2026， </w:t>
      </w:r>
      <w:hyperlink r:id="rId103">
        <w:r w:rsidDel="00000000" w:rsidR="00000000" w:rsidRPr="00000000">
          <w:rPr>
            <w:rFonts w:ascii="Google Sans" w:cs="Google Sans" w:eastAsia="Google Sans" w:hAnsi="Google Sans"/>
            <w:color w:val="0000ee"/>
            <w:sz w:val="24"/>
            <w:szCs w:val="24"/>
            <w:u w:val="single"/>
            <w:rtl w:val="0"/>
          </w:rPr>
          <w:t xml:space="preserve">https://bettersystemtrader.com/riskofruin/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oweprice.com/financial-intermediary/se/en/thinking/articles/2024/q3/why-passive-flows-and-inelastic-markets-dont-mix.html" TargetMode="External"/><Relationship Id="rId42" Type="http://schemas.openxmlformats.org/officeDocument/2006/relationships/hyperlink" Target="https://bfi.uchicago.edu/wp-content/uploads/2022/06/Koijen-DemandSupply_Slides_20220729_BFI-1.pdf" TargetMode="External"/><Relationship Id="rId41" Type="http://schemas.openxmlformats.org/officeDocument/2006/relationships/hyperlink" Target="https://members.delphidigital.io/reports/liquidity-cascades" TargetMode="External"/><Relationship Id="rId44" Type="http://schemas.openxmlformats.org/officeDocument/2006/relationships/hyperlink" Target="https://cowles.yale.edu/sites/default/files/2022-10/SSRN-id3686935.pdf" TargetMode="External"/><Relationship Id="rId43" Type="http://schemas.openxmlformats.org/officeDocument/2006/relationships/hyperlink" Target="https://finance.unibocconi.eu/sites/default/files/files/media/attachments/SSRN-id368693520210506093643.pdf" TargetMode="External"/><Relationship Id="rId46" Type="http://schemas.openxmlformats.org/officeDocument/2006/relationships/hyperlink" Target="https://arxiv.org/html/2601.11602v1" TargetMode="External"/><Relationship Id="rId45" Type="http://schemas.openxmlformats.org/officeDocument/2006/relationships/hyperlink" Target="https://arxiv.org/html/2601.11602v2" TargetMode="External"/><Relationship Id="rId48" Type="http://schemas.openxmlformats.org/officeDocument/2006/relationships/hyperlink" Target="https://bookmap.com/blog/inside-the-market-order-books-and-what-youre-missing-out-on" TargetMode="External"/><Relationship Id="rId47" Type="http://schemas.openxmlformats.org/officeDocument/2006/relationships/hyperlink" Target="https://www.aori.io/research/posts/how-orderbooks-work" TargetMode="External"/><Relationship Id="rId49" Type="http://schemas.openxmlformats.org/officeDocument/2006/relationships/hyperlink" Target="https://www.forexfactory.com/thread/1301052-auction-market-theory-market-profile-trading" TargetMode="External"/><Relationship Id="rId103" Type="http://schemas.openxmlformats.org/officeDocument/2006/relationships/hyperlink" Target="https://bettersystemtrader.com/riskofruin/" TargetMode="External"/><Relationship Id="rId102" Type="http://schemas.openxmlformats.org/officeDocument/2006/relationships/hyperlink" Target="https://matthewdowney.github.io/uncertainty-kelly-criterion-optimal-bet-size.html?utm_source=chatgpt.com" TargetMode="External"/><Relationship Id="rId101" Type="http://schemas.openxmlformats.org/officeDocument/2006/relationships/hyperlink" Target="https://medium.com/@tmapendembe_28659/the-dangers-of-full-kelly-criterion-why-most-traders-should-use-fractional-kelly-criterion-instead-0338e3bcc705" TargetMode="External"/><Relationship Id="rId100" Type="http://schemas.openxmlformats.org/officeDocument/2006/relationships/hyperlink" Target="https://en.wikipedia.org/wiki/Kelly_criterion" TargetMode="External"/><Relationship Id="rId31" Type="http://schemas.openxmlformats.org/officeDocument/2006/relationships/hyperlink" Target="https://www.youtube.com/watch?v=qu_IQhqgTHU" TargetMode="External"/><Relationship Id="rId30" Type="http://schemas.openxmlformats.org/officeDocument/2006/relationships/hyperlink" Target="https://www.scribd.com/document/867566754/Ict-Judas-Swing-Innercircletrading-website" TargetMode="External"/><Relationship Id="rId33" Type="http://schemas.openxmlformats.org/officeDocument/2006/relationships/hyperlink" Target="https://www.georgesoros.com/2014/01/13/fallibility-reflexivity-and-the-human-uncertainty-principle-2/" TargetMode="External"/><Relationship Id="rId32" Type="http://schemas.openxmlformats.org/officeDocument/2006/relationships/hyperlink" Target="https://tradingstrategyguides.com/lecture-11-smc-strategy-for-the-london-session/" TargetMode="External"/><Relationship Id="rId35" Type="http://schemas.openxmlformats.org/officeDocument/2006/relationships/hyperlink" Target="https://medium.com/mark-fasciano/on-bubbles-and-cannonballs-soros-reflexivity-theory-255230b5561b" TargetMode="External"/><Relationship Id="rId34" Type="http://schemas.openxmlformats.org/officeDocument/2006/relationships/hyperlink" Target="https://macro-ops.com/understanding-george-soross-theory-of-reflexivity-in-markets/" TargetMode="External"/><Relationship Id="rId37" Type="http://schemas.openxmlformats.org/officeDocument/2006/relationships/hyperlink" Target="https://digitalcommons.law.byu.edu/cgi/viewcontent.cgi?article=1063&amp;context=ilmr" TargetMode="External"/><Relationship Id="rId36" Type="http://schemas.openxmlformats.org/officeDocument/2006/relationships/hyperlink" Target="https://www.opensocietyfoundations.org/uploads/9ae17912-2262-4646-8ffc-d01afc934c36/george-soros-general-theory-of-reflexivity-transcript.pdf" TargetMode="External"/><Relationship Id="rId39" Type="http://schemas.openxmlformats.org/officeDocument/2006/relationships/hyperlink" Target="https://www.nber.org/system/files/working_papers/w28967/w28967.pdf" TargetMode="External"/><Relationship Id="rId38" Type="http://schemas.openxmlformats.org/officeDocument/2006/relationships/hyperlink" Target="https://www.opensocietyfoundations.org/uploads/2b96bb8c-e2e1-4d88-9eea-badf16d0a2b8/george-soros-financial-markets-transcript.pdf" TargetMode="External"/><Relationship Id="rId20" Type="http://schemas.openxmlformats.org/officeDocument/2006/relationships/hyperlink" Target="https://www.ig.com/en-ch/learn-to-trade/ig-academy/a-look-at-forex-trading-strategies/24-hour-forex-market" TargetMode="External"/><Relationship Id="rId22" Type="http://schemas.openxmlformats.org/officeDocument/2006/relationships/hyperlink" Target="https://www.dukascopy.com/swiss/english/fx-market-tools/forex-market-hours/" TargetMode="External"/><Relationship Id="rId21" Type="http://schemas.openxmlformats.org/officeDocument/2006/relationships/hyperlink" Target="https://fbs.com/fbs-academy/traders-blog/forex-trading-sessions" TargetMode="External"/><Relationship Id="rId24" Type="http://schemas.openxmlformats.org/officeDocument/2006/relationships/hyperlink" Target="https://www.axiory.com/en/trading-resources/basics/forex-market-trading-sessions" TargetMode="External"/><Relationship Id="rId23" Type="http://schemas.openxmlformats.org/officeDocument/2006/relationships/hyperlink" Target="https://www.oanda.com/us-en/trade-tap-blog/trading-knowledge/when-is-the-best-time-for-forex-trading/" TargetMode="External"/><Relationship Id="rId26" Type="http://schemas.openxmlformats.org/officeDocument/2006/relationships/hyperlink" Target="https://acy.com/en/market-news/education/market-education-asian-session-usdjpy-volatility-trading-strategy-j-o-20250818-092018/" TargetMode="External"/><Relationship Id="rId25" Type="http://schemas.openxmlformats.org/officeDocument/2006/relationships/hyperlink" Target="https://newyorkcityservers.com/blog/london-breakout-strategy" TargetMode="External"/><Relationship Id="rId28" Type="http://schemas.openxmlformats.org/officeDocument/2006/relationships/hyperlink" Target="https://arongroups.co/technical-analyze/judas-swing-strategy/" TargetMode="External"/><Relationship Id="rId27" Type="http://schemas.openxmlformats.org/officeDocument/2006/relationships/hyperlink" Target="https://theforexscalpers.com/judas-swing-a-trap-for-retail-traders/" TargetMode="External"/><Relationship Id="rId29" Type="http://schemas.openxmlformats.org/officeDocument/2006/relationships/hyperlink" Target="https://www.youtube.com/watch?v=PNzC0Lhh0dE" TargetMode="External"/><Relationship Id="rId95" Type="http://schemas.openxmlformats.org/officeDocument/2006/relationships/hyperlink" Target="https://www.chartguys.com/articles/position-sizing" TargetMode="External"/><Relationship Id="rId94" Type="http://schemas.openxmlformats.org/officeDocument/2006/relationships/hyperlink" Target="https://www.reddit.com/r/wallstreetbets/comments/fgh551/gamblers_ruin_kelly_criterion_optimal_bet_sizing/" TargetMode="External"/><Relationship Id="rId97" Type="http://schemas.openxmlformats.org/officeDocument/2006/relationships/hyperlink" Target="https://nickyoder.com/kelly-criterion-luckbox-magazine/" TargetMode="External"/><Relationship Id="rId96" Type="http://schemas.openxmlformats.org/officeDocument/2006/relationships/hyperlink" Target="https://www.stat.berkeley.edu/~aldous/Real_World/kelly.html" TargetMode="External"/><Relationship Id="rId11" Type="http://schemas.openxmlformats.org/officeDocument/2006/relationships/image" Target="media/image2.png"/><Relationship Id="rId99" Type="http://schemas.openxmlformats.org/officeDocument/2006/relationships/hyperlink" Target="https://journalplus.co/learn/guides/kelly-criterion-guide" TargetMode="External"/><Relationship Id="rId10" Type="http://schemas.openxmlformats.org/officeDocument/2006/relationships/image" Target="media/image3.png"/><Relationship Id="rId98" Type="http://schemas.openxmlformats.org/officeDocument/2006/relationships/hyperlink" Target="https://medium.com/@tmapendembe_28659/kelly-criterion-vs-fixed-fractional-which-risk-model-maximizes-long-term-growth-972ecb606e6c" TargetMode="External"/><Relationship Id="rId13" Type="http://schemas.openxmlformats.org/officeDocument/2006/relationships/image" Target="media/image7.png"/><Relationship Id="rId12" Type="http://schemas.openxmlformats.org/officeDocument/2006/relationships/image" Target="media/image9.png"/><Relationship Id="rId91" Type="http://schemas.openxmlformats.org/officeDocument/2006/relationships/hyperlink" Target="https://journalplus.co/learn/guides/risk-of-ruin-guide" TargetMode="External"/><Relationship Id="rId90" Type="http://schemas.openxmlformats.org/officeDocument/2006/relationships/hyperlink" Target="https://ergodicityeconomics.com/2023/07/28/the-infamous-coin-toss/" TargetMode="External"/><Relationship Id="rId93" Type="http://schemas.openxmlformats.org/officeDocument/2006/relationships/hyperlink" Target="https://medium.com/coinmonks/how-to-invest-like-kelly-without-making-her-look-too-sad-208e988a9dcb" TargetMode="External"/><Relationship Id="rId92" Type="http://schemas.openxmlformats.org/officeDocument/2006/relationships/hyperlink" Target="https://www.youtube.com/watch?v=GBnTXD00gD0" TargetMode="External"/><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hyperlink" Target="https://shs.cairn.info/revue-de-philosophie-economique-2013-1-page-29?lang=en" TargetMode="External"/><Relationship Id="rId18" Type="http://schemas.openxmlformats.org/officeDocument/2006/relationships/hyperlink" Target="https://arxiv.org/pdf/1708.07047" TargetMode="External"/><Relationship Id="rId84" Type="http://schemas.openxmlformats.org/officeDocument/2006/relationships/hyperlink" Target="https://statmodeling.stat.columbia.edu/2014/09/05/confirmationist-falsificationist-paradigms-science/" TargetMode="External"/><Relationship Id="rId83" Type="http://schemas.openxmlformats.org/officeDocument/2006/relationships/hyperlink" Target="https://plato.stanford.edu/entries/popper/" TargetMode="External"/><Relationship Id="rId86" Type="http://schemas.openxmlformats.org/officeDocument/2006/relationships/hyperlink" Target="https://en.wikipedia.org/wiki/Ergodicity_economics" TargetMode="External"/><Relationship Id="rId85" Type="http://schemas.openxmlformats.org/officeDocument/2006/relationships/hyperlink" Target="https://www.reddit.com/r/Daytrading/comments/1p7q4zf/the_risk_and_position_sizing_rules_i_teach_every/" TargetMode="External"/><Relationship Id="rId88" Type="http://schemas.openxmlformats.org/officeDocument/2006/relationships/hyperlink" Target="https://www.youtube.com/watch?v=f1vXAHGIpfc" TargetMode="External"/><Relationship Id="rId87" Type="http://schemas.openxmlformats.org/officeDocument/2006/relationships/hyperlink" Target="https://cyclostationarity.com/wp-content/uploads/2022/08/Peters2019-TheErgodicityProblemInEconomics_COMMENTED.pdf" TargetMode="External"/><Relationship Id="rId89" Type="http://schemas.openxmlformats.org/officeDocument/2006/relationships/hyperlink" Target="https://www.rogerfarmer.com/rogerfarmerblog/2020/5/6/the-peters-paradox" TargetMode="External"/><Relationship Id="rId80" Type="http://schemas.openxmlformats.org/officeDocument/2006/relationships/hyperlink" Target="https://www.heygotrade.com/en/blog/understanding-market-exhaustion/" TargetMode="External"/><Relationship Id="rId82" Type="http://schemas.openxmlformats.org/officeDocument/2006/relationships/hyperlink" Target="https://pmc.ncbi.nlm.nih.gov/articles/PMC8140582/" TargetMode="External"/><Relationship Id="rId81" Type="http://schemas.openxmlformats.org/officeDocument/2006/relationships/hyperlink" Target="https://www.vermillionprivatewealth.com/ventureandgain/pop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2.png"/><Relationship Id="rId73" Type="http://schemas.openxmlformats.org/officeDocument/2006/relationships/hyperlink" Target="https://mudrex.com/learn/wyckoff-theory/" TargetMode="External"/><Relationship Id="rId72" Type="http://schemas.openxmlformats.org/officeDocument/2006/relationships/hyperlink" Target="https://tradingwyckoff.com/en/spring-shakeout/" TargetMode="External"/><Relationship Id="rId75" Type="http://schemas.openxmlformats.org/officeDocument/2006/relationships/hyperlink" Target="https://atas.net/blog/the-wyckoff-method-making-money-the-wyckoff-way/" TargetMode="External"/><Relationship Id="rId74" Type="http://schemas.openxmlformats.org/officeDocument/2006/relationships/hyperlink" Target="https://wyckoffsmi.com/test-of-springs/" TargetMode="External"/><Relationship Id="rId77" Type="http://schemas.openxmlformats.org/officeDocument/2006/relationships/hyperlink" Target="https://www.gettogetherfinance.com/blog/exhaustion-gap/" TargetMode="External"/><Relationship Id="rId76" Type="http://schemas.openxmlformats.org/officeDocument/2006/relationships/hyperlink" Target="https://atas.net/blog/exhaustion-in-trading/" TargetMode="External"/><Relationship Id="rId79" Type="http://schemas.openxmlformats.org/officeDocument/2006/relationships/hyperlink" Target="https://www.quantifiedstrategies.com/exhaustion-gap/" TargetMode="External"/><Relationship Id="rId78" Type="http://schemas.openxmlformats.org/officeDocument/2006/relationships/hyperlink" Target="https://thetradinganalyst.com/exhaustion-gap/" TargetMode="External"/><Relationship Id="rId71" Type="http://schemas.openxmlformats.org/officeDocument/2006/relationships/hyperlink" Target="https://www.thinkmarkets.com/en/trading-academy/technical-analysis/wyckoff-method-accumulation-distribution-trading-guide/" TargetMode="External"/><Relationship Id="rId70" Type="http://schemas.openxmlformats.org/officeDocument/2006/relationships/hyperlink" Target="https://orderflowhq.in/blog/absorption-vs-distribution" TargetMode="External"/><Relationship Id="rId62" Type="http://schemas.openxmlformats.org/officeDocument/2006/relationships/hyperlink" Target="https://www.afterdata.com/en/market-abuse-momentum-ignition/" TargetMode="External"/><Relationship Id="rId61" Type="http://schemas.openxmlformats.org/officeDocument/2006/relationships/hyperlink" Target="https://library.tradingtechnologies.com/tt-score/inv-momentum-ignition.html" TargetMode="External"/><Relationship Id="rId64" Type="http://schemas.openxmlformats.org/officeDocument/2006/relationships/hyperlink" Target="https://www.reddit.com/r/Trading/comments/1fr73dt/do_market_makersmovers_ever_conflict_when_trying/" TargetMode="External"/><Relationship Id="rId63" Type="http://schemas.openxmlformats.org/officeDocument/2006/relationships/hyperlink" Target="https://www.steel-eye.com/news/market-price-ramping-what-it-is-and-how-to-identify-this-form-of-market-manipulation" TargetMode="External"/><Relationship Id="rId66" Type="http://schemas.openxmlformats.org/officeDocument/2006/relationships/hyperlink" Target="https://bookmap.com/blog/wyckoff-trading-strategy-understanding-market-cycles" TargetMode="External"/><Relationship Id="rId65" Type="http://schemas.openxmlformats.org/officeDocument/2006/relationships/hyperlink" Target="https://capital.com/en-eu/learn/technical-analysis/the-wyckoff-method" TargetMode="External"/><Relationship Id="rId68" Type="http://schemas.openxmlformats.org/officeDocument/2006/relationships/hyperlink" Target="https://fxopen.com/blog/en/the-wyckoff-trading-method/" TargetMode="External"/><Relationship Id="rId67" Type="http://schemas.openxmlformats.org/officeDocument/2006/relationships/hyperlink" Target="https://www.wyckoffanalytics.com/wyckoff-method/" TargetMode="External"/><Relationship Id="rId60" Type="http://schemas.openxmlformats.org/officeDocument/2006/relationships/hyperlink" Target="https://medium.com/@simomenaldo/understanding-market-maker-behavior-b4a846441477" TargetMode="External"/><Relationship Id="rId69" Type="http://schemas.openxmlformats.org/officeDocument/2006/relationships/hyperlink" Target="https://pages.stern.nyu.edu/~jhasbrou/Teaching/POST%202024%20Fall/ppt%202022F/TWAP%20and%20VWAP%20Strategies.pptx" TargetMode="External"/><Relationship Id="rId51" Type="http://schemas.openxmlformats.org/officeDocument/2006/relationships/hyperlink" Target="https://blackeaglefg.com/how-to-leverage-the-auction-market-theory-in-your-trading-strategy/" TargetMode="External"/><Relationship Id="rId50" Type="http://schemas.openxmlformats.org/officeDocument/2006/relationships/hyperlink" Target="https://atas.net/blog/the-auction-market-theory/" TargetMode="External"/><Relationship Id="rId53" Type="http://schemas.openxmlformats.org/officeDocument/2006/relationships/hyperlink" Target="https://www.topstep.com/blog/intro-to-auction-market-theory-and-market-profile/" TargetMode="External"/><Relationship Id="rId52" Type="http://schemas.openxmlformats.org/officeDocument/2006/relationships/hyperlink" Target="https://bookmap.com/blog/understanding-market-moves-the-principles-of-auction-market-theory" TargetMode="External"/><Relationship Id="rId55" Type="http://schemas.openxmlformats.org/officeDocument/2006/relationships/hyperlink" Target="https://www.informs.org/Resource-Center/Video-Library/INFORMS-TutORials-in-Operations-Research/2020-TutORials-presentations/Stochastic-Market-Microstructure-Models-of-Limit-Order-Books" TargetMode="External"/><Relationship Id="rId54" Type="http://schemas.openxmlformats.org/officeDocument/2006/relationships/hyperlink" Target="https://wemastertrade.com/au/market-profile-volume-profile-and-auction-market-theory-explained/" TargetMode="External"/><Relationship Id="rId57" Type="http://schemas.openxmlformats.org/officeDocument/2006/relationships/hyperlink" Target="https://statmath.wu.ac.at/~hauser/LVs/FinEtricsQF/References/oHara2015JFinEco_HighFrequ_Market_MiicroStruct.pdf" TargetMode="External"/><Relationship Id="rId56" Type="http://schemas.openxmlformats.org/officeDocument/2006/relationships/hyperlink" Target="https://www.quantstart.com/articles/high-frequency-trading-i-introduction-to-market-microstructure/" TargetMode="External"/><Relationship Id="rId59" Type="http://schemas.openxmlformats.org/officeDocument/2006/relationships/hyperlink" Target="https://www.binance.com/en-IN/square/post/35962531795226" TargetMode="External"/><Relationship Id="rId58" Type="http://schemas.openxmlformats.org/officeDocument/2006/relationships/hyperlink" Target="https://phemex.com/academy/liquidation-engine-explain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