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883" w:rsidRPr="00486D25" w:rsidRDefault="00306B29" w:rsidP="00B97AE2">
      <w:pPr>
        <w:rPr>
          <w:sz w:val="36"/>
          <w:szCs w:val="36"/>
          <w:u w:val="single"/>
        </w:rPr>
      </w:pPr>
      <w:r w:rsidRPr="00486D25">
        <w:rPr>
          <w:sz w:val="36"/>
          <w:szCs w:val="36"/>
          <w:u w:val="single"/>
        </w:rPr>
        <w:t>Aufgabe 5.4 Bestimmung der Radien der Interferenzordnung</w:t>
      </w:r>
    </w:p>
    <w:p w:rsidR="00306B29" w:rsidRPr="00486D25" w:rsidRDefault="00306B29" w:rsidP="00B97AE2">
      <w:pPr>
        <w:rPr>
          <w:sz w:val="24"/>
          <w:szCs w:val="24"/>
          <w:u w:val="single"/>
        </w:rPr>
      </w:pPr>
    </w:p>
    <w:p w:rsidR="00306B29" w:rsidRPr="00486D25" w:rsidRDefault="00306B29" w:rsidP="00B97AE2">
      <w:pPr>
        <w:rPr>
          <w:sz w:val="24"/>
          <w:szCs w:val="24"/>
        </w:rPr>
      </w:pPr>
      <w:r w:rsidRPr="00486D25">
        <w:rPr>
          <w:sz w:val="24"/>
          <w:szCs w:val="24"/>
        </w:rPr>
        <w:t xml:space="preserve">Wir hatten den Versuchsaufbau auf die grüne Linie des Spektrums </w:t>
      </w:r>
      <w:r w:rsidR="00787BBB" w:rsidRPr="00486D25">
        <w:rPr>
          <w:sz w:val="24"/>
          <w:szCs w:val="24"/>
        </w:rPr>
        <w:t>optimiert</w:t>
      </w:r>
      <w:r w:rsidRPr="00486D25">
        <w:rPr>
          <w:sz w:val="24"/>
          <w:szCs w:val="24"/>
        </w:rPr>
        <w:t xml:space="preserve">. Wir nahmen kein Spalt da die Intensität sich zu sehr verringerte. Die Radien haben wir an der grünen Linie gemessen, die wir bei 548 </w:t>
      </w:r>
      <w:proofErr w:type="spellStart"/>
      <w:r w:rsidRPr="00486D25">
        <w:rPr>
          <w:sz w:val="24"/>
          <w:szCs w:val="24"/>
        </w:rPr>
        <w:t>nm</w:t>
      </w:r>
      <w:proofErr w:type="spellEnd"/>
      <w:r w:rsidRPr="00486D25">
        <w:rPr>
          <w:sz w:val="24"/>
          <w:szCs w:val="24"/>
        </w:rPr>
        <w:t xml:space="preserve"> gemessen haben.</w:t>
      </w:r>
      <w:r w:rsidR="00787BBB" w:rsidRPr="00486D25">
        <w:rPr>
          <w:sz w:val="24"/>
          <w:szCs w:val="24"/>
        </w:rPr>
        <w:t xml:space="preserve"> Es gelang uns den Radius der ersten 7 Ordnungen zu bestimmen. Die Längenangabe auf dem Bildschirm war 1 Pixel mit 4,65 µm. Den Nulldurchgang haben wir b</w:t>
      </w:r>
      <w:r w:rsidR="00486D25" w:rsidRPr="00486D25">
        <w:rPr>
          <w:sz w:val="24"/>
          <w:szCs w:val="24"/>
        </w:rPr>
        <w:t>ei 286 Pixel lokalisiert. Mit dem Programm Peak o Mat haben wir dann die einzelnen Peaks den Radien zugeordnet.</w:t>
      </w:r>
      <w:r w:rsidR="00486D25">
        <w:rPr>
          <w:sz w:val="24"/>
          <w:szCs w:val="24"/>
        </w:rPr>
        <w:t xml:space="preserve"> Mit diesen Daten </w:t>
      </w:r>
      <w:r w:rsidR="00DB119F">
        <w:rPr>
          <w:sz w:val="24"/>
          <w:szCs w:val="24"/>
        </w:rPr>
        <w:t>( Peaks und Wellenlänge ) konnten wir dann die Brennweite bestimmen.</w:t>
      </w:r>
    </w:p>
    <w:p w:rsidR="00486D25" w:rsidRPr="00486D25" w:rsidRDefault="00486D25" w:rsidP="00B97AE2">
      <w:pPr>
        <w:rPr>
          <w:sz w:val="24"/>
          <w:szCs w:val="24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248"/>
        <w:gridCol w:w="1251"/>
        <w:gridCol w:w="1252"/>
        <w:gridCol w:w="1252"/>
        <w:gridCol w:w="1252"/>
        <w:gridCol w:w="1252"/>
      </w:tblGrid>
      <w:tr w:rsidR="00486D25" w:rsidRPr="00486D25" w:rsidTr="00486D25">
        <w:trPr>
          <w:trHeight w:val="428"/>
        </w:trPr>
        <w:tc>
          <w:tcPr>
            <w:tcW w:w="1555" w:type="dxa"/>
          </w:tcPr>
          <w:p w:rsidR="00486D25" w:rsidRPr="00486D25" w:rsidRDefault="00486D25" w:rsidP="00486D25">
            <w:pPr>
              <w:rPr>
                <w:sz w:val="24"/>
                <w:szCs w:val="24"/>
              </w:rPr>
            </w:pPr>
            <w:r w:rsidRPr="00486D25">
              <w:rPr>
                <w:sz w:val="24"/>
                <w:szCs w:val="24"/>
              </w:rPr>
              <w:t>1. Ordnung</w:t>
            </w:r>
          </w:p>
        </w:tc>
        <w:tc>
          <w:tcPr>
            <w:tcW w:w="1248" w:type="dxa"/>
          </w:tcPr>
          <w:p w:rsidR="00486D25" w:rsidRPr="00486D25" w:rsidRDefault="00486D25" w:rsidP="00486D25">
            <w:pPr>
              <w:rPr>
                <w:sz w:val="24"/>
                <w:szCs w:val="24"/>
              </w:rPr>
            </w:pPr>
            <w:r w:rsidRPr="00486D25">
              <w:rPr>
                <w:sz w:val="24"/>
                <w:szCs w:val="24"/>
              </w:rPr>
              <w:t>2. Ordnung</w:t>
            </w:r>
          </w:p>
        </w:tc>
        <w:tc>
          <w:tcPr>
            <w:tcW w:w="1251" w:type="dxa"/>
          </w:tcPr>
          <w:p w:rsidR="00486D25" w:rsidRPr="00486D25" w:rsidRDefault="00486D25" w:rsidP="00486D25">
            <w:pPr>
              <w:rPr>
                <w:sz w:val="24"/>
                <w:szCs w:val="24"/>
              </w:rPr>
            </w:pPr>
            <w:r w:rsidRPr="00486D25">
              <w:rPr>
                <w:sz w:val="24"/>
                <w:szCs w:val="24"/>
              </w:rPr>
              <w:t>3. Ordnung</w:t>
            </w:r>
          </w:p>
        </w:tc>
        <w:tc>
          <w:tcPr>
            <w:tcW w:w="1252" w:type="dxa"/>
          </w:tcPr>
          <w:p w:rsidR="00486D25" w:rsidRPr="00486D25" w:rsidRDefault="00486D25" w:rsidP="00486D25">
            <w:pPr>
              <w:rPr>
                <w:sz w:val="24"/>
                <w:szCs w:val="24"/>
              </w:rPr>
            </w:pPr>
            <w:r w:rsidRPr="00486D25">
              <w:rPr>
                <w:sz w:val="24"/>
                <w:szCs w:val="24"/>
              </w:rPr>
              <w:t>4. Ordnung</w:t>
            </w:r>
          </w:p>
        </w:tc>
        <w:tc>
          <w:tcPr>
            <w:tcW w:w="1252" w:type="dxa"/>
          </w:tcPr>
          <w:p w:rsidR="00486D25" w:rsidRPr="00486D25" w:rsidRDefault="00486D25" w:rsidP="00486D25">
            <w:pPr>
              <w:rPr>
                <w:sz w:val="24"/>
                <w:szCs w:val="24"/>
              </w:rPr>
            </w:pPr>
            <w:r w:rsidRPr="00486D25">
              <w:rPr>
                <w:sz w:val="24"/>
                <w:szCs w:val="24"/>
              </w:rPr>
              <w:t>5. Ordnung</w:t>
            </w:r>
          </w:p>
        </w:tc>
        <w:tc>
          <w:tcPr>
            <w:tcW w:w="1252" w:type="dxa"/>
          </w:tcPr>
          <w:p w:rsidR="00486D25" w:rsidRPr="00486D25" w:rsidRDefault="00486D25" w:rsidP="00486D25">
            <w:pPr>
              <w:rPr>
                <w:sz w:val="24"/>
                <w:szCs w:val="24"/>
              </w:rPr>
            </w:pPr>
            <w:r w:rsidRPr="00486D25">
              <w:rPr>
                <w:sz w:val="24"/>
                <w:szCs w:val="24"/>
              </w:rPr>
              <w:t>6. Ordnung</w:t>
            </w:r>
          </w:p>
        </w:tc>
        <w:tc>
          <w:tcPr>
            <w:tcW w:w="1252" w:type="dxa"/>
          </w:tcPr>
          <w:p w:rsidR="00486D25" w:rsidRPr="00486D25" w:rsidRDefault="00486D25" w:rsidP="00486D25">
            <w:pPr>
              <w:rPr>
                <w:sz w:val="24"/>
                <w:szCs w:val="24"/>
              </w:rPr>
            </w:pPr>
            <w:r w:rsidRPr="00486D25">
              <w:rPr>
                <w:sz w:val="24"/>
                <w:szCs w:val="24"/>
              </w:rPr>
              <w:t>7. Ordnung</w:t>
            </w:r>
          </w:p>
        </w:tc>
      </w:tr>
      <w:tr w:rsidR="00486D25" w:rsidRPr="00486D25" w:rsidTr="00486D25">
        <w:tc>
          <w:tcPr>
            <w:tcW w:w="1555" w:type="dxa"/>
          </w:tcPr>
          <w:p w:rsidR="00486D25" w:rsidRPr="00486D25" w:rsidRDefault="00486D25" w:rsidP="00486D25">
            <w:pPr>
              <w:rPr>
                <w:sz w:val="24"/>
                <w:szCs w:val="24"/>
              </w:rPr>
            </w:pPr>
            <w:r w:rsidRPr="00486D25">
              <w:rPr>
                <w:sz w:val="24"/>
                <w:szCs w:val="24"/>
              </w:rPr>
              <w:t>508 Pixel</w:t>
            </w:r>
          </w:p>
        </w:tc>
        <w:tc>
          <w:tcPr>
            <w:tcW w:w="1248" w:type="dxa"/>
          </w:tcPr>
          <w:p w:rsidR="00486D25" w:rsidRPr="00486D25" w:rsidRDefault="00486D25" w:rsidP="00486D25">
            <w:pPr>
              <w:rPr>
                <w:sz w:val="24"/>
                <w:szCs w:val="24"/>
              </w:rPr>
            </w:pPr>
            <w:r w:rsidRPr="00486D25">
              <w:rPr>
                <w:sz w:val="24"/>
                <w:szCs w:val="24"/>
              </w:rPr>
              <w:t>614 Pixel</w:t>
            </w:r>
          </w:p>
        </w:tc>
        <w:tc>
          <w:tcPr>
            <w:tcW w:w="1251" w:type="dxa"/>
          </w:tcPr>
          <w:p w:rsidR="00486D25" w:rsidRPr="00486D25" w:rsidRDefault="00486D25" w:rsidP="00486D25">
            <w:pPr>
              <w:rPr>
                <w:sz w:val="24"/>
                <w:szCs w:val="24"/>
              </w:rPr>
            </w:pPr>
            <w:r w:rsidRPr="00486D25">
              <w:rPr>
                <w:sz w:val="24"/>
                <w:szCs w:val="24"/>
              </w:rPr>
              <w:t>693 Pixel</w:t>
            </w:r>
          </w:p>
        </w:tc>
        <w:tc>
          <w:tcPr>
            <w:tcW w:w="1252" w:type="dxa"/>
          </w:tcPr>
          <w:p w:rsidR="00486D25" w:rsidRPr="00486D25" w:rsidRDefault="00486D25" w:rsidP="00486D25">
            <w:pPr>
              <w:rPr>
                <w:sz w:val="24"/>
                <w:szCs w:val="24"/>
              </w:rPr>
            </w:pPr>
            <w:r w:rsidRPr="00486D25">
              <w:rPr>
                <w:sz w:val="24"/>
                <w:szCs w:val="24"/>
              </w:rPr>
              <w:t>759 Pixel</w:t>
            </w:r>
          </w:p>
        </w:tc>
        <w:tc>
          <w:tcPr>
            <w:tcW w:w="1252" w:type="dxa"/>
          </w:tcPr>
          <w:p w:rsidR="00486D25" w:rsidRPr="00486D25" w:rsidRDefault="00486D25" w:rsidP="00486D25">
            <w:pPr>
              <w:rPr>
                <w:sz w:val="24"/>
                <w:szCs w:val="24"/>
              </w:rPr>
            </w:pPr>
            <w:r w:rsidRPr="00486D25">
              <w:rPr>
                <w:sz w:val="24"/>
                <w:szCs w:val="24"/>
              </w:rPr>
              <w:t>817 Pixel</w:t>
            </w:r>
          </w:p>
        </w:tc>
        <w:tc>
          <w:tcPr>
            <w:tcW w:w="1252" w:type="dxa"/>
          </w:tcPr>
          <w:p w:rsidR="00486D25" w:rsidRPr="00486D25" w:rsidRDefault="00486D25" w:rsidP="00486D25">
            <w:pPr>
              <w:rPr>
                <w:sz w:val="24"/>
                <w:szCs w:val="24"/>
              </w:rPr>
            </w:pPr>
            <w:r w:rsidRPr="00486D25">
              <w:rPr>
                <w:sz w:val="24"/>
                <w:szCs w:val="24"/>
              </w:rPr>
              <w:t>869 Pixel</w:t>
            </w:r>
          </w:p>
        </w:tc>
        <w:tc>
          <w:tcPr>
            <w:tcW w:w="1252" w:type="dxa"/>
          </w:tcPr>
          <w:p w:rsidR="00486D25" w:rsidRPr="00486D25" w:rsidRDefault="00486D25" w:rsidP="00486D25">
            <w:pPr>
              <w:rPr>
                <w:sz w:val="24"/>
                <w:szCs w:val="24"/>
              </w:rPr>
            </w:pPr>
            <w:r w:rsidRPr="00486D25">
              <w:rPr>
                <w:sz w:val="24"/>
                <w:szCs w:val="24"/>
              </w:rPr>
              <w:t>917 Pixel</w:t>
            </w:r>
          </w:p>
        </w:tc>
      </w:tr>
    </w:tbl>
    <w:p w:rsidR="00486D25" w:rsidRPr="00486D25" w:rsidRDefault="00486D25" w:rsidP="00B97AE2">
      <w:pPr>
        <w:rPr>
          <w:sz w:val="24"/>
          <w:szCs w:val="24"/>
        </w:rPr>
      </w:pPr>
    </w:p>
    <w:p w:rsidR="00306B29" w:rsidRDefault="00486D25" w:rsidP="00B97AE2">
      <w:r>
        <w:t xml:space="preserve">Mit der Formel für die Brennweite haben wir zu jeder Ordnung den Wert ausgerechnet und den Mittelwert der Brennweiten genommen, </w:t>
      </w:r>
      <w:r w:rsidR="00D41DEC">
        <w:t>den Fehler haben wir über die Standardabweichung berechnet</w:t>
      </w:r>
    </w:p>
    <w:p w:rsidR="00486D25" w:rsidRDefault="00D41DEC" w:rsidP="00B97AE2">
      <w:r>
        <w:t>Mittelwert: 109,8 +/- 10,5</w:t>
      </w:r>
      <w:bookmarkStart w:id="0" w:name="_GoBack"/>
      <w:bookmarkEnd w:id="0"/>
    </w:p>
    <w:p w:rsidR="00486D25" w:rsidRPr="00486D25" w:rsidRDefault="00486D25" w:rsidP="00B97AE2"/>
    <w:p w:rsidR="00306B29" w:rsidRPr="00306B29" w:rsidRDefault="00306B29" w:rsidP="00B97AE2">
      <w:pPr>
        <w:rPr>
          <w:u w:val="single"/>
        </w:rPr>
      </w:pPr>
    </w:p>
    <w:p w:rsidR="00306B29" w:rsidRDefault="00306B29" w:rsidP="00B97AE2"/>
    <w:p w:rsidR="00306B29" w:rsidRDefault="00306B29" w:rsidP="00B97AE2"/>
    <w:sectPr w:rsidR="00306B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C9D"/>
    <w:rsid w:val="00306B29"/>
    <w:rsid w:val="00486D25"/>
    <w:rsid w:val="004D413C"/>
    <w:rsid w:val="00692C9D"/>
    <w:rsid w:val="006A75D0"/>
    <w:rsid w:val="00787BBB"/>
    <w:rsid w:val="00B97AE2"/>
    <w:rsid w:val="00C54F8E"/>
    <w:rsid w:val="00D41DEC"/>
    <w:rsid w:val="00DB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AC90BD-F900-4201-880D-A21F84233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6A7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Absatz-Standardschriftart"/>
    <w:rsid w:val="006A75D0"/>
  </w:style>
  <w:style w:type="character" w:styleId="Hyperlink">
    <w:name w:val="Hyperlink"/>
    <w:basedOn w:val="Absatz-Standardschriftart"/>
    <w:uiPriority w:val="99"/>
    <w:semiHidden/>
    <w:unhideWhenUsed/>
    <w:rsid w:val="006A75D0"/>
    <w:rPr>
      <w:color w:val="0000FF"/>
      <w:u w:val="single"/>
    </w:rPr>
  </w:style>
  <w:style w:type="character" w:customStyle="1" w:styleId="coupon-pretext">
    <w:name w:val="coupon-pretext"/>
    <w:basedOn w:val="Absatz-Standardschriftart"/>
    <w:rsid w:val="006A75D0"/>
  </w:style>
  <w:style w:type="character" w:customStyle="1" w:styleId="couponcodecontent">
    <w:name w:val="coupon_code_content"/>
    <w:basedOn w:val="Absatz-Standardschriftart"/>
    <w:rsid w:val="006A75D0"/>
  </w:style>
  <w:style w:type="table" w:styleId="Tabellenraster">
    <w:name w:val="Table Grid"/>
    <w:basedOn w:val="NormaleTabelle"/>
    <w:uiPriority w:val="39"/>
    <w:rsid w:val="00B97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7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Baal</dc:creator>
  <cp:keywords/>
  <dc:description/>
  <cp:lastModifiedBy>Baal</cp:lastModifiedBy>
  <cp:revision>7</cp:revision>
  <dcterms:created xsi:type="dcterms:W3CDTF">2016-03-08T19:11:00Z</dcterms:created>
  <dcterms:modified xsi:type="dcterms:W3CDTF">2016-05-13T13:46:00Z</dcterms:modified>
</cp:coreProperties>
</file>