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8BDDB" w14:textId="68FC2ECD" w:rsidR="009E499E" w:rsidRPr="0043771E" w:rsidRDefault="0043771E">
      <w:pPr>
        <w:rPr>
          <w:b/>
          <w:bCs/>
        </w:rPr>
      </w:pPr>
      <w:r w:rsidRPr="0043771E">
        <w:rPr>
          <w:b/>
          <w:bCs/>
        </w:rPr>
        <w:t>FINAL LAB 4</w:t>
      </w:r>
    </w:p>
    <w:p w14:paraId="2BDDB498" w14:textId="77777777" w:rsidR="0043771E" w:rsidRPr="0043771E" w:rsidRDefault="0043771E">
      <w:pPr>
        <w:rPr>
          <w:b/>
          <w:bCs/>
        </w:rPr>
      </w:pPr>
    </w:p>
    <w:p w14:paraId="28702991" w14:textId="0184122D" w:rsidR="0043771E" w:rsidRDefault="0043771E">
      <w:pPr>
        <w:rPr>
          <w:b/>
          <w:bCs/>
        </w:rPr>
      </w:pPr>
      <w:r w:rsidRPr="0043771E">
        <w:rPr>
          <w:b/>
          <w:bCs/>
        </w:rPr>
        <w:t>GUIDE QUESTIONS</w:t>
      </w:r>
    </w:p>
    <w:p w14:paraId="4A2C715E" w14:textId="77777777" w:rsidR="004F7D6D" w:rsidRDefault="004F7D6D" w:rsidP="004F7D6D">
      <w:pPr>
        <w:ind w:left="360"/>
        <w:rPr>
          <w:b/>
          <w:bCs/>
        </w:rPr>
      </w:pPr>
    </w:p>
    <w:p w14:paraId="75D8E9FC" w14:textId="5324E9DC" w:rsidR="0043771E" w:rsidRPr="004F7D6D" w:rsidRDefault="004F7D6D" w:rsidP="004F7D6D">
      <w:pPr>
        <w:ind w:left="360"/>
        <w:rPr>
          <w:b/>
          <w:bCs/>
        </w:rPr>
      </w:pPr>
      <w:r w:rsidRPr="004F7D6D">
        <w:rPr>
          <w:b/>
          <w:bCs/>
        </w:rPr>
        <w:t>1.</w:t>
      </w:r>
      <w:r>
        <w:rPr>
          <w:b/>
          <w:bCs/>
        </w:rPr>
        <w:t xml:space="preserve"> </w:t>
      </w:r>
      <w:r w:rsidRPr="004F7D6D">
        <w:rPr>
          <w:b/>
          <w:bCs/>
        </w:rPr>
        <w:t xml:space="preserve">What is the purpose of the </w:t>
      </w:r>
      <w:proofErr w:type="spellStart"/>
      <w:r w:rsidRPr="004F7D6D">
        <w:rPr>
          <w:b/>
          <w:bCs/>
        </w:rPr>
        <w:t>SQLiteOpenHelper</w:t>
      </w:r>
      <w:proofErr w:type="spellEnd"/>
      <w:r w:rsidRPr="004F7D6D">
        <w:rPr>
          <w:b/>
          <w:bCs/>
        </w:rPr>
        <w:t xml:space="preserve"> class?</w:t>
      </w:r>
    </w:p>
    <w:p w14:paraId="055C7C78" w14:textId="578893CD" w:rsidR="0043771E" w:rsidRPr="00F815CD" w:rsidRDefault="002A6527" w:rsidP="004F7D6D">
      <w:r w:rsidRPr="002A6527">
        <w:t xml:space="preserve">Android's </w:t>
      </w:r>
      <w:proofErr w:type="spellStart"/>
      <w:r w:rsidRPr="002A6527">
        <w:t>SQLiteOpenHelper</w:t>
      </w:r>
      <w:proofErr w:type="spellEnd"/>
      <w:r w:rsidRPr="002A6527">
        <w:t xml:space="preserve"> class streamlines SQLite database management by handling fundamental operations including creation, versioning, and access. </w:t>
      </w:r>
      <w:proofErr w:type="spellStart"/>
      <w:r w:rsidRPr="002A6527">
        <w:t>SQLiteOpenHelper</w:t>
      </w:r>
      <w:proofErr w:type="spellEnd"/>
      <w:r w:rsidRPr="002A6527">
        <w:t xml:space="preserve"> adds </w:t>
      </w:r>
      <w:proofErr w:type="spellStart"/>
      <w:proofErr w:type="gramStart"/>
      <w:r w:rsidRPr="002A6527">
        <w:t>getReadableDatabase</w:t>
      </w:r>
      <w:proofErr w:type="spellEnd"/>
      <w:r w:rsidRPr="002A6527">
        <w:t>(</w:t>
      </w:r>
      <w:proofErr w:type="gramEnd"/>
      <w:r w:rsidRPr="002A6527">
        <w:t xml:space="preserve">) and </w:t>
      </w:r>
      <w:proofErr w:type="spellStart"/>
      <w:proofErr w:type="gramStart"/>
      <w:r w:rsidRPr="002A6527">
        <w:t>getWritableDatabase</w:t>
      </w:r>
      <w:proofErr w:type="spellEnd"/>
      <w:r w:rsidRPr="002A6527">
        <w:t>(</w:t>
      </w:r>
      <w:proofErr w:type="gramEnd"/>
      <w:r w:rsidRPr="002A6527">
        <w:t xml:space="preserve">) to open the database for reading or writing, </w:t>
      </w:r>
      <w:proofErr w:type="spellStart"/>
      <w:proofErr w:type="gramStart"/>
      <w:r w:rsidRPr="002A6527">
        <w:t>onCreate</w:t>
      </w:r>
      <w:proofErr w:type="spellEnd"/>
      <w:r w:rsidRPr="002A6527">
        <w:t>(</w:t>
      </w:r>
      <w:proofErr w:type="gramEnd"/>
      <w:r w:rsidRPr="002A6527">
        <w:t xml:space="preserve">) to define tables and data seeding, and </w:t>
      </w:r>
      <w:proofErr w:type="spellStart"/>
      <w:proofErr w:type="gramStart"/>
      <w:r w:rsidRPr="002A6527">
        <w:t>onUpgrade</w:t>
      </w:r>
      <w:proofErr w:type="spellEnd"/>
      <w:r w:rsidRPr="002A6527">
        <w:t>(</w:t>
      </w:r>
      <w:proofErr w:type="gramEnd"/>
      <w:r w:rsidRPr="002A6527">
        <w:t xml:space="preserve">) to manage schema changes and definition </w:t>
      </w:r>
      <w:proofErr w:type="gramStart"/>
      <w:r w:rsidRPr="002A6527">
        <w:t>overrides.</w:t>
      </w:r>
      <w:r w:rsidR="00F815CD" w:rsidRPr="00F815CD">
        <w:t>.</w:t>
      </w:r>
      <w:proofErr w:type="gramEnd"/>
    </w:p>
    <w:p w14:paraId="73FA3811" w14:textId="77777777" w:rsidR="004F7D6D" w:rsidRDefault="004F7D6D" w:rsidP="004F7D6D"/>
    <w:p w14:paraId="1EAABAE3" w14:textId="62D3A0E0" w:rsidR="004F7D6D" w:rsidRPr="004F7D6D" w:rsidRDefault="004F7D6D" w:rsidP="004F7D6D">
      <w:r w:rsidRPr="004F7D6D">
        <w:rPr>
          <w:b/>
          <w:bCs/>
        </w:rPr>
        <w:t xml:space="preserve">2. Explain the difference between </w:t>
      </w:r>
      <w:proofErr w:type="spellStart"/>
      <w:proofErr w:type="gramStart"/>
      <w:r w:rsidRPr="004F7D6D">
        <w:rPr>
          <w:b/>
          <w:bCs/>
        </w:rPr>
        <w:t>getReadableDatabase</w:t>
      </w:r>
      <w:proofErr w:type="spellEnd"/>
      <w:r w:rsidRPr="004F7D6D">
        <w:rPr>
          <w:b/>
          <w:bCs/>
        </w:rPr>
        <w:t>(</w:t>
      </w:r>
      <w:proofErr w:type="gramEnd"/>
      <w:r w:rsidRPr="004F7D6D">
        <w:rPr>
          <w:b/>
          <w:bCs/>
        </w:rPr>
        <w:t xml:space="preserve">) and </w:t>
      </w:r>
      <w:proofErr w:type="spellStart"/>
      <w:proofErr w:type="gramStart"/>
      <w:r w:rsidRPr="004F7D6D">
        <w:rPr>
          <w:b/>
          <w:bCs/>
        </w:rPr>
        <w:t>getWritableDatabase</w:t>
      </w:r>
      <w:proofErr w:type="spellEnd"/>
      <w:r w:rsidRPr="004F7D6D">
        <w:rPr>
          <w:b/>
          <w:bCs/>
        </w:rPr>
        <w:t>(</w:t>
      </w:r>
      <w:proofErr w:type="gramEnd"/>
      <w:r w:rsidRPr="004F7D6D">
        <w:rPr>
          <w:b/>
          <w:bCs/>
        </w:rPr>
        <w:t>).</w:t>
      </w:r>
      <w:r w:rsidRPr="004F7D6D">
        <w:rPr>
          <w:b/>
          <w:bCs/>
        </w:rPr>
        <w:br/>
      </w:r>
      <w:r w:rsidRPr="004F7D6D">
        <w:br/>
      </w:r>
      <w:r w:rsidR="002A6527" w:rsidRPr="002A6527">
        <w:t xml:space="preserve">In order to do inserts, updates, and deletions, the database in Android is made readable and writable by calling </w:t>
      </w:r>
      <w:proofErr w:type="spellStart"/>
      <w:r w:rsidR="002A6527" w:rsidRPr="002A6527">
        <w:t>getWritableDatabase</w:t>
      </w:r>
      <w:proofErr w:type="spellEnd"/>
      <w:r w:rsidR="002A6527" w:rsidRPr="002A6527">
        <w:t xml:space="preserve">(). In the meantime, </w:t>
      </w:r>
      <w:proofErr w:type="spellStart"/>
      <w:proofErr w:type="gramStart"/>
      <w:r w:rsidR="002A6527" w:rsidRPr="002A6527">
        <w:t>getReadableDatabase</w:t>
      </w:r>
      <w:proofErr w:type="spellEnd"/>
      <w:r w:rsidR="002A6527" w:rsidRPr="002A6527">
        <w:t>(</w:t>
      </w:r>
      <w:proofErr w:type="gramEnd"/>
      <w:r w:rsidR="002A6527" w:rsidRPr="002A6527">
        <w:t>) opens the database in read-only mode so you can query its contents without changing anything. When you need to update any data, use writable; when you just need to safely access data, use readable.</w:t>
      </w:r>
    </w:p>
    <w:p w14:paraId="505A3A5D" w14:textId="0C06726D" w:rsidR="004F7D6D" w:rsidRDefault="004F7D6D" w:rsidP="004F7D6D"/>
    <w:p w14:paraId="1A08B6C5" w14:textId="77777777" w:rsidR="00E966DD" w:rsidRDefault="009470F0" w:rsidP="004F7D6D">
      <w:r w:rsidRPr="009470F0">
        <w:rPr>
          <w:b/>
          <w:bCs/>
        </w:rPr>
        <w:t xml:space="preserve">3. Why is it important to close the Cursor and </w:t>
      </w:r>
      <w:proofErr w:type="spellStart"/>
      <w:r w:rsidRPr="009470F0">
        <w:rPr>
          <w:b/>
          <w:bCs/>
        </w:rPr>
        <w:t>SQLiteDatabase</w:t>
      </w:r>
      <w:proofErr w:type="spellEnd"/>
      <w:r w:rsidRPr="009470F0">
        <w:rPr>
          <w:b/>
          <w:bCs/>
        </w:rPr>
        <w:t xml:space="preserve"> objects?</w:t>
      </w:r>
      <w:r w:rsidRPr="009470F0">
        <w:rPr>
          <w:b/>
          <w:bCs/>
        </w:rPr>
        <w:br/>
      </w:r>
    </w:p>
    <w:p w14:paraId="66975819" w14:textId="3542FAF5" w:rsidR="00E966DD" w:rsidRDefault="002A6527" w:rsidP="004F7D6D">
      <w:r w:rsidRPr="002A6527">
        <w:t xml:space="preserve">To free up system resources and stop memory leaks, the Cursor and </w:t>
      </w:r>
      <w:proofErr w:type="spellStart"/>
      <w:r w:rsidRPr="002A6527">
        <w:t>SQLiteDatabase</w:t>
      </w:r>
      <w:proofErr w:type="spellEnd"/>
      <w:r w:rsidRPr="002A6527">
        <w:t xml:space="preserve"> objects must be closed. If left open, they may use up memory and database connections, which could cause your program to lag or even crash. Closing these items will enhance the performance of the application and </w:t>
      </w:r>
      <w:proofErr w:type="spellStart"/>
      <w:r w:rsidRPr="002A6527">
        <w:t>utilise</w:t>
      </w:r>
      <w:proofErr w:type="spellEnd"/>
      <w:r w:rsidRPr="002A6527">
        <w:t xml:space="preserve"> less resources.</w:t>
      </w:r>
    </w:p>
    <w:p w14:paraId="0578EC3C" w14:textId="77777777" w:rsidR="00A93B5B" w:rsidRDefault="00A93B5B" w:rsidP="004F7D6D">
      <w:pPr>
        <w:rPr>
          <w:b/>
          <w:bCs/>
        </w:rPr>
      </w:pPr>
      <w:r w:rsidRPr="00A93B5B">
        <w:rPr>
          <w:b/>
          <w:bCs/>
        </w:rPr>
        <w:t>4</w:t>
      </w:r>
      <w:proofErr w:type="gramStart"/>
      <w:r w:rsidRPr="00A93B5B">
        <w:rPr>
          <w:b/>
          <w:bCs/>
        </w:rPr>
        <w:t xml:space="preserve">. </w:t>
      </w:r>
      <w:r>
        <w:rPr>
          <w:b/>
          <w:bCs/>
        </w:rPr>
        <w:t xml:space="preserve"> </w:t>
      </w:r>
      <w:r w:rsidRPr="00A93B5B">
        <w:rPr>
          <w:b/>
          <w:bCs/>
        </w:rPr>
        <w:t>How</w:t>
      </w:r>
      <w:proofErr w:type="gramEnd"/>
      <w:r w:rsidRPr="00A93B5B">
        <w:rPr>
          <w:b/>
          <w:bCs/>
        </w:rPr>
        <w:t xml:space="preserve"> does the </w:t>
      </w:r>
      <w:proofErr w:type="spellStart"/>
      <w:r w:rsidRPr="00A93B5B">
        <w:rPr>
          <w:b/>
          <w:bCs/>
        </w:rPr>
        <w:t>ContentValues</w:t>
      </w:r>
      <w:proofErr w:type="spellEnd"/>
      <w:r w:rsidRPr="00A93B5B">
        <w:rPr>
          <w:b/>
          <w:bCs/>
        </w:rPr>
        <w:t xml:space="preserve"> class simplify data insertion?</w:t>
      </w:r>
    </w:p>
    <w:p w14:paraId="5A735E4C" w14:textId="20356870" w:rsidR="00E966DD" w:rsidRDefault="00A93B5B" w:rsidP="004F7D6D">
      <w:r w:rsidRPr="00A93B5B">
        <w:rPr>
          <w:b/>
          <w:bCs/>
        </w:rPr>
        <w:br/>
      </w:r>
      <w:r w:rsidR="002A6527" w:rsidRPr="002A6527">
        <w:t xml:space="preserve">In Android, data insertion is made simple using the </w:t>
      </w:r>
      <w:proofErr w:type="spellStart"/>
      <w:r w:rsidR="002A6527" w:rsidRPr="002A6527">
        <w:t>ContentValues</w:t>
      </w:r>
      <w:proofErr w:type="spellEnd"/>
      <w:r w:rsidR="002A6527" w:rsidRPr="002A6527">
        <w:t xml:space="preserve"> class. Column-value pairs are conveniently stored in a single object. You may just put the data into a </w:t>
      </w:r>
      <w:proofErr w:type="spellStart"/>
      <w:r w:rsidR="002A6527" w:rsidRPr="002A6527">
        <w:t>ContentValues</w:t>
      </w:r>
      <w:proofErr w:type="spellEnd"/>
      <w:r w:rsidR="002A6527" w:rsidRPr="002A6527">
        <w:t xml:space="preserve"> object and feed it to the database's </w:t>
      </w:r>
      <w:proofErr w:type="gramStart"/>
      <w:r w:rsidR="002A6527" w:rsidRPr="002A6527">
        <w:t>insert(</w:t>
      </w:r>
      <w:proofErr w:type="gramEnd"/>
      <w:r w:rsidR="002A6527" w:rsidRPr="002A6527">
        <w:t xml:space="preserve">) function instead of writing raw SQL commands. This simplifies your code, makes it safe and more maintainable, and </w:t>
      </w:r>
      <w:proofErr w:type="spellStart"/>
      <w:r w:rsidR="002A6527" w:rsidRPr="002A6527">
        <w:t>minimises</w:t>
      </w:r>
      <w:proofErr w:type="spellEnd"/>
      <w:r w:rsidR="002A6527" w:rsidRPr="002A6527">
        <w:t xml:space="preserve"> the potential for syntax problems.</w:t>
      </w:r>
    </w:p>
    <w:p w14:paraId="68E00FF2" w14:textId="3AB86900" w:rsidR="00A93B5B" w:rsidRDefault="00A93B5B" w:rsidP="004F7D6D"/>
    <w:p w14:paraId="25B1EB37" w14:textId="77777777" w:rsidR="00A93B5B" w:rsidRDefault="00A93B5B" w:rsidP="004F7D6D">
      <w:pPr>
        <w:rPr>
          <w:b/>
          <w:bCs/>
        </w:rPr>
      </w:pPr>
      <w:r w:rsidRPr="00A93B5B">
        <w:rPr>
          <w:b/>
          <w:bCs/>
        </w:rPr>
        <w:t xml:space="preserve">5. </w:t>
      </w:r>
      <w:r>
        <w:rPr>
          <w:b/>
          <w:bCs/>
        </w:rPr>
        <w:t xml:space="preserve"> </w:t>
      </w:r>
      <w:r w:rsidRPr="00A93B5B">
        <w:rPr>
          <w:b/>
          <w:bCs/>
        </w:rPr>
        <w:t>What improvements can be added to make this app more user-friendly?</w:t>
      </w:r>
    </w:p>
    <w:p w14:paraId="6E744EBD" w14:textId="45C5B31F" w:rsidR="00A93B5B" w:rsidRPr="007A4846" w:rsidRDefault="00A93B5B" w:rsidP="004F7D6D">
      <w:r w:rsidRPr="00A93B5B">
        <w:rPr>
          <w:b/>
          <w:bCs/>
        </w:rPr>
        <w:br/>
      </w:r>
      <w:r w:rsidR="002A6527" w:rsidRPr="002A6527">
        <w:t xml:space="preserve">Any application should have a readable interface with easily readable fonts, </w:t>
      </w:r>
      <w:proofErr w:type="spellStart"/>
      <w:r w:rsidR="002A6527" w:rsidRPr="002A6527">
        <w:t>recognisable</w:t>
      </w:r>
      <w:proofErr w:type="spellEnd"/>
      <w:r w:rsidR="002A6527" w:rsidRPr="002A6527">
        <w:t xml:space="preserve"> buttons, and generally consistent </w:t>
      </w:r>
      <w:proofErr w:type="spellStart"/>
      <w:r w:rsidR="002A6527" w:rsidRPr="002A6527">
        <w:t>colours</w:t>
      </w:r>
      <w:proofErr w:type="spellEnd"/>
      <w:r w:rsidR="002A6527" w:rsidRPr="002A6527">
        <w:t xml:space="preserve"> </w:t>
      </w:r>
      <w:proofErr w:type="gramStart"/>
      <w:r w:rsidR="002A6527" w:rsidRPr="002A6527">
        <w:t>in order to</w:t>
      </w:r>
      <w:proofErr w:type="gramEnd"/>
      <w:r w:rsidR="002A6527" w:rsidRPr="002A6527">
        <w:t xml:space="preserve"> be considered user-friendly. Logical navigation across menus and tabs should enhance usability, and input validation and informative error messages should assist users. The user is informed of what they have just started when they receive feedback for any activity. The application's usability can be further enhanced by accessibility features like screen reader support and a bigger font option. Tutorials, error handling, search and/or filter capabilities, and offline usage are additional elements that can enhance functional usability.</w:t>
      </w:r>
    </w:p>
    <w:sectPr w:rsidR="00A93B5B" w:rsidRPr="007A4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46D"/>
    <w:multiLevelType w:val="hybridMultilevel"/>
    <w:tmpl w:val="A918A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13855"/>
    <w:multiLevelType w:val="multilevel"/>
    <w:tmpl w:val="A6DE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8733EE"/>
    <w:multiLevelType w:val="hybridMultilevel"/>
    <w:tmpl w:val="0DBAE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652A38"/>
    <w:multiLevelType w:val="multilevel"/>
    <w:tmpl w:val="A8789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243880">
    <w:abstractNumId w:val="0"/>
  </w:num>
  <w:num w:numId="2" w16cid:durableId="1238901038">
    <w:abstractNumId w:val="2"/>
  </w:num>
  <w:num w:numId="3" w16cid:durableId="574126607">
    <w:abstractNumId w:val="3"/>
  </w:num>
  <w:num w:numId="4" w16cid:durableId="92672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71E"/>
    <w:rsid w:val="0006551E"/>
    <w:rsid w:val="0012554C"/>
    <w:rsid w:val="002A6527"/>
    <w:rsid w:val="002B412B"/>
    <w:rsid w:val="00385919"/>
    <w:rsid w:val="0043771E"/>
    <w:rsid w:val="004F7D6D"/>
    <w:rsid w:val="006C5D9F"/>
    <w:rsid w:val="007A4846"/>
    <w:rsid w:val="009470F0"/>
    <w:rsid w:val="0099332C"/>
    <w:rsid w:val="009E499E"/>
    <w:rsid w:val="00A93B5B"/>
    <w:rsid w:val="00BA4F82"/>
    <w:rsid w:val="00E966DD"/>
    <w:rsid w:val="00F81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5559C"/>
  <w15:chartTrackingRefBased/>
  <w15:docId w15:val="{7B50E389-9777-4B2F-AEBA-4C6FDE60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71E"/>
    <w:rPr>
      <w:rFonts w:eastAsiaTheme="majorEastAsia" w:cstheme="majorBidi"/>
      <w:color w:val="272727" w:themeColor="text1" w:themeTint="D8"/>
    </w:rPr>
  </w:style>
  <w:style w:type="paragraph" w:styleId="Title">
    <w:name w:val="Title"/>
    <w:basedOn w:val="Normal"/>
    <w:next w:val="Normal"/>
    <w:link w:val="TitleChar"/>
    <w:uiPriority w:val="10"/>
    <w:qFormat/>
    <w:rsid w:val="00437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71E"/>
    <w:pPr>
      <w:spacing w:before="160"/>
      <w:jc w:val="center"/>
    </w:pPr>
    <w:rPr>
      <w:i/>
      <w:iCs/>
      <w:color w:val="404040" w:themeColor="text1" w:themeTint="BF"/>
    </w:rPr>
  </w:style>
  <w:style w:type="character" w:customStyle="1" w:styleId="QuoteChar">
    <w:name w:val="Quote Char"/>
    <w:basedOn w:val="DefaultParagraphFont"/>
    <w:link w:val="Quote"/>
    <w:uiPriority w:val="29"/>
    <w:rsid w:val="0043771E"/>
    <w:rPr>
      <w:i/>
      <w:iCs/>
      <w:color w:val="404040" w:themeColor="text1" w:themeTint="BF"/>
    </w:rPr>
  </w:style>
  <w:style w:type="paragraph" w:styleId="ListParagraph">
    <w:name w:val="List Paragraph"/>
    <w:basedOn w:val="Normal"/>
    <w:uiPriority w:val="34"/>
    <w:qFormat/>
    <w:rsid w:val="0043771E"/>
    <w:pPr>
      <w:ind w:left="720"/>
      <w:contextualSpacing/>
    </w:pPr>
  </w:style>
  <w:style w:type="character" w:styleId="IntenseEmphasis">
    <w:name w:val="Intense Emphasis"/>
    <w:basedOn w:val="DefaultParagraphFont"/>
    <w:uiPriority w:val="21"/>
    <w:qFormat/>
    <w:rsid w:val="0043771E"/>
    <w:rPr>
      <w:i/>
      <w:iCs/>
      <w:color w:val="2F5496" w:themeColor="accent1" w:themeShade="BF"/>
    </w:rPr>
  </w:style>
  <w:style w:type="paragraph" w:styleId="IntenseQuote">
    <w:name w:val="Intense Quote"/>
    <w:basedOn w:val="Normal"/>
    <w:next w:val="Normal"/>
    <w:link w:val="IntenseQuoteChar"/>
    <w:uiPriority w:val="30"/>
    <w:qFormat/>
    <w:rsid w:val="00437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71E"/>
    <w:rPr>
      <w:i/>
      <w:iCs/>
      <w:color w:val="2F5496" w:themeColor="accent1" w:themeShade="BF"/>
    </w:rPr>
  </w:style>
  <w:style w:type="character" w:styleId="IntenseReference">
    <w:name w:val="Intense Reference"/>
    <w:basedOn w:val="DefaultParagraphFont"/>
    <w:uiPriority w:val="32"/>
    <w:qFormat/>
    <w:rsid w:val="0043771E"/>
    <w:rPr>
      <w:b/>
      <w:bCs/>
      <w:smallCaps/>
      <w:color w:val="2F5496" w:themeColor="accent1" w:themeShade="BF"/>
      <w:spacing w:val="5"/>
    </w:rPr>
  </w:style>
  <w:style w:type="paragraph" w:styleId="NormalWeb">
    <w:name w:val="Normal (Web)"/>
    <w:basedOn w:val="Normal"/>
    <w:uiPriority w:val="99"/>
    <w:semiHidden/>
    <w:unhideWhenUsed/>
    <w:rsid w:val="004F7D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367</Words>
  <Characters>2143</Characters>
  <Application>Microsoft Office Word</Application>
  <DocSecurity>0</DocSecurity>
  <Lines>43</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limiackristelclaire_bsit@plmun.edu.ph</dc:creator>
  <cp:keywords/>
  <dc:description/>
  <cp:lastModifiedBy>justin rodrigo</cp:lastModifiedBy>
  <cp:revision>2</cp:revision>
  <dcterms:created xsi:type="dcterms:W3CDTF">2025-11-17T14:16:00Z</dcterms:created>
  <dcterms:modified xsi:type="dcterms:W3CDTF">2025-11-17T14:16:00Z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48f2ebe4-4b5b-48df-a4dc-a05ff211583e</vt:lpwstr>
  </property>
  <property fmtid="{D5CDD505-2E9C-101B-9397-08002B2CF9AE}" pid="3" name="MSIP_Label_defa4170-0d19-0005-0004-bc88714345d2_Enabled">
    <vt:lpwstr>true</vt:lpwstr>
  </property>
  <property fmtid="{D5CDD505-2E9C-101B-9397-08002B2CF9AE}" pid="4" name="MSIP_Label_defa4170-0d19-0005-0004-bc88714345d2_SetDate">
    <vt:lpwstr>2025-11-17T14:16:42Z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022cdd43-ae84-4467-a952-699dc86f331b</vt:lpwstr>
  </property>
  <property fmtid="{D5CDD505-2E9C-101B-9397-08002B2CF9AE}" pid="8" name="MSIP_Label_defa4170-0d19-0005-0004-bc88714345d2_ActionId">
    <vt:lpwstr>230fb9a1-88ef-44fd-962b-1c2e242aa661</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