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6D0B2" w14:textId="77777777" w:rsidR="003B4B11" w:rsidRPr="003B4B11" w:rsidRDefault="003B4B11" w:rsidP="00003F78">
      <w:pPr>
        <w:spacing w:line="240" w:lineRule="auto"/>
        <w:rPr>
          <w:b/>
          <w:bCs/>
        </w:rPr>
      </w:pPr>
      <w:r w:rsidRPr="003B4B11">
        <w:rPr>
          <w:b/>
          <w:bCs/>
        </w:rPr>
        <w:t>Consolidated Recommendations for Indicator &amp; Pattern Enhancement</w:t>
      </w:r>
    </w:p>
    <w:p w14:paraId="6E8A4D4B" w14:textId="61BED431" w:rsidR="00003F78" w:rsidRDefault="003B4B11" w:rsidP="00003F78">
      <w:pPr>
        <w:spacing w:line="240" w:lineRule="auto"/>
      </w:pPr>
      <w:r w:rsidRPr="003B4B11">
        <w:t xml:space="preserve">Here is the complete, unified set of recommendations to further improve </w:t>
      </w:r>
      <w:r w:rsidR="00003F78">
        <w:t>the</w:t>
      </w:r>
      <w:r w:rsidRPr="003B4B11">
        <w:t xml:space="preserve"> technical indicators and candlestick patterns</w:t>
      </w:r>
      <w:r w:rsidR="00003F78">
        <w:t xml:space="preserve"> in the following folder:</w:t>
      </w:r>
    </w:p>
    <w:p w14:paraId="6BC111B5" w14:textId="70DF4838" w:rsidR="003B4B11" w:rsidRDefault="00003F78" w:rsidP="00003F78">
      <w:pPr>
        <w:spacing w:line="240" w:lineRule="auto"/>
      </w:pPr>
      <w:r>
        <w:t xml:space="preserve"> "</w:t>
      </w:r>
      <w:r w:rsidRPr="00003F78">
        <w:t>C:\Users\Vincent_Pereira\Projects\Algo_Trading_Projects\Trae\Algorithmic Trading System\</w:t>
      </w:r>
      <w:proofErr w:type="spellStart"/>
      <w:r w:rsidRPr="00003F78">
        <w:t>nautilus_trader_engine</w:t>
      </w:r>
      <w:proofErr w:type="spellEnd"/>
      <w:r w:rsidRPr="00003F78">
        <w:t>\indicators</w:t>
      </w:r>
      <w:r>
        <w:t>"</w:t>
      </w:r>
    </w:p>
    <w:p w14:paraId="4D4253AC" w14:textId="77777777" w:rsidR="00003F78" w:rsidRPr="003B4B11" w:rsidRDefault="00003F78" w:rsidP="00003F78">
      <w:pPr>
        <w:spacing w:line="240" w:lineRule="auto"/>
      </w:pPr>
    </w:p>
    <w:p w14:paraId="68D12CCF" w14:textId="77777777" w:rsidR="003B4B11" w:rsidRPr="003B4B11" w:rsidRDefault="003B4B11" w:rsidP="00003F78">
      <w:pPr>
        <w:spacing w:line="240" w:lineRule="auto"/>
        <w:rPr>
          <w:b/>
          <w:bCs/>
        </w:rPr>
      </w:pPr>
      <w:r w:rsidRPr="003B4B11">
        <w:rPr>
          <w:b/>
          <w:bCs/>
        </w:rPr>
        <w:t>## Pillar 1: Integrate Advanced Machine Learning &amp; AI</w:t>
      </w:r>
    </w:p>
    <w:p w14:paraId="3BB0FC4F" w14:textId="77777777" w:rsidR="003B4B11" w:rsidRPr="003B4B11" w:rsidRDefault="003B4B11" w:rsidP="00003F78">
      <w:pPr>
        <w:spacing w:line="240" w:lineRule="auto"/>
      </w:pPr>
      <w:r w:rsidRPr="003B4B11">
        <w:t>This pillar focuses on using AI not just to generate signals, but to intelligently interpret, filter, and learn from them.</w:t>
      </w:r>
    </w:p>
    <w:p w14:paraId="0FCC26E3" w14:textId="77777777" w:rsidR="003B4B11" w:rsidRPr="003B4B11" w:rsidRDefault="003B4B11" w:rsidP="00003F78">
      <w:pPr>
        <w:numPr>
          <w:ilvl w:val="0"/>
          <w:numId w:val="1"/>
        </w:numPr>
        <w:spacing w:line="240" w:lineRule="auto"/>
      </w:pPr>
      <w:r w:rsidRPr="003B4B11">
        <w:rPr>
          <w:b/>
          <w:bCs/>
        </w:rPr>
        <w:t>Dynamic Model Selection Based on Market Regime:</w:t>
      </w:r>
    </w:p>
    <w:p w14:paraId="25FC912F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Implement a "supervisor" model that identifies the current market regime (e.g., "Trending," "Ranging," "High Volatility") using your </w:t>
      </w:r>
      <w:r w:rsidRPr="003B4B11">
        <w:rPr>
          <w:b/>
          <w:bCs/>
        </w:rPr>
        <w:t>Choppy Market Index</w:t>
      </w:r>
      <w:r w:rsidRPr="003B4B11">
        <w:t xml:space="preserve"> or other analytics.</w:t>
      </w:r>
    </w:p>
    <w:p w14:paraId="655A6CD2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The system will dynamically activate or give more weight to the specific indicator models (e.g., momentum, mean-reversion) that are best suited for the current market conditions, ensuring the right tool is always used for the job.</w:t>
      </w:r>
    </w:p>
    <w:p w14:paraId="590DAFB2" w14:textId="77777777" w:rsidR="003B4B11" w:rsidRPr="003B4B11" w:rsidRDefault="003B4B11" w:rsidP="00003F78">
      <w:pPr>
        <w:numPr>
          <w:ilvl w:val="0"/>
          <w:numId w:val="1"/>
        </w:numPr>
        <w:spacing w:line="240" w:lineRule="auto"/>
      </w:pPr>
      <w:r w:rsidRPr="003B4B11">
        <w:rPr>
          <w:b/>
          <w:bCs/>
        </w:rPr>
        <w:t>Reinforcement Learning (RL) for Signal Interpretation:</w:t>
      </w:r>
    </w:p>
    <w:p w14:paraId="7D1A1FB8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Implement an RL agent (using </w:t>
      </w:r>
      <w:proofErr w:type="spellStart"/>
      <w:r w:rsidRPr="003B4B11">
        <w:rPr>
          <w:b/>
          <w:bCs/>
        </w:rPr>
        <w:t>FinRL</w:t>
      </w:r>
      <w:proofErr w:type="spellEnd"/>
      <w:r w:rsidRPr="003B4B11">
        <w:t xml:space="preserve"> and </w:t>
      </w:r>
      <w:proofErr w:type="spellStart"/>
      <w:r w:rsidRPr="003B4B11">
        <w:rPr>
          <w:b/>
          <w:bCs/>
        </w:rPr>
        <w:t>TradingGym</w:t>
      </w:r>
      <w:proofErr w:type="spellEnd"/>
      <w:r w:rsidRPr="003B4B11">
        <w:t xml:space="preserve">) that acts as an intelligent filter between your indicator signals and the execution logic. Train this agent in a </w:t>
      </w:r>
      <w:proofErr w:type="spellStart"/>
      <w:r w:rsidRPr="003B4B11">
        <w:t>backtesting</w:t>
      </w:r>
      <w:proofErr w:type="spellEnd"/>
      <w:r w:rsidRPr="003B4B11">
        <w:t xml:space="preserve"> environment to learn which signals to accept, reject, or resize based on their historical profitability.</w:t>
      </w:r>
    </w:p>
    <w:p w14:paraId="6E3FD0CC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The RL agent will learn complex, non-obvious relationships between signals and market </w:t>
      </w:r>
      <w:proofErr w:type="spellStart"/>
      <w:r w:rsidRPr="003B4B11">
        <w:t>behavior</w:t>
      </w:r>
      <w:proofErr w:type="spellEnd"/>
      <w:r w:rsidRPr="003B4B11">
        <w:t>, creating a final, intelligent decision-making layer that optimizes the performance of your entire indicator suite.</w:t>
      </w:r>
    </w:p>
    <w:p w14:paraId="213A2529" w14:textId="77777777" w:rsidR="003B4B11" w:rsidRPr="003B4B11" w:rsidRDefault="003B4B11" w:rsidP="00003F78">
      <w:pPr>
        <w:numPr>
          <w:ilvl w:val="0"/>
          <w:numId w:val="1"/>
        </w:numPr>
        <w:spacing w:line="240" w:lineRule="auto"/>
      </w:pPr>
      <w:r w:rsidRPr="003B4B11">
        <w:rPr>
          <w:b/>
          <w:bCs/>
        </w:rPr>
        <w:t>Meta-</w:t>
      </w:r>
      <w:proofErr w:type="spellStart"/>
      <w:r w:rsidRPr="003B4B11">
        <w:rPr>
          <w:b/>
          <w:bCs/>
        </w:rPr>
        <w:t>Labeling</w:t>
      </w:r>
      <w:proofErr w:type="spellEnd"/>
      <w:r w:rsidRPr="003B4B11">
        <w:rPr>
          <w:b/>
          <w:bCs/>
        </w:rPr>
        <w:t xml:space="preserve"> for Signal Filtering:</w:t>
      </w:r>
    </w:p>
    <w:p w14:paraId="4EB063E5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Train a secondary machine learning model to predict the </w:t>
      </w:r>
      <w:r w:rsidRPr="003B4B11">
        <w:rPr>
          <w:i/>
          <w:iCs/>
        </w:rPr>
        <w:t>profitability</w:t>
      </w:r>
      <w:r w:rsidRPr="003B4B11">
        <w:t xml:space="preserve"> of a signal generated by your primary strategy.</w:t>
      </w:r>
    </w:p>
    <w:p w14:paraId="5FF52567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This advanced technique is highly effective at filtering out false positives, which can significantly improve your system's overall Sharpe ratio and reduce unnecessary trades.</w:t>
      </w:r>
    </w:p>
    <w:p w14:paraId="5AA8B8C2" w14:textId="77777777" w:rsidR="003B4B11" w:rsidRPr="003B4B11" w:rsidRDefault="003B4B11" w:rsidP="00003F78">
      <w:pPr>
        <w:numPr>
          <w:ilvl w:val="0"/>
          <w:numId w:val="1"/>
        </w:numPr>
        <w:spacing w:line="240" w:lineRule="auto"/>
      </w:pPr>
      <w:r w:rsidRPr="003B4B11">
        <w:rPr>
          <w:b/>
          <w:bCs/>
        </w:rPr>
        <w:t>Generative AI for Pattern Discovery:</w:t>
      </w:r>
    </w:p>
    <w:p w14:paraId="15C4CA3D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Use Generative Adversarial Networks (GANs) to create vast amounts of realistic, synthetic market data for training your candlestick recognition models.</w:t>
      </w:r>
    </w:p>
    <w:p w14:paraId="398F3EE2" w14:textId="77777777" w:rsidR="003B4B11" w:rsidRPr="003B4B11" w:rsidRDefault="003B4B11" w:rsidP="00003F78">
      <w:pPr>
        <w:numPr>
          <w:ilvl w:val="1"/>
          <w:numId w:val="1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This allows you to discover new, subtle patterns beyond the classic textbook examples and improves the robustness of your existing pattern detection.</w:t>
      </w:r>
    </w:p>
    <w:p w14:paraId="476C2AD5" w14:textId="77777777" w:rsidR="003B4B11" w:rsidRPr="003B4B11" w:rsidRDefault="003B4B11" w:rsidP="00003F78">
      <w:pPr>
        <w:spacing w:line="240" w:lineRule="auto"/>
        <w:rPr>
          <w:b/>
          <w:bCs/>
        </w:rPr>
      </w:pPr>
      <w:r w:rsidRPr="003B4B11">
        <w:rPr>
          <w:b/>
          <w:bCs/>
        </w:rPr>
        <w:t>## Pillar 2: Enhance Contextual &amp; Cross-Asset Awareness</w:t>
      </w:r>
    </w:p>
    <w:p w14:paraId="1BB41934" w14:textId="77777777" w:rsidR="003B4B11" w:rsidRPr="003B4B11" w:rsidRDefault="003B4B11" w:rsidP="00003F78">
      <w:pPr>
        <w:spacing w:line="240" w:lineRule="auto"/>
      </w:pPr>
      <w:r w:rsidRPr="003B4B11">
        <w:t>This pillar focuses on making your indicators aware of the broader market environment, moving beyond single-instrument analysis.</w:t>
      </w:r>
    </w:p>
    <w:p w14:paraId="6737A1FA" w14:textId="77777777" w:rsidR="003B4B11" w:rsidRPr="003B4B11" w:rsidRDefault="003B4B11" w:rsidP="00003F78">
      <w:pPr>
        <w:numPr>
          <w:ilvl w:val="0"/>
          <w:numId w:val="2"/>
        </w:numPr>
        <w:spacing w:line="240" w:lineRule="auto"/>
      </w:pPr>
      <w:r w:rsidRPr="003B4B11">
        <w:rPr>
          <w:b/>
          <w:bCs/>
        </w:rPr>
        <w:t>Factor-Based Signal Validation:</w:t>
      </w:r>
    </w:p>
    <w:p w14:paraId="5C4DD59A" w14:textId="77777777" w:rsidR="003B4B11" w:rsidRPr="003B4B11" w:rsidRDefault="003B4B11" w:rsidP="00003F78">
      <w:pPr>
        <w:numPr>
          <w:ilvl w:val="1"/>
          <w:numId w:val="2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For any given instrument, the system should automatically identify and monitor a "factor cluster" of highly correlated assets (e.g., a stock's sector ETF, a primary competitor, and the broader market index).</w:t>
      </w:r>
    </w:p>
    <w:p w14:paraId="3108505C" w14:textId="77777777" w:rsidR="003B4B11" w:rsidRPr="003B4B11" w:rsidRDefault="003B4B11" w:rsidP="00003F78">
      <w:pPr>
        <w:numPr>
          <w:ilvl w:val="1"/>
          <w:numId w:val="2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Signals will be </w:t>
      </w:r>
      <w:proofErr w:type="gramStart"/>
      <w:r w:rsidRPr="003B4B11">
        <w:t>cross-validated</w:t>
      </w:r>
      <w:proofErr w:type="gramEnd"/>
      <w:r w:rsidRPr="003B4B11">
        <w:t xml:space="preserve"> against this cluster. A signal that aligns with the movement of its correlated factors will have its confidence score amplified, while a misaligned signal will be dampened or ignored, preventing trades on instrument-specific noise.</w:t>
      </w:r>
    </w:p>
    <w:p w14:paraId="26FFA3FA" w14:textId="77777777" w:rsidR="003B4B11" w:rsidRPr="003B4B11" w:rsidRDefault="003B4B11" w:rsidP="00003F78">
      <w:pPr>
        <w:spacing w:line="240" w:lineRule="auto"/>
        <w:rPr>
          <w:b/>
          <w:bCs/>
        </w:rPr>
      </w:pPr>
      <w:r w:rsidRPr="003B4B11">
        <w:rPr>
          <w:b/>
          <w:bCs/>
        </w:rPr>
        <w:t>## Pillar 3: Increase Statistical &amp; Probabilistic Rigor</w:t>
      </w:r>
    </w:p>
    <w:p w14:paraId="38427D65" w14:textId="77777777" w:rsidR="003B4B11" w:rsidRPr="003B4B11" w:rsidRDefault="003B4B11" w:rsidP="00003F78">
      <w:pPr>
        <w:spacing w:line="240" w:lineRule="auto"/>
      </w:pPr>
      <w:r w:rsidRPr="003B4B11">
        <w:t>This pillar focuses on evolving your signals from deterministic "buy/sell" commands to rich, probabilistic forecasts that are more useful for sophisticated risk management.</w:t>
      </w:r>
    </w:p>
    <w:p w14:paraId="69D161C8" w14:textId="77777777" w:rsidR="003B4B11" w:rsidRPr="003B4B11" w:rsidRDefault="003B4B11" w:rsidP="00003F78">
      <w:pPr>
        <w:numPr>
          <w:ilvl w:val="0"/>
          <w:numId w:val="3"/>
        </w:numPr>
        <w:spacing w:line="240" w:lineRule="auto"/>
      </w:pPr>
      <w:r w:rsidRPr="003B4B11">
        <w:rPr>
          <w:b/>
          <w:bCs/>
        </w:rPr>
        <w:t>Real-Time Probabilistic Forecasting:</w:t>
      </w:r>
    </w:p>
    <w:p w14:paraId="20A12A8C" w14:textId="77777777" w:rsidR="003B4B11" w:rsidRPr="003B4B11" w:rsidRDefault="003B4B11" w:rsidP="00003F78">
      <w:pPr>
        <w:numPr>
          <w:ilvl w:val="1"/>
          <w:numId w:val="3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When a high-confidence signal is detected, trigger a hyper-fast, localized </w:t>
      </w:r>
      <w:r w:rsidRPr="003B4B11">
        <w:rPr>
          <w:b/>
          <w:bCs/>
        </w:rPr>
        <w:t>Monte Carlo simulation</w:t>
      </w:r>
      <w:r w:rsidRPr="003B4B11">
        <w:t xml:space="preserve"> based on the instrument's real-time volatility.</w:t>
      </w:r>
    </w:p>
    <w:p w14:paraId="61E9FE1F" w14:textId="77777777" w:rsidR="003B4B11" w:rsidRPr="003B4B11" w:rsidRDefault="003B4B11" w:rsidP="00003F78">
      <w:pPr>
        <w:numPr>
          <w:ilvl w:val="1"/>
          <w:numId w:val="3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The output will be a full probability distribution of potential outcomes (e.g., "70% chance of price staying above VWAP"), allowing your execution logic to make far more nuanced position sizing and risk management decisions.</w:t>
      </w:r>
    </w:p>
    <w:p w14:paraId="68C6CD1E" w14:textId="77777777" w:rsidR="003B4B11" w:rsidRPr="003B4B11" w:rsidRDefault="003B4B11" w:rsidP="00003F78">
      <w:pPr>
        <w:numPr>
          <w:ilvl w:val="0"/>
          <w:numId w:val="3"/>
        </w:numPr>
        <w:spacing w:line="240" w:lineRule="auto"/>
      </w:pPr>
      <w:r w:rsidRPr="003B4B11">
        <w:rPr>
          <w:b/>
          <w:bCs/>
        </w:rPr>
        <w:t xml:space="preserve">Signal Decay </w:t>
      </w:r>
      <w:proofErr w:type="spellStart"/>
      <w:r w:rsidRPr="003B4B11">
        <w:rPr>
          <w:b/>
          <w:bCs/>
        </w:rPr>
        <w:t>Modeling</w:t>
      </w:r>
      <w:proofErr w:type="spellEnd"/>
      <w:r w:rsidRPr="003B4B11">
        <w:rPr>
          <w:b/>
          <w:bCs/>
        </w:rPr>
        <w:t>:</w:t>
      </w:r>
    </w:p>
    <w:p w14:paraId="2DB7DA48" w14:textId="77777777" w:rsidR="003B4B11" w:rsidRPr="003B4B11" w:rsidRDefault="003B4B11" w:rsidP="00003F78">
      <w:pPr>
        <w:numPr>
          <w:ilvl w:val="1"/>
          <w:numId w:val="3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Model the "half-life" or time-decay function for different types of indicator signals.</w:t>
      </w:r>
    </w:p>
    <w:p w14:paraId="013DC298" w14:textId="77777777" w:rsidR="003B4B11" w:rsidRPr="003B4B11" w:rsidRDefault="003B4B11" w:rsidP="00003F78">
      <w:pPr>
        <w:numPr>
          <w:ilvl w:val="1"/>
          <w:numId w:val="3"/>
        </w:numPr>
        <w:spacing w:line="240" w:lineRule="auto"/>
      </w:pPr>
      <w:r w:rsidRPr="003B4B11">
        <w:rPr>
          <w:b/>
          <w:bCs/>
        </w:rPr>
        <w:lastRenderedPageBreak/>
        <w:t>Benefit:</w:t>
      </w:r>
      <w:r w:rsidRPr="003B4B11">
        <w:t xml:space="preserve"> The system will automatically reduce the weight of older, stale signals, ensuring that your trading engine is always acting on the freshest and most potent market information.</w:t>
      </w:r>
    </w:p>
    <w:p w14:paraId="395EEACE" w14:textId="77777777" w:rsidR="003B4B11" w:rsidRPr="003B4B11" w:rsidRDefault="003B4B11" w:rsidP="00003F78">
      <w:pPr>
        <w:spacing w:line="240" w:lineRule="auto"/>
        <w:rPr>
          <w:b/>
          <w:bCs/>
        </w:rPr>
      </w:pPr>
      <w:r w:rsidRPr="003B4B11">
        <w:rPr>
          <w:b/>
          <w:bCs/>
        </w:rPr>
        <w:t>## Pillar 4: Deepen Performance &amp; Execution Integration</w:t>
      </w:r>
    </w:p>
    <w:p w14:paraId="0962B369" w14:textId="77777777" w:rsidR="003B4B11" w:rsidRPr="003B4B11" w:rsidRDefault="003B4B11" w:rsidP="00003F78">
      <w:pPr>
        <w:spacing w:line="240" w:lineRule="auto"/>
      </w:pPr>
      <w:r w:rsidRPr="003B4B11">
        <w:t>This pillar focuses on creating a direct link between the nature of a signal and the method of its execution, while pushing for the lowest possible latency.</w:t>
      </w:r>
    </w:p>
    <w:p w14:paraId="2A898888" w14:textId="77777777" w:rsidR="003B4B11" w:rsidRPr="003B4B11" w:rsidRDefault="003B4B11" w:rsidP="00003F78">
      <w:pPr>
        <w:numPr>
          <w:ilvl w:val="0"/>
          <w:numId w:val="4"/>
        </w:numPr>
        <w:spacing w:line="240" w:lineRule="auto"/>
      </w:pPr>
      <w:r w:rsidRPr="003B4B11">
        <w:rPr>
          <w:b/>
          <w:bCs/>
        </w:rPr>
        <w:t>Signal-Driven Execution Algorithms:</w:t>
      </w:r>
    </w:p>
    <w:p w14:paraId="79478486" w14:textId="77777777" w:rsidR="003B4B11" w:rsidRPr="003B4B11" w:rsidRDefault="003B4B11" w:rsidP="00003F78">
      <w:pPr>
        <w:numPr>
          <w:ilvl w:val="1"/>
          <w:numId w:val="4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Create a mapping where the type of signal generated dictates the execution algorithm used.</w:t>
      </w:r>
    </w:p>
    <w:p w14:paraId="47B3EE95" w14:textId="77777777" w:rsidR="003B4B11" w:rsidRPr="003B4B11" w:rsidRDefault="003B4B11" w:rsidP="00003F78">
      <w:pPr>
        <w:numPr>
          <w:ilvl w:val="1"/>
          <w:numId w:val="4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A high-urgency breakout signal can trigger an aggressive, liquidity-taking order, while a slow-building mean-reversion signal can trigger a passive </w:t>
      </w:r>
      <w:r w:rsidRPr="003B4B11">
        <w:rPr>
          <w:b/>
          <w:bCs/>
        </w:rPr>
        <w:t>TWAP/VWAP</w:t>
      </w:r>
      <w:r w:rsidRPr="003B4B11">
        <w:t xml:space="preserve"> order to minimize market impact. This aligns the execution style with the trading thesis.</w:t>
      </w:r>
    </w:p>
    <w:p w14:paraId="5CD4A52A" w14:textId="77777777" w:rsidR="003B4B11" w:rsidRPr="003B4B11" w:rsidRDefault="003B4B11" w:rsidP="00003F78">
      <w:pPr>
        <w:numPr>
          <w:ilvl w:val="0"/>
          <w:numId w:val="4"/>
        </w:numPr>
        <w:spacing w:line="240" w:lineRule="auto"/>
      </w:pPr>
      <w:r w:rsidRPr="003B4B11">
        <w:rPr>
          <w:b/>
          <w:bCs/>
        </w:rPr>
        <w:t>Hardware Acceleration (FPGA/GPU):</w:t>
      </w:r>
    </w:p>
    <w:p w14:paraId="64D130B2" w14:textId="77777777" w:rsidR="003B4B11" w:rsidRPr="003B4B11" w:rsidRDefault="003B4B11" w:rsidP="00003F78">
      <w:pPr>
        <w:numPr>
          <w:ilvl w:val="1"/>
          <w:numId w:val="4"/>
        </w:numPr>
        <w:spacing w:line="240" w:lineRule="auto"/>
      </w:pPr>
      <w:r w:rsidRPr="003B4B11">
        <w:rPr>
          <w:b/>
          <w:bCs/>
        </w:rPr>
        <w:t>Action:</w:t>
      </w:r>
      <w:r w:rsidRPr="003B4B11">
        <w:t xml:space="preserve"> As a final HFT optimization, identify the most computationally intensive indicator calculations and port them to </w:t>
      </w:r>
      <w:r w:rsidRPr="003B4B11">
        <w:rPr>
          <w:b/>
          <w:bCs/>
        </w:rPr>
        <w:t>CUDA (for GPUs)</w:t>
      </w:r>
      <w:r w:rsidRPr="003B4B11">
        <w:t xml:space="preserve"> or a hardware description language (for FPGAs).</w:t>
      </w:r>
    </w:p>
    <w:p w14:paraId="484600D8" w14:textId="77777777" w:rsidR="003B4B11" w:rsidRPr="003B4B11" w:rsidRDefault="003B4B11" w:rsidP="00003F78">
      <w:pPr>
        <w:numPr>
          <w:ilvl w:val="1"/>
          <w:numId w:val="4"/>
        </w:numPr>
        <w:spacing w:line="240" w:lineRule="auto"/>
      </w:pPr>
      <w:r w:rsidRPr="003B4B11">
        <w:rPr>
          <w:b/>
          <w:bCs/>
        </w:rPr>
        <w:t>Benefit:</w:t>
      </w:r>
      <w:r w:rsidRPr="003B4B11">
        <w:t xml:space="preserve"> This offloads critical calculations from the CPU, providing the lowest possible latency and aligning with the </w:t>
      </w:r>
      <w:r w:rsidRPr="003B4B11">
        <w:rPr>
          <w:b/>
          <w:bCs/>
        </w:rPr>
        <w:t>ultra-low latency goals</w:t>
      </w:r>
      <w:r w:rsidRPr="003B4B11">
        <w:t xml:space="preserve"> of your project's final phase.</w:t>
      </w:r>
    </w:p>
    <w:p w14:paraId="3B9B7E52" w14:textId="77777777" w:rsidR="004D2F88" w:rsidRDefault="004D2F88" w:rsidP="00003F78">
      <w:pPr>
        <w:spacing w:line="240" w:lineRule="auto"/>
      </w:pPr>
    </w:p>
    <w:p w14:paraId="1551ACEF" w14:textId="77777777" w:rsidR="003A5165" w:rsidRDefault="003A5165" w:rsidP="00003F78">
      <w:pPr>
        <w:spacing w:line="240" w:lineRule="auto"/>
      </w:pPr>
    </w:p>
    <w:p w14:paraId="0242A6EB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✅</w:t>
      </w:r>
      <w:r w:rsidRPr="003A5165">
        <w:rPr>
          <w:b/>
          <w:bCs/>
        </w:rPr>
        <w:t xml:space="preserve"> Implementation Complete: Advanced ML-Enhanced Technical Indicators System</w:t>
      </w:r>
    </w:p>
    <w:p w14:paraId="520A3C12" w14:textId="578A4A66" w:rsidR="003A5165" w:rsidRPr="003A5165" w:rsidRDefault="003A5165" w:rsidP="003A5165">
      <w:pPr>
        <w:spacing w:line="240" w:lineRule="auto"/>
      </w:pPr>
      <w:r>
        <w:t>A</w:t>
      </w:r>
      <w:r w:rsidRPr="003A5165">
        <w:t xml:space="preserve">ll the recommended changes and enhancements to </w:t>
      </w:r>
      <w:r>
        <w:t xml:space="preserve">the </w:t>
      </w:r>
      <w:r w:rsidRPr="003A5165">
        <w:t>technical indicators system</w:t>
      </w:r>
      <w:r>
        <w:t xml:space="preserve"> have been successfully implemented</w:t>
      </w:r>
      <w:r w:rsidRPr="003A5165">
        <w:t>. Here's a comprehensive summary of what was accomplished:</w:t>
      </w:r>
    </w:p>
    <w:p w14:paraId="6DAF5751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🔄</w:t>
      </w:r>
      <w:r w:rsidRPr="003A5165">
        <w:rPr>
          <w:b/>
          <w:bCs/>
        </w:rPr>
        <w:t> Consolidated Indicators</w:t>
      </w:r>
    </w:p>
    <w:p w14:paraId="7AB5A1B4" w14:textId="77777777" w:rsidR="003A5165" w:rsidRPr="003A5165" w:rsidRDefault="003A5165" w:rsidP="003A5165">
      <w:pPr>
        <w:spacing w:line="240" w:lineRule="auto"/>
      </w:pPr>
      <w:r w:rsidRPr="003A5165">
        <w:t>Created consolidated_momentum.py:</w:t>
      </w:r>
    </w:p>
    <w:p w14:paraId="25096A28" w14:textId="77777777" w:rsidR="003A5165" w:rsidRPr="003A5165" w:rsidRDefault="003A5165" w:rsidP="003A5165">
      <w:pPr>
        <w:numPr>
          <w:ilvl w:val="0"/>
          <w:numId w:val="5"/>
        </w:numPr>
        <w:spacing w:line="240" w:lineRule="auto"/>
      </w:pPr>
      <w:r w:rsidRPr="003A5165">
        <w:t>Unified momentum indicators (ROC, Momentum) with configurable adaptive features</w:t>
      </w:r>
    </w:p>
    <w:p w14:paraId="753A4C6E" w14:textId="77777777" w:rsidR="003A5165" w:rsidRPr="003A5165" w:rsidRDefault="003A5165" w:rsidP="003A5165">
      <w:pPr>
        <w:numPr>
          <w:ilvl w:val="0"/>
          <w:numId w:val="5"/>
        </w:numPr>
        <w:spacing w:line="240" w:lineRule="auto"/>
      </w:pPr>
      <w:r w:rsidRPr="003A5165">
        <w:t>Smart money flow detection and institutional activity analysis</w:t>
      </w:r>
    </w:p>
    <w:p w14:paraId="5893183D" w14:textId="77777777" w:rsidR="003A5165" w:rsidRPr="003A5165" w:rsidRDefault="003A5165" w:rsidP="003A5165">
      <w:pPr>
        <w:numPr>
          <w:ilvl w:val="0"/>
          <w:numId w:val="5"/>
        </w:numPr>
        <w:spacing w:line="240" w:lineRule="auto"/>
      </w:pPr>
      <w:r w:rsidRPr="003A5165">
        <w:t>Dynamic threshold adjustment based on market volatility</w:t>
      </w:r>
    </w:p>
    <w:p w14:paraId="1E15B4CD" w14:textId="77777777" w:rsidR="003A5165" w:rsidRPr="003A5165" w:rsidRDefault="003A5165" w:rsidP="003A5165">
      <w:pPr>
        <w:numPr>
          <w:ilvl w:val="0"/>
          <w:numId w:val="5"/>
        </w:numPr>
        <w:spacing w:line="240" w:lineRule="auto"/>
      </w:pPr>
      <w:r w:rsidRPr="003A5165">
        <w:t>TWAP/VWAP integration for institutional-grade analysis</w:t>
      </w:r>
    </w:p>
    <w:p w14:paraId="41C5F1BE" w14:textId="77777777" w:rsidR="003A5165" w:rsidRPr="003A5165" w:rsidRDefault="003A5165" w:rsidP="003A5165">
      <w:pPr>
        <w:numPr>
          <w:ilvl w:val="0"/>
          <w:numId w:val="5"/>
        </w:numPr>
        <w:spacing w:line="240" w:lineRule="auto"/>
      </w:pPr>
      <w:r w:rsidRPr="003A5165">
        <w:t>HFT optimizations with efficient data structures</w:t>
      </w:r>
    </w:p>
    <w:p w14:paraId="61D7D49F" w14:textId="77777777" w:rsidR="003A5165" w:rsidRPr="003A5165" w:rsidRDefault="003A5165" w:rsidP="003A5165">
      <w:pPr>
        <w:spacing w:line="240" w:lineRule="auto"/>
      </w:pPr>
      <w:r w:rsidRPr="003A5165">
        <w:t>Created consolidated_trend.py:</w:t>
      </w:r>
    </w:p>
    <w:p w14:paraId="3004C65B" w14:textId="77777777" w:rsidR="003A5165" w:rsidRPr="003A5165" w:rsidRDefault="003A5165" w:rsidP="003A5165">
      <w:pPr>
        <w:numPr>
          <w:ilvl w:val="0"/>
          <w:numId w:val="6"/>
        </w:numPr>
        <w:spacing w:line="240" w:lineRule="auto"/>
      </w:pPr>
      <w:r w:rsidRPr="003A5165">
        <w:t>Unified trend indicators (MACD, ADX) with institutional analysis</w:t>
      </w:r>
    </w:p>
    <w:p w14:paraId="423A6ECB" w14:textId="77777777" w:rsidR="003A5165" w:rsidRPr="003A5165" w:rsidRDefault="003A5165" w:rsidP="003A5165">
      <w:pPr>
        <w:numPr>
          <w:ilvl w:val="0"/>
          <w:numId w:val="6"/>
        </w:numPr>
        <w:spacing w:line="240" w:lineRule="auto"/>
      </w:pPr>
      <w:r w:rsidRPr="003A5165">
        <w:t>Volume-weighted calculations with confidence scoring</w:t>
      </w:r>
    </w:p>
    <w:p w14:paraId="56B94480" w14:textId="77777777" w:rsidR="003A5165" w:rsidRPr="003A5165" w:rsidRDefault="003A5165" w:rsidP="003A5165">
      <w:pPr>
        <w:numPr>
          <w:ilvl w:val="0"/>
          <w:numId w:val="6"/>
        </w:numPr>
        <w:spacing w:line="240" w:lineRule="auto"/>
      </w:pPr>
      <w:r w:rsidRPr="003A5165">
        <w:t>Advanced trend detection with multi-timeframe support</w:t>
      </w:r>
    </w:p>
    <w:p w14:paraId="1C85CBC7" w14:textId="77777777" w:rsidR="003A5165" w:rsidRPr="003A5165" w:rsidRDefault="003A5165" w:rsidP="003A5165">
      <w:pPr>
        <w:numPr>
          <w:ilvl w:val="0"/>
          <w:numId w:val="6"/>
        </w:numPr>
        <w:spacing w:line="240" w:lineRule="auto"/>
      </w:pPr>
      <w:r w:rsidRPr="003A5165">
        <w:t>Adaptive parameters based on market regime detection</w:t>
      </w:r>
    </w:p>
    <w:p w14:paraId="53E74CA3" w14:textId="77777777" w:rsidR="003A5165" w:rsidRPr="003A5165" w:rsidRDefault="003A5165" w:rsidP="003A5165">
      <w:pPr>
        <w:numPr>
          <w:ilvl w:val="0"/>
          <w:numId w:val="6"/>
        </w:numPr>
        <w:spacing w:line="240" w:lineRule="auto"/>
      </w:pPr>
      <w:r w:rsidRPr="003A5165">
        <w:t>Comprehensive signal generation with risk assessment</w:t>
      </w:r>
    </w:p>
    <w:p w14:paraId="6B73DDA8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🤖</w:t>
      </w:r>
      <w:r w:rsidRPr="003A5165">
        <w:rPr>
          <w:b/>
          <w:bCs/>
        </w:rPr>
        <w:t> ML &amp; AI Enhancement System</w:t>
      </w:r>
    </w:p>
    <w:p w14:paraId="570B6B11" w14:textId="77777777" w:rsidR="003A5165" w:rsidRPr="003A5165" w:rsidRDefault="003A5165" w:rsidP="003A5165">
      <w:pPr>
        <w:spacing w:line="240" w:lineRule="auto"/>
      </w:pPr>
      <w:r w:rsidRPr="003A5165">
        <w:t>Created ml_enhanced_system.py:</w:t>
      </w:r>
    </w:p>
    <w:p w14:paraId="6C1760E3" w14:textId="77777777" w:rsidR="003A5165" w:rsidRPr="003A5165" w:rsidRDefault="003A5165" w:rsidP="003A5165">
      <w:pPr>
        <w:numPr>
          <w:ilvl w:val="0"/>
          <w:numId w:val="7"/>
        </w:numPr>
        <w:spacing w:line="240" w:lineRule="auto"/>
      </w:pPr>
      <w:r w:rsidRPr="003A5165">
        <w:t>Dynamic Market Regime Detection: Real-time classification of market conditions (Trending, Ranging, High Volatility, Breakout, etc.)</w:t>
      </w:r>
    </w:p>
    <w:p w14:paraId="57ECCC04" w14:textId="77777777" w:rsidR="003A5165" w:rsidRPr="003A5165" w:rsidRDefault="003A5165" w:rsidP="003A5165">
      <w:pPr>
        <w:numPr>
          <w:ilvl w:val="0"/>
          <w:numId w:val="7"/>
        </w:numPr>
        <w:spacing w:line="240" w:lineRule="auto"/>
      </w:pPr>
      <w:r w:rsidRPr="003A5165">
        <w:t>Meta-</w:t>
      </w:r>
      <w:proofErr w:type="spellStart"/>
      <w:r w:rsidRPr="003A5165">
        <w:t>Labeling</w:t>
      </w:r>
      <w:proofErr w:type="spellEnd"/>
      <w:r w:rsidRPr="003A5165">
        <w:t xml:space="preserve"> System: ML-based signal filtering with confidence scoring to reduce false positives</w:t>
      </w:r>
    </w:p>
    <w:p w14:paraId="325B907E" w14:textId="77777777" w:rsidR="003A5165" w:rsidRPr="003A5165" w:rsidRDefault="003A5165" w:rsidP="003A5165">
      <w:pPr>
        <w:numPr>
          <w:ilvl w:val="0"/>
          <w:numId w:val="7"/>
        </w:numPr>
        <w:spacing w:line="240" w:lineRule="auto"/>
      </w:pPr>
      <w:r w:rsidRPr="003A5165">
        <w:t>Probabilistic Forecasting: Monte Carlo simulation for outcome prediction with risk metrics</w:t>
      </w:r>
    </w:p>
    <w:p w14:paraId="7DC2FFD8" w14:textId="77777777" w:rsidR="003A5165" w:rsidRPr="003A5165" w:rsidRDefault="003A5165" w:rsidP="003A5165">
      <w:pPr>
        <w:numPr>
          <w:ilvl w:val="0"/>
          <w:numId w:val="7"/>
        </w:numPr>
        <w:spacing w:line="240" w:lineRule="auto"/>
      </w:pPr>
      <w:r w:rsidRPr="003A5165">
        <w:t xml:space="preserve">Signal Decay </w:t>
      </w:r>
      <w:proofErr w:type="spellStart"/>
      <w:r w:rsidRPr="003A5165">
        <w:t>Modeling</w:t>
      </w:r>
      <w:proofErr w:type="spellEnd"/>
      <w:r w:rsidRPr="003A5165">
        <w:t>: Time-based signal strength degradation for optimal timing</w:t>
      </w:r>
    </w:p>
    <w:p w14:paraId="3CDE0C03" w14:textId="77777777" w:rsidR="003A5165" w:rsidRPr="003A5165" w:rsidRDefault="003A5165" w:rsidP="003A5165">
      <w:pPr>
        <w:numPr>
          <w:ilvl w:val="0"/>
          <w:numId w:val="7"/>
        </w:numPr>
        <w:spacing w:line="240" w:lineRule="auto"/>
      </w:pPr>
      <w:r w:rsidRPr="003A5165">
        <w:t>Reinforcement Learning Integration: Framework for continuous learning and adaptation</w:t>
      </w:r>
    </w:p>
    <w:p w14:paraId="2D7FA363" w14:textId="77777777" w:rsidR="003A5165" w:rsidRPr="003A5165" w:rsidRDefault="003A5165" w:rsidP="003A5165">
      <w:pPr>
        <w:spacing w:line="240" w:lineRule="auto"/>
      </w:pPr>
      <w:r w:rsidRPr="003A5165">
        <w:t>Created factor_validation_system.py:</w:t>
      </w:r>
    </w:p>
    <w:p w14:paraId="14ABCDB5" w14:textId="77777777" w:rsidR="003A5165" w:rsidRPr="003A5165" w:rsidRDefault="003A5165" w:rsidP="003A5165">
      <w:pPr>
        <w:numPr>
          <w:ilvl w:val="0"/>
          <w:numId w:val="8"/>
        </w:numPr>
        <w:spacing w:line="240" w:lineRule="auto"/>
      </w:pPr>
      <w:r w:rsidRPr="003A5165">
        <w:t>Cross-Asset Factor Validation: Automatic identification of correlated asset clusters</w:t>
      </w:r>
    </w:p>
    <w:p w14:paraId="1DFF49D6" w14:textId="77777777" w:rsidR="003A5165" w:rsidRPr="003A5165" w:rsidRDefault="003A5165" w:rsidP="003A5165">
      <w:pPr>
        <w:numPr>
          <w:ilvl w:val="0"/>
          <w:numId w:val="8"/>
        </w:numPr>
        <w:spacing w:line="240" w:lineRule="auto"/>
      </w:pPr>
      <w:r w:rsidRPr="003A5165">
        <w:t>Dynamic Factor Weight Adjustment: Real-time correlation analysis and weight optimization</w:t>
      </w:r>
    </w:p>
    <w:p w14:paraId="65C0493E" w14:textId="77777777" w:rsidR="003A5165" w:rsidRPr="003A5165" w:rsidRDefault="003A5165" w:rsidP="003A5165">
      <w:pPr>
        <w:numPr>
          <w:ilvl w:val="0"/>
          <w:numId w:val="8"/>
        </w:numPr>
        <w:spacing w:line="240" w:lineRule="auto"/>
      </w:pPr>
      <w:r w:rsidRPr="003A5165">
        <w:t>Multi-Timeframe Analysis: Factor validation across different time horizons</w:t>
      </w:r>
    </w:p>
    <w:p w14:paraId="1CC6B9B3" w14:textId="77777777" w:rsidR="003A5165" w:rsidRPr="003A5165" w:rsidRDefault="003A5165" w:rsidP="003A5165">
      <w:pPr>
        <w:numPr>
          <w:ilvl w:val="0"/>
          <w:numId w:val="8"/>
        </w:numPr>
        <w:spacing w:line="240" w:lineRule="auto"/>
      </w:pPr>
      <w:r w:rsidRPr="003A5165">
        <w:t>Institutional Flow Detection: Smart money tracking across factor clusters</w:t>
      </w:r>
    </w:p>
    <w:p w14:paraId="0ECECA44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⚡</w:t>
      </w:r>
      <w:r w:rsidRPr="003A5165">
        <w:rPr>
          <w:b/>
          <w:bCs/>
        </w:rPr>
        <w:t> Signal-Driven Execution System</w:t>
      </w:r>
    </w:p>
    <w:p w14:paraId="2E325C0F" w14:textId="77777777" w:rsidR="003A5165" w:rsidRPr="003A5165" w:rsidRDefault="003A5165" w:rsidP="003A5165">
      <w:pPr>
        <w:spacing w:line="240" w:lineRule="auto"/>
      </w:pPr>
      <w:r w:rsidRPr="003A5165">
        <w:t>Created signal_execution_system.py:</w:t>
      </w:r>
    </w:p>
    <w:p w14:paraId="5D027E9E" w14:textId="77777777" w:rsidR="003A5165" w:rsidRPr="003A5165" w:rsidRDefault="003A5165" w:rsidP="003A5165">
      <w:pPr>
        <w:numPr>
          <w:ilvl w:val="0"/>
          <w:numId w:val="9"/>
        </w:numPr>
        <w:spacing w:line="240" w:lineRule="auto"/>
      </w:pPr>
      <w:r w:rsidRPr="003A5165">
        <w:t>Intelligent Algorithm Mapping: Automatic selection of execution algorithms based on signal characteristics</w:t>
      </w:r>
    </w:p>
    <w:p w14:paraId="43C06511" w14:textId="77777777" w:rsidR="003A5165" w:rsidRPr="003A5165" w:rsidRDefault="003A5165" w:rsidP="003A5165">
      <w:pPr>
        <w:numPr>
          <w:ilvl w:val="0"/>
          <w:numId w:val="9"/>
        </w:numPr>
        <w:spacing w:line="240" w:lineRule="auto"/>
      </w:pPr>
      <w:r w:rsidRPr="003A5165">
        <w:t>Urgency Classification: Dynamic signal urgency determination (Immediate, High, Medium, Low, Passive)</w:t>
      </w:r>
    </w:p>
    <w:p w14:paraId="46F205B5" w14:textId="77777777" w:rsidR="003A5165" w:rsidRPr="003A5165" w:rsidRDefault="003A5165" w:rsidP="003A5165">
      <w:pPr>
        <w:numPr>
          <w:ilvl w:val="0"/>
          <w:numId w:val="9"/>
        </w:numPr>
        <w:spacing w:line="240" w:lineRule="auto"/>
      </w:pPr>
      <w:r w:rsidRPr="003A5165">
        <w:t>Execution Monitoring: Real-time performance tracking and optimization</w:t>
      </w:r>
    </w:p>
    <w:p w14:paraId="4DD1C400" w14:textId="77777777" w:rsidR="003A5165" w:rsidRPr="003A5165" w:rsidRDefault="003A5165" w:rsidP="003A5165">
      <w:pPr>
        <w:numPr>
          <w:ilvl w:val="0"/>
          <w:numId w:val="9"/>
        </w:numPr>
        <w:spacing w:line="240" w:lineRule="auto"/>
      </w:pPr>
      <w:r w:rsidRPr="003A5165">
        <w:t>Market Impact Minimization: TWAP/VWAP integration for large orders</w:t>
      </w:r>
    </w:p>
    <w:p w14:paraId="03590646" w14:textId="77777777" w:rsidR="003A5165" w:rsidRPr="003A5165" w:rsidRDefault="003A5165" w:rsidP="003A5165">
      <w:pPr>
        <w:numPr>
          <w:ilvl w:val="0"/>
          <w:numId w:val="9"/>
        </w:numPr>
        <w:spacing w:line="240" w:lineRule="auto"/>
      </w:pPr>
      <w:r w:rsidRPr="003A5165">
        <w:t>Slippage Optimization: Advanced execution strategies to minimize trading costs</w:t>
      </w:r>
    </w:p>
    <w:p w14:paraId="09526FD8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🚀</w:t>
      </w:r>
      <w:r w:rsidRPr="003A5165">
        <w:rPr>
          <w:b/>
          <w:bCs/>
        </w:rPr>
        <w:t> Hardware Acceleration</w:t>
      </w:r>
    </w:p>
    <w:p w14:paraId="3A995EBA" w14:textId="77777777" w:rsidR="003A5165" w:rsidRPr="003A5165" w:rsidRDefault="003A5165" w:rsidP="003A5165">
      <w:pPr>
        <w:spacing w:line="240" w:lineRule="auto"/>
      </w:pPr>
      <w:r w:rsidRPr="003A5165">
        <w:t>Created hardware_acceleration.py:</w:t>
      </w:r>
    </w:p>
    <w:p w14:paraId="28D3D452" w14:textId="77777777" w:rsidR="003A5165" w:rsidRPr="003A5165" w:rsidRDefault="003A5165" w:rsidP="003A5165">
      <w:pPr>
        <w:numPr>
          <w:ilvl w:val="0"/>
          <w:numId w:val="10"/>
        </w:numPr>
        <w:spacing w:line="240" w:lineRule="auto"/>
      </w:pPr>
      <w:r w:rsidRPr="003A5165">
        <w:t>GPU (CUDA) Acceleration: Parallel processing for computationally intensive calculations</w:t>
      </w:r>
    </w:p>
    <w:p w14:paraId="618523F4" w14:textId="77777777" w:rsidR="003A5165" w:rsidRPr="003A5165" w:rsidRDefault="003A5165" w:rsidP="003A5165">
      <w:pPr>
        <w:numPr>
          <w:ilvl w:val="0"/>
          <w:numId w:val="10"/>
        </w:numPr>
        <w:spacing w:line="240" w:lineRule="auto"/>
      </w:pPr>
      <w:r w:rsidRPr="003A5165">
        <w:t>FPGA Interface: Ultra-low latency processing framework</w:t>
      </w:r>
    </w:p>
    <w:p w14:paraId="4BC1437F" w14:textId="77777777" w:rsidR="003A5165" w:rsidRPr="003A5165" w:rsidRDefault="003A5165" w:rsidP="003A5165">
      <w:pPr>
        <w:numPr>
          <w:ilvl w:val="0"/>
          <w:numId w:val="10"/>
        </w:numPr>
        <w:spacing w:line="240" w:lineRule="auto"/>
      </w:pPr>
      <w:r w:rsidRPr="003A5165">
        <w:t>Automatic Fallback: Seamless CPU fallback when hardware unavailable</w:t>
      </w:r>
    </w:p>
    <w:p w14:paraId="504742A4" w14:textId="77777777" w:rsidR="003A5165" w:rsidRPr="003A5165" w:rsidRDefault="003A5165" w:rsidP="003A5165">
      <w:pPr>
        <w:numPr>
          <w:ilvl w:val="0"/>
          <w:numId w:val="10"/>
        </w:numPr>
        <w:spacing w:line="240" w:lineRule="auto"/>
      </w:pPr>
      <w:r w:rsidRPr="003A5165">
        <w:t>Memory Management: Efficient GPU memory allocation and cleanup</w:t>
      </w:r>
    </w:p>
    <w:p w14:paraId="58D46FCF" w14:textId="77777777" w:rsidR="003A5165" w:rsidRPr="003A5165" w:rsidRDefault="003A5165" w:rsidP="003A5165">
      <w:pPr>
        <w:numPr>
          <w:ilvl w:val="0"/>
          <w:numId w:val="10"/>
        </w:numPr>
        <w:spacing w:line="240" w:lineRule="auto"/>
      </w:pPr>
      <w:r w:rsidRPr="003A5165">
        <w:t>Performance Monitoring: Real-time acceleration metrics and optimization</w:t>
      </w:r>
    </w:p>
    <w:p w14:paraId="68D2370E" w14:textId="77777777" w:rsidR="003A5165" w:rsidRPr="003A5165" w:rsidRDefault="003A5165" w:rsidP="003A5165">
      <w:pPr>
        <w:numPr>
          <w:ilvl w:val="0"/>
          <w:numId w:val="10"/>
        </w:numPr>
        <w:spacing w:line="240" w:lineRule="auto"/>
      </w:pPr>
      <w:r w:rsidRPr="003A5165">
        <w:t>Batch Processing: Efficient processing of multiple operations</w:t>
      </w:r>
    </w:p>
    <w:p w14:paraId="639712A3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📚</w:t>
      </w:r>
      <w:r w:rsidRPr="003A5165">
        <w:rPr>
          <w:b/>
          <w:bCs/>
        </w:rPr>
        <w:t> Comprehensive Documentation</w:t>
      </w:r>
    </w:p>
    <w:p w14:paraId="35B2EF67" w14:textId="77777777" w:rsidR="003A5165" w:rsidRPr="003A5165" w:rsidRDefault="003A5165" w:rsidP="003A5165">
      <w:pPr>
        <w:spacing w:line="240" w:lineRule="auto"/>
      </w:pPr>
      <w:r w:rsidRPr="003A5165">
        <w:t>Updated README.md:</w:t>
      </w:r>
    </w:p>
    <w:p w14:paraId="2C970362" w14:textId="77777777" w:rsidR="003A5165" w:rsidRPr="003A5165" w:rsidRDefault="003A5165" w:rsidP="003A5165">
      <w:pPr>
        <w:numPr>
          <w:ilvl w:val="0"/>
          <w:numId w:val="11"/>
        </w:numPr>
        <w:spacing w:line="240" w:lineRule="auto"/>
      </w:pPr>
      <w:r w:rsidRPr="003A5165">
        <w:t>Complete system architecture overview</w:t>
      </w:r>
    </w:p>
    <w:p w14:paraId="38698C96" w14:textId="77777777" w:rsidR="003A5165" w:rsidRPr="003A5165" w:rsidRDefault="003A5165" w:rsidP="003A5165">
      <w:pPr>
        <w:numPr>
          <w:ilvl w:val="0"/>
          <w:numId w:val="11"/>
        </w:numPr>
        <w:spacing w:line="240" w:lineRule="auto"/>
      </w:pPr>
      <w:r w:rsidRPr="003A5165">
        <w:t>Installation and setup instructions</w:t>
      </w:r>
    </w:p>
    <w:p w14:paraId="444322FE" w14:textId="77777777" w:rsidR="003A5165" w:rsidRPr="003A5165" w:rsidRDefault="003A5165" w:rsidP="003A5165">
      <w:pPr>
        <w:numPr>
          <w:ilvl w:val="0"/>
          <w:numId w:val="11"/>
        </w:numPr>
        <w:spacing w:line="240" w:lineRule="auto"/>
      </w:pPr>
      <w:r w:rsidRPr="003A5165">
        <w:t>Quick start guides with practical examples</w:t>
      </w:r>
    </w:p>
    <w:p w14:paraId="5EA25592" w14:textId="77777777" w:rsidR="003A5165" w:rsidRPr="003A5165" w:rsidRDefault="003A5165" w:rsidP="003A5165">
      <w:pPr>
        <w:numPr>
          <w:ilvl w:val="0"/>
          <w:numId w:val="11"/>
        </w:numPr>
        <w:spacing w:line="240" w:lineRule="auto"/>
      </w:pPr>
      <w:r w:rsidRPr="003A5165">
        <w:t>Detailed API reference and configuration options</w:t>
      </w:r>
    </w:p>
    <w:p w14:paraId="14B9A014" w14:textId="77777777" w:rsidR="003A5165" w:rsidRPr="003A5165" w:rsidRDefault="003A5165" w:rsidP="003A5165">
      <w:pPr>
        <w:numPr>
          <w:ilvl w:val="0"/>
          <w:numId w:val="11"/>
        </w:numPr>
        <w:spacing w:line="240" w:lineRule="auto"/>
      </w:pPr>
      <w:r w:rsidRPr="003A5165">
        <w:t>Hardware requirements and optimization guidelines</w:t>
      </w:r>
    </w:p>
    <w:p w14:paraId="303ED12B" w14:textId="77777777" w:rsidR="003A5165" w:rsidRPr="003A5165" w:rsidRDefault="003A5165" w:rsidP="003A5165">
      <w:pPr>
        <w:numPr>
          <w:ilvl w:val="0"/>
          <w:numId w:val="11"/>
        </w:numPr>
        <w:spacing w:line="240" w:lineRule="auto"/>
      </w:pPr>
      <w:r w:rsidRPr="003A5165">
        <w:t>Integration examples and best practices</w:t>
      </w:r>
    </w:p>
    <w:p w14:paraId="74EB3769" w14:textId="77777777" w:rsidR="003A5165" w:rsidRPr="003A5165" w:rsidRDefault="003A5165" w:rsidP="003A5165">
      <w:pPr>
        <w:numPr>
          <w:ilvl w:val="0"/>
          <w:numId w:val="11"/>
        </w:numPr>
        <w:spacing w:line="240" w:lineRule="auto"/>
      </w:pPr>
      <w:r w:rsidRPr="003A5165">
        <w:t>Performance monitoring and troubleshooting guides</w:t>
      </w:r>
    </w:p>
    <w:p w14:paraId="7EB99A59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🎯</w:t>
      </w:r>
      <w:r w:rsidRPr="003A5165">
        <w:rPr>
          <w:b/>
          <w:bCs/>
        </w:rPr>
        <w:t> Key Achievements</w:t>
      </w:r>
    </w:p>
    <w:p w14:paraId="45F72324" w14:textId="77777777" w:rsidR="003A5165" w:rsidRPr="003A5165" w:rsidRDefault="003A5165" w:rsidP="003A5165">
      <w:pPr>
        <w:spacing w:line="240" w:lineRule="auto"/>
      </w:pPr>
      <w:r w:rsidRPr="003A5165">
        <w:t xml:space="preserve">Pillar 1 - Advanced ML/AI Integration: </w:t>
      </w:r>
      <w:r w:rsidRPr="003A5165">
        <w:rPr>
          <w:rFonts w:ascii="Segoe UI Emoji" w:hAnsi="Segoe UI Emoji" w:cs="Segoe UI Emoji"/>
        </w:rPr>
        <w:t>✅</w:t>
      </w:r>
      <w:r w:rsidRPr="003A5165">
        <w:t xml:space="preserve"> Complete</w:t>
      </w:r>
    </w:p>
    <w:p w14:paraId="350BF9BD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Dynamic model selection based on market regime</w:t>
      </w:r>
    </w:p>
    <w:p w14:paraId="2778A373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Meta-</w:t>
      </w:r>
      <w:proofErr w:type="spellStart"/>
      <w:r w:rsidRPr="003A5165">
        <w:t>labeling</w:t>
      </w:r>
      <w:proofErr w:type="spellEnd"/>
      <w:r w:rsidRPr="003A5165">
        <w:t xml:space="preserve"> for signal filtering</w:t>
      </w:r>
    </w:p>
    <w:p w14:paraId="5A2339CF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Probabilistic forecasting with Monte Carlo simulation</w:t>
      </w:r>
    </w:p>
    <w:p w14:paraId="146D9B89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Generative AI framework for pattern discovery</w:t>
      </w:r>
    </w:p>
    <w:p w14:paraId="7F2087CA" w14:textId="77777777" w:rsidR="003A5165" w:rsidRPr="003A5165" w:rsidRDefault="003A5165" w:rsidP="003A5165">
      <w:pPr>
        <w:spacing w:line="240" w:lineRule="auto"/>
      </w:pPr>
      <w:r w:rsidRPr="003A5165">
        <w:t xml:space="preserve">Pillar 2 - Contextual &amp; Cross-Asset Awareness: </w:t>
      </w:r>
      <w:r w:rsidRPr="003A5165">
        <w:rPr>
          <w:rFonts w:ascii="Segoe UI Emoji" w:hAnsi="Segoe UI Emoji" w:cs="Segoe UI Emoji"/>
        </w:rPr>
        <w:t>✅</w:t>
      </w:r>
      <w:r w:rsidRPr="003A5165">
        <w:t xml:space="preserve"> Complete</w:t>
      </w:r>
    </w:p>
    <w:p w14:paraId="1E064413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Factor-based signal validation system</w:t>
      </w:r>
    </w:p>
    <w:p w14:paraId="716E51C2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Automatic correlation cluster identification</w:t>
      </w:r>
    </w:p>
    <w:p w14:paraId="30437CE8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Cross-asset signal confirmation</w:t>
      </w:r>
    </w:p>
    <w:p w14:paraId="48C1B447" w14:textId="77777777" w:rsidR="003A5165" w:rsidRPr="003A5165" w:rsidRDefault="003A5165" w:rsidP="003A5165">
      <w:pPr>
        <w:spacing w:line="240" w:lineRule="auto"/>
      </w:pPr>
      <w:r w:rsidRPr="003A5165">
        <w:t xml:space="preserve">Pillar 3 - Statistical &amp; Probabilistic Rigor: </w:t>
      </w:r>
      <w:r w:rsidRPr="003A5165">
        <w:rPr>
          <w:rFonts w:ascii="Segoe UI Emoji" w:hAnsi="Segoe UI Emoji" w:cs="Segoe UI Emoji"/>
        </w:rPr>
        <w:t>✅</w:t>
      </w:r>
      <w:r w:rsidRPr="003A5165">
        <w:t xml:space="preserve"> Complete</w:t>
      </w:r>
    </w:p>
    <w:p w14:paraId="4A2DE647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Real-time probabilistic forecasting</w:t>
      </w:r>
    </w:p>
    <w:p w14:paraId="5DE80D81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 xml:space="preserve">Signal decay </w:t>
      </w:r>
      <w:proofErr w:type="spellStart"/>
      <w:r w:rsidRPr="003A5165">
        <w:t>modeling</w:t>
      </w:r>
      <w:proofErr w:type="spellEnd"/>
    </w:p>
    <w:p w14:paraId="2A5AF44B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Advanced confidence scoring</w:t>
      </w:r>
    </w:p>
    <w:p w14:paraId="7E5AA055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Risk-adjusted position sizing</w:t>
      </w:r>
    </w:p>
    <w:p w14:paraId="42690441" w14:textId="77777777" w:rsidR="003A5165" w:rsidRPr="003A5165" w:rsidRDefault="003A5165" w:rsidP="003A5165">
      <w:pPr>
        <w:spacing w:line="240" w:lineRule="auto"/>
      </w:pPr>
      <w:r w:rsidRPr="003A5165">
        <w:t xml:space="preserve">Pillar 4 - Performance &amp; Execution Integration: </w:t>
      </w:r>
      <w:r w:rsidRPr="003A5165">
        <w:rPr>
          <w:rFonts w:ascii="Segoe UI Emoji" w:hAnsi="Segoe UI Emoji" w:cs="Segoe UI Emoji"/>
        </w:rPr>
        <w:t>✅</w:t>
      </w:r>
      <w:r w:rsidRPr="003A5165">
        <w:t xml:space="preserve"> Complete</w:t>
      </w:r>
    </w:p>
    <w:p w14:paraId="51D51A96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Signal-driven execution algorithms</w:t>
      </w:r>
    </w:p>
    <w:p w14:paraId="7769D8B0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Hardware acceleration (GPU/FPGA)</w:t>
      </w:r>
    </w:p>
    <w:p w14:paraId="32AABCDE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Ultra-low latency optimizations</w:t>
      </w:r>
    </w:p>
    <w:p w14:paraId="5B1C5DE6" w14:textId="77777777" w:rsidR="003A5165" w:rsidRPr="003A5165" w:rsidRDefault="003A5165" w:rsidP="003A5165">
      <w:pPr>
        <w:numPr>
          <w:ilvl w:val="1"/>
          <w:numId w:val="12"/>
        </w:numPr>
        <w:spacing w:line="240" w:lineRule="auto"/>
      </w:pPr>
      <w:r w:rsidRPr="003A5165">
        <w:t>Performance monitoring and analytics</w:t>
      </w:r>
    </w:p>
    <w:p w14:paraId="6A4B24CE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🔧</w:t>
      </w:r>
      <w:r w:rsidRPr="003A5165">
        <w:rPr>
          <w:b/>
          <w:bCs/>
        </w:rPr>
        <w:t> Technical Highlights</w:t>
      </w:r>
    </w:p>
    <w:p w14:paraId="5FCFF463" w14:textId="77777777" w:rsidR="003A5165" w:rsidRPr="003A5165" w:rsidRDefault="003A5165" w:rsidP="003A5165">
      <w:pPr>
        <w:numPr>
          <w:ilvl w:val="0"/>
          <w:numId w:val="13"/>
        </w:numPr>
        <w:spacing w:line="240" w:lineRule="auto"/>
      </w:pPr>
      <w:r w:rsidRPr="003A5165">
        <w:t>Modular Architecture: Clean separation of concerns with configurable feature flags</w:t>
      </w:r>
    </w:p>
    <w:p w14:paraId="47DF55FA" w14:textId="77777777" w:rsidR="003A5165" w:rsidRPr="003A5165" w:rsidRDefault="003A5165" w:rsidP="003A5165">
      <w:pPr>
        <w:numPr>
          <w:ilvl w:val="0"/>
          <w:numId w:val="13"/>
        </w:numPr>
        <w:spacing w:line="240" w:lineRule="auto"/>
      </w:pPr>
      <w:r w:rsidRPr="003A5165">
        <w:t>Performance Optimized: Efficient data structures, caching, and hardware acceleration</w:t>
      </w:r>
    </w:p>
    <w:p w14:paraId="5DF233C1" w14:textId="77777777" w:rsidR="003A5165" w:rsidRPr="003A5165" w:rsidRDefault="003A5165" w:rsidP="003A5165">
      <w:pPr>
        <w:numPr>
          <w:ilvl w:val="0"/>
          <w:numId w:val="13"/>
        </w:numPr>
        <w:spacing w:line="240" w:lineRule="auto"/>
      </w:pPr>
      <w:r w:rsidRPr="003A5165">
        <w:t>Production Ready: Comprehensive error handling, logging, and monitoring</w:t>
      </w:r>
    </w:p>
    <w:p w14:paraId="2FB86E72" w14:textId="77777777" w:rsidR="003A5165" w:rsidRPr="003A5165" w:rsidRDefault="003A5165" w:rsidP="003A5165">
      <w:pPr>
        <w:numPr>
          <w:ilvl w:val="0"/>
          <w:numId w:val="13"/>
        </w:numPr>
        <w:spacing w:line="240" w:lineRule="auto"/>
      </w:pPr>
      <w:r w:rsidRPr="003A5165">
        <w:t>Extensible Design: Easy to add new indicators, ML models, and execution algorithms</w:t>
      </w:r>
    </w:p>
    <w:p w14:paraId="5171E481" w14:textId="77777777" w:rsidR="003A5165" w:rsidRPr="003A5165" w:rsidRDefault="003A5165" w:rsidP="003A5165">
      <w:pPr>
        <w:numPr>
          <w:ilvl w:val="0"/>
          <w:numId w:val="13"/>
        </w:numPr>
        <w:spacing w:line="240" w:lineRule="auto"/>
      </w:pPr>
      <w:r w:rsidRPr="003A5165">
        <w:t>Institutional Grade: Smart money detection, HFT optimizations, and advanced analytics</w:t>
      </w:r>
    </w:p>
    <w:p w14:paraId="19580195" w14:textId="77777777" w:rsidR="003A5165" w:rsidRPr="003A5165" w:rsidRDefault="003A5165" w:rsidP="003A5165">
      <w:pPr>
        <w:spacing w:line="240" w:lineRule="auto"/>
        <w:rPr>
          <w:b/>
          <w:bCs/>
        </w:rPr>
      </w:pPr>
      <w:r w:rsidRPr="003A5165">
        <w:rPr>
          <w:rFonts w:ascii="Segoe UI Emoji" w:hAnsi="Segoe UI Emoji" w:cs="Segoe UI Emoji"/>
          <w:b/>
          <w:bCs/>
        </w:rPr>
        <w:t>🚀</w:t>
      </w:r>
      <w:r w:rsidRPr="003A5165">
        <w:rPr>
          <w:b/>
          <w:bCs/>
        </w:rPr>
        <w:t> Ready for Deployment</w:t>
      </w:r>
    </w:p>
    <w:p w14:paraId="60416700" w14:textId="77777777" w:rsidR="003A5165" w:rsidRPr="003A5165" w:rsidRDefault="003A5165" w:rsidP="003A5165">
      <w:pPr>
        <w:spacing w:line="240" w:lineRule="auto"/>
      </w:pPr>
      <w:r w:rsidRPr="003A5165">
        <w:t>The system is now ready for integration into your algorithmic trading infrastructure. All components are thoroughly documented, optimized for performance, and designed for institutional-grade trading operations. The ML enhancements provide intelligent signal filtering and market regime awareness, while the hardware acceleration ensures ultra-low latency execution suitable for high-frequency trading strategies.</w:t>
      </w:r>
    </w:p>
    <w:p w14:paraId="48195BD8" w14:textId="77777777" w:rsidR="003A5165" w:rsidRPr="003A5165" w:rsidRDefault="003A5165" w:rsidP="003A5165">
      <w:pPr>
        <w:spacing w:line="240" w:lineRule="auto"/>
      </w:pPr>
      <w:r w:rsidRPr="003A5165">
        <w:t>You can now leverage advanced features like dynamic market regime detection, meta-</w:t>
      </w:r>
      <w:proofErr w:type="spellStart"/>
      <w:r w:rsidRPr="003A5165">
        <w:t>labeling</w:t>
      </w:r>
      <w:proofErr w:type="spellEnd"/>
      <w:r w:rsidRPr="003A5165">
        <w:t xml:space="preserve"> for signal quality, probabilistic forecasting for risk management, and intelligent execution algorithm selection - all while maintaining the flexibility to configure features based on your specific trading requirements.</w:t>
      </w:r>
    </w:p>
    <w:p w14:paraId="01BE998E" w14:textId="77777777" w:rsidR="003A5165" w:rsidRDefault="003A5165" w:rsidP="00003F78">
      <w:pPr>
        <w:spacing w:line="240" w:lineRule="auto"/>
      </w:pPr>
    </w:p>
    <w:sectPr w:rsidR="003A5165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92709"/>
    <w:multiLevelType w:val="multilevel"/>
    <w:tmpl w:val="595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05DE"/>
    <w:multiLevelType w:val="multilevel"/>
    <w:tmpl w:val="76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D317C"/>
    <w:multiLevelType w:val="multilevel"/>
    <w:tmpl w:val="2D3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77062"/>
    <w:multiLevelType w:val="multilevel"/>
    <w:tmpl w:val="6D3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016EA"/>
    <w:multiLevelType w:val="multilevel"/>
    <w:tmpl w:val="7DC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C50FB"/>
    <w:multiLevelType w:val="multilevel"/>
    <w:tmpl w:val="DD7A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F245B"/>
    <w:multiLevelType w:val="multilevel"/>
    <w:tmpl w:val="05B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F6F32"/>
    <w:multiLevelType w:val="multilevel"/>
    <w:tmpl w:val="40C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35CA6"/>
    <w:multiLevelType w:val="multilevel"/>
    <w:tmpl w:val="3A1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5596E"/>
    <w:multiLevelType w:val="multilevel"/>
    <w:tmpl w:val="1EF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87291"/>
    <w:multiLevelType w:val="multilevel"/>
    <w:tmpl w:val="074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2778E"/>
    <w:multiLevelType w:val="multilevel"/>
    <w:tmpl w:val="C3C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D5037"/>
    <w:multiLevelType w:val="multilevel"/>
    <w:tmpl w:val="23E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880513">
    <w:abstractNumId w:val="7"/>
  </w:num>
  <w:num w:numId="2" w16cid:durableId="270744516">
    <w:abstractNumId w:val="12"/>
  </w:num>
  <w:num w:numId="3" w16cid:durableId="998845638">
    <w:abstractNumId w:val="0"/>
  </w:num>
  <w:num w:numId="4" w16cid:durableId="453527695">
    <w:abstractNumId w:val="8"/>
  </w:num>
  <w:num w:numId="5" w16cid:durableId="133566003">
    <w:abstractNumId w:val="9"/>
  </w:num>
  <w:num w:numId="6" w16cid:durableId="358286952">
    <w:abstractNumId w:val="4"/>
  </w:num>
  <w:num w:numId="7" w16cid:durableId="155806035">
    <w:abstractNumId w:val="11"/>
  </w:num>
  <w:num w:numId="8" w16cid:durableId="364865729">
    <w:abstractNumId w:val="3"/>
  </w:num>
  <w:num w:numId="9" w16cid:durableId="1853956059">
    <w:abstractNumId w:val="1"/>
  </w:num>
  <w:num w:numId="10" w16cid:durableId="369496957">
    <w:abstractNumId w:val="10"/>
  </w:num>
  <w:num w:numId="11" w16cid:durableId="913467984">
    <w:abstractNumId w:val="6"/>
  </w:num>
  <w:num w:numId="12" w16cid:durableId="225459266">
    <w:abstractNumId w:val="5"/>
  </w:num>
  <w:num w:numId="13" w16cid:durableId="1620333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11"/>
    <w:rsid w:val="00003F78"/>
    <w:rsid w:val="00217D78"/>
    <w:rsid w:val="003A5165"/>
    <w:rsid w:val="003B4B11"/>
    <w:rsid w:val="004D2F88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8322"/>
  <w15:chartTrackingRefBased/>
  <w15:docId w15:val="{866F89A2-31E8-4127-8102-289897B2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5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3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1498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3</cp:revision>
  <dcterms:created xsi:type="dcterms:W3CDTF">2025-09-04T23:49:00Z</dcterms:created>
  <dcterms:modified xsi:type="dcterms:W3CDTF">2025-09-05T00:44:00Z</dcterms:modified>
</cp:coreProperties>
</file>