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2BC63A" w14:textId="77777777" w:rsidR="002368D7" w:rsidRPr="002368D7" w:rsidRDefault="002368D7" w:rsidP="002368D7">
      <w:pPr>
        <w:spacing w:line="240" w:lineRule="auto"/>
      </w:pPr>
      <w:r w:rsidRPr="002368D7">
        <w:t>Of course. Based on the strategic analysis and recommendations document, here is a detailed breakdown of the exact additions, modifications, and deletions needed to align your "Features, Phases &amp; Integration Strategy - Algorithmic Trading System.docx" document.</w:t>
      </w:r>
    </w:p>
    <w:p w14:paraId="4E609CE0" w14:textId="77777777" w:rsidR="002368D7" w:rsidRPr="002368D7" w:rsidRDefault="002368D7" w:rsidP="002368D7">
      <w:pPr>
        <w:spacing w:line="240" w:lineRule="auto"/>
      </w:pPr>
      <w:r w:rsidRPr="002368D7">
        <w:t>The changes are designed to be precise, preserving the original structure of your document while incorporating the new strategic insights.</w:t>
      </w:r>
    </w:p>
    <w:p w14:paraId="6B6F1650" w14:textId="77777777" w:rsidR="002368D7" w:rsidRPr="002368D7" w:rsidRDefault="002368D7" w:rsidP="002368D7">
      <w:pPr>
        <w:spacing w:line="240" w:lineRule="auto"/>
      </w:pPr>
      <w:r w:rsidRPr="002368D7">
        <w:pict w14:anchorId="58545027">
          <v:rect id="_x0000_i1079" style="width:0;height:1.5pt" o:hralign="center" o:hrstd="t" o:hrnoshade="t" o:hr="t" fillcolor="#1b1c1d" stroked="f"/>
        </w:pict>
      </w:r>
    </w:p>
    <w:p w14:paraId="1FB7EC35" w14:textId="77777777" w:rsidR="002368D7" w:rsidRPr="002368D7" w:rsidRDefault="002368D7" w:rsidP="002368D7">
      <w:pPr>
        <w:spacing w:line="240" w:lineRule="auto"/>
        <w:rPr>
          <w:b/>
          <w:bCs/>
        </w:rPr>
      </w:pPr>
      <w:r w:rsidRPr="002368D7">
        <w:rPr>
          <w:b/>
          <w:bCs/>
        </w:rPr>
        <w:t>1. High-Priority Changes (Implement in Phases 0 &amp; 1)</w:t>
      </w:r>
    </w:p>
    <w:p w14:paraId="6DED6B84" w14:textId="77777777" w:rsidR="002368D7" w:rsidRPr="002368D7" w:rsidRDefault="002368D7" w:rsidP="002368D7">
      <w:pPr>
        <w:spacing w:line="240" w:lineRule="auto"/>
      </w:pPr>
      <w:r w:rsidRPr="002368D7">
        <w:t>These changes address the most critical architectural and operational risks identified in the analysis.</w:t>
      </w:r>
    </w:p>
    <w:p w14:paraId="4842A4FB" w14:textId="77777777" w:rsidR="002368D7" w:rsidRPr="002368D7" w:rsidRDefault="002368D7" w:rsidP="002368D7">
      <w:pPr>
        <w:spacing w:line="240" w:lineRule="auto"/>
        <w:rPr>
          <w:b/>
          <w:bCs/>
        </w:rPr>
      </w:pPr>
      <w:r w:rsidRPr="002368D7">
        <w:rPr>
          <w:b/>
          <w:bCs/>
        </w:rPr>
        <w:t>Recommendation: Enhance Dependency Management (High Priority)</w:t>
      </w:r>
    </w:p>
    <w:p w14:paraId="3FC01F1B" w14:textId="77777777" w:rsidR="002368D7" w:rsidRPr="002368D7" w:rsidRDefault="002368D7" w:rsidP="002368D7">
      <w:pPr>
        <w:spacing w:line="240" w:lineRule="auto"/>
      </w:pPr>
      <w:r w:rsidRPr="002368D7">
        <w:t>The analysis emphasizes that dependency management is not a one-time setup but a continuous, core operational process to mitigate the high risks of a "Best-of-Breed" integration strategy</w:t>
      </w:r>
      <w:r w:rsidRPr="002368D7">
        <w:rPr>
          <w:vertAlign w:val="superscript"/>
        </w:rPr>
        <w:t>1</w:t>
      </w:r>
      <w:r w:rsidRPr="002368D7">
        <w:t>.</w:t>
      </w:r>
    </w:p>
    <w:p w14:paraId="48761431" w14:textId="77777777" w:rsidR="002368D7" w:rsidRPr="002368D7" w:rsidRDefault="002368D7" w:rsidP="002368D7">
      <w:pPr>
        <w:numPr>
          <w:ilvl w:val="0"/>
          <w:numId w:val="1"/>
        </w:numPr>
        <w:spacing w:line="240" w:lineRule="auto"/>
      </w:pPr>
      <w:r w:rsidRPr="002368D7">
        <w:rPr>
          <w:b/>
          <w:bCs/>
        </w:rPr>
        <w:t>Location:</w:t>
      </w:r>
      <w:r w:rsidRPr="002368D7">
        <w:t xml:space="preserve"> Integration Plan - Phase 0: Dependency Management Setup </w:t>
      </w:r>
      <w:r w:rsidRPr="002368D7">
        <w:rPr>
          <w:vertAlign w:val="superscript"/>
        </w:rPr>
        <w:t>2</w:t>
      </w:r>
    </w:p>
    <w:p w14:paraId="74F17D48" w14:textId="77777777" w:rsidR="002368D7" w:rsidRPr="002368D7" w:rsidRDefault="002368D7" w:rsidP="002368D7">
      <w:pPr>
        <w:numPr>
          <w:ilvl w:val="0"/>
          <w:numId w:val="1"/>
        </w:numPr>
        <w:spacing w:line="240" w:lineRule="auto"/>
      </w:pPr>
      <w:r w:rsidRPr="002368D7">
        <w:rPr>
          <w:b/>
          <w:bCs/>
        </w:rPr>
        <w:t>Action:</w:t>
      </w:r>
      <w:r w:rsidRPr="002368D7">
        <w:t xml:space="preserve"> MODIFY the "Objective" and ADD a "Key Task".</w:t>
      </w:r>
    </w:p>
    <w:p w14:paraId="6F60190E" w14:textId="77777777" w:rsidR="002368D7" w:rsidRPr="002368D7" w:rsidRDefault="002368D7" w:rsidP="002368D7">
      <w:pPr>
        <w:numPr>
          <w:ilvl w:val="0"/>
          <w:numId w:val="1"/>
        </w:numPr>
        <w:spacing w:line="240" w:lineRule="auto"/>
      </w:pPr>
      <w:r w:rsidRPr="002368D7">
        <w:rPr>
          <w:b/>
          <w:bCs/>
        </w:rPr>
        <w:t>Instructions:</w:t>
      </w:r>
    </w:p>
    <w:p w14:paraId="54AE2F7C" w14:textId="77777777" w:rsidR="002368D7" w:rsidRPr="002368D7" w:rsidRDefault="002368D7" w:rsidP="002368D7">
      <w:pPr>
        <w:numPr>
          <w:ilvl w:val="1"/>
          <w:numId w:val="1"/>
        </w:numPr>
        <w:spacing w:line="240" w:lineRule="auto"/>
      </w:pPr>
      <w:r w:rsidRPr="002368D7">
        <w:rPr>
          <w:b/>
          <w:bCs/>
        </w:rPr>
        <w:t>Modify</w:t>
      </w:r>
      <w:r w:rsidRPr="002368D7">
        <w:t xml:space="preserve"> the text under Objective </w:t>
      </w:r>
      <w:r w:rsidRPr="002368D7">
        <w:rPr>
          <w:vertAlign w:val="superscript"/>
        </w:rPr>
        <w:t>3</w:t>
      </w:r>
      <w:r w:rsidRPr="002368D7">
        <w:t xml:space="preserve"> to reflect its ongoing nature.</w:t>
      </w:r>
    </w:p>
    <w:p w14:paraId="39609C90" w14:textId="77777777" w:rsidR="002368D7" w:rsidRPr="002368D7" w:rsidRDefault="002368D7" w:rsidP="002368D7">
      <w:pPr>
        <w:numPr>
          <w:ilvl w:val="2"/>
          <w:numId w:val="1"/>
        </w:numPr>
        <w:spacing w:line="240" w:lineRule="auto"/>
      </w:pPr>
      <w:r w:rsidRPr="002368D7">
        <w:rPr>
          <w:b/>
          <w:bCs/>
        </w:rPr>
        <w:t>Current Text:</w:t>
      </w:r>
    </w:p>
    <w:p w14:paraId="4A630519" w14:textId="77777777" w:rsidR="002368D7" w:rsidRPr="002368D7" w:rsidRDefault="002368D7" w:rsidP="002368D7">
      <w:pPr>
        <w:spacing w:line="240" w:lineRule="auto"/>
      </w:pPr>
      <w:r w:rsidRPr="002368D7">
        <w:t>Objective:</w:t>
      </w:r>
    </w:p>
    <w:p w14:paraId="53C7602E" w14:textId="77777777" w:rsidR="002368D7" w:rsidRPr="002368D7" w:rsidRDefault="002368D7" w:rsidP="002368D7">
      <w:pPr>
        <w:spacing w:line="240" w:lineRule="auto"/>
      </w:pPr>
      <w:r w:rsidRPr="002368D7">
        <w:t>Establish a comprehensive dependency management framework for over 60+ best-of-breed components, ensuring stability, security, and scalability across all subsequent development phases. 4</w:t>
      </w:r>
    </w:p>
    <w:p w14:paraId="22C1A538" w14:textId="77777777" w:rsidR="002368D7" w:rsidRPr="002368D7" w:rsidRDefault="002368D7" w:rsidP="002368D7">
      <w:pPr>
        <w:numPr>
          <w:ilvl w:val="2"/>
          <w:numId w:val="1"/>
        </w:numPr>
        <w:spacing w:line="240" w:lineRule="auto"/>
      </w:pPr>
      <w:r w:rsidRPr="002368D7">
        <w:rPr>
          <w:b/>
          <w:bCs/>
        </w:rPr>
        <w:t>Proposed Text:</w:t>
      </w:r>
    </w:p>
    <w:p w14:paraId="79EC2D62" w14:textId="77777777" w:rsidR="002368D7" w:rsidRPr="002368D7" w:rsidRDefault="002368D7" w:rsidP="002368D7">
      <w:pPr>
        <w:spacing w:line="240" w:lineRule="auto"/>
      </w:pPr>
      <w:r w:rsidRPr="002368D7">
        <w:t>Objective:</w:t>
      </w:r>
    </w:p>
    <w:p w14:paraId="7495F2D9" w14:textId="77777777" w:rsidR="002368D7" w:rsidRPr="002368D7" w:rsidRDefault="002368D7" w:rsidP="002368D7">
      <w:pPr>
        <w:spacing w:line="240" w:lineRule="auto"/>
      </w:pPr>
      <w:r w:rsidRPr="002368D7">
        <w:t>Establish a comprehensive dependency management framework for over 60+ best-of-breed components and elevate it to a continuous, core operational process. This ensures long-term stability, security, and scalability, mitigating integration risks throughout the system's lifecycle.</w:t>
      </w:r>
    </w:p>
    <w:p w14:paraId="37925E8D" w14:textId="77777777" w:rsidR="002368D7" w:rsidRPr="002368D7" w:rsidRDefault="002368D7" w:rsidP="002368D7">
      <w:pPr>
        <w:numPr>
          <w:ilvl w:val="1"/>
          <w:numId w:val="1"/>
        </w:numPr>
        <w:spacing w:line="240" w:lineRule="auto"/>
      </w:pPr>
      <w:r w:rsidRPr="002368D7">
        <w:rPr>
          <w:b/>
          <w:bCs/>
        </w:rPr>
        <w:t>Add</w:t>
      </w:r>
      <w:r w:rsidRPr="002368D7">
        <w:t xml:space="preserve"> the following bullet point to the Key Tasks section</w:t>
      </w:r>
      <w:r w:rsidRPr="002368D7">
        <w:rPr>
          <w:vertAlign w:val="superscript"/>
        </w:rPr>
        <w:t>5</w:t>
      </w:r>
      <w:r w:rsidRPr="002368D7">
        <w:t>:</w:t>
      </w:r>
    </w:p>
    <w:p w14:paraId="05421A79" w14:textId="77777777" w:rsidR="002368D7" w:rsidRPr="002368D7" w:rsidRDefault="002368D7" w:rsidP="002368D7">
      <w:pPr>
        <w:numPr>
          <w:ilvl w:val="2"/>
          <w:numId w:val="1"/>
        </w:numPr>
        <w:spacing w:line="240" w:lineRule="auto"/>
      </w:pPr>
      <w:r w:rsidRPr="002368D7">
        <w:rPr>
          <w:b/>
          <w:bCs/>
        </w:rPr>
        <w:t>Automated Integration Testing</w:t>
      </w:r>
      <w:r w:rsidRPr="002368D7">
        <w:t>: Implement a robust, automated integration testing suite within the existing CI/CD pipeline. This suite must validate updates to critical components (e.g., NautilusTrader, LangGraph) in an isolated environment before they are approved for merging to ensure system-wide stability.</w:t>
      </w:r>
    </w:p>
    <w:p w14:paraId="53FE3FDD" w14:textId="77777777" w:rsidR="002368D7" w:rsidRPr="002368D7" w:rsidRDefault="002368D7" w:rsidP="002368D7">
      <w:pPr>
        <w:spacing w:line="240" w:lineRule="auto"/>
      </w:pPr>
      <w:r w:rsidRPr="002368D7">
        <w:pict w14:anchorId="3593D484">
          <v:rect id="_x0000_i1080" style="width:0;height:1.5pt" o:hralign="center" o:hrstd="t" o:hrnoshade="t" o:hr="t" fillcolor="#1b1c1d" stroked="f"/>
        </w:pict>
      </w:r>
    </w:p>
    <w:p w14:paraId="5BE4EC0E" w14:textId="77777777" w:rsidR="002368D7" w:rsidRPr="002368D7" w:rsidRDefault="002368D7" w:rsidP="002368D7">
      <w:pPr>
        <w:spacing w:line="240" w:lineRule="auto"/>
        <w:rPr>
          <w:b/>
          <w:bCs/>
        </w:rPr>
      </w:pPr>
      <w:r w:rsidRPr="002368D7">
        <w:rPr>
          <w:b/>
          <w:bCs/>
        </w:rPr>
        <w:t>Recommendation: Deprecate backtrader and Solidify the Core Engine (High Priority)</w:t>
      </w:r>
    </w:p>
    <w:p w14:paraId="7840CF11" w14:textId="77777777" w:rsidR="002368D7" w:rsidRPr="002368D7" w:rsidRDefault="002368D7" w:rsidP="002368D7">
      <w:pPr>
        <w:spacing w:line="240" w:lineRule="auto"/>
      </w:pPr>
      <w:r w:rsidRPr="002368D7">
        <w:t xml:space="preserve">The analysis strongly advises solidifying </w:t>
      </w:r>
    </w:p>
    <w:p w14:paraId="6954B449" w14:textId="77777777" w:rsidR="002368D7" w:rsidRPr="002368D7" w:rsidRDefault="002368D7" w:rsidP="002368D7">
      <w:pPr>
        <w:spacing w:line="240" w:lineRule="auto"/>
      </w:pPr>
      <w:r w:rsidRPr="002368D7">
        <w:t>NautilusTrader as the singular, high-fidelity backtesting engine and formally deprecating backtrader to eliminate redundancy and the "backtest-to-live parity problem"</w:t>
      </w:r>
      <w:r w:rsidRPr="002368D7">
        <w:rPr>
          <w:vertAlign w:val="superscript"/>
        </w:rPr>
        <w:t>666666666</w:t>
      </w:r>
      <w:r w:rsidRPr="002368D7">
        <w:t xml:space="preserve">. Your document does not explicitly mention </w:t>
      </w:r>
    </w:p>
    <w:p w14:paraId="7195511F" w14:textId="77777777" w:rsidR="002368D7" w:rsidRPr="002368D7" w:rsidRDefault="002368D7" w:rsidP="002368D7">
      <w:pPr>
        <w:spacing w:line="240" w:lineRule="auto"/>
      </w:pPr>
      <w:r w:rsidRPr="002368D7">
        <w:t>backtrader, so this change focuses on reinforcing the roles of NautilusTrader and VectorBT.</w:t>
      </w:r>
    </w:p>
    <w:p w14:paraId="08561517" w14:textId="77777777" w:rsidR="002368D7" w:rsidRPr="002368D7" w:rsidRDefault="002368D7" w:rsidP="002368D7">
      <w:pPr>
        <w:numPr>
          <w:ilvl w:val="0"/>
          <w:numId w:val="2"/>
        </w:numPr>
        <w:spacing w:line="240" w:lineRule="auto"/>
      </w:pPr>
      <w:r w:rsidRPr="002368D7">
        <w:rPr>
          <w:b/>
          <w:bCs/>
        </w:rPr>
        <w:t>Location:</w:t>
      </w:r>
      <w:r w:rsidRPr="002368D7">
        <w:t xml:space="preserve"> Core Technology Stack &gt; Core Trading Engine: NautilusTrader </w:t>
      </w:r>
      <w:r w:rsidRPr="002368D7">
        <w:rPr>
          <w:vertAlign w:val="superscript"/>
        </w:rPr>
        <w:t>7</w:t>
      </w:r>
    </w:p>
    <w:p w14:paraId="6973CC86" w14:textId="77777777" w:rsidR="002368D7" w:rsidRPr="002368D7" w:rsidRDefault="002368D7" w:rsidP="002368D7">
      <w:pPr>
        <w:numPr>
          <w:ilvl w:val="0"/>
          <w:numId w:val="2"/>
        </w:numPr>
        <w:spacing w:line="240" w:lineRule="auto"/>
      </w:pPr>
      <w:r w:rsidRPr="002368D7">
        <w:rPr>
          <w:b/>
          <w:bCs/>
        </w:rPr>
        <w:t>Action:</w:t>
      </w:r>
      <w:r w:rsidRPr="002368D7">
        <w:t xml:space="preserve"> ADD to the "Rationale".</w:t>
      </w:r>
    </w:p>
    <w:p w14:paraId="1A7A2139" w14:textId="77777777" w:rsidR="002368D7" w:rsidRPr="002368D7" w:rsidRDefault="002368D7" w:rsidP="002368D7">
      <w:pPr>
        <w:numPr>
          <w:ilvl w:val="0"/>
          <w:numId w:val="2"/>
        </w:numPr>
        <w:spacing w:line="240" w:lineRule="auto"/>
      </w:pPr>
      <w:r w:rsidRPr="002368D7">
        <w:rPr>
          <w:b/>
          <w:bCs/>
        </w:rPr>
        <w:t>Instructions:</w:t>
      </w:r>
    </w:p>
    <w:p w14:paraId="5A595ACD" w14:textId="77777777" w:rsidR="002368D7" w:rsidRPr="002368D7" w:rsidRDefault="002368D7" w:rsidP="002368D7">
      <w:pPr>
        <w:numPr>
          <w:ilvl w:val="1"/>
          <w:numId w:val="2"/>
        </w:numPr>
        <w:spacing w:line="240" w:lineRule="auto"/>
      </w:pPr>
      <w:r w:rsidRPr="002368D7">
        <w:rPr>
          <w:b/>
          <w:bCs/>
        </w:rPr>
        <w:t>Add</w:t>
      </w:r>
      <w:r w:rsidRPr="002368D7">
        <w:t xml:space="preserve"> the following text to the end of the Rationale paragraph</w:t>
      </w:r>
      <w:r w:rsidRPr="002368D7">
        <w:rPr>
          <w:vertAlign w:val="superscript"/>
        </w:rPr>
        <w:t>8</w:t>
      </w:r>
      <w:r w:rsidRPr="002368D7">
        <w:t>:</w:t>
      </w:r>
    </w:p>
    <w:p w14:paraId="30FD552C" w14:textId="77777777" w:rsidR="002368D7" w:rsidRPr="002368D7" w:rsidRDefault="002368D7" w:rsidP="002368D7">
      <w:pPr>
        <w:spacing w:line="240" w:lineRule="auto"/>
      </w:pPr>
      <w:r w:rsidRPr="002368D7">
        <w:t xml:space="preserve">This establishes a powerful, two-stage research and validation pipeline: </w:t>
      </w:r>
      <w:r w:rsidRPr="002368D7">
        <w:rPr>
          <w:b/>
          <w:bCs/>
        </w:rPr>
        <w:t>VectorBT</w:t>
      </w:r>
      <w:r w:rsidRPr="002368D7">
        <w:t xml:space="preserve"> will be used for broad, high-speed, vectorised research to identify promising strategies, while </w:t>
      </w:r>
      <w:r w:rsidRPr="002368D7">
        <w:rPr>
          <w:b/>
          <w:bCs/>
        </w:rPr>
        <w:t>NautilusTrader</w:t>
      </w:r>
      <w:r w:rsidRPr="002368D7">
        <w:t xml:space="preserve"> will serve as the sole, high-fidelity, event-driven engine for realistic validation and live deployment. This approach eliminates architectural redundancy and solves the critical backtest-to-live parity challenge.</w:t>
      </w:r>
    </w:p>
    <w:p w14:paraId="01B945A4" w14:textId="77777777" w:rsidR="002368D7" w:rsidRPr="002368D7" w:rsidRDefault="002368D7" w:rsidP="002368D7">
      <w:pPr>
        <w:spacing w:line="240" w:lineRule="auto"/>
      </w:pPr>
      <w:r w:rsidRPr="002368D7">
        <w:pict w14:anchorId="034C9875">
          <v:rect id="_x0000_i1081" style="width:0;height:1.5pt" o:hralign="center" o:hrstd="t" o:hrnoshade="t" o:hr="t" fillcolor="#1b1c1d" stroked="f"/>
        </w:pict>
      </w:r>
    </w:p>
    <w:p w14:paraId="3BB15116" w14:textId="77777777" w:rsidR="002368D7" w:rsidRPr="002368D7" w:rsidRDefault="002368D7" w:rsidP="002368D7">
      <w:pPr>
        <w:spacing w:line="240" w:lineRule="auto"/>
        <w:rPr>
          <w:b/>
          <w:bCs/>
        </w:rPr>
      </w:pPr>
      <w:r w:rsidRPr="002368D7">
        <w:rPr>
          <w:b/>
          <w:bCs/>
        </w:rPr>
        <w:t>Recommendation: Enhance Kafka with Hierarchical Topics (Medium Priority)</w:t>
      </w:r>
    </w:p>
    <w:p w14:paraId="1C808ECA" w14:textId="77777777" w:rsidR="002368D7" w:rsidRPr="002368D7" w:rsidRDefault="002368D7" w:rsidP="002368D7">
      <w:pPr>
        <w:spacing w:line="240" w:lineRule="auto"/>
      </w:pPr>
      <w:r w:rsidRPr="002368D7">
        <w:t>To prevent Kafka from becoming a long-term operational bottleneck, the analysis recommends adopting a hierarchical topic routing strategy inspired by platforms like Solace</w:t>
      </w:r>
      <w:r w:rsidRPr="002368D7">
        <w:rPr>
          <w:vertAlign w:val="superscript"/>
        </w:rPr>
        <w:t>9999</w:t>
      </w:r>
      <w:r w:rsidRPr="002368D7">
        <w:t>.</w:t>
      </w:r>
    </w:p>
    <w:p w14:paraId="0AF2A50A" w14:textId="77777777" w:rsidR="002368D7" w:rsidRPr="002368D7" w:rsidRDefault="002368D7" w:rsidP="002368D7">
      <w:pPr>
        <w:numPr>
          <w:ilvl w:val="0"/>
          <w:numId w:val="3"/>
        </w:numPr>
        <w:spacing w:line="240" w:lineRule="auto"/>
      </w:pPr>
      <w:r w:rsidRPr="002368D7">
        <w:rPr>
          <w:b/>
          <w:bCs/>
        </w:rPr>
        <w:t>Location 1:</w:t>
      </w:r>
      <w:r w:rsidRPr="002368D7">
        <w:t xml:space="preserve"> Core Technology Stack &gt; Apache Kafka: </w:t>
      </w:r>
      <w:r w:rsidRPr="002368D7">
        <w:rPr>
          <w:vertAlign w:val="superscript"/>
        </w:rPr>
        <w:t>10</w:t>
      </w:r>
    </w:p>
    <w:p w14:paraId="19B23951" w14:textId="77777777" w:rsidR="002368D7" w:rsidRPr="002368D7" w:rsidRDefault="002368D7" w:rsidP="002368D7">
      <w:pPr>
        <w:numPr>
          <w:ilvl w:val="0"/>
          <w:numId w:val="3"/>
        </w:numPr>
        <w:spacing w:line="240" w:lineRule="auto"/>
      </w:pPr>
      <w:r w:rsidRPr="002368D7">
        <w:rPr>
          <w:b/>
          <w:bCs/>
        </w:rPr>
        <w:t>Action:</w:t>
      </w:r>
      <w:r w:rsidRPr="002368D7">
        <w:t xml:space="preserve"> ADD a new section.</w:t>
      </w:r>
    </w:p>
    <w:p w14:paraId="654D933E" w14:textId="77777777" w:rsidR="002368D7" w:rsidRPr="002368D7" w:rsidRDefault="002368D7" w:rsidP="002368D7">
      <w:pPr>
        <w:numPr>
          <w:ilvl w:val="0"/>
          <w:numId w:val="3"/>
        </w:numPr>
        <w:spacing w:line="240" w:lineRule="auto"/>
      </w:pPr>
      <w:r w:rsidRPr="002368D7">
        <w:rPr>
          <w:b/>
          <w:bCs/>
        </w:rPr>
        <w:t>Instructions:</w:t>
      </w:r>
    </w:p>
    <w:p w14:paraId="6C16A1EA" w14:textId="77777777" w:rsidR="002368D7" w:rsidRPr="002368D7" w:rsidRDefault="002368D7" w:rsidP="002368D7">
      <w:pPr>
        <w:numPr>
          <w:ilvl w:val="1"/>
          <w:numId w:val="3"/>
        </w:numPr>
        <w:spacing w:line="240" w:lineRule="auto"/>
      </w:pPr>
      <w:r w:rsidRPr="002368D7">
        <w:t>After the final bullet point for Apache Kafka</w:t>
      </w:r>
      <w:r w:rsidRPr="002368D7">
        <w:rPr>
          <w:vertAlign w:val="superscript"/>
        </w:rPr>
        <w:t>11</w:t>
      </w:r>
      <w:r w:rsidRPr="002368D7">
        <w:t xml:space="preserve">, </w:t>
      </w:r>
    </w:p>
    <w:p w14:paraId="3B4E7988" w14:textId="77777777" w:rsidR="002368D7" w:rsidRPr="002368D7" w:rsidRDefault="002368D7" w:rsidP="002368D7">
      <w:pPr>
        <w:spacing w:line="240" w:lineRule="auto"/>
      </w:pPr>
      <w:r w:rsidRPr="002368D7">
        <w:rPr>
          <w:b/>
          <w:bCs/>
        </w:rPr>
        <w:t>add</w:t>
      </w:r>
      <w:r w:rsidRPr="002368D7">
        <w:t xml:space="preserve"> a new sub-heading and description:</w:t>
      </w:r>
    </w:p>
    <w:p w14:paraId="4C99230F" w14:textId="77777777" w:rsidR="002368D7" w:rsidRPr="002368D7" w:rsidRDefault="002368D7" w:rsidP="002368D7">
      <w:pPr>
        <w:spacing w:line="240" w:lineRule="auto"/>
      </w:pPr>
      <w:r w:rsidRPr="002368D7">
        <w:t>Design Principle: Hierarchical Topic Architecture</w:t>
      </w:r>
    </w:p>
    <w:p w14:paraId="29E2C952" w14:textId="77777777" w:rsidR="002368D7" w:rsidRPr="002368D7" w:rsidRDefault="002368D7" w:rsidP="002368D7">
      <w:pPr>
        <w:spacing w:line="240" w:lineRule="auto"/>
      </w:pPr>
      <w:r w:rsidRPr="002368D7">
        <w:t xml:space="preserve">To ensure long-term scalability and simplify data governance, the system will implement a structured, hierarchical naming convention for all Kafka topics (e.g., domain.action.entity.source.symbol). Consumer </w:t>
      </w:r>
      <w:r w:rsidRPr="002368D7">
        <w:lastRenderedPageBreak/>
        <w:t>logic will be built to leverage wildcard subscriptions, allowing services to subscribe to broad or specific data streams efficiently (e.g., marketdata.tick.crypto.spot.binance.*), which simplifies service configuration and scales more effectively than a flat topic structure.</w:t>
      </w:r>
    </w:p>
    <w:p w14:paraId="7C522494" w14:textId="77777777" w:rsidR="002368D7" w:rsidRPr="002368D7" w:rsidRDefault="002368D7" w:rsidP="002368D7">
      <w:pPr>
        <w:numPr>
          <w:ilvl w:val="0"/>
          <w:numId w:val="3"/>
        </w:numPr>
        <w:spacing w:line="240" w:lineRule="auto"/>
      </w:pPr>
      <w:r w:rsidRPr="002368D7">
        <w:rPr>
          <w:b/>
          <w:bCs/>
        </w:rPr>
        <w:t>Location 2:</w:t>
      </w:r>
      <w:r w:rsidRPr="002368D7">
        <w:t xml:space="preserve"> Integration Plan - Phase 1: Immediate Priority - Core System Validation &amp; Hardening &gt; Key Tasks </w:t>
      </w:r>
      <w:r w:rsidRPr="002368D7">
        <w:rPr>
          <w:vertAlign w:val="superscript"/>
        </w:rPr>
        <w:t>12</w:t>
      </w:r>
    </w:p>
    <w:p w14:paraId="76524124" w14:textId="77777777" w:rsidR="002368D7" w:rsidRPr="002368D7" w:rsidRDefault="002368D7" w:rsidP="002368D7">
      <w:pPr>
        <w:numPr>
          <w:ilvl w:val="0"/>
          <w:numId w:val="3"/>
        </w:numPr>
        <w:spacing w:line="240" w:lineRule="auto"/>
      </w:pPr>
      <w:r w:rsidRPr="002368D7">
        <w:rPr>
          <w:b/>
          <w:bCs/>
        </w:rPr>
        <w:t>Action:</w:t>
      </w:r>
      <w:r w:rsidRPr="002368D7">
        <w:t xml:space="preserve"> ADD a new Key Task.</w:t>
      </w:r>
    </w:p>
    <w:p w14:paraId="4C99FA30" w14:textId="77777777" w:rsidR="002368D7" w:rsidRPr="002368D7" w:rsidRDefault="002368D7" w:rsidP="002368D7">
      <w:pPr>
        <w:numPr>
          <w:ilvl w:val="0"/>
          <w:numId w:val="3"/>
        </w:numPr>
        <w:spacing w:line="240" w:lineRule="auto"/>
      </w:pPr>
      <w:r w:rsidRPr="002368D7">
        <w:rPr>
          <w:b/>
          <w:bCs/>
        </w:rPr>
        <w:t>Instructions:</w:t>
      </w:r>
    </w:p>
    <w:p w14:paraId="4A1FE3DF" w14:textId="77777777" w:rsidR="002368D7" w:rsidRPr="002368D7" w:rsidRDefault="002368D7" w:rsidP="002368D7">
      <w:pPr>
        <w:numPr>
          <w:ilvl w:val="1"/>
          <w:numId w:val="4"/>
        </w:numPr>
        <w:spacing w:line="240" w:lineRule="auto"/>
      </w:pPr>
      <w:r w:rsidRPr="002368D7">
        <w:rPr>
          <w:b/>
          <w:bCs/>
        </w:rPr>
        <w:t>Add</w:t>
      </w:r>
      <w:r w:rsidRPr="002368D7">
        <w:t xml:space="preserve"> the following bullet point to the Key Tasks list:</w:t>
      </w:r>
    </w:p>
    <w:p w14:paraId="4475B316" w14:textId="77777777" w:rsidR="002368D7" w:rsidRPr="002368D7" w:rsidRDefault="002368D7" w:rsidP="002368D7">
      <w:pPr>
        <w:numPr>
          <w:ilvl w:val="2"/>
          <w:numId w:val="4"/>
        </w:numPr>
        <w:spacing w:line="240" w:lineRule="auto"/>
      </w:pPr>
      <w:r w:rsidRPr="002368D7">
        <w:rPr>
          <w:b/>
          <w:bCs/>
        </w:rPr>
        <w:t>Kafka Architecture Enhancement</w:t>
      </w:r>
      <w:r w:rsidRPr="002368D7">
        <w:t>: Design and implement the hierarchical topic naming convention for the Apache Kafka event bus. Refactor initial service configurations to align with this new, scalable architecture.</w:t>
      </w:r>
    </w:p>
    <w:p w14:paraId="72641AFF" w14:textId="77777777" w:rsidR="002368D7" w:rsidRPr="002368D7" w:rsidRDefault="002368D7" w:rsidP="002368D7">
      <w:pPr>
        <w:spacing w:line="240" w:lineRule="auto"/>
      </w:pPr>
      <w:r w:rsidRPr="002368D7">
        <w:pict w14:anchorId="2C818570">
          <v:rect id="_x0000_i1082" style="width:0;height:1.5pt" o:hralign="center" o:hrstd="t" o:hrnoshade="t" o:hr="t" fillcolor="#1b1c1d" stroked="f"/>
        </w:pict>
      </w:r>
    </w:p>
    <w:p w14:paraId="056C97D6" w14:textId="77777777" w:rsidR="002368D7" w:rsidRPr="002368D7" w:rsidRDefault="002368D7" w:rsidP="002368D7">
      <w:pPr>
        <w:spacing w:line="240" w:lineRule="auto"/>
        <w:rPr>
          <w:b/>
          <w:bCs/>
        </w:rPr>
      </w:pPr>
      <w:r w:rsidRPr="002368D7">
        <w:rPr>
          <w:b/>
          <w:bCs/>
        </w:rPr>
        <w:t>2. AI &amp; Feature Enhancements (Implement in Phases 2, 3 &amp; 4)</w:t>
      </w:r>
    </w:p>
    <w:p w14:paraId="32098F23" w14:textId="77777777" w:rsidR="002368D7" w:rsidRPr="002368D7" w:rsidRDefault="002368D7" w:rsidP="002368D7">
      <w:pPr>
        <w:spacing w:line="240" w:lineRule="auto"/>
      </w:pPr>
      <w:r w:rsidRPr="002368D7">
        <w:t>These changes focus on making the AI more robust and intelligent, and on creating a more transparent and user-friendly platform.</w:t>
      </w:r>
    </w:p>
    <w:p w14:paraId="33C4F381" w14:textId="77777777" w:rsidR="002368D7" w:rsidRPr="002368D7" w:rsidRDefault="002368D7" w:rsidP="002368D7">
      <w:pPr>
        <w:spacing w:line="240" w:lineRule="auto"/>
        <w:rPr>
          <w:b/>
          <w:bCs/>
        </w:rPr>
      </w:pPr>
      <w:r w:rsidRPr="002368D7">
        <w:rPr>
          <w:b/>
          <w:bCs/>
        </w:rPr>
        <w:t>Recommendation: Make AI Agent Communication Event-Driven (Medium Priority)</w:t>
      </w:r>
    </w:p>
    <w:p w14:paraId="25BE61C6" w14:textId="77777777" w:rsidR="002368D7" w:rsidRPr="002368D7" w:rsidRDefault="002368D7" w:rsidP="002368D7">
      <w:pPr>
        <w:spacing w:line="240" w:lineRule="auto"/>
      </w:pPr>
      <w:r w:rsidRPr="002368D7">
        <w:t>The analysis suggests refactoring AI agent communication from direct API calls to a fully event-sourced workflow via Kafka to improve decoupling, scalability, and auditability</w:t>
      </w:r>
      <w:r w:rsidRPr="002368D7">
        <w:rPr>
          <w:vertAlign w:val="superscript"/>
        </w:rPr>
        <w:t>13131313</w:t>
      </w:r>
      <w:r w:rsidRPr="002368D7">
        <w:t>.</w:t>
      </w:r>
    </w:p>
    <w:p w14:paraId="13B9AE77" w14:textId="77777777" w:rsidR="002368D7" w:rsidRPr="002368D7" w:rsidRDefault="002368D7" w:rsidP="002368D7">
      <w:pPr>
        <w:numPr>
          <w:ilvl w:val="0"/>
          <w:numId w:val="5"/>
        </w:numPr>
        <w:spacing w:line="240" w:lineRule="auto"/>
      </w:pPr>
      <w:r w:rsidRPr="002368D7">
        <w:rPr>
          <w:b/>
          <w:bCs/>
        </w:rPr>
        <w:t>Location 1:</w:t>
      </w:r>
      <w:r w:rsidRPr="002368D7">
        <w:t xml:space="preserve"> Core Services and Capabilities &gt; Agentic AI Assistant: </w:t>
      </w:r>
      <w:r w:rsidRPr="002368D7">
        <w:rPr>
          <w:vertAlign w:val="superscript"/>
        </w:rPr>
        <w:t>14</w:t>
      </w:r>
    </w:p>
    <w:p w14:paraId="5566D449" w14:textId="77777777" w:rsidR="002368D7" w:rsidRPr="002368D7" w:rsidRDefault="002368D7" w:rsidP="002368D7">
      <w:pPr>
        <w:numPr>
          <w:ilvl w:val="0"/>
          <w:numId w:val="5"/>
        </w:numPr>
        <w:spacing w:line="240" w:lineRule="auto"/>
      </w:pPr>
      <w:r w:rsidRPr="002368D7">
        <w:rPr>
          <w:b/>
          <w:bCs/>
        </w:rPr>
        <w:t>Action:</w:t>
      </w:r>
      <w:r w:rsidRPr="002368D7">
        <w:t xml:space="preserve"> MODIFY a Key Task.</w:t>
      </w:r>
    </w:p>
    <w:p w14:paraId="64EAD22E" w14:textId="77777777" w:rsidR="002368D7" w:rsidRPr="002368D7" w:rsidRDefault="002368D7" w:rsidP="002368D7">
      <w:pPr>
        <w:numPr>
          <w:ilvl w:val="0"/>
          <w:numId w:val="5"/>
        </w:numPr>
        <w:spacing w:line="240" w:lineRule="auto"/>
      </w:pPr>
      <w:r w:rsidRPr="002368D7">
        <w:rPr>
          <w:b/>
          <w:bCs/>
        </w:rPr>
        <w:t>Instructions:</w:t>
      </w:r>
    </w:p>
    <w:p w14:paraId="1F8E0A80" w14:textId="77777777" w:rsidR="002368D7" w:rsidRPr="002368D7" w:rsidRDefault="002368D7" w:rsidP="002368D7">
      <w:pPr>
        <w:numPr>
          <w:ilvl w:val="1"/>
          <w:numId w:val="5"/>
        </w:numPr>
        <w:spacing w:line="240" w:lineRule="auto"/>
      </w:pPr>
      <w:r w:rsidRPr="002368D7">
        <w:rPr>
          <w:b/>
          <w:bCs/>
        </w:rPr>
        <w:t>Modify</w:t>
      </w:r>
      <w:r w:rsidRPr="002368D7">
        <w:t xml:space="preserve"> the third bullet point under Agentic AI Assistant:</w:t>
      </w:r>
      <w:r w:rsidRPr="002368D7">
        <w:rPr>
          <w:vertAlign w:val="superscript"/>
        </w:rPr>
        <w:t>15</w:t>
      </w:r>
      <w:r w:rsidRPr="002368D7">
        <w:t>.</w:t>
      </w:r>
    </w:p>
    <w:p w14:paraId="27359789" w14:textId="77777777" w:rsidR="002368D7" w:rsidRPr="002368D7" w:rsidRDefault="002368D7" w:rsidP="002368D7">
      <w:pPr>
        <w:numPr>
          <w:ilvl w:val="2"/>
          <w:numId w:val="5"/>
        </w:numPr>
        <w:spacing w:line="240" w:lineRule="auto"/>
      </w:pPr>
      <w:r w:rsidRPr="002368D7">
        <w:rPr>
          <w:b/>
          <w:bCs/>
        </w:rPr>
        <w:t>Current Text:</w:t>
      </w:r>
    </w:p>
    <w:p w14:paraId="4E031DBD" w14:textId="77777777" w:rsidR="002368D7" w:rsidRPr="002368D7" w:rsidRDefault="002368D7" w:rsidP="002368D7">
      <w:pPr>
        <w:spacing w:line="240" w:lineRule="auto"/>
      </w:pPr>
      <w:r w:rsidRPr="002368D7">
        <w:t xml:space="preserve">* Composed of a collaborative network of specialised agents (Analyst, Researcher, Risk Manager, Compliance, etc.) interacting via Kafka. </w:t>
      </w:r>
      <w:r w:rsidRPr="002368D7">
        <w:rPr>
          <w:vertAlign w:val="superscript"/>
        </w:rPr>
        <w:t>16</w:t>
      </w:r>
    </w:p>
    <w:p w14:paraId="6898B3A0" w14:textId="77777777" w:rsidR="002368D7" w:rsidRPr="002368D7" w:rsidRDefault="002368D7" w:rsidP="002368D7">
      <w:pPr>
        <w:numPr>
          <w:ilvl w:val="2"/>
          <w:numId w:val="5"/>
        </w:numPr>
        <w:spacing w:line="240" w:lineRule="auto"/>
      </w:pPr>
      <w:r w:rsidRPr="002368D7">
        <w:rPr>
          <w:b/>
          <w:bCs/>
        </w:rPr>
        <w:t>Proposed Text:</w:t>
      </w:r>
    </w:p>
    <w:p w14:paraId="452FE468" w14:textId="77777777" w:rsidR="002368D7" w:rsidRPr="002368D7" w:rsidRDefault="002368D7" w:rsidP="002368D7">
      <w:pPr>
        <w:numPr>
          <w:ilvl w:val="3"/>
          <w:numId w:val="5"/>
        </w:numPr>
        <w:spacing w:line="240" w:lineRule="auto"/>
      </w:pPr>
      <w:r w:rsidRPr="002368D7">
        <w:t xml:space="preserve">Composed of a collaborative network of specialised agents (Analyst, Researcher, Risk Manager, Compliance, etc.). </w:t>
      </w:r>
      <w:r w:rsidRPr="002368D7">
        <w:rPr>
          <w:b/>
          <w:bCs/>
        </w:rPr>
        <w:t>All inter-agent communication will occur asynchronously via the Apache Kafka event bus.</w:t>
      </w:r>
      <w:r w:rsidRPr="002368D7">
        <w:t xml:space="preserve"> This ensures agents are fully decoupled, enables flexible, one-to-many information flows, and creates a complete, auditable log of the AI's reasoning process.</w:t>
      </w:r>
    </w:p>
    <w:p w14:paraId="595A371B" w14:textId="77777777" w:rsidR="002368D7" w:rsidRPr="002368D7" w:rsidRDefault="002368D7" w:rsidP="002368D7">
      <w:pPr>
        <w:numPr>
          <w:ilvl w:val="0"/>
          <w:numId w:val="5"/>
        </w:numPr>
        <w:spacing w:line="240" w:lineRule="auto"/>
      </w:pPr>
      <w:r w:rsidRPr="002368D7">
        <w:rPr>
          <w:b/>
          <w:bCs/>
        </w:rPr>
        <w:t>Location 2:</w:t>
      </w:r>
      <w:r w:rsidRPr="002368D7">
        <w:t xml:space="preserve"> Integration Plan - Phase 3: AI/ML Integration &gt; Key Tasks </w:t>
      </w:r>
      <w:r w:rsidRPr="002368D7">
        <w:rPr>
          <w:vertAlign w:val="superscript"/>
        </w:rPr>
        <w:t>17</w:t>
      </w:r>
    </w:p>
    <w:p w14:paraId="7500F207" w14:textId="77777777" w:rsidR="002368D7" w:rsidRPr="002368D7" w:rsidRDefault="002368D7" w:rsidP="002368D7">
      <w:pPr>
        <w:numPr>
          <w:ilvl w:val="0"/>
          <w:numId w:val="5"/>
        </w:numPr>
        <w:spacing w:line="240" w:lineRule="auto"/>
      </w:pPr>
      <w:r w:rsidRPr="002368D7">
        <w:rPr>
          <w:b/>
          <w:bCs/>
        </w:rPr>
        <w:t>Action:</w:t>
      </w:r>
      <w:r w:rsidRPr="002368D7">
        <w:t xml:space="preserve"> ADD a new Key Task.</w:t>
      </w:r>
    </w:p>
    <w:p w14:paraId="4051F3F9" w14:textId="77777777" w:rsidR="002368D7" w:rsidRPr="002368D7" w:rsidRDefault="002368D7" w:rsidP="002368D7">
      <w:pPr>
        <w:numPr>
          <w:ilvl w:val="0"/>
          <w:numId w:val="5"/>
        </w:numPr>
        <w:spacing w:line="240" w:lineRule="auto"/>
      </w:pPr>
      <w:r w:rsidRPr="002368D7">
        <w:rPr>
          <w:b/>
          <w:bCs/>
        </w:rPr>
        <w:t>Instructions:</w:t>
      </w:r>
    </w:p>
    <w:p w14:paraId="230973FF" w14:textId="77777777" w:rsidR="002368D7" w:rsidRPr="002368D7" w:rsidRDefault="002368D7" w:rsidP="002368D7">
      <w:pPr>
        <w:numPr>
          <w:ilvl w:val="1"/>
          <w:numId w:val="6"/>
        </w:numPr>
        <w:spacing w:line="240" w:lineRule="auto"/>
      </w:pPr>
      <w:r w:rsidRPr="002368D7">
        <w:rPr>
          <w:b/>
          <w:bCs/>
        </w:rPr>
        <w:t>Add</w:t>
      </w:r>
      <w:r w:rsidRPr="002368D7">
        <w:t xml:space="preserve"> the following bullet point to the Key Tasks list:</w:t>
      </w:r>
    </w:p>
    <w:p w14:paraId="3CB3BDA0" w14:textId="77777777" w:rsidR="002368D7" w:rsidRPr="002368D7" w:rsidRDefault="002368D7" w:rsidP="002368D7">
      <w:pPr>
        <w:numPr>
          <w:ilvl w:val="2"/>
          <w:numId w:val="6"/>
        </w:numPr>
        <w:spacing w:line="240" w:lineRule="auto"/>
      </w:pPr>
      <w:r w:rsidRPr="002368D7">
        <w:rPr>
          <w:b/>
          <w:bCs/>
        </w:rPr>
        <w:t>Event-Driven Agent Communication</w:t>
      </w:r>
      <w:r w:rsidRPr="002368D7">
        <w:t>: Refactor the Agentic AI Assistant's architecture to ensure all inter-agent communication is managed asynchronously through the Kafka event bus, defining a clear and extensible event schema for agent interactions.</w:t>
      </w:r>
    </w:p>
    <w:p w14:paraId="567E819C" w14:textId="77777777" w:rsidR="002368D7" w:rsidRPr="002368D7" w:rsidRDefault="002368D7" w:rsidP="002368D7">
      <w:pPr>
        <w:spacing w:line="240" w:lineRule="auto"/>
      </w:pPr>
      <w:r w:rsidRPr="002368D7">
        <w:pict w14:anchorId="7FE8F7B9">
          <v:rect id="_x0000_i1083" style="width:0;height:1.5pt" o:hralign="center" o:hrstd="t" o:hrnoshade="t" o:hr="t" fillcolor="#1b1c1d" stroked="f"/>
        </w:pict>
      </w:r>
    </w:p>
    <w:p w14:paraId="4E3F1962" w14:textId="77777777" w:rsidR="002368D7" w:rsidRPr="002368D7" w:rsidRDefault="002368D7" w:rsidP="002368D7">
      <w:pPr>
        <w:spacing w:line="240" w:lineRule="auto"/>
        <w:rPr>
          <w:b/>
          <w:bCs/>
        </w:rPr>
      </w:pPr>
      <w:r w:rsidRPr="002368D7">
        <w:rPr>
          <w:b/>
          <w:bCs/>
        </w:rPr>
        <w:t>Recommendation: Enhance RAG Pipeline to be Proactive (Medium Priority)</w:t>
      </w:r>
    </w:p>
    <w:p w14:paraId="65BDAB07" w14:textId="77777777" w:rsidR="002368D7" w:rsidRPr="002368D7" w:rsidRDefault="002368D7" w:rsidP="002368D7">
      <w:pPr>
        <w:spacing w:line="240" w:lineRule="auto"/>
      </w:pPr>
      <w:r w:rsidRPr="002368D7">
        <w:t xml:space="preserve">The recommendation is to evolve the </w:t>
      </w:r>
    </w:p>
    <w:p w14:paraId="385710FF" w14:textId="77777777" w:rsidR="002368D7" w:rsidRPr="002368D7" w:rsidRDefault="002368D7" w:rsidP="002368D7">
      <w:pPr>
        <w:spacing w:line="240" w:lineRule="auto"/>
      </w:pPr>
      <w:r w:rsidRPr="002368D7">
        <w:t>RAGFlow component from a reactive tool into a proactive intelligence engine with a dedicated "Researcher" agent</w:t>
      </w:r>
      <w:r w:rsidRPr="002368D7">
        <w:rPr>
          <w:vertAlign w:val="superscript"/>
        </w:rPr>
        <w:t>18181818</w:t>
      </w:r>
      <w:r w:rsidRPr="002368D7">
        <w:t>.</w:t>
      </w:r>
    </w:p>
    <w:p w14:paraId="7F33DE39" w14:textId="77777777" w:rsidR="002368D7" w:rsidRPr="002368D7" w:rsidRDefault="002368D7" w:rsidP="002368D7">
      <w:pPr>
        <w:numPr>
          <w:ilvl w:val="0"/>
          <w:numId w:val="7"/>
        </w:numPr>
        <w:spacing w:line="240" w:lineRule="auto"/>
      </w:pPr>
      <w:r w:rsidRPr="002368D7">
        <w:rPr>
          <w:b/>
          <w:bCs/>
        </w:rPr>
        <w:t>Location:</w:t>
      </w:r>
      <w:r w:rsidRPr="002368D7">
        <w:t xml:space="preserve"> Phase 3: AI/ML Integration Prompt &gt; Integration Instructions </w:t>
      </w:r>
      <w:r w:rsidRPr="002368D7">
        <w:rPr>
          <w:vertAlign w:val="superscript"/>
        </w:rPr>
        <w:t>19</w:t>
      </w:r>
    </w:p>
    <w:p w14:paraId="03E13DE0" w14:textId="77777777" w:rsidR="002368D7" w:rsidRPr="002368D7" w:rsidRDefault="002368D7" w:rsidP="002368D7">
      <w:pPr>
        <w:numPr>
          <w:ilvl w:val="0"/>
          <w:numId w:val="7"/>
        </w:numPr>
        <w:spacing w:line="240" w:lineRule="auto"/>
      </w:pPr>
      <w:r w:rsidRPr="002368D7">
        <w:rPr>
          <w:b/>
          <w:bCs/>
        </w:rPr>
        <w:t>Action:</w:t>
      </w:r>
      <w:r w:rsidRPr="002368D7">
        <w:t xml:space="preserve"> MODIFY the instructions.</w:t>
      </w:r>
    </w:p>
    <w:p w14:paraId="730F75F1" w14:textId="77777777" w:rsidR="002368D7" w:rsidRPr="002368D7" w:rsidRDefault="002368D7" w:rsidP="002368D7">
      <w:pPr>
        <w:numPr>
          <w:ilvl w:val="0"/>
          <w:numId w:val="7"/>
        </w:numPr>
        <w:spacing w:line="240" w:lineRule="auto"/>
      </w:pPr>
      <w:r w:rsidRPr="002368D7">
        <w:rPr>
          <w:b/>
          <w:bCs/>
        </w:rPr>
        <w:t>Instructions:</w:t>
      </w:r>
    </w:p>
    <w:p w14:paraId="332C87E7" w14:textId="77777777" w:rsidR="002368D7" w:rsidRPr="002368D7" w:rsidRDefault="002368D7" w:rsidP="002368D7">
      <w:pPr>
        <w:numPr>
          <w:ilvl w:val="1"/>
          <w:numId w:val="7"/>
        </w:numPr>
        <w:spacing w:line="240" w:lineRule="auto"/>
      </w:pPr>
      <w:r w:rsidRPr="002368D7">
        <w:rPr>
          <w:b/>
          <w:bCs/>
        </w:rPr>
        <w:t>Replace</w:t>
      </w:r>
      <w:r w:rsidRPr="002368D7">
        <w:t xml:space="preserve"> the existing Integration Instructions text </w:t>
      </w:r>
      <w:r w:rsidRPr="002368D7">
        <w:rPr>
          <w:vertAlign w:val="superscript"/>
        </w:rPr>
        <w:t>20</w:t>
      </w:r>
      <w:r w:rsidRPr="002368D7">
        <w:t xml:space="preserve"> with the more detailed version from the analysis.</w:t>
      </w:r>
    </w:p>
    <w:p w14:paraId="4E666B61" w14:textId="77777777" w:rsidR="002368D7" w:rsidRPr="002368D7" w:rsidRDefault="002368D7" w:rsidP="002368D7">
      <w:pPr>
        <w:numPr>
          <w:ilvl w:val="2"/>
          <w:numId w:val="7"/>
        </w:numPr>
        <w:spacing w:line="240" w:lineRule="auto"/>
      </w:pPr>
      <w:r w:rsidRPr="002368D7">
        <w:rPr>
          <w:b/>
          <w:bCs/>
        </w:rPr>
        <w:t>Current Text:</w:t>
      </w:r>
    </w:p>
    <w:p w14:paraId="4A32467F" w14:textId="77777777" w:rsidR="002368D7" w:rsidRPr="002368D7" w:rsidRDefault="002368D7" w:rsidP="002368D7">
      <w:pPr>
        <w:spacing w:line="240" w:lineRule="auto"/>
      </w:pPr>
      <w:r w:rsidRPr="002368D7">
        <w:t xml:space="preserve">Enhance the existing AI assistant and RAG pipeline in </w:t>
      </w:r>
    </w:p>
    <w:p w14:paraId="05C76350" w14:textId="77777777" w:rsidR="002368D7" w:rsidRPr="002368D7" w:rsidRDefault="002368D7" w:rsidP="002368D7">
      <w:pPr>
        <w:spacing w:line="240" w:lineRule="auto"/>
      </w:pPr>
      <w:r w:rsidRPr="002368D7">
        <w:t xml:space="preserve">/ai_assistant. </w:t>
      </w:r>
      <w:r w:rsidRPr="002368D7">
        <w:rPr>
          <w:vertAlign w:val="superscript"/>
        </w:rPr>
        <w:t>21</w:t>
      </w:r>
    </w:p>
    <w:p w14:paraId="4D399A20" w14:textId="77777777" w:rsidR="002368D7" w:rsidRPr="002368D7" w:rsidRDefault="002368D7" w:rsidP="002368D7">
      <w:pPr>
        <w:spacing w:line="240" w:lineRule="auto"/>
      </w:pPr>
      <w:r w:rsidRPr="002368D7">
        <w:t xml:space="preserve">The integration of the RAGFlow component for the Retrieval-Augmented Generation pipeline needs to be deepened. </w:t>
      </w:r>
      <w:r w:rsidRPr="002368D7">
        <w:rPr>
          <w:vertAlign w:val="superscript"/>
        </w:rPr>
        <w:t>22</w:t>
      </w:r>
    </w:p>
    <w:p w14:paraId="35DAA1F4" w14:textId="77777777" w:rsidR="002368D7" w:rsidRPr="002368D7" w:rsidRDefault="002368D7" w:rsidP="002368D7">
      <w:pPr>
        <w:spacing w:line="240" w:lineRule="auto"/>
      </w:pPr>
      <w:r w:rsidRPr="002368D7">
        <w:t xml:space="preserve">Rather than being a purely reactive tool that responds to user queries, it can become a proactive intelligence engine. </w:t>
      </w:r>
      <w:r w:rsidRPr="002368D7">
        <w:rPr>
          <w:vertAlign w:val="superscript"/>
        </w:rPr>
        <w:t>23</w:t>
      </w:r>
    </w:p>
    <w:p w14:paraId="1F83EFCD" w14:textId="77777777" w:rsidR="002368D7" w:rsidRPr="002368D7" w:rsidRDefault="002368D7" w:rsidP="002368D7">
      <w:pPr>
        <w:spacing w:line="240" w:lineRule="auto"/>
      </w:pPr>
      <w:r w:rsidRPr="002368D7">
        <w:t xml:space="preserve">A dedicated Researcher agent should be tasked with continuously monitoring external data sources (e.g., news feeds, SEC filing APIs) and automatically processing new documents, updating the vector database (Qdrant or pgvector) in real-time. </w:t>
      </w:r>
      <w:r w:rsidRPr="002368D7">
        <w:rPr>
          <w:vertAlign w:val="superscript"/>
        </w:rPr>
        <w:t>24</w:t>
      </w:r>
    </w:p>
    <w:p w14:paraId="23933D01" w14:textId="77777777" w:rsidR="002368D7" w:rsidRPr="002368D7" w:rsidRDefault="002368D7" w:rsidP="002368D7">
      <w:pPr>
        <w:spacing w:line="240" w:lineRule="auto"/>
      </w:pPr>
      <w:r w:rsidRPr="002368D7">
        <w:t xml:space="preserve">This ensures that when other agents, like the Analyst, need to query for information to enrich their analysis, they are always accessing the most current, pre-processed knowledge base, creating a dynamic and self-updating intelligence system. </w:t>
      </w:r>
      <w:r w:rsidRPr="002368D7">
        <w:rPr>
          <w:vertAlign w:val="superscript"/>
        </w:rPr>
        <w:t>25</w:t>
      </w:r>
    </w:p>
    <w:p w14:paraId="6298054F" w14:textId="77777777" w:rsidR="002368D7" w:rsidRPr="002368D7" w:rsidRDefault="002368D7" w:rsidP="002368D7">
      <w:pPr>
        <w:spacing w:line="240" w:lineRule="auto"/>
      </w:pPr>
      <w:r w:rsidRPr="002368D7">
        <w:t xml:space="preserve">Connect AI agents to the trading engine via Kafka and the API layer. </w:t>
      </w:r>
      <w:r w:rsidRPr="002368D7">
        <w:rPr>
          <w:vertAlign w:val="superscript"/>
        </w:rPr>
        <w:t>26</w:t>
      </w:r>
    </w:p>
    <w:p w14:paraId="7D109F82" w14:textId="77777777" w:rsidR="002368D7" w:rsidRPr="002368D7" w:rsidRDefault="002368D7" w:rsidP="002368D7">
      <w:pPr>
        <w:numPr>
          <w:ilvl w:val="2"/>
          <w:numId w:val="7"/>
        </w:numPr>
        <w:spacing w:line="240" w:lineRule="auto"/>
      </w:pPr>
      <w:r w:rsidRPr="002368D7">
        <w:rPr>
          <w:b/>
          <w:bCs/>
        </w:rPr>
        <w:t>Proposed Text:</w:t>
      </w:r>
    </w:p>
    <w:p w14:paraId="01C42914" w14:textId="77777777" w:rsidR="002368D7" w:rsidRPr="002368D7" w:rsidRDefault="002368D7" w:rsidP="002368D7">
      <w:pPr>
        <w:numPr>
          <w:ilvl w:val="3"/>
          <w:numId w:val="7"/>
        </w:numPr>
        <w:spacing w:line="240" w:lineRule="auto"/>
      </w:pPr>
      <w:r w:rsidRPr="002368D7">
        <w:rPr>
          <w:b/>
          <w:bCs/>
        </w:rPr>
        <w:t>Enhance the Proactive RAG Intelligence Engine</w:t>
      </w:r>
      <w:r w:rsidRPr="002368D7">
        <w:t>: Elevate the existing RAG pipeline in /ai_assistant from a reactive tool into a proactive intelligence engine. Create a dedicated "Researcher" agent tasked with continuously monitoring external data sources (e.g., news feeds, SEC filing APIs), automatically processing new documents via RAGFlow, and updating the vector database (Qdrant or pgvector) in real-time. This ensures all other agents are always accessing the most current, pre-processed knowledge base.</w:t>
      </w:r>
    </w:p>
    <w:p w14:paraId="5D6898A4" w14:textId="77777777" w:rsidR="002368D7" w:rsidRPr="002368D7" w:rsidRDefault="002368D7" w:rsidP="002368D7">
      <w:pPr>
        <w:numPr>
          <w:ilvl w:val="3"/>
          <w:numId w:val="7"/>
        </w:numPr>
        <w:spacing w:line="240" w:lineRule="auto"/>
      </w:pPr>
      <w:r w:rsidRPr="002368D7">
        <w:rPr>
          <w:b/>
          <w:bCs/>
        </w:rPr>
        <w:t>Connect AI agents</w:t>
      </w:r>
      <w:r w:rsidRPr="002368D7">
        <w:t xml:space="preserve"> to the trading engine and other services via the </w:t>
      </w:r>
      <w:r w:rsidRPr="002368D7">
        <w:rPr>
          <w:b/>
          <w:bCs/>
        </w:rPr>
        <w:t>Kafka event bus</w:t>
      </w:r>
      <w:r w:rsidRPr="002368D7">
        <w:t xml:space="preserve"> and the API layer.</w:t>
      </w:r>
    </w:p>
    <w:p w14:paraId="10B4A426" w14:textId="77777777" w:rsidR="002368D7" w:rsidRPr="002368D7" w:rsidRDefault="002368D7" w:rsidP="002368D7">
      <w:pPr>
        <w:spacing w:line="240" w:lineRule="auto"/>
      </w:pPr>
      <w:r w:rsidRPr="002368D7">
        <w:pict w14:anchorId="2774637A">
          <v:rect id="_x0000_i1084" style="width:0;height:1.5pt" o:hralign="center" o:hrstd="t" o:hrnoshade="t" o:hr="t" fillcolor="#1b1c1d" stroked="f"/>
        </w:pict>
      </w:r>
    </w:p>
    <w:p w14:paraId="7D0A04BE" w14:textId="77777777" w:rsidR="002368D7" w:rsidRPr="002368D7" w:rsidRDefault="002368D7" w:rsidP="002368D7">
      <w:pPr>
        <w:spacing w:line="240" w:lineRule="auto"/>
        <w:rPr>
          <w:b/>
          <w:bCs/>
        </w:rPr>
      </w:pPr>
      <w:r w:rsidRPr="002368D7">
        <w:rPr>
          <w:b/>
          <w:bCs/>
        </w:rPr>
        <w:t>Recommendation: No-Code Builder to Generate Clean Python Code (Low Priority)</w:t>
      </w:r>
    </w:p>
    <w:p w14:paraId="0464DD0C" w14:textId="77777777" w:rsidR="002368D7" w:rsidRPr="002368D7" w:rsidRDefault="002368D7" w:rsidP="002368D7">
      <w:pPr>
        <w:spacing w:line="240" w:lineRule="auto"/>
      </w:pPr>
      <w:r w:rsidRPr="002368D7">
        <w:t>To create a seamless learning path and unify the platform experience, the Blockly no-code builder should generate human-readable Python code</w:t>
      </w:r>
      <w:r w:rsidRPr="002368D7">
        <w:rPr>
          <w:vertAlign w:val="superscript"/>
        </w:rPr>
        <w:t>27272727</w:t>
      </w:r>
      <w:r w:rsidRPr="002368D7">
        <w:t>.</w:t>
      </w:r>
    </w:p>
    <w:p w14:paraId="2C80B7C1" w14:textId="77777777" w:rsidR="002368D7" w:rsidRPr="002368D7" w:rsidRDefault="002368D7" w:rsidP="002368D7">
      <w:pPr>
        <w:numPr>
          <w:ilvl w:val="0"/>
          <w:numId w:val="8"/>
        </w:numPr>
        <w:spacing w:line="240" w:lineRule="auto"/>
      </w:pPr>
      <w:r w:rsidRPr="002368D7">
        <w:rPr>
          <w:b/>
          <w:bCs/>
        </w:rPr>
        <w:t>Location 1:</w:t>
      </w:r>
      <w:r w:rsidRPr="002368D7">
        <w:t xml:space="preserve"> AI-Powered Strategy Development: &gt; No-Code Strategy Builder: </w:t>
      </w:r>
      <w:r w:rsidRPr="002368D7">
        <w:rPr>
          <w:vertAlign w:val="superscript"/>
        </w:rPr>
        <w:t>28</w:t>
      </w:r>
    </w:p>
    <w:p w14:paraId="611628E6" w14:textId="77777777" w:rsidR="002368D7" w:rsidRPr="002368D7" w:rsidRDefault="002368D7" w:rsidP="002368D7">
      <w:pPr>
        <w:numPr>
          <w:ilvl w:val="0"/>
          <w:numId w:val="8"/>
        </w:numPr>
        <w:spacing w:line="240" w:lineRule="auto"/>
      </w:pPr>
      <w:r w:rsidRPr="002368D7">
        <w:rPr>
          <w:b/>
          <w:bCs/>
        </w:rPr>
        <w:t>Action:</w:t>
      </w:r>
      <w:r w:rsidRPr="002368D7">
        <w:t xml:space="preserve"> MODIFY the description.</w:t>
      </w:r>
    </w:p>
    <w:p w14:paraId="2A2BEBD4" w14:textId="77777777" w:rsidR="002368D7" w:rsidRPr="002368D7" w:rsidRDefault="002368D7" w:rsidP="002368D7">
      <w:pPr>
        <w:numPr>
          <w:ilvl w:val="0"/>
          <w:numId w:val="8"/>
        </w:numPr>
        <w:spacing w:line="240" w:lineRule="auto"/>
      </w:pPr>
      <w:r w:rsidRPr="002368D7">
        <w:rPr>
          <w:b/>
          <w:bCs/>
        </w:rPr>
        <w:t>Instructions:</w:t>
      </w:r>
    </w:p>
    <w:p w14:paraId="7202E98C" w14:textId="77777777" w:rsidR="002368D7" w:rsidRPr="002368D7" w:rsidRDefault="002368D7" w:rsidP="002368D7">
      <w:pPr>
        <w:numPr>
          <w:ilvl w:val="1"/>
          <w:numId w:val="8"/>
        </w:numPr>
        <w:spacing w:line="240" w:lineRule="auto"/>
      </w:pPr>
      <w:r w:rsidRPr="002368D7">
        <w:rPr>
          <w:b/>
          <w:bCs/>
        </w:rPr>
        <w:t>Modify</w:t>
      </w:r>
      <w:r w:rsidRPr="002368D7">
        <w:t xml:space="preserve"> the description.</w:t>
      </w:r>
    </w:p>
    <w:p w14:paraId="74C68F46" w14:textId="77777777" w:rsidR="002368D7" w:rsidRPr="002368D7" w:rsidRDefault="002368D7" w:rsidP="002368D7">
      <w:pPr>
        <w:numPr>
          <w:ilvl w:val="2"/>
          <w:numId w:val="8"/>
        </w:numPr>
        <w:spacing w:line="240" w:lineRule="auto"/>
      </w:pPr>
      <w:r w:rsidRPr="002368D7">
        <w:rPr>
          <w:b/>
          <w:bCs/>
        </w:rPr>
        <w:t>Current Text:</w:t>
      </w:r>
    </w:p>
    <w:p w14:paraId="00737488" w14:textId="77777777" w:rsidR="002368D7" w:rsidRPr="002368D7" w:rsidRDefault="002368D7" w:rsidP="002368D7">
      <w:pPr>
        <w:spacing w:line="240" w:lineRule="auto"/>
      </w:pPr>
      <w:r w:rsidRPr="002368D7">
        <w:t xml:space="preserve">* No-Code Strategy Builder: Visual drag-and-drop interface via Blockly. </w:t>
      </w:r>
      <w:r w:rsidRPr="002368D7">
        <w:rPr>
          <w:vertAlign w:val="superscript"/>
        </w:rPr>
        <w:t>29</w:t>
      </w:r>
    </w:p>
    <w:p w14:paraId="684A41DF" w14:textId="77777777" w:rsidR="002368D7" w:rsidRPr="002368D7" w:rsidRDefault="002368D7" w:rsidP="002368D7">
      <w:pPr>
        <w:numPr>
          <w:ilvl w:val="2"/>
          <w:numId w:val="8"/>
        </w:numPr>
        <w:spacing w:line="240" w:lineRule="auto"/>
      </w:pPr>
      <w:r w:rsidRPr="002368D7">
        <w:rPr>
          <w:b/>
          <w:bCs/>
        </w:rPr>
        <w:t>Proposed Text:</w:t>
      </w:r>
    </w:p>
    <w:p w14:paraId="03CDF842" w14:textId="77777777" w:rsidR="002368D7" w:rsidRPr="002368D7" w:rsidRDefault="002368D7" w:rsidP="002368D7">
      <w:pPr>
        <w:numPr>
          <w:ilvl w:val="3"/>
          <w:numId w:val="8"/>
        </w:numPr>
        <w:spacing w:line="240" w:lineRule="auto"/>
      </w:pPr>
      <w:r w:rsidRPr="002368D7">
        <w:rPr>
          <w:b/>
          <w:bCs/>
        </w:rPr>
        <w:t>No-Code Strategy Builder</w:t>
      </w:r>
      <w:r w:rsidRPr="002368D7">
        <w:t xml:space="preserve">: A visual drag-and-drop interface via Blockly. It is designed to </w:t>
      </w:r>
      <w:r w:rsidRPr="002368D7">
        <w:rPr>
          <w:b/>
          <w:bCs/>
        </w:rPr>
        <w:t>generate clean, human-readable Python code</w:t>
      </w:r>
      <w:r w:rsidRPr="002368D7">
        <w:t>, creating a powerful learning pathway for users to transition from visual design to programmatic customization.</w:t>
      </w:r>
    </w:p>
    <w:p w14:paraId="0FB9BEAB" w14:textId="77777777" w:rsidR="002368D7" w:rsidRPr="002368D7" w:rsidRDefault="002368D7" w:rsidP="002368D7">
      <w:pPr>
        <w:numPr>
          <w:ilvl w:val="0"/>
          <w:numId w:val="8"/>
        </w:numPr>
        <w:spacing w:line="240" w:lineRule="auto"/>
      </w:pPr>
      <w:r w:rsidRPr="002368D7">
        <w:rPr>
          <w:b/>
          <w:bCs/>
        </w:rPr>
        <w:t>Location 2:</w:t>
      </w:r>
      <w:r w:rsidRPr="002368D7">
        <w:t xml:space="preserve"> Integration Plan - Phase 2: Frontend and Broker Integration &gt; Key Tasks </w:t>
      </w:r>
      <w:r w:rsidRPr="002368D7">
        <w:rPr>
          <w:vertAlign w:val="superscript"/>
        </w:rPr>
        <w:t>30</w:t>
      </w:r>
    </w:p>
    <w:p w14:paraId="63D44C8F" w14:textId="77777777" w:rsidR="002368D7" w:rsidRPr="002368D7" w:rsidRDefault="002368D7" w:rsidP="002368D7">
      <w:pPr>
        <w:numPr>
          <w:ilvl w:val="0"/>
          <w:numId w:val="8"/>
        </w:numPr>
        <w:spacing w:line="240" w:lineRule="auto"/>
      </w:pPr>
      <w:r w:rsidRPr="002368D7">
        <w:rPr>
          <w:b/>
          <w:bCs/>
        </w:rPr>
        <w:t>Action:</w:t>
      </w:r>
      <w:r w:rsidRPr="002368D7">
        <w:t xml:space="preserve"> ADD a new Key Task.</w:t>
      </w:r>
    </w:p>
    <w:p w14:paraId="6289EAC1" w14:textId="77777777" w:rsidR="002368D7" w:rsidRPr="002368D7" w:rsidRDefault="002368D7" w:rsidP="002368D7">
      <w:pPr>
        <w:numPr>
          <w:ilvl w:val="0"/>
          <w:numId w:val="8"/>
        </w:numPr>
        <w:spacing w:line="240" w:lineRule="auto"/>
      </w:pPr>
      <w:r w:rsidRPr="002368D7">
        <w:rPr>
          <w:b/>
          <w:bCs/>
        </w:rPr>
        <w:t>Instructions:</w:t>
      </w:r>
    </w:p>
    <w:p w14:paraId="5FFFE207" w14:textId="77777777" w:rsidR="002368D7" w:rsidRPr="002368D7" w:rsidRDefault="002368D7" w:rsidP="002368D7">
      <w:pPr>
        <w:numPr>
          <w:ilvl w:val="1"/>
          <w:numId w:val="9"/>
        </w:numPr>
        <w:spacing w:line="240" w:lineRule="auto"/>
      </w:pPr>
      <w:r w:rsidRPr="002368D7">
        <w:rPr>
          <w:b/>
          <w:bCs/>
        </w:rPr>
        <w:t>Add</w:t>
      </w:r>
      <w:r w:rsidRPr="002368D7">
        <w:t xml:space="preserve"> the following bullet point to the Key Tasks list:</w:t>
      </w:r>
    </w:p>
    <w:p w14:paraId="768F004E" w14:textId="77777777" w:rsidR="002368D7" w:rsidRPr="002368D7" w:rsidRDefault="002368D7" w:rsidP="002368D7">
      <w:pPr>
        <w:numPr>
          <w:ilvl w:val="2"/>
          <w:numId w:val="9"/>
        </w:numPr>
        <w:spacing w:line="240" w:lineRule="auto"/>
      </w:pPr>
      <w:r w:rsidRPr="002368D7">
        <w:rPr>
          <w:b/>
          <w:bCs/>
        </w:rPr>
        <w:t>No-Code to Clean Code Pipeline</w:t>
      </w:r>
      <w:r w:rsidRPr="002368D7">
        <w:t>: Ensure the Blockly-based strategy builder generates well-commented, human-readable Python code that aligns with the system's core strategy classes. This creates a seamless "graduation" path for users moving from the visual interface to the Python Studio.</w:t>
      </w:r>
    </w:p>
    <w:p w14:paraId="670BA167" w14:textId="77777777" w:rsidR="002368D7" w:rsidRPr="002368D7" w:rsidRDefault="002368D7" w:rsidP="002368D7">
      <w:pPr>
        <w:spacing w:line="240" w:lineRule="auto"/>
      </w:pPr>
      <w:r w:rsidRPr="002368D7">
        <w:pict w14:anchorId="37190F1F">
          <v:rect id="_x0000_i1085" style="width:0;height:1.5pt" o:hralign="center" o:hrstd="t" o:hrnoshade="t" o:hr="t" fillcolor="#1b1c1d" stroked="f"/>
        </w:pict>
      </w:r>
    </w:p>
    <w:p w14:paraId="443BCA01" w14:textId="77777777" w:rsidR="002368D7" w:rsidRPr="002368D7" w:rsidRDefault="002368D7" w:rsidP="002368D7">
      <w:pPr>
        <w:spacing w:line="240" w:lineRule="auto"/>
        <w:rPr>
          <w:b/>
          <w:bCs/>
        </w:rPr>
      </w:pPr>
      <w:r w:rsidRPr="002368D7">
        <w:rPr>
          <w:b/>
          <w:bCs/>
        </w:rPr>
        <w:t>Recommendation: Create a "Glass Box" UI / Event Explorer (Medium Priority)</w:t>
      </w:r>
    </w:p>
    <w:p w14:paraId="44C15D2F" w14:textId="77777777" w:rsidR="002368D7" w:rsidRPr="002368D7" w:rsidRDefault="002368D7" w:rsidP="002368D7">
      <w:pPr>
        <w:spacing w:line="240" w:lineRule="auto"/>
      </w:pPr>
      <w:r w:rsidRPr="002368D7">
        <w:t>To build user trust and provide unparalleled transparency, the system should include a UI to visualize the event-driven decision chain for every trade</w:t>
      </w:r>
      <w:r w:rsidRPr="002368D7">
        <w:rPr>
          <w:vertAlign w:val="superscript"/>
        </w:rPr>
        <w:t>31313131</w:t>
      </w:r>
      <w:r w:rsidRPr="002368D7">
        <w:t>.</w:t>
      </w:r>
    </w:p>
    <w:p w14:paraId="49209F3A" w14:textId="77777777" w:rsidR="002368D7" w:rsidRPr="002368D7" w:rsidRDefault="002368D7" w:rsidP="002368D7">
      <w:pPr>
        <w:numPr>
          <w:ilvl w:val="0"/>
          <w:numId w:val="10"/>
        </w:numPr>
        <w:spacing w:line="240" w:lineRule="auto"/>
      </w:pPr>
      <w:r w:rsidRPr="002368D7">
        <w:rPr>
          <w:b/>
          <w:bCs/>
        </w:rPr>
        <w:t>Location 1:</w:t>
      </w:r>
      <w:r w:rsidRPr="002368D7">
        <w:t xml:space="preserve"> Enhanced Data Visualisation: </w:t>
      </w:r>
      <w:r w:rsidRPr="002368D7">
        <w:rPr>
          <w:vertAlign w:val="superscript"/>
        </w:rPr>
        <w:t>32</w:t>
      </w:r>
    </w:p>
    <w:p w14:paraId="03895508" w14:textId="77777777" w:rsidR="002368D7" w:rsidRPr="002368D7" w:rsidRDefault="002368D7" w:rsidP="002368D7">
      <w:pPr>
        <w:numPr>
          <w:ilvl w:val="0"/>
          <w:numId w:val="10"/>
        </w:numPr>
        <w:spacing w:line="240" w:lineRule="auto"/>
      </w:pPr>
      <w:r w:rsidRPr="002368D7">
        <w:rPr>
          <w:b/>
          <w:bCs/>
        </w:rPr>
        <w:t>Action:</w:t>
      </w:r>
      <w:r w:rsidRPr="002368D7">
        <w:t xml:space="preserve"> ADD a new feature section.</w:t>
      </w:r>
    </w:p>
    <w:p w14:paraId="468FC908" w14:textId="77777777" w:rsidR="002368D7" w:rsidRPr="002368D7" w:rsidRDefault="002368D7" w:rsidP="002368D7">
      <w:pPr>
        <w:numPr>
          <w:ilvl w:val="0"/>
          <w:numId w:val="10"/>
        </w:numPr>
        <w:spacing w:line="240" w:lineRule="auto"/>
      </w:pPr>
      <w:r w:rsidRPr="002368D7">
        <w:rPr>
          <w:b/>
          <w:bCs/>
        </w:rPr>
        <w:t>Instructions:</w:t>
      </w:r>
    </w:p>
    <w:p w14:paraId="1520096E" w14:textId="77777777" w:rsidR="002368D7" w:rsidRPr="002368D7" w:rsidRDefault="002368D7" w:rsidP="002368D7">
      <w:pPr>
        <w:numPr>
          <w:ilvl w:val="1"/>
          <w:numId w:val="10"/>
        </w:numPr>
        <w:spacing w:line="240" w:lineRule="auto"/>
      </w:pPr>
      <w:r w:rsidRPr="002368D7">
        <w:t xml:space="preserve">After the </w:t>
      </w:r>
    </w:p>
    <w:p w14:paraId="09168C6B" w14:textId="77777777" w:rsidR="002368D7" w:rsidRPr="002368D7" w:rsidRDefault="002368D7" w:rsidP="002368D7">
      <w:pPr>
        <w:spacing w:line="240" w:lineRule="auto"/>
      </w:pPr>
      <w:r w:rsidRPr="002368D7">
        <w:t>Plotly Dash section</w:t>
      </w:r>
      <w:r w:rsidRPr="002368D7">
        <w:rPr>
          <w:vertAlign w:val="superscript"/>
        </w:rPr>
        <w:t>33</w:t>
      </w:r>
      <w:r w:rsidRPr="002368D7">
        <w:t xml:space="preserve">, </w:t>
      </w:r>
    </w:p>
    <w:p w14:paraId="411594FA" w14:textId="77777777" w:rsidR="002368D7" w:rsidRPr="002368D7" w:rsidRDefault="002368D7" w:rsidP="002368D7">
      <w:pPr>
        <w:spacing w:line="240" w:lineRule="auto"/>
      </w:pPr>
      <w:r w:rsidRPr="002368D7">
        <w:rPr>
          <w:b/>
          <w:bCs/>
        </w:rPr>
        <w:t>add</w:t>
      </w:r>
      <w:r w:rsidRPr="002368D7">
        <w:t xml:space="preserve"> a new feature:</w:t>
      </w:r>
    </w:p>
    <w:p w14:paraId="740105D2" w14:textId="77777777" w:rsidR="002368D7" w:rsidRPr="002368D7" w:rsidRDefault="002368D7" w:rsidP="002368D7">
      <w:pPr>
        <w:spacing w:line="240" w:lineRule="auto"/>
      </w:pPr>
      <w:r w:rsidRPr="002368D7">
        <w:rPr>
          <w:b/>
          <w:bCs/>
        </w:rPr>
        <w:t>"Glass Box" UI / Decision Event Explorer</w:t>
      </w:r>
    </w:p>
    <w:p w14:paraId="664942AC" w14:textId="77777777" w:rsidR="002368D7" w:rsidRPr="002368D7" w:rsidRDefault="002368D7" w:rsidP="002368D7">
      <w:pPr>
        <w:numPr>
          <w:ilvl w:val="2"/>
          <w:numId w:val="10"/>
        </w:numPr>
        <w:spacing w:line="240" w:lineRule="auto"/>
      </w:pPr>
      <w:r w:rsidRPr="002368D7">
        <w:rPr>
          <w:b/>
          <w:bCs/>
        </w:rPr>
        <w:t>Description</w:t>
      </w:r>
      <w:r w:rsidRPr="002368D7">
        <w:t>: A dedicated UI component that provides a "glass box" view into the system's operations by visualizing the flow of Kafka events associated with a user's actions.</w:t>
      </w:r>
    </w:p>
    <w:p w14:paraId="238FA437" w14:textId="77777777" w:rsidR="002368D7" w:rsidRPr="002368D7" w:rsidRDefault="002368D7" w:rsidP="002368D7">
      <w:pPr>
        <w:numPr>
          <w:ilvl w:val="2"/>
          <w:numId w:val="10"/>
        </w:numPr>
        <w:spacing w:line="240" w:lineRule="auto"/>
      </w:pPr>
      <w:r w:rsidRPr="002368D7">
        <w:rPr>
          <w:b/>
          <w:bCs/>
        </w:rPr>
        <w:t>Features</w:t>
      </w:r>
      <w:r w:rsidRPr="002368D7">
        <w:t>:</w:t>
      </w:r>
    </w:p>
    <w:p w14:paraId="589BA2C1" w14:textId="77777777" w:rsidR="002368D7" w:rsidRPr="002368D7" w:rsidRDefault="002368D7" w:rsidP="002368D7">
      <w:pPr>
        <w:numPr>
          <w:ilvl w:val="3"/>
          <w:numId w:val="10"/>
        </w:numPr>
        <w:spacing w:line="240" w:lineRule="auto"/>
      </w:pPr>
      <w:r w:rsidRPr="002368D7">
        <w:t>Trace the complete, end-to-end causal chain for every trade, from the initial AI insight to the final broker confirmation.</w:t>
      </w:r>
    </w:p>
    <w:p w14:paraId="65BF989B" w14:textId="77777777" w:rsidR="002368D7" w:rsidRPr="002368D7" w:rsidRDefault="002368D7" w:rsidP="002368D7">
      <w:pPr>
        <w:numPr>
          <w:ilvl w:val="3"/>
          <w:numId w:val="10"/>
        </w:numPr>
        <w:spacing w:line="240" w:lineRule="auto"/>
      </w:pPr>
      <w:r w:rsidRPr="002368D7">
        <w:t>Provide a verifiable audit trail for compliance and a powerful debugging tool for strategy development.</w:t>
      </w:r>
    </w:p>
    <w:p w14:paraId="024E71FE" w14:textId="77777777" w:rsidR="002368D7" w:rsidRPr="002368D7" w:rsidRDefault="002368D7" w:rsidP="002368D7">
      <w:pPr>
        <w:numPr>
          <w:ilvl w:val="2"/>
          <w:numId w:val="10"/>
        </w:numPr>
        <w:spacing w:line="240" w:lineRule="auto"/>
      </w:pPr>
      <w:r w:rsidRPr="002368D7">
        <w:rPr>
          <w:b/>
          <w:bCs/>
        </w:rPr>
        <w:t>Benefit</w:t>
      </w:r>
      <w:r w:rsidRPr="002368D7">
        <w:t>: Transforms the system's complexity into a transparent, auditable, and trustworthy strength, building profound user confidence.</w:t>
      </w:r>
    </w:p>
    <w:p w14:paraId="1677BE2B" w14:textId="77777777" w:rsidR="002368D7" w:rsidRPr="002368D7" w:rsidRDefault="002368D7" w:rsidP="002368D7">
      <w:pPr>
        <w:numPr>
          <w:ilvl w:val="0"/>
          <w:numId w:val="10"/>
        </w:numPr>
        <w:spacing w:line="240" w:lineRule="auto"/>
      </w:pPr>
      <w:r w:rsidRPr="002368D7">
        <w:rPr>
          <w:b/>
          <w:bCs/>
        </w:rPr>
        <w:t>Location 2:</w:t>
      </w:r>
      <w:r w:rsidRPr="002368D7">
        <w:t xml:space="preserve"> Integration Plan - Phase 4: Frontend &amp; Live Trading &gt; Key Tasks </w:t>
      </w:r>
      <w:r w:rsidRPr="002368D7">
        <w:rPr>
          <w:vertAlign w:val="superscript"/>
        </w:rPr>
        <w:t>34</w:t>
      </w:r>
    </w:p>
    <w:p w14:paraId="0AC74780" w14:textId="77777777" w:rsidR="002368D7" w:rsidRPr="002368D7" w:rsidRDefault="002368D7" w:rsidP="002368D7">
      <w:pPr>
        <w:numPr>
          <w:ilvl w:val="0"/>
          <w:numId w:val="10"/>
        </w:numPr>
        <w:spacing w:line="240" w:lineRule="auto"/>
      </w:pPr>
      <w:r w:rsidRPr="002368D7">
        <w:rPr>
          <w:b/>
          <w:bCs/>
        </w:rPr>
        <w:t>Action:</w:t>
      </w:r>
      <w:r w:rsidRPr="002368D7">
        <w:t xml:space="preserve"> ADD a new Key Task.</w:t>
      </w:r>
    </w:p>
    <w:p w14:paraId="1A0EB5BF" w14:textId="77777777" w:rsidR="002368D7" w:rsidRPr="002368D7" w:rsidRDefault="002368D7" w:rsidP="002368D7">
      <w:pPr>
        <w:numPr>
          <w:ilvl w:val="0"/>
          <w:numId w:val="10"/>
        </w:numPr>
        <w:spacing w:line="240" w:lineRule="auto"/>
      </w:pPr>
      <w:r w:rsidRPr="002368D7">
        <w:rPr>
          <w:b/>
          <w:bCs/>
        </w:rPr>
        <w:t>Instructions:</w:t>
      </w:r>
    </w:p>
    <w:p w14:paraId="415F155C" w14:textId="77777777" w:rsidR="002368D7" w:rsidRPr="002368D7" w:rsidRDefault="002368D7" w:rsidP="002368D7">
      <w:pPr>
        <w:numPr>
          <w:ilvl w:val="1"/>
          <w:numId w:val="11"/>
        </w:numPr>
        <w:spacing w:line="240" w:lineRule="auto"/>
      </w:pPr>
      <w:r w:rsidRPr="002368D7">
        <w:rPr>
          <w:b/>
          <w:bCs/>
        </w:rPr>
        <w:t>Add</w:t>
      </w:r>
      <w:r w:rsidRPr="002368D7">
        <w:t xml:space="preserve"> the following bullet point to the Key Tasks list:</w:t>
      </w:r>
    </w:p>
    <w:p w14:paraId="77C3545E" w14:textId="77777777" w:rsidR="002368D7" w:rsidRPr="002368D7" w:rsidRDefault="002368D7" w:rsidP="002368D7">
      <w:pPr>
        <w:numPr>
          <w:ilvl w:val="2"/>
          <w:numId w:val="11"/>
        </w:numPr>
        <w:spacing w:line="240" w:lineRule="auto"/>
      </w:pPr>
      <w:r w:rsidRPr="002368D7">
        <w:rPr>
          <w:b/>
          <w:bCs/>
        </w:rPr>
        <w:t>"Glass Box" UI Implementation</w:t>
      </w:r>
      <w:r w:rsidRPr="002368D7">
        <w:t>: Develop and integrate the "Decision Event Explorer" into the frontend, allowing users to visualize the complete Kafka event chain for their trading activities, enhancing transparency and trust.</w:t>
      </w:r>
    </w:p>
    <w:p w14:paraId="1B889436" w14:textId="77777777" w:rsidR="002368D7" w:rsidRPr="002368D7" w:rsidRDefault="002368D7" w:rsidP="002368D7">
      <w:pPr>
        <w:spacing w:line="240" w:lineRule="auto"/>
      </w:pPr>
      <w:r w:rsidRPr="002368D7">
        <w:pict w14:anchorId="5765DCE5">
          <v:rect id="_x0000_i1086" style="width:0;height:1.5pt" o:hralign="center" o:hrstd="t" o:hrnoshade="t" o:hr="t" fillcolor="#1b1c1d" stroked="f"/>
        </w:pict>
      </w:r>
    </w:p>
    <w:p w14:paraId="61AA8B0C" w14:textId="77777777" w:rsidR="002368D7" w:rsidRPr="002368D7" w:rsidRDefault="002368D7" w:rsidP="002368D7">
      <w:pPr>
        <w:spacing w:line="240" w:lineRule="auto"/>
        <w:rPr>
          <w:b/>
          <w:bCs/>
        </w:rPr>
      </w:pPr>
      <w:r w:rsidRPr="002368D7">
        <w:rPr>
          <w:b/>
          <w:bCs/>
        </w:rPr>
        <w:t>3. Future-Ready Enhancements (Implement in Phases 5 &amp; 6)</w:t>
      </w:r>
    </w:p>
    <w:p w14:paraId="66A5245F" w14:textId="77777777" w:rsidR="002368D7" w:rsidRPr="002368D7" w:rsidRDefault="002368D7" w:rsidP="002368D7">
      <w:pPr>
        <w:spacing w:line="240" w:lineRule="auto"/>
      </w:pPr>
      <w:r w:rsidRPr="002368D7">
        <w:t>These features will significantly enhance the platform's value proposition for professional users and prepare it for future growth.</w:t>
      </w:r>
    </w:p>
    <w:p w14:paraId="6871489F" w14:textId="77777777" w:rsidR="002368D7" w:rsidRPr="002368D7" w:rsidRDefault="002368D7" w:rsidP="002368D7">
      <w:pPr>
        <w:spacing w:line="240" w:lineRule="auto"/>
        <w:rPr>
          <w:b/>
          <w:bCs/>
        </w:rPr>
      </w:pPr>
      <w:r w:rsidRPr="002368D7">
        <w:rPr>
          <w:b/>
          <w:bCs/>
        </w:rPr>
        <w:t>Recommendation: Add a Market Scanning Tool (Medium Priority)</w:t>
      </w:r>
    </w:p>
    <w:p w14:paraId="5CFBDC1E" w14:textId="77777777" w:rsidR="002368D7" w:rsidRPr="002368D7" w:rsidRDefault="002368D7" w:rsidP="002368D7">
      <w:pPr>
        <w:spacing w:line="240" w:lineRule="auto"/>
      </w:pPr>
      <w:r w:rsidRPr="002368D7">
        <w:t>A real-time market scanner is a critical tool for professional traders</w:t>
      </w:r>
      <w:r w:rsidRPr="002368D7">
        <w:rPr>
          <w:vertAlign w:val="superscript"/>
        </w:rPr>
        <w:t>3535</w:t>
      </w:r>
      <w:r w:rsidRPr="002368D7">
        <w:t>.</w:t>
      </w:r>
    </w:p>
    <w:p w14:paraId="45385B5E" w14:textId="77777777" w:rsidR="002368D7" w:rsidRPr="002368D7" w:rsidRDefault="002368D7" w:rsidP="002368D7">
      <w:pPr>
        <w:numPr>
          <w:ilvl w:val="0"/>
          <w:numId w:val="12"/>
        </w:numPr>
        <w:spacing w:line="240" w:lineRule="auto"/>
      </w:pPr>
      <w:r w:rsidRPr="002368D7">
        <w:rPr>
          <w:b/>
          <w:bCs/>
        </w:rPr>
        <w:t>Location 1:</w:t>
      </w:r>
      <w:r w:rsidRPr="002368D7">
        <w:t xml:space="preserve"> Core Services and Capabilities </w:t>
      </w:r>
      <w:r w:rsidRPr="002368D7">
        <w:rPr>
          <w:vertAlign w:val="superscript"/>
        </w:rPr>
        <w:t>36</w:t>
      </w:r>
    </w:p>
    <w:p w14:paraId="1E15F147" w14:textId="77777777" w:rsidR="002368D7" w:rsidRPr="002368D7" w:rsidRDefault="002368D7" w:rsidP="002368D7">
      <w:pPr>
        <w:numPr>
          <w:ilvl w:val="0"/>
          <w:numId w:val="12"/>
        </w:numPr>
        <w:spacing w:line="240" w:lineRule="auto"/>
      </w:pPr>
      <w:r w:rsidRPr="002368D7">
        <w:rPr>
          <w:b/>
          <w:bCs/>
        </w:rPr>
        <w:t>Action:</w:t>
      </w:r>
      <w:r w:rsidRPr="002368D7">
        <w:t xml:space="preserve"> ADD a new Core Service.</w:t>
      </w:r>
    </w:p>
    <w:p w14:paraId="4AD5F940" w14:textId="77777777" w:rsidR="002368D7" w:rsidRPr="002368D7" w:rsidRDefault="002368D7" w:rsidP="002368D7">
      <w:pPr>
        <w:numPr>
          <w:ilvl w:val="0"/>
          <w:numId w:val="12"/>
        </w:numPr>
        <w:spacing w:line="240" w:lineRule="auto"/>
      </w:pPr>
      <w:r w:rsidRPr="002368D7">
        <w:rPr>
          <w:b/>
          <w:bCs/>
        </w:rPr>
        <w:t>Instructions:</w:t>
      </w:r>
    </w:p>
    <w:p w14:paraId="0DC7D888" w14:textId="77777777" w:rsidR="002368D7" w:rsidRPr="002368D7" w:rsidRDefault="002368D7" w:rsidP="002368D7">
      <w:pPr>
        <w:numPr>
          <w:ilvl w:val="1"/>
          <w:numId w:val="12"/>
        </w:numPr>
        <w:spacing w:line="240" w:lineRule="auto"/>
      </w:pPr>
      <w:r w:rsidRPr="002368D7">
        <w:t xml:space="preserve">After the </w:t>
      </w:r>
    </w:p>
    <w:p w14:paraId="46CA896F" w14:textId="77777777" w:rsidR="002368D7" w:rsidRPr="002368D7" w:rsidRDefault="002368D7" w:rsidP="002368D7">
      <w:pPr>
        <w:spacing w:line="240" w:lineRule="auto"/>
      </w:pPr>
      <w:r w:rsidRPr="002368D7">
        <w:t>Order Management System (OMS) section</w:t>
      </w:r>
      <w:r w:rsidRPr="002368D7">
        <w:rPr>
          <w:vertAlign w:val="superscript"/>
        </w:rPr>
        <w:t>37</w:t>
      </w:r>
      <w:r w:rsidRPr="002368D7">
        <w:t xml:space="preserve">, </w:t>
      </w:r>
    </w:p>
    <w:p w14:paraId="630751B8" w14:textId="77777777" w:rsidR="002368D7" w:rsidRPr="002368D7" w:rsidRDefault="002368D7" w:rsidP="002368D7">
      <w:pPr>
        <w:spacing w:line="240" w:lineRule="auto"/>
      </w:pPr>
      <w:r w:rsidRPr="002368D7">
        <w:rPr>
          <w:b/>
          <w:bCs/>
        </w:rPr>
        <w:t>add</w:t>
      </w:r>
      <w:r w:rsidRPr="002368D7">
        <w:t xml:space="preserve"> a new service:</w:t>
      </w:r>
    </w:p>
    <w:p w14:paraId="2AD6FD5A" w14:textId="77777777" w:rsidR="002368D7" w:rsidRPr="002368D7" w:rsidRDefault="002368D7" w:rsidP="002368D7">
      <w:pPr>
        <w:spacing w:line="240" w:lineRule="auto"/>
      </w:pPr>
      <w:r w:rsidRPr="002368D7">
        <w:rPr>
          <w:b/>
          <w:bCs/>
        </w:rPr>
        <w:t>Market Scanner Service</w:t>
      </w:r>
    </w:p>
    <w:p w14:paraId="14C222B1" w14:textId="77777777" w:rsidR="002368D7" w:rsidRPr="002368D7" w:rsidRDefault="002368D7" w:rsidP="002368D7">
      <w:pPr>
        <w:numPr>
          <w:ilvl w:val="2"/>
          <w:numId w:val="12"/>
        </w:numPr>
        <w:spacing w:line="240" w:lineRule="auto"/>
      </w:pPr>
      <w:r w:rsidRPr="002368D7">
        <w:rPr>
          <w:b/>
          <w:bCs/>
        </w:rPr>
        <w:t>Purpose</w:t>
      </w:r>
      <w:r w:rsidRPr="002368D7">
        <w:t>: To provide real-time market scanning across a large universe of symbols based on user-defined criteria.</w:t>
      </w:r>
    </w:p>
    <w:p w14:paraId="76B98E3B" w14:textId="77777777" w:rsidR="002368D7" w:rsidRPr="002368D7" w:rsidRDefault="002368D7" w:rsidP="002368D7">
      <w:pPr>
        <w:numPr>
          <w:ilvl w:val="2"/>
          <w:numId w:val="12"/>
        </w:numPr>
        <w:spacing w:line="240" w:lineRule="auto"/>
      </w:pPr>
      <w:r w:rsidRPr="002368D7">
        <w:rPr>
          <w:b/>
          <w:bCs/>
        </w:rPr>
        <w:t>Technology</w:t>
      </w:r>
      <w:r w:rsidRPr="002368D7">
        <w:t>: Python/Go for high-throughput data processing.</w:t>
      </w:r>
    </w:p>
    <w:p w14:paraId="47925489" w14:textId="77777777" w:rsidR="002368D7" w:rsidRPr="002368D7" w:rsidRDefault="002368D7" w:rsidP="002368D7">
      <w:pPr>
        <w:numPr>
          <w:ilvl w:val="2"/>
          <w:numId w:val="12"/>
        </w:numPr>
        <w:spacing w:line="240" w:lineRule="auto"/>
      </w:pPr>
      <w:r w:rsidRPr="002368D7">
        <w:rPr>
          <w:b/>
          <w:bCs/>
        </w:rPr>
        <w:t>Key Features</w:t>
      </w:r>
      <w:r w:rsidRPr="002368D7">
        <w:t>:</w:t>
      </w:r>
    </w:p>
    <w:p w14:paraId="53C1E336" w14:textId="77777777" w:rsidR="002368D7" w:rsidRPr="002368D7" w:rsidRDefault="002368D7" w:rsidP="002368D7">
      <w:pPr>
        <w:numPr>
          <w:ilvl w:val="3"/>
          <w:numId w:val="12"/>
        </w:numPr>
        <w:spacing w:line="240" w:lineRule="auto"/>
      </w:pPr>
      <w:r w:rsidRPr="002368D7">
        <w:t>Consumes real-time data streams from Kafka.</w:t>
      </w:r>
    </w:p>
    <w:p w14:paraId="5036677B" w14:textId="77777777" w:rsidR="002368D7" w:rsidRPr="002368D7" w:rsidRDefault="002368D7" w:rsidP="002368D7">
      <w:pPr>
        <w:numPr>
          <w:ilvl w:val="3"/>
          <w:numId w:val="12"/>
        </w:numPr>
        <w:spacing w:line="240" w:lineRule="auto"/>
      </w:pPr>
      <w:r w:rsidRPr="002368D7">
        <w:t>Applies custom filters using technical indicators (e.g., TA-Lib).</w:t>
      </w:r>
    </w:p>
    <w:p w14:paraId="522CC3DB" w14:textId="77777777" w:rsidR="002368D7" w:rsidRPr="002368D7" w:rsidRDefault="002368D7" w:rsidP="002368D7">
      <w:pPr>
        <w:numPr>
          <w:ilvl w:val="3"/>
          <w:numId w:val="12"/>
        </w:numPr>
        <w:spacing w:line="240" w:lineRule="auto"/>
      </w:pPr>
      <w:r w:rsidRPr="002368D7">
        <w:t>Streams filtered results to a dedicated, high-performance UI grid.</w:t>
      </w:r>
    </w:p>
    <w:p w14:paraId="1A629129" w14:textId="77777777" w:rsidR="002368D7" w:rsidRPr="002368D7" w:rsidRDefault="002368D7" w:rsidP="002368D7">
      <w:pPr>
        <w:numPr>
          <w:ilvl w:val="0"/>
          <w:numId w:val="12"/>
        </w:numPr>
        <w:spacing w:line="240" w:lineRule="auto"/>
      </w:pPr>
      <w:r w:rsidRPr="002368D7">
        <w:rPr>
          <w:b/>
          <w:bCs/>
        </w:rPr>
        <w:t>Location 2:</w:t>
      </w:r>
      <w:r w:rsidRPr="002368D7">
        <w:t xml:space="preserve"> Integration Plan - Phase 5: Enterprise Readiness &gt; Key Tasks </w:t>
      </w:r>
      <w:r w:rsidRPr="002368D7">
        <w:rPr>
          <w:vertAlign w:val="superscript"/>
        </w:rPr>
        <w:t>38</w:t>
      </w:r>
    </w:p>
    <w:p w14:paraId="52679B40" w14:textId="77777777" w:rsidR="002368D7" w:rsidRPr="002368D7" w:rsidRDefault="002368D7" w:rsidP="002368D7">
      <w:pPr>
        <w:numPr>
          <w:ilvl w:val="0"/>
          <w:numId w:val="12"/>
        </w:numPr>
        <w:spacing w:line="240" w:lineRule="auto"/>
      </w:pPr>
      <w:r w:rsidRPr="002368D7">
        <w:rPr>
          <w:b/>
          <w:bCs/>
        </w:rPr>
        <w:t>Action:</w:t>
      </w:r>
      <w:r w:rsidRPr="002368D7">
        <w:t xml:space="preserve"> ADD a new Key Task.</w:t>
      </w:r>
    </w:p>
    <w:p w14:paraId="6BBBB96B" w14:textId="77777777" w:rsidR="002368D7" w:rsidRPr="002368D7" w:rsidRDefault="002368D7" w:rsidP="002368D7">
      <w:pPr>
        <w:numPr>
          <w:ilvl w:val="0"/>
          <w:numId w:val="12"/>
        </w:numPr>
        <w:spacing w:line="240" w:lineRule="auto"/>
      </w:pPr>
      <w:r w:rsidRPr="002368D7">
        <w:rPr>
          <w:b/>
          <w:bCs/>
        </w:rPr>
        <w:t>Instructions:</w:t>
      </w:r>
    </w:p>
    <w:p w14:paraId="1BC52F8A" w14:textId="77777777" w:rsidR="002368D7" w:rsidRPr="002368D7" w:rsidRDefault="002368D7" w:rsidP="002368D7">
      <w:pPr>
        <w:numPr>
          <w:ilvl w:val="1"/>
          <w:numId w:val="13"/>
        </w:numPr>
        <w:spacing w:line="240" w:lineRule="auto"/>
      </w:pPr>
      <w:r w:rsidRPr="002368D7">
        <w:rPr>
          <w:b/>
          <w:bCs/>
        </w:rPr>
        <w:t>Add</w:t>
      </w:r>
      <w:r w:rsidRPr="002368D7">
        <w:t xml:space="preserve"> the following bullet point to the Key Tasks list:</w:t>
      </w:r>
    </w:p>
    <w:p w14:paraId="76BD89BC" w14:textId="77777777" w:rsidR="002368D7" w:rsidRPr="002368D7" w:rsidRDefault="002368D7" w:rsidP="002368D7">
      <w:pPr>
        <w:numPr>
          <w:ilvl w:val="2"/>
          <w:numId w:val="13"/>
        </w:numPr>
        <w:spacing w:line="240" w:lineRule="auto"/>
      </w:pPr>
      <w:r w:rsidRPr="002368D7">
        <w:rPr>
          <w:b/>
          <w:bCs/>
        </w:rPr>
        <w:t>Market Scanner Implementation</w:t>
      </w:r>
      <w:r w:rsidRPr="002368D7">
        <w:t>: Develop and integrate a real-time Market Scanner Service and corresponding UI, providing a powerful, customizable tool for opportunity discovery, similar to TradeStation's RadarScreen.</w:t>
      </w:r>
    </w:p>
    <w:p w14:paraId="6059F1DF" w14:textId="77777777" w:rsidR="002368D7" w:rsidRPr="002368D7" w:rsidRDefault="002368D7" w:rsidP="002368D7">
      <w:pPr>
        <w:spacing w:line="240" w:lineRule="auto"/>
      </w:pPr>
      <w:r w:rsidRPr="002368D7">
        <w:pict w14:anchorId="79D825B7">
          <v:rect id="_x0000_i1087" style="width:0;height:1.5pt" o:hralign="center" o:hrstd="t" o:hrnoshade="t" o:hr="t" fillcolor="#1b1c1d" stroked="f"/>
        </w:pict>
      </w:r>
    </w:p>
    <w:p w14:paraId="75A0EC86" w14:textId="77777777" w:rsidR="002368D7" w:rsidRPr="002368D7" w:rsidRDefault="002368D7" w:rsidP="002368D7">
      <w:pPr>
        <w:spacing w:line="240" w:lineRule="auto"/>
        <w:rPr>
          <w:b/>
          <w:bCs/>
        </w:rPr>
      </w:pPr>
      <w:r w:rsidRPr="002368D7">
        <w:rPr>
          <w:b/>
          <w:bCs/>
        </w:rPr>
        <w:t>Recommendation: Add Customer Service Bot &amp; Strategy Marketplace (Future Features)</w:t>
      </w:r>
    </w:p>
    <w:p w14:paraId="399EBBD4" w14:textId="77777777" w:rsidR="002368D7" w:rsidRPr="002368D7" w:rsidRDefault="002368D7" w:rsidP="002368D7">
      <w:pPr>
        <w:spacing w:line="240" w:lineRule="auto"/>
      </w:pPr>
      <w:r w:rsidRPr="002368D7">
        <w:t>These features are recommended for a post-launch phase to drive user engagement and support</w:t>
      </w:r>
      <w:r w:rsidRPr="002368D7">
        <w:rPr>
          <w:vertAlign w:val="superscript"/>
        </w:rPr>
        <w:t>39393939</w:t>
      </w:r>
      <w:r w:rsidRPr="002368D7">
        <w:t>.</w:t>
      </w:r>
    </w:p>
    <w:p w14:paraId="19988444" w14:textId="77777777" w:rsidR="002368D7" w:rsidRPr="002368D7" w:rsidRDefault="002368D7" w:rsidP="002368D7">
      <w:pPr>
        <w:numPr>
          <w:ilvl w:val="0"/>
          <w:numId w:val="14"/>
        </w:numPr>
        <w:spacing w:line="240" w:lineRule="auto"/>
      </w:pPr>
      <w:r w:rsidRPr="002368D7">
        <w:rPr>
          <w:b/>
          <w:bCs/>
        </w:rPr>
        <w:t>Location:</w:t>
      </w:r>
      <w:r w:rsidRPr="002368D7">
        <w:t xml:space="preserve"> Integration Plan - Phase 6: System Enhancement &amp; Future-Ready Technologies &gt; Key Tasks </w:t>
      </w:r>
      <w:r w:rsidRPr="002368D7">
        <w:rPr>
          <w:vertAlign w:val="superscript"/>
        </w:rPr>
        <w:t>40</w:t>
      </w:r>
    </w:p>
    <w:p w14:paraId="0B16ECCA" w14:textId="77777777" w:rsidR="002368D7" w:rsidRPr="002368D7" w:rsidRDefault="002368D7" w:rsidP="002368D7">
      <w:pPr>
        <w:numPr>
          <w:ilvl w:val="0"/>
          <w:numId w:val="14"/>
        </w:numPr>
        <w:spacing w:line="240" w:lineRule="auto"/>
      </w:pPr>
      <w:r w:rsidRPr="002368D7">
        <w:rPr>
          <w:b/>
          <w:bCs/>
        </w:rPr>
        <w:t>Action:</w:t>
      </w:r>
      <w:r w:rsidRPr="002368D7">
        <w:t xml:space="preserve"> ADD to the "Future Features" task.</w:t>
      </w:r>
    </w:p>
    <w:p w14:paraId="0986AAD2" w14:textId="77777777" w:rsidR="002368D7" w:rsidRPr="002368D7" w:rsidRDefault="002368D7" w:rsidP="002368D7">
      <w:pPr>
        <w:numPr>
          <w:ilvl w:val="0"/>
          <w:numId w:val="14"/>
        </w:numPr>
        <w:spacing w:line="240" w:lineRule="auto"/>
      </w:pPr>
      <w:r w:rsidRPr="002368D7">
        <w:rPr>
          <w:b/>
          <w:bCs/>
        </w:rPr>
        <w:t>Instructions:</w:t>
      </w:r>
    </w:p>
    <w:p w14:paraId="0E53FEED" w14:textId="77777777" w:rsidR="002368D7" w:rsidRPr="002368D7" w:rsidRDefault="002368D7" w:rsidP="002368D7">
      <w:pPr>
        <w:numPr>
          <w:ilvl w:val="1"/>
          <w:numId w:val="14"/>
        </w:numPr>
        <w:spacing w:line="240" w:lineRule="auto"/>
      </w:pPr>
      <w:r w:rsidRPr="002368D7">
        <w:rPr>
          <w:b/>
          <w:bCs/>
        </w:rPr>
        <w:t>Modify</w:t>
      </w:r>
      <w:r w:rsidRPr="002368D7">
        <w:t xml:space="preserve"> the bullet point for Future Features</w:t>
      </w:r>
      <w:r w:rsidRPr="002368D7">
        <w:rPr>
          <w:vertAlign w:val="superscript"/>
        </w:rPr>
        <w:t>41</w:t>
      </w:r>
      <w:r w:rsidRPr="002368D7">
        <w:t>.</w:t>
      </w:r>
    </w:p>
    <w:p w14:paraId="47678C42" w14:textId="77777777" w:rsidR="002368D7" w:rsidRPr="002368D7" w:rsidRDefault="002368D7" w:rsidP="002368D7">
      <w:pPr>
        <w:numPr>
          <w:ilvl w:val="2"/>
          <w:numId w:val="14"/>
        </w:numPr>
        <w:spacing w:line="240" w:lineRule="auto"/>
      </w:pPr>
      <w:r w:rsidRPr="002368D7">
        <w:rPr>
          <w:b/>
          <w:bCs/>
        </w:rPr>
        <w:t>Current Text:</w:t>
      </w:r>
    </w:p>
    <w:p w14:paraId="6A7CA8B9" w14:textId="77777777" w:rsidR="002368D7" w:rsidRPr="002368D7" w:rsidRDefault="002368D7" w:rsidP="002368D7">
      <w:pPr>
        <w:spacing w:line="240" w:lineRule="auto"/>
      </w:pPr>
      <w:r w:rsidRPr="002368D7">
        <w:t xml:space="preserve">* Future Features: Add voice trading, AR interfaces, Memray profiling, and Grafana Tempo tracing. </w:t>
      </w:r>
      <w:r w:rsidRPr="002368D7">
        <w:rPr>
          <w:vertAlign w:val="superscript"/>
        </w:rPr>
        <w:t>42</w:t>
      </w:r>
    </w:p>
    <w:p w14:paraId="4B61BEDD" w14:textId="77777777" w:rsidR="002368D7" w:rsidRPr="002368D7" w:rsidRDefault="002368D7" w:rsidP="002368D7">
      <w:pPr>
        <w:numPr>
          <w:ilvl w:val="2"/>
          <w:numId w:val="14"/>
        </w:numPr>
        <w:spacing w:line="240" w:lineRule="auto"/>
      </w:pPr>
      <w:r w:rsidRPr="002368D7">
        <w:rPr>
          <w:b/>
          <w:bCs/>
        </w:rPr>
        <w:t>Proposed Text:</w:t>
      </w:r>
    </w:p>
    <w:p w14:paraId="7FE3EF36" w14:textId="77777777" w:rsidR="002368D7" w:rsidRPr="002368D7" w:rsidRDefault="002368D7" w:rsidP="002368D7">
      <w:pPr>
        <w:numPr>
          <w:ilvl w:val="3"/>
          <w:numId w:val="14"/>
        </w:numPr>
        <w:spacing w:line="240" w:lineRule="auto"/>
      </w:pPr>
      <w:r w:rsidRPr="002368D7">
        <w:rPr>
          <w:b/>
          <w:bCs/>
        </w:rPr>
        <w:t>Future Features</w:t>
      </w:r>
      <w:r w:rsidRPr="002368D7">
        <w:t xml:space="preserve">: Add voice trading and AR interfaces, integrate Memray profiling and Grafana Tempo tracing, </w:t>
      </w:r>
      <w:r w:rsidRPr="002368D7">
        <w:rPr>
          <w:b/>
          <w:bCs/>
        </w:rPr>
        <w:t>develop a Customer Service Bot using the RAG pipeline for automated user support, and scope the development of a Strategy Marketplace with copy trading capabilities for a future release.</w:t>
      </w:r>
    </w:p>
    <w:p w14:paraId="75C6E7DC" w14:textId="77777777" w:rsidR="004D2F88" w:rsidRDefault="004D2F88" w:rsidP="002368D7">
      <w:pPr>
        <w:spacing w:line="240" w:lineRule="auto"/>
      </w:pPr>
    </w:p>
    <w:sectPr w:rsidR="004D2F8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B01DD"/>
    <w:multiLevelType w:val="multilevel"/>
    <w:tmpl w:val="5A20F0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33D77"/>
    <w:multiLevelType w:val="multilevel"/>
    <w:tmpl w:val="6EF071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A5DF7"/>
    <w:multiLevelType w:val="multilevel"/>
    <w:tmpl w:val="3274D3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F1631"/>
    <w:multiLevelType w:val="multilevel"/>
    <w:tmpl w:val="0D98CB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8387F"/>
    <w:multiLevelType w:val="multilevel"/>
    <w:tmpl w:val="5E22C8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46782"/>
    <w:multiLevelType w:val="multilevel"/>
    <w:tmpl w:val="57548D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57AD5"/>
    <w:multiLevelType w:val="multilevel"/>
    <w:tmpl w:val="05666D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57DAE"/>
    <w:multiLevelType w:val="multilevel"/>
    <w:tmpl w:val="908A8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71E60"/>
    <w:multiLevelType w:val="multilevel"/>
    <w:tmpl w:val="FE00E2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100894">
    <w:abstractNumId w:val="6"/>
  </w:num>
  <w:num w:numId="2" w16cid:durableId="805388471">
    <w:abstractNumId w:val="1"/>
  </w:num>
  <w:num w:numId="3" w16cid:durableId="707533623">
    <w:abstractNumId w:val="0"/>
  </w:num>
  <w:num w:numId="4" w16cid:durableId="1875845313">
    <w:abstractNumId w:val="0"/>
    <w:lvlOverride w:ilvl="1">
      <w:startOverride w:val="1"/>
    </w:lvlOverride>
  </w:num>
  <w:num w:numId="5" w16cid:durableId="1511603220">
    <w:abstractNumId w:val="3"/>
  </w:num>
  <w:num w:numId="6" w16cid:durableId="1216090604">
    <w:abstractNumId w:val="3"/>
    <w:lvlOverride w:ilvl="1">
      <w:startOverride w:val="1"/>
    </w:lvlOverride>
  </w:num>
  <w:num w:numId="7" w16cid:durableId="760025494">
    <w:abstractNumId w:val="8"/>
  </w:num>
  <w:num w:numId="8" w16cid:durableId="1981617660">
    <w:abstractNumId w:val="2"/>
  </w:num>
  <w:num w:numId="9" w16cid:durableId="2009943588">
    <w:abstractNumId w:val="2"/>
    <w:lvlOverride w:ilvl="1">
      <w:startOverride w:val="1"/>
    </w:lvlOverride>
  </w:num>
  <w:num w:numId="10" w16cid:durableId="1607540402">
    <w:abstractNumId w:val="5"/>
  </w:num>
  <w:num w:numId="11" w16cid:durableId="8526395">
    <w:abstractNumId w:val="5"/>
    <w:lvlOverride w:ilvl="1">
      <w:startOverride w:val="1"/>
    </w:lvlOverride>
  </w:num>
  <w:num w:numId="12" w16cid:durableId="1435394452">
    <w:abstractNumId w:val="4"/>
  </w:num>
  <w:num w:numId="13" w16cid:durableId="669531272">
    <w:abstractNumId w:val="4"/>
    <w:lvlOverride w:ilvl="1">
      <w:startOverride w:val="1"/>
    </w:lvlOverride>
  </w:num>
  <w:num w:numId="14" w16cid:durableId="14897826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8D7"/>
    <w:rsid w:val="002368D7"/>
    <w:rsid w:val="004D2F88"/>
    <w:rsid w:val="009A1F2F"/>
    <w:rsid w:val="00A27AF7"/>
    <w:rsid w:val="00B632E2"/>
    <w:rsid w:val="00C13F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EABF2D7"/>
  <w15:chartTrackingRefBased/>
  <w15:docId w15:val="{598D5C5F-B532-41AC-AA09-D32B124E2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8D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8D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68D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68D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68D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68D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68D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8D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8D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368D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368D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68D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68D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68D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6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8D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8D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68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68D7"/>
    <w:rPr>
      <w:i/>
      <w:iCs/>
      <w:color w:val="404040" w:themeColor="text1" w:themeTint="BF"/>
    </w:rPr>
  </w:style>
  <w:style w:type="paragraph" w:styleId="ListParagraph">
    <w:name w:val="List Paragraph"/>
    <w:basedOn w:val="Normal"/>
    <w:uiPriority w:val="34"/>
    <w:qFormat/>
    <w:rsid w:val="002368D7"/>
    <w:pPr>
      <w:ind w:left="720"/>
      <w:contextualSpacing/>
    </w:pPr>
  </w:style>
  <w:style w:type="character" w:styleId="IntenseEmphasis">
    <w:name w:val="Intense Emphasis"/>
    <w:basedOn w:val="DefaultParagraphFont"/>
    <w:uiPriority w:val="21"/>
    <w:qFormat/>
    <w:rsid w:val="002368D7"/>
    <w:rPr>
      <w:i/>
      <w:iCs/>
      <w:color w:val="0F4761" w:themeColor="accent1" w:themeShade="BF"/>
    </w:rPr>
  </w:style>
  <w:style w:type="paragraph" w:styleId="IntenseQuote">
    <w:name w:val="Intense Quote"/>
    <w:basedOn w:val="Normal"/>
    <w:next w:val="Normal"/>
    <w:link w:val="IntenseQuoteChar"/>
    <w:uiPriority w:val="30"/>
    <w:qFormat/>
    <w:rsid w:val="00236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8D7"/>
    <w:rPr>
      <w:i/>
      <w:iCs/>
      <w:color w:val="0F4761" w:themeColor="accent1" w:themeShade="BF"/>
    </w:rPr>
  </w:style>
  <w:style w:type="character" w:styleId="IntenseReference">
    <w:name w:val="Intense Reference"/>
    <w:basedOn w:val="DefaultParagraphFont"/>
    <w:uiPriority w:val="32"/>
    <w:qFormat/>
    <w:rsid w:val="002368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8838969">
      <w:bodyDiv w:val="1"/>
      <w:marLeft w:val="0"/>
      <w:marRight w:val="0"/>
      <w:marTop w:val="0"/>
      <w:marBottom w:val="0"/>
      <w:divBdr>
        <w:top w:val="none" w:sz="0" w:space="0" w:color="auto"/>
        <w:left w:val="none" w:sz="0" w:space="0" w:color="auto"/>
        <w:bottom w:val="none" w:sz="0" w:space="0" w:color="auto"/>
        <w:right w:val="none" w:sz="0" w:space="0" w:color="auto"/>
      </w:divBdr>
      <w:divsChild>
        <w:div w:id="1936401344">
          <w:blockQuote w:val="1"/>
          <w:marLeft w:val="0"/>
          <w:marRight w:val="0"/>
          <w:marTop w:val="0"/>
          <w:marBottom w:val="0"/>
          <w:divBdr>
            <w:top w:val="none" w:sz="0" w:space="0" w:color="auto"/>
            <w:left w:val="none" w:sz="0" w:space="0" w:color="auto"/>
            <w:bottom w:val="none" w:sz="0" w:space="0" w:color="auto"/>
            <w:right w:val="none" w:sz="0" w:space="0" w:color="auto"/>
          </w:divBdr>
        </w:div>
        <w:div w:id="466894462">
          <w:blockQuote w:val="1"/>
          <w:marLeft w:val="0"/>
          <w:marRight w:val="0"/>
          <w:marTop w:val="0"/>
          <w:marBottom w:val="0"/>
          <w:divBdr>
            <w:top w:val="none" w:sz="0" w:space="0" w:color="auto"/>
            <w:left w:val="none" w:sz="0" w:space="0" w:color="auto"/>
            <w:bottom w:val="none" w:sz="0" w:space="0" w:color="auto"/>
            <w:right w:val="none" w:sz="0" w:space="0" w:color="auto"/>
          </w:divBdr>
        </w:div>
        <w:div w:id="1980988512">
          <w:blockQuote w:val="1"/>
          <w:marLeft w:val="0"/>
          <w:marRight w:val="0"/>
          <w:marTop w:val="0"/>
          <w:marBottom w:val="0"/>
          <w:divBdr>
            <w:top w:val="none" w:sz="0" w:space="0" w:color="auto"/>
            <w:left w:val="none" w:sz="0" w:space="0" w:color="auto"/>
            <w:bottom w:val="none" w:sz="0" w:space="0" w:color="auto"/>
            <w:right w:val="none" w:sz="0" w:space="0" w:color="auto"/>
          </w:divBdr>
        </w:div>
        <w:div w:id="1013189357">
          <w:blockQuote w:val="1"/>
          <w:marLeft w:val="0"/>
          <w:marRight w:val="0"/>
          <w:marTop w:val="0"/>
          <w:marBottom w:val="0"/>
          <w:divBdr>
            <w:top w:val="none" w:sz="0" w:space="0" w:color="auto"/>
            <w:left w:val="none" w:sz="0" w:space="0" w:color="auto"/>
            <w:bottom w:val="none" w:sz="0" w:space="0" w:color="auto"/>
            <w:right w:val="none" w:sz="0" w:space="0" w:color="auto"/>
          </w:divBdr>
        </w:div>
        <w:div w:id="315494011">
          <w:blockQuote w:val="1"/>
          <w:marLeft w:val="0"/>
          <w:marRight w:val="0"/>
          <w:marTop w:val="0"/>
          <w:marBottom w:val="0"/>
          <w:divBdr>
            <w:top w:val="none" w:sz="0" w:space="0" w:color="auto"/>
            <w:left w:val="none" w:sz="0" w:space="0" w:color="auto"/>
            <w:bottom w:val="none" w:sz="0" w:space="0" w:color="auto"/>
            <w:right w:val="none" w:sz="0" w:space="0" w:color="auto"/>
          </w:divBdr>
        </w:div>
        <w:div w:id="299725484">
          <w:blockQuote w:val="1"/>
          <w:marLeft w:val="0"/>
          <w:marRight w:val="0"/>
          <w:marTop w:val="0"/>
          <w:marBottom w:val="0"/>
          <w:divBdr>
            <w:top w:val="none" w:sz="0" w:space="0" w:color="auto"/>
            <w:left w:val="none" w:sz="0" w:space="0" w:color="auto"/>
            <w:bottom w:val="none" w:sz="0" w:space="0" w:color="auto"/>
            <w:right w:val="none" w:sz="0" w:space="0" w:color="auto"/>
          </w:divBdr>
        </w:div>
        <w:div w:id="527181992">
          <w:blockQuote w:val="1"/>
          <w:marLeft w:val="0"/>
          <w:marRight w:val="0"/>
          <w:marTop w:val="0"/>
          <w:marBottom w:val="0"/>
          <w:divBdr>
            <w:top w:val="none" w:sz="0" w:space="0" w:color="auto"/>
            <w:left w:val="none" w:sz="0" w:space="0" w:color="auto"/>
            <w:bottom w:val="none" w:sz="0" w:space="0" w:color="auto"/>
            <w:right w:val="none" w:sz="0" w:space="0" w:color="auto"/>
          </w:divBdr>
        </w:div>
        <w:div w:id="1085034944">
          <w:blockQuote w:val="1"/>
          <w:marLeft w:val="0"/>
          <w:marRight w:val="0"/>
          <w:marTop w:val="0"/>
          <w:marBottom w:val="0"/>
          <w:divBdr>
            <w:top w:val="none" w:sz="0" w:space="0" w:color="auto"/>
            <w:left w:val="none" w:sz="0" w:space="0" w:color="auto"/>
            <w:bottom w:val="none" w:sz="0" w:space="0" w:color="auto"/>
            <w:right w:val="none" w:sz="0" w:space="0" w:color="auto"/>
          </w:divBdr>
        </w:div>
        <w:div w:id="754790618">
          <w:blockQuote w:val="1"/>
          <w:marLeft w:val="0"/>
          <w:marRight w:val="0"/>
          <w:marTop w:val="0"/>
          <w:marBottom w:val="0"/>
          <w:divBdr>
            <w:top w:val="none" w:sz="0" w:space="0" w:color="auto"/>
            <w:left w:val="none" w:sz="0" w:space="0" w:color="auto"/>
            <w:bottom w:val="none" w:sz="0" w:space="0" w:color="auto"/>
            <w:right w:val="none" w:sz="0" w:space="0" w:color="auto"/>
          </w:divBdr>
        </w:div>
        <w:div w:id="750926835">
          <w:blockQuote w:val="1"/>
          <w:marLeft w:val="0"/>
          <w:marRight w:val="0"/>
          <w:marTop w:val="0"/>
          <w:marBottom w:val="0"/>
          <w:divBdr>
            <w:top w:val="none" w:sz="0" w:space="0" w:color="auto"/>
            <w:left w:val="none" w:sz="0" w:space="0" w:color="auto"/>
            <w:bottom w:val="none" w:sz="0" w:space="0" w:color="auto"/>
            <w:right w:val="none" w:sz="0" w:space="0" w:color="auto"/>
          </w:divBdr>
        </w:div>
        <w:div w:id="1645961971">
          <w:blockQuote w:val="1"/>
          <w:marLeft w:val="0"/>
          <w:marRight w:val="0"/>
          <w:marTop w:val="0"/>
          <w:marBottom w:val="0"/>
          <w:divBdr>
            <w:top w:val="none" w:sz="0" w:space="0" w:color="auto"/>
            <w:left w:val="none" w:sz="0" w:space="0" w:color="auto"/>
            <w:bottom w:val="none" w:sz="0" w:space="0" w:color="auto"/>
            <w:right w:val="none" w:sz="0" w:space="0" w:color="auto"/>
          </w:divBdr>
        </w:div>
        <w:div w:id="1409419343">
          <w:blockQuote w:val="1"/>
          <w:marLeft w:val="0"/>
          <w:marRight w:val="0"/>
          <w:marTop w:val="0"/>
          <w:marBottom w:val="0"/>
          <w:divBdr>
            <w:top w:val="none" w:sz="0" w:space="0" w:color="auto"/>
            <w:left w:val="none" w:sz="0" w:space="0" w:color="auto"/>
            <w:bottom w:val="none" w:sz="0" w:space="0" w:color="auto"/>
            <w:right w:val="none" w:sz="0" w:space="0" w:color="auto"/>
          </w:divBdr>
        </w:div>
        <w:div w:id="1142044672">
          <w:blockQuote w:val="1"/>
          <w:marLeft w:val="0"/>
          <w:marRight w:val="0"/>
          <w:marTop w:val="0"/>
          <w:marBottom w:val="0"/>
          <w:divBdr>
            <w:top w:val="none" w:sz="0" w:space="0" w:color="auto"/>
            <w:left w:val="none" w:sz="0" w:space="0" w:color="auto"/>
            <w:bottom w:val="none" w:sz="0" w:space="0" w:color="auto"/>
            <w:right w:val="none" w:sz="0" w:space="0" w:color="auto"/>
          </w:divBdr>
        </w:div>
        <w:div w:id="1438990148">
          <w:blockQuote w:val="1"/>
          <w:marLeft w:val="0"/>
          <w:marRight w:val="0"/>
          <w:marTop w:val="0"/>
          <w:marBottom w:val="0"/>
          <w:divBdr>
            <w:top w:val="none" w:sz="0" w:space="0" w:color="auto"/>
            <w:left w:val="none" w:sz="0" w:space="0" w:color="auto"/>
            <w:bottom w:val="none" w:sz="0" w:space="0" w:color="auto"/>
            <w:right w:val="none" w:sz="0" w:space="0" w:color="auto"/>
          </w:divBdr>
        </w:div>
        <w:div w:id="642853849">
          <w:blockQuote w:val="1"/>
          <w:marLeft w:val="0"/>
          <w:marRight w:val="0"/>
          <w:marTop w:val="0"/>
          <w:marBottom w:val="0"/>
          <w:divBdr>
            <w:top w:val="none" w:sz="0" w:space="0" w:color="auto"/>
            <w:left w:val="none" w:sz="0" w:space="0" w:color="auto"/>
            <w:bottom w:val="none" w:sz="0" w:space="0" w:color="auto"/>
            <w:right w:val="none" w:sz="0" w:space="0" w:color="auto"/>
          </w:divBdr>
        </w:div>
        <w:div w:id="1598439418">
          <w:blockQuote w:val="1"/>
          <w:marLeft w:val="0"/>
          <w:marRight w:val="0"/>
          <w:marTop w:val="0"/>
          <w:marBottom w:val="0"/>
          <w:divBdr>
            <w:top w:val="none" w:sz="0" w:space="0" w:color="auto"/>
            <w:left w:val="none" w:sz="0" w:space="0" w:color="auto"/>
            <w:bottom w:val="none" w:sz="0" w:space="0" w:color="auto"/>
            <w:right w:val="none" w:sz="0" w:space="0" w:color="auto"/>
          </w:divBdr>
        </w:div>
        <w:div w:id="1958757913">
          <w:blockQuote w:val="1"/>
          <w:marLeft w:val="0"/>
          <w:marRight w:val="0"/>
          <w:marTop w:val="0"/>
          <w:marBottom w:val="0"/>
          <w:divBdr>
            <w:top w:val="none" w:sz="0" w:space="0" w:color="auto"/>
            <w:left w:val="none" w:sz="0" w:space="0" w:color="auto"/>
            <w:bottom w:val="none" w:sz="0" w:space="0" w:color="auto"/>
            <w:right w:val="none" w:sz="0" w:space="0" w:color="auto"/>
          </w:divBdr>
        </w:div>
        <w:div w:id="586888903">
          <w:blockQuote w:val="1"/>
          <w:marLeft w:val="0"/>
          <w:marRight w:val="0"/>
          <w:marTop w:val="0"/>
          <w:marBottom w:val="0"/>
          <w:divBdr>
            <w:top w:val="none" w:sz="0" w:space="0" w:color="auto"/>
            <w:left w:val="none" w:sz="0" w:space="0" w:color="auto"/>
            <w:bottom w:val="none" w:sz="0" w:space="0" w:color="auto"/>
            <w:right w:val="none" w:sz="0" w:space="0" w:color="auto"/>
          </w:divBdr>
        </w:div>
        <w:div w:id="1317488124">
          <w:blockQuote w:val="1"/>
          <w:marLeft w:val="0"/>
          <w:marRight w:val="0"/>
          <w:marTop w:val="0"/>
          <w:marBottom w:val="0"/>
          <w:divBdr>
            <w:top w:val="none" w:sz="0" w:space="0" w:color="auto"/>
            <w:left w:val="none" w:sz="0" w:space="0" w:color="auto"/>
            <w:bottom w:val="none" w:sz="0" w:space="0" w:color="auto"/>
            <w:right w:val="none" w:sz="0" w:space="0" w:color="auto"/>
          </w:divBdr>
        </w:div>
        <w:div w:id="20166121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61095667">
      <w:bodyDiv w:val="1"/>
      <w:marLeft w:val="0"/>
      <w:marRight w:val="0"/>
      <w:marTop w:val="0"/>
      <w:marBottom w:val="0"/>
      <w:divBdr>
        <w:top w:val="none" w:sz="0" w:space="0" w:color="auto"/>
        <w:left w:val="none" w:sz="0" w:space="0" w:color="auto"/>
        <w:bottom w:val="none" w:sz="0" w:space="0" w:color="auto"/>
        <w:right w:val="none" w:sz="0" w:space="0" w:color="auto"/>
      </w:divBdr>
      <w:divsChild>
        <w:div w:id="562326313">
          <w:blockQuote w:val="1"/>
          <w:marLeft w:val="0"/>
          <w:marRight w:val="0"/>
          <w:marTop w:val="0"/>
          <w:marBottom w:val="0"/>
          <w:divBdr>
            <w:top w:val="none" w:sz="0" w:space="0" w:color="auto"/>
            <w:left w:val="none" w:sz="0" w:space="0" w:color="auto"/>
            <w:bottom w:val="none" w:sz="0" w:space="0" w:color="auto"/>
            <w:right w:val="none" w:sz="0" w:space="0" w:color="auto"/>
          </w:divBdr>
        </w:div>
        <w:div w:id="843743081">
          <w:blockQuote w:val="1"/>
          <w:marLeft w:val="0"/>
          <w:marRight w:val="0"/>
          <w:marTop w:val="0"/>
          <w:marBottom w:val="0"/>
          <w:divBdr>
            <w:top w:val="none" w:sz="0" w:space="0" w:color="auto"/>
            <w:left w:val="none" w:sz="0" w:space="0" w:color="auto"/>
            <w:bottom w:val="none" w:sz="0" w:space="0" w:color="auto"/>
            <w:right w:val="none" w:sz="0" w:space="0" w:color="auto"/>
          </w:divBdr>
        </w:div>
        <w:div w:id="313334869">
          <w:blockQuote w:val="1"/>
          <w:marLeft w:val="0"/>
          <w:marRight w:val="0"/>
          <w:marTop w:val="0"/>
          <w:marBottom w:val="0"/>
          <w:divBdr>
            <w:top w:val="none" w:sz="0" w:space="0" w:color="auto"/>
            <w:left w:val="none" w:sz="0" w:space="0" w:color="auto"/>
            <w:bottom w:val="none" w:sz="0" w:space="0" w:color="auto"/>
            <w:right w:val="none" w:sz="0" w:space="0" w:color="auto"/>
          </w:divBdr>
        </w:div>
        <w:div w:id="1664427417">
          <w:blockQuote w:val="1"/>
          <w:marLeft w:val="0"/>
          <w:marRight w:val="0"/>
          <w:marTop w:val="0"/>
          <w:marBottom w:val="0"/>
          <w:divBdr>
            <w:top w:val="none" w:sz="0" w:space="0" w:color="auto"/>
            <w:left w:val="none" w:sz="0" w:space="0" w:color="auto"/>
            <w:bottom w:val="none" w:sz="0" w:space="0" w:color="auto"/>
            <w:right w:val="none" w:sz="0" w:space="0" w:color="auto"/>
          </w:divBdr>
        </w:div>
        <w:div w:id="893977043">
          <w:blockQuote w:val="1"/>
          <w:marLeft w:val="0"/>
          <w:marRight w:val="0"/>
          <w:marTop w:val="0"/>
          <w:marBottom w:val="0"/>
          <w:divBdr>
            <w:top w:val="none" w:sz="0" w:space="0" w:color="auto"/>
            <w:left w:val="none" w:sz="0" w:space="0" w:color="auto"/>
            <w:bottom w:val="none" w:sz="0" w:space="0" w:color="auto"/>
            <w:right w:val="none" w:sz="0" w:space="0" w:color="auto"/>
          </w:divBdr>
        </w:div>
        <w:div w:id="1357923691">
          <w:blockQuote w:val="1"/>
          <w:marLeft w:val="0"/>
          <w:marRight w:val="0"/>
          <w:marTop w:val="0"/>
          <w:marBottom w:val="0"/>
          <w:divBdr>
            <w:top w:val="none" w:sz="0" w:space="0" w:color="auto"/>
            <w:left w:val="none" w:sz="0" w:space="0" w:color="auto"/>
            <w:bottom w:val="none" w:sz="0" w:space="0" w:color="auto"/>
            <w:right w:val="none" w:sz="0" w:space="0" w:color="auto"/>
          </w:divBdr>
        </w:div>
        <w:div w:id="426774184">
          <w:blockQuote w:val="1"/>
          <w:marLeft w:val="0"/>
          <w:marRight w:val="0"/>
          <w:marTop w:val="0"/>
          <w:marBottom w:val="0"/>
          <w:divBdr>
            <w:top w:val="none" w:sz="0" w:space="0" w:color="auto"/>
            <w:left w:val="none" w:sz="0" w:space="0" w:color="auto"/>
            <w:bottom w:val="none" w:sz="0" w:space="0" w:color="auto"/>
            <w:right w:val="none" w:sz="0" w:space="0" w:color="auto"/>
          </w:divBdr>
        </w:div>
        <w:div w:id="1434282468">
          <w:blockQuote w:val="1"/>
          <w:marLeft w:val="0"/>
          <w:marRight w:val="0"/>
          <w:marTop w:val="0"/>
          <w:marBottom w:val="0"/>
          <w:divBdr>
            <w:top w:val="none" w:sz="0" w:space="0" w:color="auto"/>
            <w:left w:val="none" w:sz="0" w:space="0" w:color="auto"/>
            <w:bottom w:val="none" w:sz="0" w:space="0" w:color="auto"/>
            <w:right w:val="none" w:sz="0" w:space="0" w:color="auto"/>
          </w:divBdr>
        </w:div>
        <w:div w:id="1451778357">
          <w:blockQuote w:val="1"/>
          <w:marLeft w:val="0"/>
          <w:marRight w:val="0"/>
          <w:marTop w:val="0"/>
          <w:marBottom w:val="0"/>
          <w:divBdr>
            <w:top w:val="none" w:sz="0" w:space="0" w:color="auto"/>
            <w:left w:val="none" w:sz="0" w:space="0" w:color="auto"/>
            <w:bottom w:val="none" w:sz="0" w:space="0" w:color="auto"/>
            <w:right w:val="none" w:sz="0" w:space="0" w:color="auto"/>
          </w:divBdr>
        </w:div>
        <w:div w:id="1273125628">
          <w:blockQuote w:val="1"/>
          <w:marLeft w:val="0"/>
          <w:marRight w:val="0"/>
          <w:marTop w:val="0"/>
          <w:marBottom w:val="0"/>
          <w:divBdr>
            <w:top w:val="none" w:sz="0" w:space="0" w:color="auto"/>
            <w:left w:val="none" w:sz="0" w:space="0" w:color="auto"/>
            <w:bottom w:val="none" w:sz="0" w:space="0" w:color="auto"/>
            <w:right w:val="none" w:sz="0" w:space="0" w:color="auto"/>
          </w:divBdr>
        </w:div>
        <w:div w:id="481774391">
          <w:blockQuote w:val="1"/>
          <w:marLeft w:val="0"/>
          <w:marRight w:val="0"/>
          <w:marTop w:val="0"/>
          <w:marBottom w:val="0"/>
          <w:divBdr>
            <w:top w:val="none" w:sz="0" w:space="0" w:color="auto"/>
            <w:left w:val="none" w:sz="0" w:space="0" w:color="auto"/>
            <w:bottom w:val="none" w:sz="0" w:space="0" w:color="auto"/>
            <w:right w:val="none" w:sz="0" w:space="0" w:color="auto"/>
          </w:divBdr>
        </w:div>
        <w:div w:id="222378684">
          <w:blockQuote w:val="1"/>
          <w:marLeft w:val="0"/>
          <w:marRight w:val="0"/>
          <w:marTop w:val="0"/>
          <w:marBottom w:val="0"/>
          <w:divBdr>
            <w:top w:val="none" w:sz="0" w:space="0" w:color="auto"/>
            <w:left w:val="none" w:sz="0" w:space="0" w:color="auto"/>
            <w:bottom w:val="none" w:sz="0" w:space="0" w:color="auto"/>
            <w:right w:val="none" w:sz="0" w:space="0" w:color="auto"/>
          </w:divBdr>
        </w:div>
        <w:div w:id="1779176561">
          <w:blockQuote w:val="1"/>
          <w:marLeft w:val="0"/>
          <w:marRight w:val="0"/>
          <w:marTop w:val="0"/>
          <w:marBottom w:val="0"/>
          <w:divBdr>
            <w:top w:val="none" w:sz="0" w:space="0" w:color="auto"/>
            <w:left w:val="none" w:sz="0" w:space="0" w:color="auto"/>
            <w:bottom w:val="none" w:sz="0" w:space="0" w:color="auto"/>
            <w:right w:val="none" w:sz="0" w:space="0" w:color="auto"/>
          </w:divBdr>
        </w:div>
        <w:div w:id="1234318772">
          <w:blockQuote w:val="1"/>
          <w:marLeft w:val="0"/>
          <w:marRight w:val="0"/>
          <w:marTop w:val="0"/>
          <w:marBottom w:val="0"/>
          <w:divBdr>
            <w:top w:val="none" w:sz="0" w:space="0" w:color="auto"/>
            <w:left w:val="none" w:sz="0" w:space="0" w:color="auto"/>
            <w:bottom w:val="none" w:sz="0" w:space="0" w:color="auto"/>
            <w:right w:val="none" w:sz="0" w:space="0" w:color="auto"/>
          </w:divBdr>
        </w:div>
        <w:div w:id="1497376991">
          <w:blockQuote w:val="1"/>
          <w:marLeft w:val="0"/>
          <w:marRight w:val="0"/>
          <w:marTop w:val="0"/>
          <w:marBottom w:val="0"/>
          <w:divBdr>
            <w:top w:val="none" w:sz="0" w:space="0" w:color="auto"/>
            <w:left w:val="none" w:sz="0" w:space="0" w:color="auto"/>
            <w:bottom w:val="none" w:sz="0" w:space="0" w:color="auto"/>
            <w:right w:val="none" w:sz="0" w:space="0" w:color="auto"/>
          </w:divBdr>
        </w:div>
        <w:div w:id="224224594">
          <w:blockQuote w:val="1"/>
          <w:marLeft w:val="0"/>
          <w:marRight w:val="0"/>
          <w:marTop w:val="0"/>
          <w:marBottom w:val="0"/>
          <w:divBdr>
            <w:top w:val="none" w:sz="0" w:space="0" w:color="auto"/>
            <w:left w:val="none" w:sz="0" w:space="0" w:color="auto"/>
            <w:bottom w:val="none" w:sz="0" w:space="0" w:color="auto"/>
            <w:right w:val="none" w:sz="0" w:space="0" w:color="auto"/>
          </w:divBdr>
        </w:div>
        <w:div w:id="1067531163">
          <w:blockQuote w:val="1"/>
          <w:marLeft w:val="0"/>
          <w:marRight w:val="0"/>
          <w:marTop w:val="0"/>
          <w:marBottom w:val="0"/>
          <w:divBdr>
            <w:top w:val="none" w:sz="0" w:space="0" w:color="auto"/>
            <w:left w:val="none" w:sz="0" w:space="0" w:color="auto"/>
            <w:bottom w:val="none" w:sz="0" w:space="0" w:color="auto"/>
            <w:right w:val="none" w:sz="0" w:space="0" w:color="auto"/>
          </w:divBdr>
        </w:div>
        <w:div w:id="59715202">
          <w:blockQuote w:val="1"/>
          <w:marLeft w:val="0"/>
          <w:marRight w:val="0"/>
          <w:marTop w:val="0"/>
          <w:marBottom w:val="0"/>
          <w:divBdr>
            <w:top w:val="none" w:sz="0" w:space="0" w:color="auto"/>
            <w:left w:val="none" w:sz="0" w:space="0" w:color="auto"/>
            <w:bottom w:val="none" w:sz="0" w:space="0" w:color="auto"/>
            <w:right w:val="none" w:sz="0" w:space="0" w:color="auto"/>
          </w:divBdr>
        </w:div>
        <w:div w:id="824858913">
          <w:blockQuote w:val="1"/>
          <w:marLeft w:val="0"/>
          <w:marRight w:val="0"/>
          <w:marTop w:val="0"/>
          <w:marBottom w:val="0"/>
          <w:divBdr>
            <w:top w:val="none" w:sz="0" w:space="0" w:color="auto"/>
            <w:left w:val="none" w:sz="0" w:space="0" w:color="auto"/>
            <w:bottom w:val="none" w:sz="0" w:space="0" w:color="auto"/>
            <w:right w:val="none" w:sz="0" w:space="0" w:color="auto"/>
          </w:divBdr>
        </w:div>
        <w:div w:id="16330942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1864</Words>
  <Characters>10629</Characters>
  <Application>Microsoft Office Word</Application>
  <DocSecurity>0</DocSecurity>
  <Lines>88</Lines>
  <Paragraphs>24</Paragraphs>
  <ScaleCrop>false</ScaleCrop>
  <Company/>
  <LinksUpToDate>false</LinksUpToDate>
  <CharactersWithSpaces>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cp:revision>
  <dcterms:created xsi:type="dcterms:W3CDTF">2025-08-19T04:37:00Z</dcterms:created>
  <dcterms:modified xsi:type="dcterms:W3CDTF">2025-08-19T04:38:00Z</dcterms:modified>
</cp:coreProperties>
</file>