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66934" w14:textId="7142D131" w:rsidR="004879CC" w:rsidRPr="0012107D" w:rsidRDefault="0012107D" w:rsidP="0012107D">
      <w:pPr>
        <w:spacing w:line="240" w:lineRule="auto"/>
        <w:rPr>
          <w:b/>
          <w:bCs/>
        </w:rPr>
      </w:pPr>
      <w:r w:rsidRPr="0012107D">
        <w:rPr>
          <w:b/>
          <w:bCs/>
        </w:rPr>
        <w:t>Things to do:</w:t>
      </w:r>
    </w:p>
    <w:p w14:paraId="20F2ADFE" w14:textId="79A68A67" w:rsidR="004879CC" w:rsidRDefault="004879CC" w:rsidP="0012107D">
      <w:pPr>
        <w:pStyle w:val="ListParagraph"/>
        <w:numPr>
          <w:ilvl w:val="0"/>
          <w:numId w:val="1"/>
        </w:numPr>
        <w:spacing w:line="240" w:lineRule="auto"/>
        <w:ind w:left="426" w:hanging="426"/>
        <w:contextualSpacing w:val="0"/>
      </w:pPr>
      <w:r>
        <w:t>Check the Excel Dashboard and write do</w:t>
      </w:r>
      <w:r w:rsidR="00EA533B">
        <w:t>w</w:t>
      </w:r>
      <w:r>
        <w:t>n the rules for each Column</w:t>
      </w:r>
    </w:p>
    <w:p w14:paraId="1909BD58" w14:textId="2A575926" w:rsidR="004879CC" w:rsidRDefault="004879CC" w:rsidP="0012107D">
      <w:pPr>
        <w:pStyle w:val="ListParagraph"/>
        <w:numPr>
          <w:ilvl w:val="0"/>
          <w:numId w:val="1"/>
        </w:numPr>
        <w:spacing w:line="240" w:lineRule="auto"/>
        <w:ind w:left="426" w:hanging="426"/>
        <w:contextualSpacing w:val="0"/>
      </w:pPr>
      <w:r>
        <w:t>Go thru the Trading Strategies and Document them</w:t>
      </w:r>
    </w:p>
    <w:p w14:paraId="2C004E10" w14:textId="4C7DFA13" w:rsidR="004879CC" w:rsidRDefault="004879CC" w:rsidP="0012107D">
      <w:pPr>
        <w:pStyle w:val="ListParagraph"/>
        <w:numPr>
          <w:ilvl w:val="0"/>
          <w:numId w:val="1"/>
        </w:numPr>
        <w:spacing w:line="240" w:lineRule="auto"/>
        <w:ind w:left="426" w:hanging="426"/>
        <w:contextualSpacing w:val="0"/>
      </w:pPr>
      <w:r>
        <w:t>Market Watchlist based on:</w:t>
      </w:r>
    </w:p>
    <w:p w14:paraId="22BF938E" w14:textId="5F5E7D43" w:rsidR="004879CC" w:rsidRDefault="004879CC" w:rsidP="0012107D">
      <w:pPr>
        <w:pStyle w:val="ListParagraph"/>
        <w:numPr>
          <w:ilvl w:val="0"/>
          <w:numId w:val="3"/>
        </w:numPr>
        <w:spacing w:line="240" w:lineRule="auto"/>
        <w:ind w:left="993" w:hanging="426"/>
        <w:contextualSpacing w:val="0"/>
      </w:pPr>
      <w:r>
        <w:t>Highest Volatility Scrips</w:t>
      </w:r>
    </w:p>
    <w:p w14:paraId="2A8C7CF6" w14:textId="46F852CC" w:rsidR="004879CC" w:rsidRDefault="004879CC" w:rsidP="0012107D">
      <w:pPr>
        <w:pStyle w:val="ListParagraph"/>
        <w:numPr>
          <w:ilvl w:val="0"/>
          <w:numId w:val="3"/>
        </w:numPr>
        <w:spacing w:line="240" w:lineRule="auto"/>
        <w:ind w:left="993" w:hanging="426"/>
        <w:contextualSpacing w:val="0"/>
      </w:pPr>
      <w:r>
        <w:t>Highest Trading Volume of Scrips</w:t>
      </w:r>
    </w:p>
    <w:p w14:paraId="45F3DB54" w14:textId="5054006D" w:rsidR="004879CC" w:rsidRDefault="004879CC" w:rsidP="0012107D">
      <w:pPr>
        <w:pStyle w:val="ListParagraph"/>
        <w:numPr>
          <w:ilvl w:val="0"/>
          <w:numId w:val="1"/>
        </w:numPr>
        <w:spacing w:line="240" w:lineRule="auto"/>
        <w:ind w:left="426" w:hanging="426"/>
        <w:contextualSpacing w:val="0"/>
      </w:pPr>
      <w:r>
        <w:t xml:space="preserve">AI Agents for </w:t>
      </w:r>
      <w:r w:rsidR="004C24DD">
        <w:t xml:space="preserve">Algo </w:t>
      </w:r>
      <w:r>
        <w:t>Trading</w:t>
      </w:r>
    </w:p>
    <w:p w14:paraId="0121DA30" w14:textId="21B04B3E" w:rsidR="004879CC" w:rsidRDefault="004879CC" w:rsidP="0012107D">
      <w:pPr>
        <w:pStyle w:val="ListParagraph"/>
        <w:numPr>
          <w:ilvl w:val="0"/>
          <w:numId w:val="6"/>
        </w:numPr>
        <w:spacing w:line="240" w:lineRule="auto"/>
        <w:ind w:left="993" w:hanging="426"/>
        <w:contextualSpacing w:val="0"/>
      </w:pPr>
      <w:r>
        <w:t>Core Functional Agents</w:t>
      </w:r>
    </w:p>
    <w:p w14:paraId="0ABC1EB6" w14:textId="55FD2D95" w:rsidR="004879CC" w:rsidRDefault="004879CC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r>
        <w:t>Trade Execution Agent: Execute trades automatically based on market conditions and predefined strategies</w:t>
      </w:r>
    </w:p>
    <w:p w14:paraId="6DF2D33A" w14:textId="527A958E" w:rsidR="004879CC" w:rsidRDefault="004879CC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r>
        <w:t>Risk Management Agent: Assess and mitigate risks by analysing market volatility, portfolio exposure, and other risk factors</w:t>
      </w:r>
    </w:p>
    <w:p w14:paraId="179E5CBC" w14:textId="2C34168C" w:rsidR="004879CC" w:rsidRDefault="004879CC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r>
        <w:t>Market Analysis Agent: Analyse large datasets to identify trends, anomalies, opportunities in financial markets</w:t>
      </w:r>
      <w:r w:rsidR="00CA19ED">
        <w:t>, identify market conditions (trending, sideways, volatile, etc.)</w:t>
      </w:r>
    </w:p>
    <w:p w14:paraId="31584F85" w14:textId="384A46DA" w:rsidR="004879CC" w:rsidRDefault="004879CC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r>
        <w:t>Sentiment Analysis Agent: Process news articles, social media posts, and other textual data to gauge market sentiment and predict price movements</w:t>
      </w:r>
    </w:p>
    <w:p w14:paraId="3A23834B" w14:textId="5C7F87AE" w:rsidR="000E452F" w:rsidRDefault="00CB1256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r>
        <w:t xml:space="preserve">IBKR </w:t>
      </w:r>
      <w:r w:rsidR="000E452F">
        <w:t>API Agent</w:t>
      </w:r>
    </w:p>
    <w:p w14:paraId="3493E7DE" w14:textId="07023662" w:rsidR="004879CC" w:rsidRDefault="004879CC" w:rsidP="0012107D">
      <w:pPr>
        <w:pStyle w:val="ListParagraph"/>
        <w:numPr>
          <w:ilvl w:val="0"/>
          <w:numId w:val="6"/>
        </w:numPr>
        <w:spacing w:line="240" w:lineRule="auto"/>
        <w:ind w:left="993" w:hanging="426"/>
        <w:contextualSpacing w:val="0"/>
      </w:pPr>
      <w:r>
        <w:t>Specialised Agents</w:t>
      </w:r>
    </w:p>
    <w:p w14:paraId="2933109B" w14:textId="7D0949B3" w:rsidR="004879CC" w:rsidRDefault="004879CC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r>
        <w:t>Trend Following Agent</w:t>
      </w:r>
    </w:p>
    <w:p w14:paraId="2710E5CC" w14:textId="685D407A" w:rsidR="004879CC" w:rsidRDefault="004879CC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r>
        <w:t>Pair Trading Agent</w:t>
      </w:r>
    </w:p>
    <w:p w14:paraId="79060E41" w14:textId="02BB528D" w:rsidR="000C67D6" w:rsidRDefault="000C67D6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r>
        <w:t>Quantitative Models Agent</w:t>
      </w:r>
    </w:p>
    <w:p w14:paraId="4E4C94A1" w14:textId="5C7F6A40" w:rsidR="004879CC" w:rsidRDefault="004879CC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r>
        <w:t>Support &amp; Resistance Agent</w:t>
      </w:r>
    </w:p>
    <w:p w14:paraId="6AEED64D" w14:textId="1F1C029A" w:rsidR="004879CC" w:rsidRDefault="004879CC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r>
        <w:t>Gann Agent</w:t>
      </w:r>
    </w:p>
    <w:p w14:paraId="67A044CD" w14:textId="109C9043" w:rsidR="004879CC" w:rsidRDefault="004879CC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r>
        <w:t>Fibonacci Agent</w:t>
      </w:r>
    </w:p>
    <w:p w14:paraId="6BF5FBBE" w14:textId="0E39D5DD" w:rsidR="003D2B29" w:rsidRDefault="003D2B29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r>
        <w:t>Options Data Analyser Agent</w:t>
      </w:r>
    </w:p>
    <w:p w14:paraId="0A7C5DFE" w14:textId="6157044C" w:rsidR="004879CC" w:rsidRDefault="004879CC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r>
        <w:t>Other Strategy Agents</w:t>
      </w:r>
    </w:p>
    <w:p w14:paraId="75EB8722" w14:textId="5A4CFF89" w:rsidR="004879CC" w:rsidRDefault="004879CC" w:rsidP="0012107D">
      <w:pPr>
        <w:pStyle w:val="ListParagraph"/>
        <w:numPr>
          <w:ilvl w:val="0"/>
          <w:numId w:val="6"/>
        </w:numPr>
        <w:spacing w:line="240" w:lineRule="auto"/>
        <w:ind w:left="993" w:hanging="426"/>
        <w:contextualSpacing w:val="0"/>
      </w:pPr>
      <w:r>
        <w:t>Supporting Agents</w:t>
      </w:r>
    </w:p>
    <w:p w14:paraId="02D99E6A" w14:textId="3B16644D" w:rsidR="008073F8" w:rsidRDefault="008073F8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r>
        <w:t>Technical Indicators Agent</w:t>
      </w:r>
    </w:p>
    <w:p w14:paraId="67AC1B3C" w14:textId="050C865A" w:rsidR="004879CC" w:rsidRDefault="004879CC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r>
        <w:t>Data Aggregation Agent: Collect and preprocess data from multiple sources, such as financial APIs, exchanges, and alternative datasets</w:t>
      </w:r>
    </w:p>
    <w:p w14:paraId="509DBE9D" w14:textId="04DC2248" w:rsidR="004879CC" w:rsidRDefault="004879CC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r>
        <w:t>Compliance Monitoring Agent: Ensure all trades comply with regulatory requirements and internal policies</w:t>
      </w:r>
    </w:p>
    <w:p w14:paraId="4EA66380" w14:textId="25CCD543" w:rsidR="004879CC" w:rsidRDefault="004879CC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proofErr w:type="spellStart"/>
      <w:r>
        <w:t>Backtesting</w:t>
      </w:r>
      <w:proofErr w:type="spellEnd"/>
      <w:r>
        <w:t xml:space="preserve"> Agent: Simulate trading strategies on historical data to evaluate their effectiveness before deployment</w:t>
      </w:r>
    </w:p>
    <w:p w14:paraId="3A8A3A2A" w14:textId="420219B9" w:rsidR="00D70915" w:rsidRDefault="00D70915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r>
        <w:t>Portfolio Tracker Agent</w:t>
      </w:r>
    </w:p>
    <w:p w14:paraId="05C70563" w14:textId="6F5A3963" w:rsidR="00D70915" w:rsidRDefault="00D70915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r>
        <w:t>Trade Position Tracking Agent</w:t>
      </w:r>
    </w:p>
    <w:p w14:paraId="604416DD" w14:textId="3E1E3F7C" w:rsidR="004879CC" w:rsidRDefault="004879CC" w:rsidP="0012107D">
      <w:pPr>
        <w:pStyle w:val="ListParagraph"/>
        <w:numPr>
          <w:ilvl w:val="0"/>
          <w:numId w:val="4"/>
        </w:numPr>
        <w:spacing w:line="240" w:lineRule="auto"/>
        <w:ind w:left="1418" w:hanging="425"/>
        <w:contextualSpacing w:val="0"/>
      </w:pPr>
      <w:r>
        <w:t>Multi-Agent Orchestration Frameworks: Coordinate multiple AI agents to work together seamlessly, creating a cohesive trading ecosystem</w:t>
      </w:r>
    </w:p>
    <w:p w14:paraId="0699A383" w14:textId="77777777" w:rsidR="004D2F88" w:rsidRDefault="004D2F88" w:rsidP="0012107D">
      <w:pPr>
        <w:pStyle w:val="ListParagraph"/>
        <w:numPr>
          <w:ilvl w:val="0"/>
          <w:numId w:val="1"/>
        </w:numPr>
        <w:spacing w:line="240" w:lineRule="auto"/>
        <w:ind w:left="426" w:hanging="426"/>
        <w:contextualSpacing w:val="0"/>
      </w:pPr>
    </w:p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B4529"/>
    <w:multiLevelType w:val="hybridMultilevel"/>
    <w:tmpl w:val="FBDCC9D2"/>
    <w:lvl w:ilvl="0" w:tplc="F3C42B7A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A3B6F"/>
    <w:multiLevelType w:val="hybridMultilevel"/>
    <w:tmpl w:val="18C4964E"/>
    <w:lvl w:ilvl="0" w:tplc="C0C8464A">
      <w:numFmt w:val="bullet"/>
      <w:lvlText w:val="-"/>
      <w:lvlJc w:val="left"/>
      <w:pPr>
        <w:ind w:left="465" w:hanging="360"/>
      </w:pPr>
      <w:rPr>
        <w:rFonts w:ascii="Garamond" w:eastAsiaTheme="minorHAnsi" w:hAnsi="Garamond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" w15:restartNumberingAfterBreak="0">
    <w:nsid w:val="10EF6549"/>
    <w:multiLevelType w:val="hybridMultilevel"/>
    <w:tmpl w:val="DCA070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531AF"/>
    <w:multiLevelType w:val="hybridMultilevel"/>
    <w:tmpl w:val="1EEED58E"/>
    <w:lvl w:ilvl="0" w:tplc="4B40369A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5B22D4"/>
    <w:multiLevelType w:val="hybridMultilevel"/>
    <w:tmpl w:val="A800B876"/>
    <w:lvl w:ilvl="0" w:tplc="1FC2C7B0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4B733B"/>
    <w:multiLevelType w:val="hybridMultilevel"/>
    <w:tmpl w:val="BAC48B2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1483905">
    <w:abstractNumId w:val="5"/>
  </w:num>
  <w:num w:numId="2" w16cid:durableId="1393769313">
    <w:abstractNumId w:val="3"/>
  </w:num>
  <w:num w:numId="3" w16cid:durableId="1633362671">
    <w:abstractNumId w:val="4"/>
  </w:num>
  <w:num w:numId="4" w16cid:durableId="1181621997">
    <w:abstractNumId w:val="2"/>
  </w:num>
  <w:num w:numId="5" w16cid:durableId="644969391">
    <w:abstractNumId w:val="1"/>
  </w:num>
  <w:num w:numId="6" w16cid:durableId="507447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CC"/>
    <w:rsid w:val="000C67D6"/>
    <w:rsid w:val="000E452F"/>
    <w:rsid w:val="0012107D"/>
    <w:rsid w:val="003D2B29"/>
    <w:rsid w:val="004879CC"/>
    <w:rsid w:val="004C24DD"/>
    <w:rsid w:val="004D2F88"/>
    <w:rsid w:val="005762C6"/>
    <w:rsid w:val="00775474"/>
    <w:rsid w:val="008073F8"/>
    <w:rsid w:val="009A1F2F"/>
    <w:rsid w:val="00A27AF7"/>
    <w:rsid w:val="00A877E9"/>
    <w:rsid w:val="00AB61A2"/>
    <w:rsid w:val="00B079E2"/>
    <w:rsid w:val="00C13FCA"/>
    <w:rsid w:val="00CA19ED"/>
    <w:rsid w:val="00CB1256"/>
    <w:rsid w:val="00D70915"/>
    <w:rsid w:val="00EA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300A6"/>
  <w15:chartTrackingRefBased/>
  <w15:docId w15:val="{D743AAE6-9E2B-432F-B5BF-853ABE61F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9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9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9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9C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9C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9C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9C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9C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9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9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9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9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9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9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9C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9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9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13</cp:revision>
  <dcterms:created xsi:type="dcterms:W3CDTF">2025-04-22T23:13:00Z</dcterms:created>
  <dcterms:modified xsi:type="dcterms:W3CDTF">2025-04-26T23:22:00Z</dcterms:modified>
</cp:coreProperties>
</file>