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84CE81" w14:textId="77777777" w:rsidR="0059655C" w:rsidRDefault="0059655C" w:rsidP="0059655C">
      <w:r w:rsidRPr="0059655C">
        <w:rPr>
          <w:b/>
          <w:bCs/>
        </w:rPr>
        <w:t>Objective:</w:t>
      </w:r>
    </w:p>
    <w:p w14:paraId="2EE6BA20" w14:textId="5A2EF549" w:rsidR="0059655C" w:rsidRPr="0059655C" w:rsidRDefault="0059655C" w:rsidP="0059655C">
      <w:r w:rsidRPr="0059655C">
        <w:t>Enhance the existing Agentic AI Assistant by developing an Intelligent User Guidance System. This system will proactively assist non-technical users by:</w:t>
      </w:r>
    </w:p>
    <w:p w14:paraId="647F2747" w14:textId="77777777" w:rsidR="0059655C" w:rsidRPr="0059655C" w:rsidRDefault="0059655C" w:rsidP="0059655C">
      <w:pPr>
        <w:numPr>
          <w:ilvl w:val="0"/>
          <w:numId w:val="10"/>
        </w:numPr>
      </w:pPr>
      <w:r w:rsidRPr="0059655C">
        <w:t>Recommending the most appropriate tools and features based on the user's current context, goals, and experience level.</w:t>
      </w:r>
    </w:p>
    <w:p w14:paraId="7D12BDD5" w14:textId="77777777" w:rsidR="0059655C" w:rsidRDefault="0059655C" w:rsidP="0059655C">
      <w:pPr>
        <w:numPr>
          <w:ilvl w:val="0"/>
          <w:numId w:val="10"/>
        </w:numPr>
      </w:pPr>
      <w:r w:rsidRPr="0059655C">
        <w:t>Predicting and suggesting the next most probable steps after a user has invoked a tool, providing a clear "next best action" to maintain workflow momentum and ensure successful outcomes.</w:t>
      </w:r>
    </w:p>
    <w:p w14:paraId="08C5FE81" w14:textId="77777777" w:rsidR="0059655C" w:rsidRPr="0059655C" w:rsidRDefault="0059655C" w:rsidP="0059655C"/>
    <w:p w14:paraId="53099BEC" w14:textId="12DEA2D6" w:rsidR="0059655C" w:rsidRDefault="0059655C" w:rsidP="0059655C">
      <w:r w:rsidRPr="0059655C">
        <w:t xml:space="preserve">This component must be deeply integrated into the platform's multi-agent architecture, leveraging the Apache Kafka event bus, MCPs (Model Context Protocols), and the existing RAG pipeline to function as a seamless, context-aware guide. It should draw from a structured Tool Taxonomy </w:t>
      </w:r>
      <w:proofErr w:type="spellStart"/>
      <w:r w:rsidRPr="0059655C">
        <w:t>cataloging</w:t>
      </w:r>
      <w:proofErr w:type="spellEnd"/>
      <w:r w:rsidRPr="0059655C">
        <w:t xml:space="preserve"> all platform capabilities, ensuring recommendations are grounded in the system's features (e.g., </w:t>
      </w:r>
      <w:proofErr w:type="spellStart"/>
      <w:r w:rsidRPr="0059655C">
        <w:t>NautilusTrader</w:t>
      </w:r>
      <w:proofErr w:type="spellEnd"/>
      <w:r w:rsidRPr="0059655C">
        <w:t xml:space="preserve"> for trading, </w:t>
      </w:r>
      <w:proofErr w:type="spellStart"/>
      <w:r w:rsidRPr="0059655C">
        <w:t>VectorBT</w:t>
      </w:r>
      <w:proofErr w:type="spellEnd"/>
      <w:r w:rsidRPr="0059655C">
        <w:t xml:space="preserve"> for </w:t>
      </w:r>
      <w:proofErr w:type="spellStart"/>
      <w:r w:rsidRPr="0059655C">
        <w:t>backtesting</w:t>
      </w:r>
      <w:proofErr w:type="spellEnd"/>
      <w:r w:rsidRPr="0059655C">
        <w:t>, Plotly Dash for visuali</w:t>
      </w:r>
      <w:r w:rsidR="007D1581">
        <w:t>s</w:t>
      </w:r>
      <w:r w:rsidRPr="0059655C">
        <w:t xml:space="preserve">ations, </w:t>
      </w:r>
      <w:proofErr w:type="spellStart"/>
      <w:r w:rsidRPr="0059655C">
        <w:t>Blockly</w:t>
      </w:r>
      <w:proofErr w:type="spellEnd"/>
      <w:r w:rsidRPr="0059655C">
        <w:t xml:space="preserve"> for no-code strategies, </w:t>
      </w:r>
      <w:proofErr w:type="spellStart"/>
      <w:r w:rsidRPr="0059655C">
        <w:t>Riskfolio</w:t>
      </w:r>
      <w:proofErr w:type="spellEnd"/>
      <w:r w:rsidRPr="0059655C">
        <w:t>-Lib for optimi</w:t>
      </w:r>
      <w:r w:rsidR="007D1581">
        <w:t>s</w:t>
      </w:r>
      <w:r w:rsidRPr="0059655C">
        <w:t>ation, Market Scanner for real-time scanning).</w:t>
      </w:r>
    </w:p>
    <w:p w14:paraId="6B6C8384" w14:textId="0073AE76" w:rsidR="0059655C" w:rsidRPr="0059655C" w:rsidRDefault="0059655C" w:rsidP="0059655C"/>
    <w:p w14:paraId="32AF9D34" w14:textId="77777777" w:rsidR="0059655C" w:rsidRPr="0059655C" w:rsidRDefault="0059655C" w:rsidP="0059655C">
      <w:r w:rsidRPr="0059655C">
        <w:rPr>
          <w:b/>
          <w:bCs/>
        </w:rPr>
        <w:t>Core Requirements &amp; Specifications</w:t>
      </w:r>
    </w:p>
    <w:p w14:paraId="162EA005" w14:textId="77777777" w:rsidR="0059655C" w:rsidRPr="0059655C" w:rsidRDefault="0059655C" w:rsidP="0059655C">
      <w:pPr>
        <w:numPr>
          <w:ilvl w:val="0"/>
          <w:numId w:val="11"/>
        </w:numPr>
      </w:pPr>
      <w:r w:rsidRPr="0059655C">
        <w:rPr>
          <w:b/>
          <w:bCs/>
        </w:rPr>
        <w:t>Core Functionality:</w:t>
      </w:r>
      <w:r w:rsidRPr="0059655C">
        <w:t xml:space="preserve"> </w:t>
      </w:r>
    </w:p>
    <w:p w14:paraId="15BDA846" w14:textId="77777777" w:rsidR="0059655C" w:rsidRPr="0059655C" w:rsidRDefault="0059655C" w:rsidP="0059655C">
      <w:pPr>
        <w:numPr>
          <w:ilvl w:val="1"/>
          <w:numId w:val="11"/>
        </w:numPr>
      </w:pPr>
      <w:r w:rsidRPr="0059655C">
        <w:rPr>
          <w:b/>
          <w:bCs/>
        </w:rPr>
        <w:t>Tool Recommendation Engine:</w:t>
      </w:r>
      <w:r w:rsidRPr="0059655C">
        <w:t xml:space="preserve"> </w:t>
      </w:r>
    </w:p>
    <w:p w14:paraId="27ED51B5" w14:textId="2CD2AF72" w:rsidR="0059655C" w:rsidRPr="0059655C" w:rsidRDefault="0059655C" w:rsidP="0059655C">
      <w:pPr>
        <w:numPr>
          <w:ilvl w:val="2"/>
          <w:numId w:val="11"/>
        </w:numPr>
      </w:pPr>
      <w:r w:rsidRPr="0059655C">
        <w:rPr>
          <w:b/>
          <w:bCs/>
        </w:rPr>
        <w:t>Input:</w:t>
      </w:r>
      <w:r w:rsidRPr="0059655C">
        <w:t xml:space="preserve"> Analy</w:t>
      </w:r>
      <w:r w:rsidR="007D1581">
        <w:t>s</w:t>
      </w:r>
      <w:r w:rsidRPr="0059655C">
        <w:t>e the user's natural language query, current session activity (e.g., recent tools used), historical interactions (stored in PostgreSQL), and stated or inferred goals (e.g., "I want to find undervalued stocks," "Why did my strategy lose money yesterday?"). Infer user experience level from profile data or session patterns (</w:t>
      </w:r>
      <w:proofErr w:type="gramStart"/>
      <w:r w:rsidRPr="0059655C">
        <w:t>novice:</w:t>
      </w:r>
      <w:proofErr w:type="gramEnd"/>
      <w:r w:rsidRPr="0059655C">
        <w:t xml:space="preserve"> prefers no-code; advanced: prefers Python Studio).</w:t>
      </w:r>
    </w:p>
    <w:p w14:paraId="56646325" w14:textId="77777777" w:rsidR="0059655C" w:rsidRPr="0059655C" w:rsidRDefault="0059655C" w:rsidP="0059655C">
      <w:pPr>
        <w:numPr>
          <w:ilvl w:val="2"/>
          <w:numId w:val="11"/>
        </w:numPr>
      </w:pPr>
      <w:r w:rsidRPr="0059655C">
        <w:rPr>
          <w:b/>
          <w:bCs/>
        </w:rPr>
        <w:t>Processing:</w:t>
      </w:r>
      <w:r w:rsidRPr="0059655C">
        <w:t xml:space="preserve"> Match the user's intent against a structured "Tool Taxonomy" (see below) using NLP (Transformers/</w:t>
      </w:r>
      <w:proofErr w:type="spellStart"/>
      <w:r w:rsidRPr="0059655C">
        <w:t>PyTorch</w:t>
      </w:r>
      <w:proofErr w:type="spellEnd"/>
      <w:r w:rsidRPr="0059655C">
        <w:t>) and similarity search (</w:t>
      </w:r>
      <w:proofErr w:type="spellStart"/>
      <w:r w:rsidRPr="0059655C">
        <w:t>Qdrant</w:t>
      </w:r>
      <w:proofErr w:type="spellEnd"/>
      <w:r w:rsidRPr="0059655C">
        <w:t>/</w:t>
      </w:r>
      <w:proofErr w:type="spellStart"/>
      <w:r w:rsidRPr="0059655C">
        <w:t>pgvector</w:t>
      </w:r>
      <w:proofErr w:type="spellEnd"/>
      <w:r w:rsidRPr="0059655C">
        <w:t>). Rank recommendations by relevance score (cosine similarity &gt;0.7), user level, and historical success rates. Limit to 1-3 suggestions to avoid overwhelming users.</w:t>
      </w:r>
    </w:p>
    <w:p w14:paraId="643C6CD6" w14:textId="77777777" w:rsidR="0059655C" w:rsidRPr="0059655C" w:rsidRDefault="0059655C" w:rsidP="0059655C">
      <w:pPr>
        <w:numPr>
          <w:ilvl w:val="2"/>
          <w:numId w:val="11"/>
        </w:numPr>
      </w:pPr>
      <w:r w:rsidRPr="0059655C">
        <w:rPr>
          <w:b/>
          <w:bCs/>
        </w:rPr>
        <w:t>Output:</w:t>
      </w:r>
      <w:r w:rsidRPr="0059655C">
        <w:t xml:space="preserve"> Provide a ranked list of 1-3 recommended tools or features. For each, include: </w:t>
      </w:r>
    </w:p>
    <w:p w14:paraId="7D284B3E" w14:textId="77777777" w:rsidR="0059655C" w:rsidRPr="0059655C" w:rsidRDefault="0059655C" w:rsidP="0059655C">
      <w:pPr>
        <w:numPr>
          <w:ilvl w:val="3"/>
          <w:numId w:val="11"/>
        </w:numPr>
      </w:pPr>
      <w:r w:rsidRPr="0059655C">
        <w:t>Brief, non-technical explanation of why it's suggested (e.g., "Based on your goal of finding momentum stocks, I recommend the Market Scanner—it uses real-time Kafka feeds to identify assets with high volume and price surges.").</w:t>
      </w:r>
    </w:p>
    <w:p w14:paraId="0DDB933F" w14:textId="77777777" w:rsidR="0059655C" w:rsidRPr="0059655C" w:rsidRDefault="0059655C" w:rsidP="0059655C">
      <w:pPr>
        <w:numPr>
          <w:ilvl w:val="3"/>
          <w:numId w:val="11"/>
        </w:numPr>
      </w:pPr>
      <w:r w:rsidRPr="0059655C">
        <w:t>Confidence score (0-1).</w:t>
      </w:r>
    </w:p>
    <w:p w14:paraId="3BAC85F8" w14:textId="77777777" w:rsidR="0059655C" w:rsidRPr="0059655C" w:rsidRDefault="0059655C" w:rsidP="0059655C">
      <w:pPr>
        <w:numPr>
          <w:ilvl w:val="3"/>
          <w:numId w:val="11"/>
        </w:numPr>
      </w:pPr>
      <w:r w:rsidRPr="0059655C">
        <w:t>Quick-start snippet or example command (e.g., "Type: 'Scan for stocks with RSI &gt;70'").</w:t>
      </w:r>
    </w:p>
    <w:p w14:paraId="649C49C4" w14:textId="77777777" w:rsidR="0059655C" w:rsidRPr="0059655C" w:rsidRDefault="0059655C" w:rsidP="0059655C">
      <w:pPr>
        <w:numPr>
          <w:ilvl w:val="2"/>
          <w:numId w:val="11"/>
        </w:numPr>
      </w:pPr>
      <w:r w:rsidRPr="0059655C">
        <w:rPr>
          <w:b/>
          <w:bCs/>
        </w:rPr>
        <w:t>Edge Cases:</w:t>
      </w:r>
      <w:r w:rsidRPr="0059655C">
        <w:t xml:space="preserve"> Handle ambiguous queries by asking clarifying questions; fallback to popular tools for novices.</w:t>
      </w:r>
    </w:p>
    <w:p w14:paraId="5AC6D9C4" w14:textId="77777777" w:rsidR="0059655C" w:rsidRPr="0059655C" w:rsidRDefault="0059655C" w:rsidP="0059655C">
      <w:pPr>
        <w:numPr>
          <w:ilvl w:val="1"/>
          <w:numId w:val="11"/>
        </w:numPr>
      </w:pPr>
      <w:r w:rsidRPr="0059655C">
        <w:rPr>
          <w:b/>
          <w:bCs/>
        </w:rPr>
        <w:t>Next-Step Predictor:</w:t>
      </w:r>
      <w:r w:rsidRPr="0059655C">
        <w:t xml:space="preserve"> </w:t>
      </w:r>
    </w:p>
    <w:p w14:paraId="199D0DD2" w14:textId="77777777" w:rsidR="0059655C" w:rsidRPr="0059655C" w:rsidRDefault="0059655C" w:rsidP="0059655C">
      <w:pPr>
        <w:numPr>
          <w:ilvl w:val="2"/>
          <w:numId w:val="11"/>
        </w:numPr>
      </w:pPr>
      <w:r w:rsidRPr="0059655C">
        <w:rPr>
          <w:b/>
          <w:bCs/>
        </w:rPr>
        <w:t>Input:</w:t>
      </w:r>
      <w:r w:rsidRPr="0059655C">
        <w:t xml:space="preserve"> Detect tool completion via Kafka events (e.g., </w:t>
      </w:r>
      <w:proofErr w:type="spellStart"/>
      <w:r w:rsidRPr="0059655C">
        <w:t>backtest.completed</w:t>
      </w:r>
      <w:proofErr w:type="spellEnd"/>
      <w:r w:rsidRPr="0059655C">
        <w:t xml:space="preserve">, </w:t>
      </w:r>
      <w:proofErr w:type="spellStart"/>
      <w:r w:rsidRPr="0059655C">
        <w:t>chart.rendered</w:t>
      </w:r>
      <w:proofErr w:type="spellEnd"/>
      <w:r w:rsidRPr="0059655C">
        <w:t xml:space="preserve">, </w:t>
      </w:r>
      <w:proofErr w:type="spellStart"/>
      <w:r w:rsidRPr="0059655C">
        <w:t>strategy.saved</w:t>
      </w:r>
      <w:proofErr w:type="spellEnd"/>
      <w:r w:rsidRPr="0059655C">
        <w:t xml:space="preserve">). Use session state (MCPs) and historical user data (from </w:t>
      </w:r>
      <w:proofErr w:type="spellStart"/>
      <w:r w:rsidRPr="0059655C">
        <w:t>ClickHouse</w:t>
      </w:r>
      <w:proofErr w:type="spellEnd"/>
      <w:r w:rsidRPr="0059655C">
        <w:t xml:space="preserve"> analytics).</w:t>
      </w:r>
    </w:p>
    <w:p w14:paraId="3927EE0F" w14:textId="3C11CF5C" w:rsidR="0059655C" w:rsidRPr="0059655C" w:rsidRDefault="0059655C" w:rsidP="0059655C">
      <w:pPr>
        <w:numPr>
          <w:ilvl w:val="2"/>
          <w:numId w:val="11"/>
        </w:numPr>
      </w:pPr>
      <w:r w:rsidRPr="0059655C">
        <w:rPr>
          <w:b/>
          <w:bCs/>
        </w:rPr>
        <w:t>Processing:</w:t>
      </w:r>
      <w:r w:rsidRPr="0059655C">
        <w:t xml:space="preserve"> Employ a state machine (e.g., finite-state machine in Python) combined with ML-based prediction (e.g., sequence </w:t>
      </w:r>
      <w:proofErr w:type="spellStart"/>
      <w:r w:rsidRPr="0059655C">
        <w:t>modeling</w:t>
      </w:r>
      <w:proofErr w:type="spellEnd"/>
      <w:r w:rsidRPr="0059655C">
        <w:t xml:space="preserve"> with LSTM) trained on anonymi</w:t>
      </w:r>
      <w:r w:rsidR="007D1581">
        <w:t>s</w:t>
      </w:r>
      <w:r w:rsidRPr="0059655C">
        <w:t>ed user workflows. Factor in user level (novice: suggest simple steps; advanced: complex optimi</w:t>
      </w:r>
      <w:r w:rsidR="007D1581">
        <w:t>s</w:t>
      </w:r>
      <w:r w:rsidRPr="0059655C">
        <w:t>ations). Use RAG to ground suggestions in documentation.</w:t>
      </w:r>
    </w:p>
    <w:p w14:paraId="4BE474D7" w14:textId="77777777" w:rsidR="0059655C" w:rsidRPr="0059655C" w:rsidRDefault="0059655C" w:rsidP="0059655C">
      <w:pPr>
        <w:numPr>
          <w:ilvl w:val="2"/>
          <w:numId w:val="11"/>
        </w:numPr>
      </w:pPr>
      <w:r w:rsidRPr="0059655C">
        <w:rPr>
          <w:b/>
          <w:bCs/>
        </w:rPr>
        <w:t>Output:</w:t>
      </w:r>
      <w:r w:rsidRPr="0059655C">
        <w:t xml:space="preserve"> Proactively suggest 1-2 next steps with: </w:t>
      </w:r>
    </w:p>
    <w:p w14:paraId="16632936" w14:textId="77777777" w:rsidR="0059655C" w:rsidRPr="0059655C" w:rsidRDefault="0059655C" w:rsidP="0059655C">
      <w:pPr>
        <w:numPr>
          <w:ilvl w:val="3"/>
          <w:numId w:val="11"/>
        </w:numPr>
      </w:pPr>
      <w:r w:rsidRPr="0059655C">
        <w:t>Action description (e.g., "Next, deploy this strategy to a paper account.").</w:t>
      </w:r>
    </w:p>
    <w:p w14:paraId="7530AC92" w14:textId="77777777" w:rsidR="0059655C" w:rsidRPr="0059655C" w:rsidRDefault="0059655C" w:rsidP="0059655C">
      <w:pPr>
        <w:numPr>
          <w:ilvl w:val="3"/>
          <w:numId w:val="11"/>
        </w:numPr>
      </w:pPr>
      <w:r w:rsidRPr="0059655C">
        <w:t xml:space="preserve">Rationale (e.g., "This validates real-market performance without risk, as 85% of users do after </w:t>
      </w:r>
      <w:proofErr w:type="spellStart"/>
      <w:r w:rsidRPr="0059655C">
        <w:t>backtesting</w:t>
      </w:r>
      <w:proofErr w:type="spellEnd"/>
      <w:r w:rsidRPr="0059655C">
        <w:t>.").</w:t>
      </w:r>
    </w:p>
    <w:p w14:paraId="67594078" w14:textId="77777777" w:rsidR="0059655C" w:rsidRPr="0059655C" w:rsidRDefault="0059655C" w:rsidP="0059655C">
      <w:pPr>
        <w:numPr>
          <w:ilvl w:val="3"/>
          <w:numId w:val="11"/>
        </w:numPr>
      </w:pPr>
      <w:r w:rsidRPr="0059655C">
        <w:t>Confidence score and optional alternatives.</w:t>
      </w:r>
    </w:p>
    <w:p w14:paraId="660B16EE" w14:textId="77777777" w:rsidR="0059655C" w:rsidRPr="0059655C" w:rsidRDefault="0059655C" w:rsidP="0059655C">
      <w:pPr>
        <w:numPr>
          <w:ilvl w:val="2"/>
          <w:numId w:val="11"/>
        </w:numPr>
      </w:pPr>
      <w:r w:rsidRPr="0059655C">
        <w:rPr>
          <w:b/>
          <w:bCs/>
        </w:rPr>
        <w:t>Edge Cases:</w:t>
      </w:r>
      <w:r w:rsidRPr="0059655C">
        <w:t xml:space="preserve"> If no clear next step, suggest exploration (e.g., "Explore the Strategy Marketplace for similar ideas.").</w:t>
      </w:r>
    </w:p>
    <w:p w14:paraId="527B9269" w14:textId="77777777" w:rsidR="0059655C" w:rsidRPr="0059655C" w:rsidRDefault="0059655C" w:rsidP="0059655C">
      <w:pPr>
        <w:numPr>
          <w:ilvl w:val="0"/>
          <w:numId w:val="11"/>
        </w:numPr>
      </w:pPr>
      <w:r w:rsidRPr="0059655C">
        <w:rPr>
          <w:b/>
          <w:bCs/>
        </w:rPr>
        <w:t>Architectural Integration:</w:t>
      </w:r>
      <w:r w:rsidRPr="0059655C">
        <w:t xml:space="preserve"> </w:t>
      </w:r>
    </w:p>
    <w:p w14:paraId="69AC99D6" w14:textId="77777777" w:rsidR="0059655C" w:rsidRPr="0059655C" w:rsidRDefault="0059655C" w:rsidP="0059655C">
      <w:pPr>
        <w:numPr>
          <w:ilvl w:val="1"/>
          <w:numId w:val="11"/>
        </w:numPr>
      </w:pPr>
      <w:r w:rsidRPr="0059655C">
        <w:rPr>
          <w:b/>
          <w:bCs/>
        </w:rPr>
        <w:lastRenderedPageBreak/>
        <w:t>Event-Driven Communication:</w:t>
      </w:r>
      <w:r w:rsidRPr="0059655C">
        <w:t xml:space="preserve"> Broadcast recommendations as Kafka events (e.g., </w:t>
      </w:r>
      <w:proofErr w:type="spellStart"/>
      <w:r w:rsidRPr="0059655C">
        <w:t>ai.guidance.recommendation.generated</w:t>
      </w:r>
      <w:proofErr w:type="spellEnd"/>
      <w:r w:rsidRPr="0059655C">
        <w:t xml:space="preserve">, </w:t>
      </w:r>
      <w:proofErr w:type="spellStart"/>
      <w:r w:rsidRPr="0059655C">
        <w:t>ai.guidance.next_step.suggested</w:t>
      </w:r>
      <w:proofErr w:type="spellEnd"/>
      <w:r w:rsidRPr="0059655C">
        <w:t xml:space="preserve">) with structured payloads (JSON schemas in Schema Registry). This allows UI to display suggestions, analytics to track usage, and other agents (e.g., </w:t>
      </w:r>
      <w:proofErr w:type="spellStart"/>
      <w:r w:rsidRPr="0059655C">
        <w:t>OpenHands</w:t>
      </w:r>
      <w:proofErr w:type="spellEnd"/>
      <w:r w:rsidRPr="0059655C">
        <w:t>) to incorporate guidance.</w:t>
      </w:r>
    </w:p>
    <w:p w14:paraId="1D96A2D3" w14:textId="5EE5F215" w:rsidR="0059655C" w:rsidRPr="0059655C" w:rsidRDefault="0059655C" w:rsidP="0059655C">
      <w:pPr>
        <w:numPr>
          <w:ilvl w:val="1"/>
          <w:numId w:val="11"/>
        </w:numPr>
      </w:pPr>
      <w:r w:rsidRPr="0059655C">
        <w:rPr>
          <w:b/>
          <w:bCs/>
        </w:rPr>
        <w:t xml:space="preserve">MCP </w:t>
      </w:r>
      <w:r w:rsidR="00EE50DD">
        <w:rPr>
          <w:b/>
          <w:bCs/>
        </w:rPr>
        <w:t xml:space="preserve">(Model Context Protocol) </w:t>
      </w:r>
      <w:r w:rsidRPr="0059655C">
        <w:rPr>
          <w:b/>
          <w:bCs/>
        </w:rPr>
        <w:t>Integration:</w:t>
      </w:r>
      <w:r w:rsidRPr="0059655C">
        <w:t xml:space="preserve"> Register as an MCP tool/server with Archon, enabling other agents to query for guidance (e.g., Codename Goose requesting next DevOps step). Use MCPs to maintain user context (e.g., session goals, past suggestions).</w:t>
      </w:r>
    </w:p>
    <w:p w14:paraId="36F14AB3" w14:textId="77777777" w:rsidR="0059655C" w:rsidRPr="0059655C" w:rsidRDefault="0059655C" w:rsidP="0059655C">
      <w:pPr>
        <w:numPr>
          <w:ilvl w:val="1"/>
          <w:numId w:val="11"/>
        </w:numPr>
      </w:pPr>
      <w:r w:rsidRPr="0059655C">
        <w:rPr>
          <w:b/>
          <w:bCs/>
        </w:rPr>
        <w:t>RAG Integration:</w:t>
      </w:r>
      <w:r w:rsidRPr="0059655C">
        <w:t xml:space="preserve"> Query </w:t>
      </w:r>
      <w:proofErr w:type="spellStart"/>
      <w:r w:rsidRPr="0059655C">
        <w:t>RAGFlow</w:t>
      </w:r>
      <w:proofErr w:type="spellEnd"/>
      <w:r w:rsidRPr="0059655C">
        <w:t>-powered knowledge base (</w:t>
      </w:r>
      <w:proofErr w:type="spellStart"/>
      <w:r w:rsidRPr="0059655C">
        <w:t>Qdrant</w:t>
      </w:r>
      <w:proofErr w:type="spellEnd"/>
      <w:r w:rsidRPr="0059655C">
        <w:t>/</w:t>
      </w:r>
      <w:proofErr w:type="spellStart"/>
      <w:r w:rsidRPr="0059655C">
        <w:t>pgvector</w:t>
      </w:r>
      <w:proofErr w:type="spellEnd"/>
      <w:r w:rsidRPr="0059655C">
        <w:t xml:space="preserve">) for platform docs to ensure suggestions are accurate and </w:t>
      </w:r>
      <w:proofErr w:type="gramStart"/>
      <w:r w:rsidRPr="0059655C">
        <w:t>up-to-date</w:t>
      </w:r>
      <w:proofErr w:type="gramEnd"/>
      <w:r w:rsidRPr="0059655C">
        <w:t>.</w:t>
      </w:r>
    </w:p>
    <w:p w14:paraId="61CB8AE5" w14:textId="77777777" w:rsidR="0059655C" w:rsidRPr="0059655C" w:rsidRDefault="0059655C" w:rsidP="0059655C">
      <w:pPr>
        <w:numPr>
          <w:ilvl w:val="1"/>
          <w:numId w:val="11"/>
        </w:numPr>
      </w:pPr>
      <w:r w:rsidRPr="0059655C">
        <w:rPr>
          <w:b/>
          <w:bCs/>
        </w:rPr>
        <w:t>UI Integration:</w:t>
      </w:r>
      <w:r w:rsidRPr="0059655C">
        <w:t xml:space="preserve"> Display suggestions as non-intrusive cards/prompts in Lobe Chat and Next.js UI (e.g., sidebar or popover). Make clickable to auto-invoke tools. Support voice delivery for AR/voice trading.</w:t>
      </w:r>
    </w:p>
    <w:p w14:paraId="589C532C" w14:textId="77777777" w:rsidR="0059655C" w:rsidRPr="0059655C" w:rsidRDefault="0059655C" w:rsidP="0059655C">
      <w:pPr>
        <w:numPr>
          <w:ilvl w:val="1"/>
          <w:numId w:val="11"/>
        </w:numPr>
      </w:pPr>
      <w:r w:rsidRPr="0059655C">
        <w:rPr>
          <w:b/>
          <w:bCs/>
        </w:rPr>
        <w:t>Feedback Loop:</w:t>
      </w:r>
      <w:r w:rsidRPr="0059655C">
        <w:t xml:space="preserve"> Log user interactions with suggestions (e.g., accepted/ignored) to Kafka for ML retraining, improving accuracy over time.</w:t>
      </w:r>
    </w:p>
    <w:p w14:paraId="002FB2FA" w14:textId="77777777" w:rsidR="0059655C" w:rsidRPr="0059655C" w:rsidRDefault="0059655C" w:rsidP="0059655C">
      <w:pPr>
        <w:numPr>
          <w:ilvl w:val="0"/>
          <w:numId w:val="11"/>
        </w:numPr>
      </w:pPr>
      <w:r w:rsidRPr="0059655C">
        <w:rPr>
          <w:b/>
          <w:bCs/>
        </w:rPr>
        <w:t>Tool Taxonomy &amp; Knowledge Base:</w:t>
      </w:r>
      <w:r w:rsidRPr="0059655C">
        <w:t xml:space="preserve"> </w:t>
      </w:r>
    </w:p>
    <w:p w14:paraId="40F1DB31" w14:textId="77777777" w:rsidR="0059655C" w:rsidRPr="0059655C" w:rsidRDefault="0059655C" w:rsidP="0059655C">
      <w:pPr>
        <w:numPr>
          <w:ilvl w:val="1"/>
          <w:numId w:val="11"/>
        </w:numPr>
      </w:pPr>
      <w:r w:rsidRPr="0059655C">
        <w:t xml:space="preserve">Create/maintain a </w:t>
      </w:r>
      <w:proofErr w:type="spellStart"/>
      <w:r w:rsidRPr="0059655C">
        <w:t>tool_taxonomy.json</w:t>
      </w:r>
      <w:proofErr w:type="spellEnd"/>
      <w:r w:rsidRPr="0059655C">
        <w:t xml:space="preserve"> file </w:t>
      </w:r>
      <w:proofErr w:type="spellStart"/>
      <w:r w:rsidRPr="0059655C">
        <w:t>cataloging</w:t>
      </w:r>
      <w:proofErr w:type="spellEnd"/>
      <w:r w:rsidRPr="0059655C">
        <w:t xml:space="preserve"> all platform features: </w:t>
      </w:r>
    </w:p>
    <w:p w14:paraId="1972AD63" w14:textId="77777777" w:rsidR="0059655C" w:rsidRPr="0059655C" w:rsidRDefault="0059655C" w:rsidP="0059655C">
      <w:pPr>
        <w:numPr>
          <w:ilvl w:val="2"/>
          <w:numId w:val="11"/>
        </w:numPr>
      </w:pPr>
      <w:proofErr w:type="spellStart"/>
      <w:r w:rsidRPr="0059655C">
        <w:t>tool_id</w:t>
      </w:r>
      <w:proofErr w:type="spellEnd"/>
      <w:r w:rsidRPr="0059655C">
        <w:t xml:space="preserve">: Unique identifier (e.g., </w:t>
      </w:r>
      <w:proofErr w:type="spellStart"/>
      <w:r w:rsidRPr="0059655C">
        <w:t>market_scanner</w:t>
      </w:r>
      <w:proofErr w:type="spellEnd"/>
      <w:r w:rsidRPr="0059655C">
        <w:t>).</w:t>
      </w:r>
    </w:p>
    <w:p w14:paraId="5F7274DF" w14:textId="77777777" w:rsidR="0059655C" w:rsidRPr="0059655C" w:rsidRDefault="0059655C" w:rsidP="0059655C">
      <w:pPr>
        <w:numPr>
          <w:ilvl w:val="2"/>
          <w:numId w:val="11"/>
        </w:numPr>
      </w:pPr>
      <w:r w:rsidRPr="0059655C">
        <w:t>name: Human-readable name.</w:t>
      </w:r>
    </w:p>
    <w:p w14:paraId="44FA7AE9" w14:textId="77777777" w:rsidR="0059655C" w:rsidRPr="0059655C" w:rsidRDefault="0059655C" w:rsidP="0059655C">
      <w:pPr>
        <w:numPr>
          <w:ilvl w:val="2"/>
          <w:numId w:val="11"/>
        </w:numPr>
      </w:pPr>
      <w:r w:rsidRPr="0059655C">
        <w:t>description: Brief, non-technical overview.</w:t>
      </w:r>
    </w:p>
    <w:p w14:paraId="584A05B3" w14:textId="77777777" w:rsidR="0059655C" w:rsidRPr="0059655C" w:rsidRDefault="0059655C" w:rsidP="0059655C">
      <w:pPr>
        <w:numPr>
          <w:ilvl w:val="2"/>
          <w:numId w:val="11"/>
        </w:numPr>
      </w:pPr>
      <w:proofErr w:type="spellStart"/>
      <w:r w:rsidRPr="0059655C">
        <w:t>user_level</w:t>
      </w:r>
      <w:proofErr w:type="spellEnd"/>
      <w:r w:rsidRPr="0059655C">
        <w:t>: Enum (novice, intermediate, advanced).</w:t>
      </w:r>
    </w:p>
    <w:p w14:paraId="2AC981B0" w14:textId="77777777" w:rsidR="0059655C" w:rsidRPr="0059655C" w:rsidRDefault="0059655C" w:rsidP="0059655C">
      <w:pPr>
        <w:numPr>
          <w:ilvl w:val="2"/>
          <w:numId w:val="11"/>
        </w:numPr>
      </w:pPr>
      <w:r w:rsidRPr="0059655C">
        <w:t>inputs: Required parameters (e.g., symbols, timeframes).</w:t>
      </w:r>
    </w:p>
    <w:p w14:paraId="0F8118BA" w14:textId="77777777" w:rsidR="0059655C" w:rsidRPr="0059655C" w:rsidRDefault="0059655C" w:rsidP="0059655C">
      <w:pPr>
        <w:numPr>
          <w:ilvl w:val="2"/>
          <w:numId w:val="11"/>
        </w:numPr>
      </w:pPr>
      <w:r w:rsidRPr="0059655C">
        <w:t>outputs: Expected results (e.g., scan results, charts).</w:t>
      </w:r>
    </w:p>
    <w:p w14:paraId="669E5E9A" w14:textId="77777777" w:rsidR="0059655C" w:rsidRPr="0059655C" w:rsidRDefault="0059655C" w:rsidP="0059655C">
      <w:pPr>
        <w:numPr>
          <w:ilvl w:val="2"/>
          <w:numId w:val="11"/>
        </w:numPr>
      </w:pPr>
      <w:proofErr w:type="spellStart"/>
      <w:r w:rsidRPr="0059655C">
        <w:t>common_next_steps</w:t>
      </w:r>
      <w:proofErr w:type="spellEnd"/>
      <w:r w:rsidRPr="0059655C">
        <w:t xml:space="preserve">: Array of probable follow-ups (e.g., after </w:t>
      </w:r>
      <w:proofErr w:type="spellStart"/>
      <w:r w:rsidRPr="0059655C">
        <w:t>backtest</w:t>
      </w:r>
      <w:proofErr w:type="spellEnd"/>
      <w:r w:rsidRPr="0059655C">
        <w:t>: deploy strategy).</w:t>
      </w:r>
    </w:p>
    <w:p w14:paraId="64A01B46" w14:textId="77777777" w:rsidR="0059655C" w:rsidRPr="0059655C" w:rsidRDefault="0059655C" w:rsidP="0059655C">
      <w:pPr>
        <w:numPr>
          <w:ilvl w:val="2"/>
          <w:numId w:val="11"/>
        </w:numPr>
      </w:pPr>
      <w:r w:rsidRPr="0059655C">
        <w:t>keywords: For intent matching (e.g., "momentum", "scan").</w:t>
      </w:r>
    </w:p>
    <w:p w14:paraId="6D434AC2" w14:textId="2796C798" w:rsidR="0059655C" w:rsidRPr="0059655C" w:rsidRDefault="0059655C" w:rsidP="0059655C">
      <w:pPr>
        <w:numPr>
          <w:ilvl w:val="1"/>
          <w:numId w:val="11"/>
        </w:numPr>
      </w:pPr>
      <w:r w:rsidRPr="0059655C">
        <w:t xml:space="preserve">Taxonomy must cover: </w:t>
      </w:r>
      <w:proofErr w:type="spellStart"/>
      <w:r w:rsidRPr="0059655C">
        <w:t>NautilusTrader</w:t>
      </w:r>
      <w:proofErr w:type="spellEnd"/>
      <w:r w:rsidRPr="0059655C">
        <w:t xml:space="preserve"> strategies, </w:t>
      </w:r>
      <w:proofErr w:type="spellStart"/>
      <w:r w:rsidRPr="0059655C">
        <w:t>VectorBT</w:t>
      </w:r>
      <w:proofErr w:type="spellEnd"/>
      <w:r w:rsidRPr="0059655C">
        <w:t xml:space="preserve"> </w:t>
      </w:r>
      <w:proofErr w:type="spellStart"/>
      <w:r w:rsidRPr="0059655C">
        <w:t>backtesting</w:t>
      </w:r>
      <w:proofErr w:type="spellEnd"/>
      <w:r w:rsidRPr="0059655C">
        <w:t xml:space="preserve">, Plotly Dash charts, </w:t>
      </w:r>
      <w:proofErr w:type="spellStart"/>
      <w:r w:rsidRPr="0059655C">
        <w:t>Blockly</w:t>
      </w:r>
      <w:proofErr w:type="spellEnd"/>
      <w:r w:rsidRPr="0059655C">
        <w:t xml:space="preserve"> builder, </w:t>
      </w:r>
      <w:proofErr w:type="spellStart"/>
      <w:r w:rsidRPr="0059655C">
        <w:t>Riskfolio</w:t>
      </w:r>
      <w:proofErr w:type="spellEnd"/>
      <w:r w:rsidRPr="0059655C">
        <w:t>-Lib optimi</w:t>
      </w:r>
      <w:r w:rsidR="007D1581">
        <w:t>s</w:t>
      </w:r>
      <w:r w:rsidRPr="0059655C">
        <w:t>er, Market Scanner, etc.</w:t>
      </w:r>
    </w:p>
    <w:p w14:paraId="4997D7C2" w14:textId="77777777" w:rsidR="0059655C" w:rsidRPr="0059655C" w:rsidRDefault="0059655C" w:rsidP="0059655C">
      <w:pPr>
        <w:numPr>
          <w:ilvl w:val="1"/>
          <w:numId w:val="11"/>
        </w:numPr>
      </w:pPr>
      <w:r w:rsidRPr="0059655C">
        <w:t>Store in Git for version control; ingest into RAG for dynamic querying.</w:t>
      </w:r>
    </w:p>
    <w:p w14:paraId="613CFAE0" w14:textId="77777777" w:rsidR="0059655C" w:rsidRPr="0059655C" w:rsidRDefault="0059655C" w:rsidP="0059655C">
      <w:pPr>
        <w:numPr>
          <w:ilvl w:val="0"/>
          <w:numId w:val="11"/>
        </w:numPr>
      </w:pPr>
      <w:r w:rsidRPr="0059655C">
        <w:rPr>
          <w:b/>
          <w:bCs/>
        </w:rPr>
        <w:t>Experience Level Adaptation:</w:t>
      </w:r>
      <w:r w:rsidRPr="0059655C">
        <w:t xml:space="preserve"> </w:t>
      </w:r>
    </w:p>
    <w:p w14:paraId="7B715590" w14:textId="77777777" w:rsidR="0059655C" w:rsidRPr="0059655C" w:rsidRDefault="0059655C" w:rsidP="0059655C">
      <w:pPr>
        <w:numPr>
          <w:ilvl w:val="1"/>
          <w:numId w:val="11"/>
        </w:numPr>
      </w:pPr>
      <w:r w:rsidRPr="0059655C">
        <w:t>Infer level from user profile (self-reported or derived from usage history).</w:t>
      </w:r>
    </w:p>
    <w:p w14:paraId="45EC6E9F" w14:textId="77777777" w:rsidR="0059655C" w:rsidRPr="0059655C" w:rsidRDefault="0059655C" w:rsidP="0059655C">
      <w:pPr>
        <w:numPr>
          <w:ilvl w:val="1"/>
          <w:numId w:val="11"/>
        </w:numPr>
      </w:pPr>
      <w:r w:rsidRPr="0059655C">
        <w:t xml:space="preserve">Novice: Suggest simple tools (e.g., </w:t>
      </w:r>
      <w:proofErr w:type="spellStart"/>
      <w:r w:rsidRPr="0059655C">
        <w:t>Blockly</w:t>
      </w:r>
      <w:proofErr w:type="spellEnd"/>
      <w:r w:rsidRPr="0059655C">
        <w:t xml:space="preserve"> over Python Studio) with step-by-step guidance.</w:t>
      </w:r>
    </w:p>
    <w:p w14:paraId="1A5CA69A" w14:textId="77777777" w:rsidR="0059655C" w:rsidRDefault="0059655C" w:rsidP="0059655C">
      <w:pPr>
        <w:numPr>
          <w:ilvl w:val="1"/>
          <w:numId w:val="11"/>
        </w:numPr>
      </w:pPr>
      <w:r w:rsidRPr="0059655C">
        <w:t xml:space="preserve">Advanced: Suggest complex tools (e.g., </w:t>
      </w:r>
      <w:proofErr w:type="spellStart"/>
      <w:r w:rsidRPr="0059655C">
        <w:t>FinRL</w:t>
      </w:r>
      <w:proofErr w:type="spellEnd"/>
      <w:r w:rsidRPr="0059655C">
        <w:t>) with minimal explanation.</w:t>
      </w:r>
    </w:p>
    <w:p w14:paraId="0DD9E796" w14:textId="3F4BD167" w:rsidR="0059655C" w:rsidRPr="0059655C" w:rsidRDefault="0059655C" w:rsidP="0059655C">
      <w:pPr>
        <w:numPr>
          <w:ilvl w:val="0"/>
          <w:numId w:val="11"/>
        </w:numPr>
        <w:rPr>
          <w:b/>
          <w:bCs/>
        </w:rPr>
      </w:pPr>
      <w:r w:rsidRPr="00D44A6E">
        <w:rPr>
          <w:b/>
          <w:bCs/>
        </w:rPr>
        <w:t>Implementation Tasks:</w:t>
      </w:r>
    </w:p>
    <w:p w14:paraId="7B962E8B" w14:textId="77777777" w:rsidR="0059655C" w:rsidRPr="00D44A6E" w:rsidRDefault="0059655C" w:rsidP="0059655C">
      <w:pPr>
        <w:ind w:left="720"/>
      </w:pPr>
      <w:r>
        <w:rPr>
          <w:b/>
          <w:bCs/>
        </w:rPr>
        <w:t>Task</w:t>
      </w:r>
      <w:r w:rsidRPr="00D44A6E">
        <w:rPr>
          <w:b/>
          <w:bCs/>
        </w:rPr>
        <w:t xml:space="preserve"> 1: Foundation (Backend)</w:t>
      </w:r>
    </w:p>
    <w:p w14:paraId="4B848E85" w14:textId="77777777" w:rsidR="0059655C" w:rsidRPr="00D44A6E" w:rsidRDefault="0059655C" w:rsidP="0059655C">
      <w:pPr>
        <w:numPr>
          <w:ilvl w:val="0"/>
          <w:numId w:val="5"/>
        </w:numPr>
        <w:tabs>
          <w:tab w:val="clear" w:pos="720"/>
          <w:tab w:val="num" w:pos="1440"/>
        </w:tabs>
        <w:ind w:left="1440"/>
      </w:pPr>
      <w:r w:rsidRPr="00D44A6E">
        <w:rPr>
          <w:b/>
          <w:bCs/>
        </w:rPr>
        <w:t>Define Tool Taxonomy:</w:t>
      </w:r>
      <w:r w:rsidRPr="00D44A6E">
        <w:t> Create the initial </w:t>
      </w:r>
      <w:proofErr w:type="spellStart"/>
      <w:r w:rsidRPr="00D44A6E">
        <w:t>tool_taxonomy.json</w:t>
      </w:r>
      <w:proofErr w:type="spellEnd"/>
      <w:r w:rsidRPr="00D44A6E">
        <w:t> schema and populate it with data for the core components listed in the architecture document (</w:t>
      </w:r>
      <w:proofErr w:type="spellStart"/>
      <w:r w:rsidRPr="00D44A6E">
        <w:t>NautilusTrader</w:t>
      </w:r>
      <w:proofErr w:type="spellEnd"/>
      <w:r w:rsidRPr="00D44A6E">
        <w:t xml:space="preserve">, </w:t>
      </w:r>
      <w:proofErr w:type="spellStart"/>
      <w:r w:rsidRPr="00D44A6E">
        <w:t>VectorBT</w:t>
      </w:r>
      <w:proofErr w:type="spellEnd"/>
      <w:r w:rsidRPr="00D44A6E">
        <w:t xml:space="preserve">, </w:t>
      </w:r>
      <w:proofErr w:type="spellStart"/>
      <w:r w:rsidRPr="00D44A6E">
        <w:t>Blockly</w:t>
      </w:r>
      <w:proofErr w:type="spellEnd"/>
      <w:r w:rsidRPr="00D44A6E">
        <w:t>, Risk Manager, Market Scanner, Charting modules, etc.).</w:t>
      </w:r>
    </w:p>
    <w:p w14:paraId="375C6041" w14:textId="77777777" w:rsidR="0059655C" w:rsidRPr="00D44A6E" w:rsidRDefault="0059655C" w:rsidP="0059655C">
      <w:pPr>
        <w:numPr>
          <w:ilvl w:val="0"/>
          <w:numId w:val="5"/>
        </w:numPr>
        <w:tabs>
          <w:tab w:val="clear" w:pos="720"/>
          <w:tab w:val="num" w:pos="1440"/>
        </w:tabs>
        <w:ind w:left="1440"/>
      </w:pPr>
      <w:r w:rsidRPr="00D44A6E">
        <w:rPr>
          <w:b/>
          <w:bCs/>
        </w:rPr>
        <w:t>Develop Recommendation Service:</w:t>
      </w:r>
      <w:r w:rsidRPr="00D44A6E">
        <w:t> Build a new microservice, </w:t>
      </w:r>
      <w:proofErr w:type="spellStart"/>
      <w:r w:rsidRPr="00D44A6E">
        <w:t>guidance_service</w:t>
      </w:r>
      <w:proofErr w:type="spellEnd"/>
      <w:r w:rsidRPr="00D44A6E">
        <w:t>, in Python. It should:</w:t>
      </w:r>
    </w:p>
    <w:p w14:paraId="6DE57294" w14:textId="77777777" w:rsidR="0059655C" w:rsidRPr="00D44A6E" w:rsidRDefault="0059655C" w:rsidP="0059655C">
      <w:pPr>
        <w:numPr>
          <w:ilvl w:val="1"/>
          <w:numId w:val="5"/>
        </w:numPr>
        <w:tabs>
          <w:tab w:val="clear" w:pos="1440"/>
          <w:tab w:val="num" w:pos="2160"/>
        </w:tabs>
        <w:ind w:left="2160"/>
      </w:pPr>
      <w:r w:rsidRPr="00D44A6E">
        <w:t>Expose a REST/</w:t>
      </w:r>
      <w:proofErr w:type="spellStart"/>
      <w:r w:rsidRPr="00D44A6E">
        <w:t>gRPC</w:t>
      </w:r>
      <w:proofErr w:type="spellEnd"/>
      <w:r w:rsidRPr="00D44A6E">
        <w:t xml:space="preserve"> endpoint (e.g., POST /recommend) that accepts a context payload (user query, session history).</w:t>
      </w:r>
    </w:p>
    <w:p w14:paraId="16699739" w14:textId="77777777" w:rsidR="0059655C" w:rsidRPr="00D44A6E" w:rsidRDefault="0059655C" w:rsidP="0059655C">
      <w:pPr>
        <w:numPr>
          <w:ilvl w:val="1"/>
          <w:numId w:val="5"/>
        </w:numPr>
        <w:tabs>
          <w:tab w:val="clear" w:pos="1440"/>
          <w:tab w:val="num" w:pos="2160"/>
        </w:tabs>
        <w:ind w:left="2160"/>
      </w:pPr>
      <w:r w:rsidRPr="00D44A6E">
        <w:t>Implement the logic to match context against the tool taxonomy.</w:t>
      </w:r>
    </w:p>
    <w:p w14:paraId="6BDB1822" w14:textId="77777777" w:rsidR="0059655C" w:rsidRPr="00D44A6E" w:rsidRDefault="0059655C" w:rsidP="0059655C">
      <w:pPr>
        <w:numPr>
          <w:ilvl w:val="1"/>
          <w:numId w:val="5"/>
        </w:numPr>
        <w:tabs>
          <w:tab w:val="clear" w:pos="1440"/>
          <w:tab w:val="num" w:pos="2160"/>
        </w:tabs>
        <w:ind w:left="2160"/>
      </w:pPr>
      <w:r w:rsidRPr="00D44A6E">
        <w:t>Publish its recommendations to a dedicated Kafka topic.</w:t>
      </w:r>
    </w:p>
    <w:p w14:paraId="4F39B38E" w14:textId="77777777" w:rsidR="0059655C" w:rsidRDefault="0059655C" w:rsidP="0059655C">
      <w:pPr>
        <w:numPr>
          <w:ilvl w:val="0"/>
          <w:numId w:val="5"/>
        </w:numPr>
        <w:tabs>
          <w:tab w:val="clear" w:pos="720"/>
          <w:tab w:val="num" w:pos="1440"/>
        </w:tabs>
        <w:ind w:left="1440"/>
      </w:pPr>
      <w:r w:rsidRPr="00D44A6E">
        <w:rPr>
          <w:b/>
          <w:bCs/>
        </w:rPr>
        <w:t>Develop Prediction Service:</w:t>
      </w:r>
      <w:r w:rsidRPr="00D44A6E">
        <w:t> Within the same service, create logic for the next-step predictor. It should listen for Kafka events signalling tool completion (e.g., </w:t>
      </w:r>
      <w:proofErr w:type="spellStart"/>
      <w:r w:rsidRPr="00D44A6E">
        <w:t>strategy.backtest.completed</w:t>
      </w:r>
      <w:proofErr w:type="spellEnd"/>
      <w:r w:rsidRPr="00D44A6E">
        <w:t>) and generate prediction events.</w:t>
      </w:r>
    </w:p>
    <w:p w14:paraId="64B20EAD" w14:textId="77777777" w:rsidR="0059655C" w:rsidRDefault="0059655C" w:rsidP="0059655C">
      <w:pPr>
        <w:ind w:left="720"/>
        <w:rPr>
          <w:b/>
          <w:bCs/>
        </w:rPr>
      </w:pPr>
      <w:r>
        <w:rPr>
          <w:b/>
          <w:bCs/>
        </w:rPr>
        <w:t>Task</w:t>
      </w:r>
      <w:r w:rsidRPr="00D44A6E">
        <w:rPr>
          <w:b/>
          <w:bCs/>
        </w:rPr>
        <w:t xml:space="preserve"> 2: Integration &amp; Intelligence</w:t>
      </w:r>
    </w:p>
    <w:p w14:paraId="1DEA000E" w14:textId="77777777" w:rsidR="0059655C" w:rsidRDefault="0059655C" w:rsidP="0059655C">
      <w:pPr>
        <w:numPr>
          <w:ilvl w:val="0"/>
          <w:numId w:val="8"/>
        </w:numPr>
        <w:tabs>
          <w:tab w:val="clear" w:pos="720"/>
          <w:tab w:val="num" w:pos="1440"/>
        </w:tabs>
        <w:ind w:left="1440"/>
      </w:pPr>
      <w:r w:rsidRPr="00D44A6E">
        <w:rPr>
          <w:b/>
          <w:bCs/>
        </w:rPr>
        <w:t>Integrate with Archon MCP:</w:t>
      </w:r>
      <w:r w:rsidRPr="00D44A6E">
        <w:t> Register the </w:t>
      </w:r>
      <w:proofErr w:type="spellStart"/>
      <w:r w:rsidRPr="00D44A6E">
        <w:t>guidance_service</w:t>
      </w:r>
      <w:proofErr w:type="spellEnd"/>
      <w:r w:rsidRPr="00D44A6E">
        <w:t> as a tool with the Archon MCP server. Define protocols for other agents to request recommendations (</w:t>
      </w:r>
      <w:proofErr w:type="spellStart"/>
      <w:r w:rsidRPr="00D44A6E">
        <w:t>get_tool_recommendation</w:t>
      </w:r>
      <w:proofErr w:type="spellEnd"/>
      <w:r w:rsidRPr="00D44A6E">
        <w:t>).</w:t>
      </w:r>
    </w:p>
    <w:p w14:paraId="3510E092" w14:textId="77777777" w:rsidR="0059655C" w:rsidRDefault="0059655C" w:rsidP="0059655C">
      <w:pPr>
        <w:numPr>
          <w:ilvl w:val="0"/>
          <w:numId w:val="8"/>
        </w:numPr>
        <w:tabs>
          <w:tab w:val="clear" w:pos="720"/>
          <w:tab w:val="num" w:pos="1440"/>
        </w:tabs>
        <w:ind w:left="1440"/>
      </w:pPr>
      <w:r w:rsidRPr="00D44A6E">
        <w:rPr>
          <w:b/>
          <w:bCs/>
        </w:rPr>
        <w:t>Connect to RAG:</w:t>
      </w:r>
      <w:r w:rsidRPr="00D44A6E">
        <w:t> Implement a function within the service that queries the RAG pipeline (via its API) to fetch relevant documentation snippets to enrich recommendation rationales.</w:t>
      </w:r>
    </w:p>
    <w:p w14:paraId="6383FF74" w14:textId="77777777" w:rsidR="0059655C" w:rsidRPr="00D44A6E" w:rsidRDefault="0059655C" w:rsidP="0059655C">
      <w:pPr>
        <w:numPr>
          <w:ilvl w:val="0"/>
          <w:numId w:val="8"/>
        </w:numPr>
        <w:tabs>
          <w:tab w:val="clear" w:pos="720"/>
          <w:tab w:val="num" w:pos="1440"/>
        </w:tabs>
        <w:ind w:left="1440"/>
      </w:pPr>
      <w:r w:rsidRPr="00D44A6E">
        <w:rPr>
          <w:b/>
          <w:bCs/>
        </w:rPr>
        <w:t>Implement Context Gathering:</w:t>
      </w:r>
      <w:r w:rsidRPr="00D44A6E">
        <w:t xml:space="preserve"> Add functionality to the service to query other microservices (via Kafka or </w:t>
      </w:r>
      <w:proofErr w:type="spellStart"/>
      <w:r w:rsidRPr="00D44A6E">
        <w:t>gRPC</w:t>
      </w:r>
      <w:proofErr w:type="spellEnd"/>
      <w:r w:rsidRPr="00D44A6E">
        <w:t>) for richer user context, such as recent portfolio performance or active strategies.</w:t>
      </w:r>
    </w:p>
    <w:p w14:paraId="4A99608D" w14:textId="77777777" w:rsidR="0059655C" w:rsidRPr="00B718E1" w:rsidRDefault="0059655C" w:rsidP="0059655C">
      <w:pPr>
        <w:ind w:left="720"/>
        <w:rPr>
          <w:b/>
          <w:bCs/>
        </w:rPr>
      </w:pPr>
      <w:r>
        <w:rPr>
          <w:b/>
          <w:bCs/>
        </w:rPr>
        <w:t xml:space="preserve">Task </w:t>
      </w:r>
      <w:r w:rsidRPr="00D44A6E">
        <w:rPr>
          <w:b/>
          <w:bCs/>
        </w:rPr>
        <w:t>3: Frontend &amp; Presentation</w:t>
      </w:r>
    </w:p>
    <w:p w14:paraId="7919DFC7" w14:textId="77777777" w:rsidR="0059655C" w:rsidRDefault="0059655C" w:rsidP="0059655C">
      <w:pPr>
        <w:numPr>
          <w:ilvl w:val="0"/>
          <w:numId w:val="9"/>
        </w:numPr>
        <w:tabs>
          <w:tab w:val="clear" w:pos="720"/>
          <w:tab w:val="num" w:pos="1440"/>
        </w:tabs>
        <w:ind w:left="1440"/>
      </w:pPr>
      <w:r w:rsidRPr="00D44A6E">
        <w:rPr>
          <w:b/>
          <w:bCs/>
        </w:rPr>
        <w:t>UI Component for Lobe Chat/Next.js:</w:t>
      </w:r>
      <w:r w:rsidRPr="00D44A6E">
        <w:t> Develop a React component that subscribes to the relevant Kafka topics (via a WebSocket connection) and displays recommendations and predictions as interactive suggestions within the user interface.</w:t>
      </w:r>
    </w:p>
    <w:p w14:paraId="70AADE56" w14:textId="77777777" w:rsidR="0059655C" w:rsidRDefault="0059655C" w:rsidP="0059655C">
      <w:pPr>
        <w:numPr>
          <w:ilvl w:val="0"/>
          <w:numId w:val="9"/>
        </w:numPr>
        <w:tabs>
          <w:tab w:val="clear" w:pos="720"/>
          <w:tab w:val="num" w:pos="1440"/>
        </w:tabs>
        <w:ind w:left="1440"/>
      </w:pPr>
      <w:r w:rsidRPr="00D44A6E">
        <w:rPr>
          <w:b/>
          <w:bCs/>
        </w:rPr>
        <w:t>Testing &amp; Validation:</w:t>
      </w:r>
      <w:r w:rsidRPr="00D44A6E">
        <w:t> Create unit and integration tests. Use historical user session data (or simulated data) to validate that recommendations are relevant and accurate. Test the full flow: user query -&gt; AI Assistant -&gt; Guidance Service -&gt; Kafka -&gt; UI display.</w:t>
      </w:r>
    </w:p>
    <w:p w14:paraId="6F701771" w14:textId="77777777" w:rsidR="0059655C" w:rsidRPr="0059655C" w:rsidRDefault="0059655C" w:rsidP="0059655C">
      <w:pPr>
        <w:numPr>
          <w:ilvl w:val="0"/>
          <w:numId w:val="11"/>
        </w:numPr>
      </w:pPr>
      <w:r w:rsidRPr="0059655C">
        <w:rPr>
          <w:b/>
          <w:bCs/>
        </w:rPr>
        <w:t>Testing &amp; Validation:</w:t>
      </w:r>
      <w:r w:rsidRPr="0059655C">
        <w:t xml:space="preserve"> </w:t>
      </w:r>
    </w:p>
    <w:p w14:paraId="3A403E6A" w14:textId="77777777" w:rsidR="0059655C" w:rsidRPr="0059655C" w:rsidRDefault="0059655C" w:rsidP="0059655C">
      <w:pPr>
        <w:numPr>
          <w:ilvl w:val="1"/>
          <w:numId w:val="11"/>
        </w:numPr>
      </w:pPr>
      <w:r w:rsidRPr="0059655C">
        <w:t>Unit Tests: &gt;90% coverage for recommendation engine and predictor (</w:t>
      </w:r>
      <w:proofErr w:type="spellStart"/>
      <w:r w:rsidRPr="0059655C">
        <w:t>Pytest</w:t>
      </w:r>
      <w:proofErr w:type="spellEnd"/>
      <w:r w:rsidRPr="0059655C">
        <w:t>).</w:t>
      </w:r>
    </w:p>
    <w:p w14:paraId="4DA745CB" w14:textId="77777777" w:rsidR="0059655C" w:rsidRPr="0059655C" w:rsidRDefault="0059655C" w:rsidP="0059655C">
      <w:pPr>
        <w:numPr>
          <w:ilvl w:val="1"/>
          <w:numId w:val="11"/>
        </w:numPr>
      </w:pPr>
      <w:r w:rsidRPr="0059655C">
        <w:t>Integration Tests: Verify Kafka events, MCP calls, and RAG accuracy.</w:t>
      </w:r>
    </w:p>
    <w:p w14:paraId="252D5C0F" w14:textId="77777777" w:rsidR="0059655C" w:rsidRPr="0059655C" w:rsidRDefault="0059655C" w:rsidP="0059655C">
      <w:pPr>
        <w:numPr>
          <w:ilvl w:val="1"/>
          <w:numId w:val="11"/>
        </w:numPr>
      </w:pPr>
      <w:r w:rsidRPr="0059655C">
        <w:t xml:space="preserve">End-to-End Tests: Simulate user sessions (e.g., novice querying "find good stocks" → recommend Scanner → suggest </w:t>
      </w:r>
      <w:proofErr w:type="spellStart"/>
      <w:r w:rsidRPr="0059655C">
        <w:t>backtest</w:t>
      </w:r>
      <w:proofErr w:type="spellEnd"/>
      <w:r w:rsidRPr="0059655C">
        <w:t>).</w:t>
      </w:r>
    </w:p>
    <w:p w14:paraId="583160B9" w14:textId="77777777" w:rsidR="0059655C" w:rsidRPr="0059655C" w:rsidRDefault="0059655C" w:rsidP="0059655C">
      <w:pPr>
        <w:numPr>
          <w:ilvl w:val="1"/>
          <w:numId w:val="11"/>
        </w:numPr>
      </w:pPr>
      <w:r w:rsidRPr="0059655C">
        <w:t>Accuracy Metrics: &gt;85% relevant recommendations; measure via user feedback simulation.</w:t>
      </w:r>
    </w:p>
    <w:p w14:paraId="795878AA" w14:textId="77777777" w:rsidR="0059655C" w:rsidRPr="0059655C" w:rsidRDefault="0059655C" w:rsidP="0059655C">
      <w:pPr>
        <w:numPr>
          <w:ilvl w:val="1"/>
          <w:numId w:val="11"/>
        </w:numPr>
      </w:pPr>
      <w:r w:rsidRPr="0059655C">
        <w:t>Edge Cases: Handle ambiguous queries, failed tool invocations, or novice using advanced features.</w:t>
      </w:r>
    </w:p>
    <w:p w14:paraId="5219FB55" w14:textId="77777777" w:rsidR="0059655C" w:rsidRPr="0059655C" w:rsidRDefault="0059655C" w:rsidP="0059655C">
      <w:pPr>
        <w:numPr>
          <w:ilvl w:val="0"/>
          <w:numId w:val="11"/>
        </w:numPr>
      </w:pPr>
      <w:r w:rsidRPr="0059655C">
        <w:rPr>
          <w:b/>
          <w:bCs/>
        </w:rPr>
        <w:t>Deliverables:</w:t>
      </w:r>
      <w:r w:rsidRPr="0059655C">
        <w:t xml:space="preserve"> </w:t>
      </w:r>
    </w:p>
    <w:p w14:paraId="49CBC32C" w14:textId="30103422" w:rsidR="0059655C" w:rsidRPr="0059655C" w:rsidRDefault="0059655C" w:rsidP="0059655C">
      <w:pPr>
        <w:numPr>
          <w:ilvl w:val="1"/>
          <w:numId w:val="11"/>
        </w:numPr>
      </w:pPr>
      <w:r>
        <w:t>A f</w:t>
      </w:r>
      <w:r w:rsidRPr="0059655C">
        <w:t>ully implemented Intelligent User Guidance System as a microservice.</w:t>
      </w:r>
    </w:p>
    <w:p w14:paraId="290B39EA" w14:textId="43796C29" w:rsidR="0059655C" w:rsidRPr="0059655C" w:rsidRDefault="0059655C" w:rsidP="0059655C">
      <w:pPr>
        <w:numPr>
          <w:ilvl w:val="1"/>
          <w:numId w:val="11"/>
        </w:numPr>
      </w:pPr>
      <w:r w:rsidRPr="00D44A6E">
        <w:t>A complete and extendable </w:t>
      </w:r>
      <w:r w:rsidRPr="0059655C">
        <w:t xml:space="preserve"> </w:t>
      </w:r>
      <w:proofErr w:type="spellStart"/>
      <w:r w:rsidRPr="0059655C">
        <w:t>tool_taxonomy.json</w:t>
      </w:r>
      <w:proofErr w:type="spellEnd"/>
      <w:r w:rsidRPr="0059655C">
        <w:t xml:space="preserve"> with all platform tools.</w:t>
      </w:r>
    </w:p>
    <w:p w14:paraId="4C6A08B9" w14:textId="77777777" w:rsidR="0059655C" w:rsidRPr="00D44A6E" w:rsidRDefault="0059655C" w:rsidP="0059655C">
      <w:pPr>
        <w:numPr>
          <w:ilvl w:val="1"/>
          <w:numId w:val="11"/>
        </w:numPr>
      </w:pPr>
      <w:r w:rsidRPr="00D44A6E">
        <w:t>MCP integration for inter-agent communication.</w:t>
      </w:r>
    </w:p>
    <w:p w14:paraId="1ADD8CA8" w14:textId="77777777" w:rsidR="0059655C" w:rsidRPr="00D44A6E" w:rsidRDefault="0059655C" w:rsidP="0059655C">
      <w:pPr>
        <w:numPr>
          <w:ilvl w:val="1"/>
          <w:numId w:val="11"/>
        </w:numPr>
      </w:pPr>
      <w:r w:rsidRPr="00D44A6E">
        <w:t>Real-time UI components displaying suggestions.</w:t>
      </w:r>
    </w:p>
    <w:p w14:paraId="2EB99210" w14:textId="77777777" w:rsidR="0059655C" w:rsidRPr="0059655C" w:rsidRDefault="0059655C" w:rsidP="0059655C">
      <w:pPr>
        <w:numPr>
          <w:ilvl w:val="1"/>
          <w:numId w:val="11"/>
        </w:numPr>
      </w:pPr>
      <w:r w:rsidRPr="0059655C">
        <w:t>Updated AI Assistant with guidance integration.</w:t>
      </w:r>
    </w:p>
    <w:p w14:paraId="2025314D" w14:textId="66E60D69" w:rsidR="0059655C" w:rsidRPr="0059655C" w:rsidRDefault="0059655C" w:rsidP="0059655C">
      <w:pPr>
        <w:numPr>
          <w:ilvl w:val="1"/>
          <w:numId w:val="11"/>
        </w:numPr>
      </w:pPr>
      <w:r w:rsidRPr="00D44A6E">
        <w:t xml:space="preserve">Comprehensive </w:t>
      </w:r>
      <w:r w:rsidRPr="0059655C">
        <w:t>Documentation: User guide for suggestions, developer guide for extending taxonomy.</w:t>
      </w:r>
    </w:p>
    <w:p w14:paraId="4DE1275F" w14:textId="77777777" w:rsidR="0059655C" w:rsidRPr="0059655C" w:rsidRDefault="0059655C" w:rsidP="0059655C">
      <w:pPr>
        <w:numPr>
          <w:ilvl w:val="1"/>
          <w:numId w:val="11"/>
        </w:numPr>
      </w:pPr>
      <w:r w:rsidRPr="0059655C">
        <w:t>Test suite with 100+ cases covering all scenarios.</w:t>
      </w:r>
    </w:p>
    <w:p w14:paraId="692BFCFB" w14:textId="77777777" w:rsidR="0059655C" w:rsidRPr="0059655C" w:rsidRDefault="0059655C" w:rsidP="0059655C">
      <w:pPr>
        <w:numPr>
          <w:ilvl w:val="0"/>
          <w:numId w:val="11"/>
        </w:numPr>
        <w:rPr>
          <w:b/>
          <w:bCs/>
        </w:rPr>
      </w:pPr>
      <w:r w:rsidRPr="00D44A6E">
        <w:rPr>
          <w:b/>
          <w:bCs/>
        </w:rPr>
        <w:t>Success Metrics:</w:t>
      </w:r>
    </w:p>
    <w:p w14:paraId="5795299C" w14:textId="77777777" w:rsidR="0059655C" w:rsidRPr="00D44A6E" w:rsidRDefault="0059655C" w:rsidP="0059655C">
      <w:pPr>
        <w:numPr>
          <w:ilvl w:val="1"/>
          <w:numId w:val="11"/>
        </w:numPr>
      </w:pPr>
      <w:r w:rsidRPr="0059655C">
        <w:rPr>
          <w:b/>
          <w:bCs/>
        </w:rPr>
        <w:t>Relevance:</w:t>
      </w:r>
      <w:r w:rsidRPr="00D44A6E">
        <w:t> &gt;80% of tool recommendations are deemed "helpful" in user testing.</w:t>
      </w:r>
    </w:p>
    <w:p w14:paraId="106A2C40" w14:textId="77777777" w:rsidR="0059655C" w:rsidRPr="00D44A6E" w:rsidRDefault="0059655C" w:rsidP="0059655C">
      <w:pPr>
        <w:numPr>
          <w:ilvl w:val="1"/>
          <w:numId w:val="11"/>
        </w:numPr>
      </w:pPr>
      <w:r w:rsidRPr="00D44A6E">
        <w:rPr>
          <w:b/>
          <w:bCs/>
        </w:rPr>
        <w:t>Adoption:</w:t>
      </w:r>
      <w:r w:rsidRPr="00D44A6E">
        <w:t> &gt;60% of suggested "next steps" are clicked on or acted upon by users.</w:t>
      </w:r>
    </w:p>
    <w:p w14:paraId="54306046" w14:textId="77777777" w:rsidR="0059655C" w:rsidRDefault="0059655C" w:rsidP="0059655C">
      <w:pPr>
        <w:numPr>
          <w:ilvl w:val="1"/>
          <w:numId w:val="11"/>
        </w:numPr>
      </w:pPr>
      <w:r w:rsidRPr="00D44A6E">
        <w:rPr>
          <w:b/>
          <w:bCs/>
        </w:rPr>
        <w:t>Performance:</w:t>
      </w:r>
      <w:r w:rsidRPr="00D44A6E">
        <w:t> The service responds with recommendations in under 500ms.</w:t>
      </w:r>
    </w:p>
    <w:p w14:paraId="2B4C8F97" w14:textId="77777777" w:rsidR="0059655C" w:rsidRPr="00D44A6E" w:rsidRDefault="0059655C" w:rsidP="0059655C"/>
    <w:p w14:paraId="51B03D87" w14:textId="77777777" w:rsidR="0059655C" w:rsidRPr="0059655C" w:rsidRDefault="0059655C" w:rsidP="0059655C">
      <w:r w:rsidRPr="0059655C">
        <w:rPr>
          <w:b/>
          <w:bCs/>
        </w:rPr>
        <w:t>Acknowledge:</w:t>
      </w:r>
      <w:r w:rsidRPr="0059655C">
        <w:t xml:space="preserve"> Confirm that you have understood this directive and are ready to begin development.</w:t>
      </w:r>
    </w:p>
    <w:p w14:paraId="245DFDE3" w14:textId="77777777" w:rsidR="00B718E1" w:rsidRPr="00D44A6E" w:rsidRDefault="00B718E1" w:rsidP="00B718E1"/>
    <w:p w14:paraId="56428C9D" w14:textId="77777777" w:rsidR="00CD0773" w:rsidRPr="00D44A6E" w:rsidRDefault="00CD0773" w:rsidP="00CD0773"/>
    <w:p w14:paraId="558531D2" w14:textId="77777777" w:rsidR="004D2F88" w:rsidRDefault="004D2F88"/>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93395"/>
    <w:multiLevelType w:val="multilevel"/>
    <w:tmpl w:val="54FA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72963"/>
    <w:multiLevelType w:val="multilevel"/>
    <w:tmpl w:val="CA8A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66B0E"/>
    <w:multiLevelType w:val="multilevel"/>
    <w:tmpl w:val="B076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37815"/>
    <w:multiLevelType w:val="multilevel"/>
    <w:tmpl w:val="0E924BB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46F32762"/>
    <w:multiLevelType w:val="multilevel"/>
    <w:tmpl w:val="458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63A30"/>
    <w:multiLevelType w:val="multilevel"/>
    <w:tmpl w:val="F66C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15350"/>
    <w:multiLevelType w:val="multilevel"/>
    <w:tmpl w:val="516AD42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5BF809F7"/>
    <w:multiLevelType w:val="multilevel"/>
    <w:tmpl w:val="E110D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994982"/>
    <w:multiLevelType w:val="multilevel"/>
    <w:tmpl w:val="83C2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8B2725"/>
    <w:multiLevelType w:val="multilevel"/>
    <w:tmpl w:val="DB26C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C2048E"/>
    <w:multiLevelType w:val="multilevel"/>
    <w:tmpl w:val="6A14EDB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059422">
    <w:abstractNumId w:val="8"/>
  </w:num>
  <w:num w:numId="2" w16cid:durableId="1009454309">
    <w:abstractNumId w:val="1"/>
  </w:num>
  <w:num w:numId="3" w16cid:durableId="1550145090">
    <w:abstractNumId w:val="5"/>
  </w:num>
  <w:num w:numId="4" w16cid:durableId="1033266585">
    <w:abstractNumId w:val="7"/>
  </w:num>
  <w:num w:numId="5" w16cid:durableId="1317105778">
    <w:abstractNumId w:val="9"/>
  </w:num>
  <w:num w:numId="6" w16cid:durableId="426461557">
    <w:abstractNumId w:val="0"/>
  </w:num>
  <w:num w:numId="7" w16cid:durableId="583151692">
    <w:abstractNumId w:val="4"/>
  </w:num>
  <w:num w:numId="8" w16cid:durableId="802580769">
    <w:abstractNumId w:val="6"/>
  </w:num>
  <w:num w:numId="9" w16cid:durableId="1634480632">
    <w:abstractNumId w:val="3"/>
  </w:num>
  <w:num w:numId="10" w16cid:durableId="1049643876">
    <w:abstractNumId w:val="2"/>
  </w:num>
  <w:num w:numId="11" w16cid:durableId="947203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6E"/>
    <w:rsid w:val="002F6420"/>
    <w:rsid w:val="004D2F88"/>
    <w:rsid w:val="0058286D"/>
    <w:rsid w:val="0059655C"/>
    <w:rsid w:val="007D1581"/>
    <w:rsid w:val="00876F65"/>
    <w:rsid w:val="009A1F2F"/>
    <w:rsid w:val="00A27AF7"/>
    <w:rsid w:val="00B718E1"/>
    <w:rsid w:val="00C13FCA"/>
    <w:rsid w:val="00CD0773"/>
    <w:rsid w:val="00D44A6E"/>
    <w:rsid w:val="00EE50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EB3F"/>
  <w15:chartTrackingRefBased/>
  <w15:docId w15:val="{B35FCFDE-54AB-4B71-9212-21E28021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A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A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4A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4A6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4A6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4A6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4A6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A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A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4A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4A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4A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4A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4A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4A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A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A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4A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4A6E"/>
    <w:rPr>
      <w:i/>
      <w:iCs/>
      <w:color w:val="404040" w:themeColor="text1" w:themeTint="BF"/>
    </w:rPr>
  </w:style>
  <w:style w:type="paragraph" w:styleId="ListParagraph">
    <w:name w:val="List Paragraph"/>
    <w:basedOn w:val="Normal"/>
    <w:uiPriority w:val="34"/>
    <w:qFormat/>
    <w:rsid w:val="00D44A6E"/>
    <w:pPr>
      <w:ind w:left="720"/>
      <w:contextualSpacing/>
    </w:pPr>
  </w:style>
  <w:style w:type="character" w:styleId="IntenseEmphasis">
    <w:name w:val="Intense Emphasis"/>
    <w:basedOn w:val="DefaultParagraphFont"/>
    <w:uiPriority w:val="21"/>
    <w:qFormat/>
    <w:rsid w:val="00D44A6E"/>
    <w:rPr>
      <w:i/>
      <w:iCs/>
      <w:color w:val="0F4761" w:themeColor="accent1" w:themeShade="BF"/>
    </w:rPr>
  </w:style>
  <w:style w:type="paragraph" w:styleId="IntenseQuote">
    <w:name w:val="Intense Quote"/>
    <w:basedOn w:val="Normal"/>
    <w:next w:val="Normal"/>
    <w:link w:val="IntenseQuoteChar"/>
    <w:uiPriority w:val="30"/>
    <w:qFormat/>
    <w:rsid w:val="00D44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A6E"/>
    <w:rPr>
      <w:i/>
      <w:iCs/>
      <w:color w:val="0F4761" w:themeColor="accent1" w:themeShade="BF"/>
    </w:rPr>
  </w:style>
  <w:style w:type="character" w:styleId="IntenseReference">
    <w:name w:val="Intense Reference"/>
    <w:basedOn w:val="DefaultParagraphFont"/>
    <w:uiPriority w:val="32"/>
    <w:qFormat/>
    <w:rsid w:val="00D44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999894">
      <w:bodyDiv w:val="1"/>
      <w:marLeft w:val="0"/>
      <w:marRight w:val="0"/>
      <w:marTop w:val="0"/>
      <w:marBottom w:val="0"/>
      <w:divBdr>
        <w:top w:val="none" w:sz="0" w:space="0" w:color="auto"/>
        <w:left w:val="none" w:sz="0" w:space="0" w:color="auto"/>
        <w:bottom w:val="none" w:sz="0" w:space="0" w:color="auto"/>
        <w:right w:val="none" w:sz="0" w:space="0" w:color="auto"/>
      </w:divBdr>
    </w:div>
    <w:div w:id="839080208">
      <w:bodyDiv w:val="1"/>
      <w:marLeft w:val="0"/>
      <w:marRight w:val="0"/>
      <w:marTop w:val="0"/>
      <w:marBottom w:val="0"/>
      <w:divBdr>
        <w:top w:val="none" w:sz="0" w:space="0" w:color="auto"/>
        <w:left w:val="none" w:sz="0" w:space="0" w:color="auto"/>
        <w:bottom w:val="none" w:sz="0" w:space="0" w:color="auto"/>
        <w:right w:val="none" w:sz="0" w:space="0" w:color="auto"/>
      </w:divBdr>
    </w:div>
    <w:div w:id="1362048860">
      <w:bodyDiv w:val="1"/>
      <w:marLeft w:val="0"/>
      <w:marRight w:val="0"/>
      <w:marTop w:val="0"/>
      <w:marBottom w:val="0"/>
      <w:divBdr>
        <w:top w:val="none" w:sz="0" w:space="0" w:color="auto"/>
        <w:left w:val="none" w:sz="0" w:space="0" w:color="auto"/>
        <w:bottom w:val="none" w:sz="0" w:space="0" w:color="auto"/>
        <w:right w:val="none" w:sz="0" w:space="0" w:color="auto"/>
      </w:divBdr>
    </w:div>
    <w:div w:id="1455826649">
      <w:bodyDiv w:val="1"/>
      <w:marLeft w:val="0"/>
      <w:marRight w:val="0"/>
      <w:marTop w:val="0"/>
      <w:marBottom w:val="0"/>
      <w:divBdr>
        <w:top w:val="none" w:sz="0" w:space="0" w:color="auto"/>
        <w:left w:val="none" w:sz="0" w:space="0" w:color="auto"/>
        <w:bottom w:val="none" w:sz="0" w:space="0" w:color="auto"/>
        <w:right w:val="none" w:sz="0" w:space="0" w:color="auto"/>
      </w:divBdr>
    </w:div>
    <w:div w:id="1618220027">
      <w:bodyDiv w:val="1"/>
      <w:marLeft w:val="0"/>
      <w:marRight w:val="0"/>
      <w:marTop w:val="0"/>
      <w:marBottom w:val="0"/>
      <w:divBdr>
        <w:top w:val="none" w:sz="0" w:space="0" w:color="auto"/>
        <w:left w:val="none" w:sz="0" w:space="0" w:color="auto"/>
        <w:bottom w:val="none" w:sz="0" w:space="0" w:color="auto"/>
        <w:right w:val="none" w:sz="0" w:space="0" w:color="auto"/>
      </w:divBdr>
    </w:div>
    <w:div w:id="199891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1298</Words>
  <Characters>7399</Characters>
  <Application>Microsoft Office Word</Application>
  <DocSecurity>0</DocSecurity>
  <Lines>61</Lines>
  <Paragraphs>17</Paragraphs>
  <ScaleCrop>false</ScaleCrop>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8</cp:revision>
  <dcterms:created xsi:type="dcterms:W3CDTF">2025-09-17T23:25:00Z</dcterms:created>
  <dcterms:modified xsi:type="dcterms:W3CDTF">2025-09-18T00:13:00Z</dcterms:modified>
</cp:coreProperties>
</file>