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B2F5" w14:textId="77777777" w:rsidR="00B274FF" w:rsidRPr="0030134A" w:rsidRDefault="00B274FF" w:rsidP="00B274FF">
      <w:pPr>
        <w:rPr>
          <w:rFonts w:hAnsi="標楷體"/>
        </w:rPr>
      </w:pPr>
    </w:p>
    <w:p w14:paraId="2D982DBB" w14:textId="77777777" w:rsidR="00B274FF" w:rsidRPr="0030134A" w:rsidRDefault="00B274FF" w:rsidP="00B274FF">
      <w:pPr>
        <w:jc w:val="center"/>
        <w:outlineLvl w:val="0"/>
        <w:rPr>
          <w:rFonts w:hAnsi="標楷體"/>
          <w:b/>
          <w:sz w:val="40"/>
        </w:rPr>
      </w:pPr>
      <w:r w:rsidRPr="0030134A">
        <w:rPr>
          <w:rFonts w:hint="eastAsia"/>
          <w:b/>
          <w:sz w:val="48"/>
          <w:szCs w:val="48"/>
        </w:rPr>
        <w:t>中華民國證券櫃檯買賣中心</w:t>
      </w:r>
    </w:p>
    <w:p w14:paraId="421F38C6" w14:textId="77777777" w:rsidR="00B274FF" w:rsidRPr="0030134A" w:rsidRDefault="00B274FF" w:rsidP="00B274FF">
      <w:pPr>
        <w:jc w:val="center"/>
        <w:outlineLvl w:val="0"/>
        <w:rPr>
          <w:rFonts w:hAnsi="標楷體"/>
        </w:rPr>
      </w:pPr>
    </w:p>
    <w:p w14:paraId="42D1D59A" w14:textId="77777777" w:rsidR="00B274FF" w:rsidRPr="0030134A" w:rsidRDefault="00B274FF" w:rsidP="00B274FF">
      <w:pPr>
        <w:jc w:val="center"/>
        <w:outlineLvl w:val="0"/>
        <w:rPr>
          <w:rFonts w:hAnsi="標楷體"/>
        </w:rPr>
      </w:pPr>
    </w:p>
    <w:p w14:paraId="06FC4E57" w14:textId="77777777" w:rsidR="00B274FF" w:rsidRPr="0030134A" w:rsidRDefault="00B274FF" w:rsidP="00B274FF">
      <w:pPr>
        <w:jc w:val="center"/>
        <w:outlineLvl w:val="0"/>
        <w:rPr>
          <w:rFonts w:hAnsi="標楷體"/>
        </w:rPr>
      </w:pPr>
    </w:p>
    <w:p w14:paraId="45DE7395" w14:textId="77777777" w:rsidR="00B274FF" w:rsidRPr="0030134A" w:rsidRDefault="00B274FF" w:rsidP="00B274FF">
      <w:pPr>
        <w:rPr>
          <w:rFonts w:hAnsi="標楷體"/>
        </w:rPr>
      </w:pPr>
    </w:p>
    <w:tbl>
      <w:tblPr>
        <w:tblpPr w:leftFromText="180" w:rightFromText="180" w:vertAnchor="text" w:horzAnchor="page" w:tblpX="3033" w:tblpY="182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</w:tblGrid>
      <w:tr w:rsidR="00B274FF" w:rsidRPr="0030134A" w14:paraId="5DE59D0D" w14:textId="77777777" w:rsidTr="00DF5A98">
        <w:trPr>
          <w:trHeight w:val="1218"/>
        </w:trPr>
        <w:tc>
          <w:tcPr>
            <w:tcW w:w="6840" w:type="dxa"/>
            <w:vAlign w:val="center"/>
          </w:tcPr>
          <w:p w14:paraId="0204EFA7" w14:textId="77777777" w:rsidR="00B274FF" w:rsidRPr="0030134A" w:rsidRDefault="00B274FF" w:rsidP="00DF5A98">
            <w:pPr>
              <w:ind w:right="-28"/>
              <w:jc w:val="center"/>
              <w:rPr>
                <w:rFonts w:hAnsi="標楷體"/>
                <w:b/>
                <w:sz w:val="44"/>
              </w:rPr>
            </w:pPr>
          </w:p>
          <w:p w14:paraId="126A88F3" w14:textId="77777777" w:rsidR="00B274FF" w:rsidRPr="0030134A" w:rsidRDefault="00B274FF" w:rsidP="00DF5A98">
            <w:pPr>
              <w:ind w:right="-28"/>
              <w:jc w:val="center"/>
              <w:rPr>
                <w:rFonts w:hAnsi="標楷體"/>
                <w:b/>
                <w:sz w:val="44"/>
              </w:rPr>
            </w:pPr>
            <w:r w:rsidRPr="0030134A">
              <w:rPr>
                <w:rFonts w:hAnsi="標楷體"/>
                <w:b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67DE45" wp14:editId="74C6D926">
                      <wp:simplePos x="0" y="0"/>
                      <wp:positionH relativeFrom="column">
                        <wp:posOffset>3068320</wp:posOffset>
                      </wp:positionH>
                      <wp:positionV relativeFrom="paragraph">
                        <wp:posOffset>771525</wp:posOffset>
                      </wp:positionV>
                      <wp:extent cx="0" cy="228600"/>
                      <wp:effectExtent l="0" t="0" r="0" b="0"/>
                      <wp:wrapNone/>
                      <wp:docPr id="20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57647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6pt,60.75pt" to="241.6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" stroked="f"/>
                  </w:pict>
                </mc:Fallback>
              </mc:AlternateContent>
            </w:r>
            <w:r w:rsidRPr="0030134A">
              <w:rPr>
                <w:rFonts w:hAnsi="標楷體" w:hint="eastAsia"/>
                <w:b/>
                <w:sz w:val="44"/>
              </w:rPr>
              <w:t>等價交易電腦作業手冊</w:t>
            </w:r>
          </w:p>
          <w:p w14:paraId="1C149D5C" w14:textId="77777777" w:rsidR="00B274FF" w:rsidRPr="0030134A" w:rsidRDefault="00B274FF" w:rsidP="00DF5A98">
            <w:pPr>
              <w:ind w:right="-28"/>
              <w:jc w:val="center"/>
              <w:rPr>
                <w:rFonts w:hAnsi="標楷體"/>
                <w:b/>
                <w:sz w:val="44"/>
              </w:rPr>
            </w:pPr>
          </w:p>
        </w:tc>
      </w:tr>
    </w:tbl>
    <w:p w14:paraId="4CC6D244" w14:textId="77777777" w:rsidR="00B274FF" w:rsidRPr="0030134A" w:rsidRDefault="00B274FF" w:rsidP="00B274FF">
      <w:pPr>
        <w:rPr>
          <w:rFonts w:hAnsi="標楷體"/>
        </w:rPr>
      </w:pPr>
    </w:p>
    <w:p w14:paraId="027D4CAE" w14:textId="77777777" w:rsidR="00B274FF" w:rsidRPr="0030134A" w:rsidRDefault="00B274FF" w:rsidP="00B274FF">
      <w:pPr>
        <w:rPr>
          <w:rFonts w:hAnsi="標楷體"/>
        </w:rPr>
      </w:pPr>
    </w:p>
    <w:p w14:paraId="1BF357C0" w14:textId="77777777" w:rsidR="00B274FF" w:rsidRPr="0030134A" w:rsidRDefault="00B274FF" w:rsidP="00B274FF">
      <w:pPr>
        <w:rPr>
          <w:rFonts w:hAnsi="標楷體"/>
        </w:rPr>
      </w:pPr>
    </w:p>
    <w:p w14:paraId="617A1E7E" w14:textId="77777777" w:rsidR="00B274FF" w:rsidRPr="0030134A" w:rsidRDefault="00B274FF" w:rsidP="00B274FF">
      <w:pPr>
        <w:rPr>
          <w:rFonts w:hAnsi="標楷體"/>
        </w:rPr>
      </w:pPr>
    </w:p>
    <w:p w14:paraId="24F0AC08" w14:textId="77777777" w:rsidR="00B274FF" w:rsidRPr="0030134A" w:rsidRDefault="00B274FF" w:rsidP="00B274FF">
      <w:pPr>
        <w:rPr>
          <w:rFonts w:hAnsi="標楷體"/>
        </w:rPr>
      </w:pPr>
    </w:p>
    <w:p w14:paraId="400463BB" w14:textId="77777777" w:rsidR="00B274FF" w:rsidRPr="0030134A" w:rsidRDefault="00B274FF" w:rsidP="00B274FF">
      <w:pPr>
        <w:rPr>
          <w:rFonts w:hAnsi="標楷體"/>
        </w:rPr>
      </w:pPr>
    </w:p>
    <w:p w14:paraId="0372D8F3" w14:textId="77777777" w:rsidR="00B274FF" w:rsidRPr="0030134A" w:rsidRDefault="00B274FF" w:rsidP="00B274FF">
      <w:pPr>
        <w:ind w:left="2552" w:right="1134"/>
        <w:rPr>
          <w:rFonts w:hAnsi="標楷體"/>
          <w:u w:val="single"/>
        </w:rPr>
      </w:pPr>
    </w:p>
    <w:p w14:paraId="67F997D9" w14:textId="77777777" w:rsidR="00B274FF" w:rsidRPr="0030134A" w:rsidRDefault="00B274FF" w:rsidP="00B274FF">
      <w:pPr>
        <w:ind w:left="2552" w:right="1134"/>
        <w:rPr>
          <w:rFonts w:hAnsi="標楷體"/>
          <w:u w:val="single"/>
        </w:rPr>
      </w:pPr>
    </w:p>
    <w:p w14:paraId="6D435B29" w14:textId="77777777" w:rsidR="00B274FF" w:rsidRPr="0030134A" w:rsidRDefault="00B274FF" w:rsidP="00B274FF">
      <w:pPr>
        <w:ind w:left="2552" w:right="1134"/>
        <w:rPr>
          <w:rFonts w:hAnsi="標楷體"/>
          <w:u w:val="single"/>
        </w:rPr>
      </w:pPr>
    </w:p>
    <w:p w14:paraId="4C0D3359" w14:textId="77777777" w:rsidR="00B274FF" w:rsidRPr="0030134A" w:rsidRDefault="00B274FF" w:rsidP="00B274FF">
      <w:pPr>
        <w:ind w:left="2552" w:right="1134"/>
        <w:rPr>
          <w:rFonts w:hAnsi="標楷體"/>
          <w:u w:val="single"/>
        </w:rPr>
      </w:pPr>
    </w:p>
    <w:p w14:paraId="5A1E1437" w14:textId="77777777" w:rsidR="00B274FF" w:rsidRDefault="00B274FF">
      <w:pPr>
        <w:widowControl/>
        <w:spacing w:line="240" w:lineRule="auto"/>
        <w:rPr>
          <w:rFonts w:hAnsi="標楷體"/>
          <w:sz w:val="32"/>
        </w:rPr>
      </w:pPr>
      <w:r>
        <w:rPr>
          <w:rFonts w:hAnsi="標楷體"/>
          <w:sz w:val="32"/>
        </w:rPr>
        <w:br w:type="page"/>
      </w:r>
    </w:p>
    <w:p w14:paraId="1B57BF4E" w14:textId="1DF4F9C1" w:rsidR="001755DF" w:rsidRPr="0030134A" w:rsidRDefault="001755DF" w:rsidP="001755DF">
      <w:pPr>
        <w:jc w:val="center"/>
        <w:rPr>
          <w:rFonts w:hAnsi="標楷體"/>
          <w:sz w:val="32"/>
        </w:rPr>
      </w:pPr>
      <w:r w:rsidRPr="0030134A">
        <w:rPr>
          <w:rFonts w:hAnsi="標楷體" w:hint="eastAsia"/>
          <w:sz w:val="32"/>
        </w:rPr>
        <w:lastRenderedPageBreak/>
        <w:t>等價交易作業手冊修改紀錄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6924"/>
        <w:gridCol w:w="850"/>
      </w:tblGrid>
      <w:tr w:rsidR="001755DF" w:rsidRPr="0030134A" w14:paraId="50D2EB73" w14:textId="77777777" w:rsidTr="00DF5A98">
        <w:trPr>
          <w:trHeight w:val="354"/>
        </w:trPr>
        <w:tc>
          <w:tcPr>
            <w:tcW w:w="1440" w:type="dxa"/>
          </w:tcPr>
          <w:p w14:paraId="1052CBE9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修改日期</w:t>
            </w:r>
          </w:p>
        </w:tc>
        <w:tc>
          <w:tcPr>
            <w:tcW w:w="6924" w:type="dxa"/>
          </w:tcPr>
          <w:p w14:paraId="53656270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      修  改  內  容  說  明</w:t>
            </w:r>
          </w:p>
        </w:tc>
        <w:tc>
          <w:tcPr>
            <w:tcW w:w="850" w:type="dxa"/>
          </w:tcPr>
          <w:p w14:paraId="737E56C0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版本</w:t>
            </w:r>
          </w:p>
        </w:tc>
      </w:tr>
      <w:tr w:rsidR="001755DF" w:rsidRPr="0030134A" w14:paraId="382DA275" w14:textId="77777777" w:rsidTr="00DF5A98">
        <w:trPr>
          <w:trHeight w:val="1221"/>
        </w:trPr>
        <w:tc>
          <w:tcPr>
            <w:tcW w:w="1440" w:type="dxa"/>
          </w:tcPr>
          <w:p w14:paraId="469F839A" w14:textId="77777777" w:rsidR="001755DF" w:rsidRPr="0030134A" w:rsidRDefault="001755DF" w:rsidP="00B274FF">
            <w:pPr>
              <w:spacing w:line="0" w:lineRule="atLeast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990831</w:t>
            </w:r>
          </w:p>
        </w:tc>
        <w:tc>
          <w:tcPr>
            <w:tcW w:w="6924" w:type="dxa"/>
          </w:tcPr>
          <w:p w14:paraId="70888934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  <w:lang w:val="zh-TW"/>
              </w:rPr>
            </w:pPr>
            <w:r w:rsidRPr="0030134A">
              <w:rPr>
                <w:rFonts w:hAnsi="標楷體" w:hint="eastAsia"/>
                <w:bCs/>
              </w:rPr>
              <w:t>配合得不以1000受益權單位為限，未來證券可採非千股為交易單位之彈性，數量單位定義，取消張數/千股/仟股字眼，而以「交易單位」表示</w:t>
            </w:r>
            <w:r w:rsidRPr="0030134A">
              <w:rPr>
                <w:rFonts w:hAnsi="標楷體" w:hint="eastAsia"/>
                <w:bCs/>
                <w:lang w:val="zh-TW"/>
              </w:rPr>
              <w:t>。</w:t>
            </w:r>
          </w:p>
          <w:p w14:paraId="41047D10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  <w:lang w:val="zh-TW"/>
              </w:rPr>
            </w:pPr>
          </w:p>
          <w:p w14:paraId="643E9B50" w14:textId="77777777" w:rsidR="001755DF" w:rsidRPr="0030134A" w:rsidRDefault="001755DF" w:rsidP="00B274FF">
            <w:pPr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  <w:lang w:val="zh-TW"/>
              </w:rPr>
              <w:t>新增「</w:t>
            </w:r>
            <w:r w:rsidRPr="0030134A">
              <w:rPr>
                <w:rFonts w:hAnsi="標楷體" w:hint="eastAsia"/>
              </w:rPr>
              <w:t>第二上櫃</w:t>
            </w:r>
            <w:r w:rsidRPr="0030134A">
              <w:rPr>
                <w:rFonts w:ascii="新細明體" w:hAnsi="新細明體" w:hint="eastAsia"/>
                <w:bCs/>
              </w:rPr>
              <w:t>外國股票暨非千股</w:t>
            </w:r>
            <w:r w:rsidRPr="0030134A">
              <w:rPr>
                <w:rFonts w:ascii="新細明體" w:hAnsi="新細明體" w:hint="eastAsia"/>
                <w:bCs/>
              </w:rPr>
              <w:t>(</w:t>
            </w:r>
            <w:r w:rsidRPr="0030134A">
              <w:rPr>
                <w:rFonts w:hint="eastAsia"/>
                <w:bCs/>
              </w:rPr>
              <w:t>受益權</w:t>
            </w:r>
            <w:r w:rsidRPr="0030134A">
              <w:rPr>
                <w:rFonts w:ascii="新細明體" w:hAnsi="新細明體" w:hint="eastAsia"/>
                <w:bCs/>
              </w:rPr>
              <w:t>單位</w:t>
            </w:r>
            <w:r w:rsidRPr="0030134A">
              <w:rPr>
                <w:rFonts w:ascii="新細明體" w:hAnsi="新細明體" w:hint="eastAsia"/>
                <w:bCs/>
              </w:rPr>
              <w:t>)</w:t>
            </w:r>
            <w:r w:rsidRPr="0030134A">
              <w:rPr>
                <w:rFonts w:hint="eastAsia"/>
                <w:bCs/>
              </w:rPr>
              <w:t>交易單位</w:t>
            </w:r>
            <w:r w:rsidRPr="0030134A">
              <w:rPr>
                <w:rFonts w:ascii="新細明體" w:hAnsi="新細明體" w:hint="eastAsia"/>
                <w:bCs/>
              </w:rPr>
              <w:t>有價證券資料檔」</w:t>
            </w:r>
            <w:r w:rsidRPr="0030134A">
              <w:rPr>
                <w:rFonts w:ascii="新細明體" w:hAnsi="新細明體" w:hint="eastAsia"/>
                <w:bCs/>
              </w:rPr>
              <w:t>T32</w:t>
            </w:r>
          </w:p>
        </w:tc>
        <w:tc>
          <w:tcPr>
            <w:tcW w:w="850" w:type="dxa"/>
          </w:tcPr>
          <w:p w14:paraId="50D9375C" w14:textId="77777777" w:rsidR="001755DF" w:rsidRPr="0030134A" w:rsidRDefault="001755DF" w:rsidP="00DF5A98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30134A">
              <w:rPr>
                <w:rFonts w:hAnsi="標楷體" w:hint="eastAsia"/>
                <w:b w:val="0"/>
                <w:bCs w:val="0"/>
                <w:shd w:val="clear" w:color="auto" w:fill="auto"/>
              </w:rPr>
              <w:t>V2.0</w:t>
            </w:r>
          </w:p>
        </w:tc>
      </w:tr>
      <w:tr w:rsidR="001755DF" w:rsidRPr="0030134A" w14:paraId="7D4E950F" w14:textId="77777777" w:rsidTr="00DF5A98">
        <w:trPr>
          <w:trHeight w:val="739"/>
        </w:trPr>
        <w:tc>
          <w:tcPr>
            <w:tcW w:w="1440" w:type="dxa"/>
          </w:tcPr>
          <w:p w14:paraId="49BE3AC5" w14:textId="77777777" w:rsidR="001755DF" w:rsidRPr="0030134A" w:rsidRDefault="001755DF" w:rsidP="00B274FF">
            <w:pPr>
              <w:spacing w:line="0" w:lineRule="atLeast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990916</w:t>
            </w:r>
          </w:p>
        </w:tc>
        <w:tc>
          <w:tcPr>
            <w:tcW w:w="6924" w:type="dxa"/>
          </w:tcPr>
          <w:p w14:paraId="21E1705C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int="eastAsia"/>
              </w:rPr>
              <w:t>FIX平台委託資料接收作業T72。</w:t>
            </w:r>
          </w:p>
        </w:tc>
        <w:tc>
          <w:tcPr>
            <w:tcW w:w="850" w:type="dxa"/>
          </w:tcPr>
          <w:p w14:paraId="60A03643" w14:textId="77777777" w:rsidR="001755DF" w:rsidRPr="0030134A" w:rsidRDefault="001755DF" w:rsidP="00DF5A98">
            <w:pPr>
              <w:pStyle w:val="4"/>
              <w:rPr>
                <w:rFonts w:hAnsi="標楷體"/>
                <w:b w:val="0"/>
                <w:bCs w:val="0"/>
                <w:shd w:val="clear" w:color="auto" w:fill="auto"/>
              </w:rPr>
            </w:pPr>
            <w:r w:rsidRPr="0030134A">
              <w:rPr>
                <w:rFonts w:hAnsi="標楷體" w:hint="eastAsia"/>
                <w:b w:val="0"/>
                <w:bCs w:val="0"/>
                <w:shd w:val="clear" w:color="auto" w:fill="auto"/>
              </w:rPr>
              <w:t>V2.2</w:t>
            </w:r>
          </w:p>
        </w:tc>
      </w:tr>
      <w:tr w:rsidR="001755DF" w:rsidRPr="0030134A" w14:paraId="44C7CBB0" w14:textId="77777777" w:rsidTr="00DF5A98">
        <w:trPr>
          <w:trHeight w:val="1221"/>
        </w:trPr>
        <w:tc>
          <w:tcPr>
            <w:tcW w:w="1440" w:type="dxa"/>
          </w:tcPr>
          <w:p w14:paraId="4AB94FCB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1000114</w:t>
            </w:r>
          </w:p>
        </w:tc>
        <w:tc>
          <w:tcPr>
            <w:tcW w:w="6924" w:type="dxa"/>
          </w:tcPr>
          <w:p w14:paraId="4236F597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新增「當日無成交之調整參考價格檔(T73)」傳送作業，於收盤後傳送。</w:t>
            </w:r>
          </w:p>
          <w:p w14:paraId="51786956" w14:textId="77777777" w:rsidR="001755DF" w:rsidRPr="0030134A" w:rsidRDefault="001755DF" w:rsidP="00B274FF">
            <w:pPr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/>
                <w:bCs/>
              </w:rPr>
              <w:t>(實施日期：</w:t>
            </w:r>
            <w:r w:rsidRPr="0030134A">
              <w:rPr>
                <w:rFonts w:hAnsi="標楷體" w:hint="eastAsia"/>
                <w:bCs/>
              </w:rPr>
              <w:t>100</w:t>
            </w:r>
            <w:r w:rsidRPr="0030134A">
              <w:rPr>
                <w:rFonts w:hAnsi="標楷體"/>
                <w:bCs/>
              </w:rPr>
              <w:t>/</w:t>
            </w:r>
            <w:r w:rsidRPr="0030134A">
              <w:rPr>
                <w:rFonts w:hAnsi="標楷體" w:hint="eastAsia"/>
                <w:bCs/>
              </w:rPr>
              <w:t>03</w:t>
            </w:r>
            <w:r w:rsidRPr="0030134A">
              <w:rPr>
                <w:rFonts w:hAnsi="標楷體"/>
                <w:bCs/>
              </w:rPr>
              <w:t>/</w:t>
            </w:r>
            <w:r w:rsidRPr="0030134A">
              <w:rPr>
                <w:rFonts w:hAnsi="標楷體" w:hint="eastAsia"/>
                <w:bCs/>
              </w:rPr>
              <w:t>28</w:t>
            </w:r>
            <w:r w:rsidRPr="0030134A">
              <w:rPr>
                <w:rFonts w:hAnsi="標楷體"/>
                <w:bCs/>
              </w:rPr>
              <w:t>)</w:t>
            </w:r>
          </w:p>
          <w:p w14:paraId="136DED06" w14:textId="77777777" w:rsidR="001755DF" w:rsidRPr="0030134A" w:rsidRDefault="001755DF" w:rsidP="00B274FF">
            <w:pPr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因ETF樣本調整日盤中停止交易作業，新增Status Code:45</w:t>
            </w:r>
          </w:p>
          <w:p w14:paraId="7B2ABE6A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Ansi="標楷體"/>
                <w:bCs/>
              </w:rPr>
              <w:t>(實施日期：</w:t>
            </w:r>
            <w:r w:rsidRPr="0030134A">
              <w:rPr>
                <w:rFonts w:hAnsi="標楷體" w:hint="eastAsia"/>
                <w:bCs/>
              </w:rPr>
              <w:t>100</w:t>
            </w:r>
            <w:r w:rsidRPr="0030134A">
              <w:rPr>
                <w:rFonts w:hAnsi="標楷體"/>
                <w:bCs/>
              </w:rPr>
              <w:t>/</w:t>
            </w:r>
            <w:r w:rsidRPr="0030134A">
              <w:rPr>
                <w:rFonts w:hAnsi="標楷體" w:hint="eastAsia"/>
                <w:bCs/>
              </w:rPr>
              <w:t>03</w:t>
            </w:r>
            <w:r w:rsidRPr="0030134A">
              <w:rPr>
                <w:rFonts w:hAnsi="標楷體"/>
                <w:bCs/>
              </w:rPr>
              <w:t>/</w:t>
            </w:r>
            <w:r w:rsidRPr="0030134A">
              <w:rPr>
                <w:rFonts w:hAnsi="標楷體" w:hint="eastAsia"/>
                <w:bCs/>
              </w:rPr>
              <w:t>15</w:t>
            </w:r>
            <w:r w:rsidRPr="0030134A">
              <w:rPr>
                <w:rFonts w:hAnsi="標楷體"/>
                <w:bCs/>
              </w:rPr>
              <w:t>)</w:t>
            </w:r>
          </w:p>
        </w:tc>
        <w:tc>
          <w:tcPr>
            <w:tcW w:w="850" w:type="dxa"/>
          </w:tcPr>
          <w:p w14:paraId="31D7F466" w14:textId="77777777" w:rsidR="001755DF" w:rsidRPr="0030134A" w:rsidRDefault="001755DF" w:rsidP="00DF5A98">
            <w:r w:rsidRPr="0030134A">
              <w:rPr>
                <w:rFonts w:hint="eastAsia"/>
              </w:rPr>
              <w:t>V2.3</w:t>
            </w:r>
          </w:p>
        </w:tc>
      </w:tr>
      <w:tr w:rsidR="001755DF" w:rsidRPr="0030134A" w14:paraId="37568581" w14:textId="77777777" w:rsidTr="00DF5A98">
        <w:trPr>
          <w:trHeight w:val="1221"/>
        </w:trPr>
        <w:tc>
          <w:tcPr>
            <w:tcW w:w="1440" w:type="dxa"/>
          </w:tcPr>
          <w:p w14:paraId="3FDE0896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1000411</w:t>
            </w:r>
          </w:p>
        </w:tc>
        <w:tc>
          <w:tcPr>
            <w:tcW w:w="6924" w:type="dxa"/>
          </w:tcPr>
          <w:p w14:paraId="43FC40AD" w14:textId="77777777" w:rsidR="001755DF" w:rsidRPr="0030134A" w:rsidRDefault="001755DF" w:rsidP="00B274FF">
            <w:pPr>
              <w:numPr>
                <w:ilvl w:val="0"/>
                <w:numId w:val="3"/>
              </w:numPr>
              <w:spacing w:line="0" w:lineRule="atLeast"/>
              <w:ind w:left="295" w:hanging="295"/>
              <w:jc w:val="both"/>
              <w:rPr>
                <w:bCs/>
              </w:rPr>
            </w:pPr>
            <w:r w:rsidRPr="0030134A">
              <w:rPr>
                <w:rFonts w:hAnsi="標楷體" w:hint="eastAsia"/>
              </w:rPr>
              <w:t>修改</w:t>
            </w:r>
            <w:r w:rsidRPr="0030134A">
              <w:rPr>
                <w:rFonts w:hAnsi="標楷體"/>
              </w:rPr>
              <w:t>T30</w:t>
            </w:r>
            <w:r w:rsidRPr="0030134A">
              <w:rPr>
                <w:rFonts w:hAnsi="標楷體" w:hint="eastAsia"/>
              </w:rPr>
              <w:t>檔案格式中</w:t>
            </w:r>
            <w:r w:rsidRPr="0030134A">
              <w:rPr>
                <w:rFonts w:hAnsi="標楷體"/>
              </w:rPr>
              <w:t>LDC-PRICE</w:t>
            </w:r>
            <w:r w:rsidRPr="0030134A">
              <w:rPr>
                <w:rFonts w:hAnsi="標楷體" w:hint="eastAsia"/>
              </w:rPr>
              <w:t>項目說明為開始交易基準價。</w:t>
            </w:r>
          </w:p>
          <w:p w14:paraId="3F4A130D" w14:textId="77777777" w:rsidR="001755DF" w:rsidRPr="0030134A" w:rsidRDefault="001755DF" w:rsidP="00B274FF">
            <w:pPr>
              <w:numPr>
                <w:ilvl w:val="0"/>
                <w:numId w:val="3"/>
              </w:numPr>
              <w:spacing w:line="0" w:lineRule="atLeast"/>
              <w:ind w:left="295" w:hanging="295"/>
              <w:jc w:val="both"/>
              <w:rPr>
                <w:bCs/>
              </w:rPr>
            </w:pPr>
            <w:r w:rsidRPr="0030134A">
              <w:rPr>
                <w:rFonts w:hint="eastAsia"/>
                <w:bCs/>
              </w:rPr>
              <w:t>配合</w:t>
            </w:r>
            <w:r w:rsidRPr="0030134A">
              <w:rPr>
                <w:rFonts w:hAnsi="標楷體" w:hint="eastAsia"/>
                <w:bCs/>
              </w:rPr>
              <w:t>「盤中暫停/恢復交易案」，新增錯誤代碼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43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，代表該股票已暫停交易，不允許委託輸入作業。</w:t>
            </w:r>
          </w:p>
          <w:p w14:paraId="17C9AA46" w14:textId="77777777" w:rsidR="001755DF" w:rsidRPr="0030134A" w:rsidRDefault="001755DF" w:rsidP="00B274FF">
            <w:pPr>
              <w:numPr>
                <w:ilvl w:val="0"/>
                <w:numId w:val="3"/>
              </w:numPr>
              <w:spacing w:line="0" w:lineRule="atLeast"/>
              <w:ind w:left="295" w:hanging="295"/>
              <w:jc w:val="both"/>
              <w:rPr>
                <w:bCs/>
              </w:rPr>
            </w:pPr>
            <w:r w:rsidRPr="0030134A">
              <w:rPr>
                <w:rFonts w:hint="eastAsia"/>
                <w:bCs/>
              </w:rPr>
              <w:t>配合</w:t>
            </w:r>
            <w:r w:rsidRPr="0030134A">
              <w:rPr>
                <w:rFonts w:hAnsi="標楷體" w:hint="eastAsia"/>
                <w:bCs/>
              </w:rPr>
              <w:t>「盤中暫停/恢復交易案」，新增「暫停交易證券成交統計檔(T75)」傳送作業。</w:t>
            </w:r>
          </w:p>
          <w:p w14:paraId="2E95FD06" w14:textId="77777777" w:rsidR="001755DF" w:rsidRPr="0030134A" w:rsidRDefault="001755DF" w:rsidP="00B274FF">
            <w:pPr>
              <w:numPr>
                <w:ilvl w:val="0"/>
                <w:numId w:val="3"/>
              </w:numPr>
              <w:spacing w:line="0" w:lineRule="atLeast"/>
              <w:ind w:left="295" w:hanging="295"/>
              <w:jc w:val="both"/>
              <w:rPr>
                <w:bCs/>
              </w:rPr>
            </w:pPr>
            <w:r w:rsidRPr="0030134A">
              <w:rPr>
                <w:rFonts w:hint="eastAsia"/>
                <w:bCs/>
              </w:rPr>
              <w:t>配合</w:t>
            </w:r>
            <w:r w:rsidRPr="0030134A">
              <w:rPr>
                <w:rFonts w:hAnsi="標楷體" w:hint="eastAsia"/>
                <w:bCs/>
              </w:rPr>
              <w:t>「收盤前</w:t>
            </w:r>
            <w:r w:rsidRPr="0030134A">
              <w:rPr>
                <w:rFonts w:hAnsi="標楷體" w:hint="eastAsia"/>
                <w:bCs/>
                <w:szCs w:val="28"/>
              </w:rPr>
              <w:t>資訊</w:t>
            </w:r>
            <w:r w:rsidRPr="0030134A">
              <w:rPr>
                <w:rFonts w:ascii="Arial" w:hAnsi="Arial" w:cs="Arial"/>
                <w:szCs w:val="28"/>
              </w:rPr>
              <w:t>揭露</w:t>
            </w:r>
            <w:r w:rsidRPr="0030134A">
              <w:rPr>
                <w:rFonts w:hAnsi="標楷體" w:hint="eastAsia"/>
                <w:bCs/>
              </w:rPr>
              <w:t>案」，新增錯誤代碼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45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，代表該股票已收盤，不允許委託輸入作業。</w:t>
            </w:r>
          </w:p>
          <w:p w14:paraId="4B188E7E" w14:textId="77777777" w:rsidR="001755DF" w:rsidRPr="0030134A" w:rsidRDefault="001755DF" w:rsidP="00B274FF">
            <w:pPr>
              <w:numPr>
                <w:ilvl w:val="0"/>
                <w:numId w:val="3"/>
              </w:numPr>
              <w:spacing w:line="0" w:lineRule="atLeast"/>
              <w:ind w:left="295" w:hanging="295"/>
              <w:jc w:val="both"/>
              <w:rPr>
                <w:bCs/>
              </w:rPr>
            </w:pPr>
            <w:r w:rsidRPr="0030134A">
              <w:rPr>
                <w:rFonts w:hint="eastAsia"/>
                <w:bCs/>
              </w:rPr>
              <w:t>配合</w:t>
            </w:r>
            <w:r w:rsidRPr="0030134A">
              <w:rPr>
                <w:rFonts w:hAnsi="標楷體" w:hint="eastAsia"/>
                <w:bCs/>
              </w:rPr>
              <w:t>「盤中暫停/恢復交易案」，新增「T74暫停/恢復交易證券明細及時間檔」。</w:t>
            </w:r>
          </w:p>
        </w:tc>
        <w:tc>
          <w:tcPr>
            <w:tcW w:w="850" w:type="dxa"/>
          </w:tcPr>
          <w:p w14:paraId="081F6446" w14:textId="77777777" w:rsidR="001755DF" w:rsidRPr="0030134A" w:rsidRDefault="001755DF" w:rsidP="00DF5A98">
            <w:r w:rsidRPr="0030134A">
              <w:rPr>
                <w:rFonts w:hint="eastAsia"/>
              </w:rPr>
              <w:t>V2.4</w:t>
            </w:r>
          </w:p>
        </w:tc>
      </w:tr>
      <w:tr w:rsidR="001755DF" w:rsidRPr="0030134A" w14:paraId="2376E30F" w14:textId="77777777" w:rsidTr="00DF5A98">
        <w:trPr>
          <w:trHeight w:val="1221"/>
        </w:trPr>
        <w:tc>
          <w:tcPr>
            <w:tcW w:w="1440" w:type="dxa"/>
          </w:tcPr>
          <w:p w14:paraId="0D4C88EC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1000517</w:t>
            </w:r>
          </w:p>
        </w:tc>
        <w:tc>
          <w:tcPr>
            <w:tcW w:w="6924" w:type="dxa"/>
          </w:tcPr>
          <w:p w14:paraId="4C2D7E28" w14:textId="77777777" w:rsidR="001755DF" w:rsidRPr="0030134A" w:rsidRDefault="001755DF" w:rsidP="00B274FF">
            <w:pPr>
              <w:spacing w:line="0" w:lineRule="atLeast"/>
              <w:rPr>
                <w:rFonts w:hAnsi="標楷體"/>
              </w:rPr>
            </w:pPr>
            <w:r w:rsidRPr="0030134A">
              <w:rPr>
                <w:rFonts w:hint="eastAsia"/>
              </w:rPr>
              <w:t>新增「權證到期結算價資料檔(T77)」傳送作業。</w:t>
            </w:r>
          </w:p>
        </w:tc>
        <w:tc>
          <w:tcPr>
            <w:tcW w:w="850" w:type="dxa"/>
          </w:tcPr>
          <w:p w14:paraId="084D95C2" w14:textId="77777777" w:rsidR="001755DF" w:rsidRPr="0030134A" w:rsidRDefault="001755DF" w:rsidP="00DF5A98">
            <w:r w:rsidRPr="0030134A">
              <w:rPr>
                <w:rFonts w:hint="eastAsia"/>
              </w:rPr>
              <w:t>V2.5</w:t>
            </w:r>
          </w:p>
        </w:tc>
      </w:tr>
      <w:tr w:rsidR="001755DF" w:rsidRPr="0030134A" w14:paraId="2AA2CE0B" w14:textId="77777777" w:rsidTr="00DF5A98">
        <w:trPr>
          <w:trHeight w:val="1221"/>
        </w:trPr>
        <w:tc>
          <w:tcPr>
            <w:tcW w:w="1440" w:type="dxa"/>
          </w:tcPr>
          <w:p w14:paraId="22F1770A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1000822</w:t>
            </w:r>
          </w:p>
        </w:tc>
        <w:tc>
          <w:tcPr>
            <w:tcW w:w="6924" w:type="dxa"/>
          </w:tcPr>
          <w:p w14:paraId="24708424" w14:textId="77777777" w:rsidR="001755DF" w:rsidRPr="0030134A" w:rsidRDefault="001755DF" w:rsidP="00B274FF">
            <w:pPr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int="eastAsia"/>
                <w:bCs/>
              </w:rPr>
              <w:t>配合</w:t>
            </w:r>
            <w:r w:rsidRPr="0030134A">
              <w:rPr>
                <w:rFonts w:hAnsi="標楷體" w:hint="eastAsia"/>
                <w:bCs/>
              </w:rPr>
              <w:t>「盤中暫停/恢復交易案」未成交委託改為有效：</w:t>
            </w:r>
          </w:p>
          <w:p w14:paraId="0B8A13D3" w14:textId="77777777" w:rsidR="001755DF" w:rsidRPr="0030134A" w:rsidRDefault="001755DF" w:rsidP="00B274FF">
            <w:pPr>
              <w:spacing w:line="0" w:lineRule="atLeast"/>
              <w:ind w:left="280" w:hangingChars="100" w:hanging="280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1.</w:t>
            </w:r>
            <w:r w:rsidRPr="0030134A">
              <w:rPr>
                <w:rFonts w:hint="eastAsia"/>
              </w:rPr>
              <w:t>刪除</w:t>
            </w:r>
            <w:r w:rsidRPr="0030134A">
              <w:rPr>
                <w:rFonts w:hAnsi="標楷體" w:hint="eastAsia"/>
                <w:bCs/>
              </w:rPr>
              <w:t>「暫停交易證券成交統計檔(T75)」傳送作業。</w:t>
            </w:r>
          </w:p>
          <w:p w14:paraId="4B2748B6" w14:textId="77777777" w:rsidR="001755DF" w:rsidRPr="0030134A" w:rsidRDefault="001755DF" w:rsidP="00B274FF">
            <w:pPr>
              <w:spacing w:line="0" w:lineRule="atLeast"/>
              <w:ind w:left="280" w:hangingChars="100" w:hanging="280"/>
            </w:pPr>
            <w:r w:rsidRPr="0030134A">
              <w:rPr>
                <w:rFonts w:hAnsi="標楷體" w:hint="eastAsia"/>
                <w:bCs/>
              </w:rPr>
              <w:t>2.修改等價交易錯誤訊息代碼註1說明，當</w:t>
            </w:r>
            <w:r w:rsidRPr="0030134A">
              <w:rPr>
                <w:rFonts w:hAnsi="標楷體" w:hint="eastAsia"/>
              </w:rPr>
              <w:t>盤中暫停交易後，證券商可進行減量、取消及查詢等委託作業</w:t>
            </w:r>
            <w:r w:rsidRPr="0030134A">
              <w:rPr>
                <w:rFonts w:hAnsi="標楷體" w:hint="eastAsia"/>
                <w:bCs/>
              </w:rPr>
              <w:t>。</w:t>
            </w:r>
          </w:p>
        </w:tc>
        <w:tc>
          <w:tcPr>
            <w:tcW w:w="850" w:type="dxa"/>
          </w:tcPr>
          <w:p w14:paraId="3D1D5DC3" w14:textId="77777777" w:rsidR="001755DF" w:rsidRPr="0030134A" w:rsidRDefault="001755DF" w:rsidP="00DF5A98">
            <w:r w:rsidRPr="0030134A">
              <w:rPr>
                <w:rFonts w:hint="eastAsia"/>
              </w:rPr>
              <w:t>V2.6</w:t>
            </w:r>
          </w:p>
        </w:tc>
      </w:tr>
      <w:tr w:rsidR="001755DF" w:rsidRPr="0030134A" w14:paraId="5C138CBE" w14:textId="77777777" w:rsidTr="00DF5A98">
        <w:trPr>
          <w:trHeight w:val="632"/>
        </w:trPr>
        <w:tc>
          <w:tcPr>
            <w:tcW w:w="1440" w:type="dxa"/>
          </w:tcPr>
          <w:p w14:paraId="42C74B6C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1001003</w:t>
            </w:r>
          </w:p>
        </w:tc>
        <w:tc>
          <w:tcPr>
            <w:tcW w:w="6924" w:type="dxa"/>
          </w:tcPr>
          <w:p w14:paraId="72A53663" w14:textId="77777777" w:rsidR="001755DF" w:rsidRPr="0030134A" w:rsidRDefault="001755DF" w:rsidP="00B274FF">
            <w:pPr>
              <w:spacing w:line="0" w:lineRule="atLeast"/>
              <w:rPr>
                <w:bCs/>
              </w:rPr>
            </w:pPr>
            <w:r w:rsidRPr="0030134A">
              <w:rPr>
                <w:rFonts w:hAnsi="標楷體" w:hint="eastAsia"/>
              </w:rPr>
              <w:t>新增處置或通知注意證券資訊檔(T78)</w:t>
            </w:r>
            <w:r w:rsidRPr="0030134A">
              <w:rPr>
                <w:rFonts w:hAnsi="標楷體"/>
              </w:rPr>
              <w:tab/>
            </w:r>
          </w:p>
        </w:tc>
        <w:tc>
          <w:tcPr>
            <w:tcW w:w="850" w:type="dxa"/>
          </w:tcPr>
          <w:p w14:paraId="47247118" w14:textId="77777777" w:rsidR="001755DF" w:rsidRPr="0030134A" w:rsidRDefault="001755DF" w:rsidP="00DF5A98">
            <w:r w:rsidRPr="0030134A">
              <w:t>V</w:t>
            </w:r>
            <w:r w:rsidRPr="0030134A">
              <w:rPr>
                <w:rFonts w:hint="eastAsia"/>
              </w:rPr>
              <w:t>2.7</w:t>
            </w:r>
          </w:p>
        </w:tc>
      </w:tr>
      <w:tr w:rsidR="001755DF" w:rsidRPr="0030134A" w14:paraId="23DC79D1" w14:textId="77777777" w:rsidTr="00DF5A98">
        <w:trPr>
          <w:trHeight w:val="63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4BDB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1001117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13E8" w14:textId="77777777" w:rsidR="001755DF" w:rsidRPr="0030134A" w:rsidRDefault="001755DF" w:rsidP="00B274FF">
            <w:pPr>
              <w:numPr>
                <w:ilvl w:val="0"/>
                <w:numId w:val="4"/>
              </w:numPr>
              <w:spacing w:line="0" w:lineRule="atLeast"/>
              <w:ind w:left="272" w:hanging="272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配合「中華民國證券市場編碼原則」修訂，增加以存託憑證為轉換或履行標的之公司債商品，</w:t>
            </w:r>
            <w:r w:rsidRPr="0030134A">
              <w:rPr>
                <w:rFonts w:hAnsi="標楷體"/>
              </w:rPr>
              <w:t>T30</w:t>
            </w:r>
            <w:r w:rsidRPr="0030134A">
              <w:rPr>
                <w:rFonts w:hAnsi="標楷體" w:hint="eastAsia"/>
              </w:rPr>
              <w:t>檔案格式中新增表二「</w:t>
            </w:r>
            <w:r w:rsidRPr="0030134A">
              <w:rPr>
                <w:rFonts w:hAnsi="標楷體"/>
              </w:rPr>
              <w:t>證券種類</w:t>
            </w:r>
            <w:r w:rsidRPr="0030134A">
              <w:rPr>
                <w:rFonts w:hAnsi="標楷體" w:hint="eastAsia"/>
              </w:rPr>
              <w:t>及證券代號對照表」，以對照表方式說明。</w:t>
            </w:r>
          </w:p>
          <w:p w14:paraId="798A9527" w14:textId="77777777" w:rsidR="001755DF" w:rsidRPr="0030134A" w:rsidRDefault="001755DF" w:rsidP="00B274FF">
            <w:pPr>
              <w:numPr>
                <w:ilvl w:val="0"/>
                <w:numId w:val="4"/>
              </w:numPr>
              <w:spacing w:line="0" w:lineRule="atLeast"/>
              <w:ind w:left="272" w:hanging="272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因應未來面額非10元證券上櫃掛牌，</w:t>
            </w:r>
            <w:r w:rsidRPr="0030134A">
              <w:rPr>
                <w:rFonts w:hAnsi="標楷體"/>
              </w:rPr>
              <w:t>T30</w:t>
            </w:r>
            <w:r w:rsidRPr="0030134A">
              <w:rPr>
                <w:rFonts w:hAnsi="標楷體" w:hint="eastAsia"/>
              </w:rPr>
              <w:t>檔案格式新增面額註記欄位。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EC42" w14:textId="77777777" w:rsidR="001755DF" w:rsidRPr="0030134A" w:rsidRDefault="001755DF" w:rsidP="00DF5A98">
            <w:r w:rsidRPr="0030134A">
              <w:rPr>
                <w:rFonts w:hint="eastAsia"/>
              </w:rPr>
              <w:t>V2.8</w:t>
            </w:r>
          </w:p>
        </w:tc>
      </w:tr>
      <w:tr w:rsidR="001755DF" w:rsidRPr="0030134A" w14:paraId="56F6D953" w14:textId="77777777" w:rsidTr="00DF5A98">
        <w:trPr>
          <w:cantSplit/>
          <w:trHeight w:val="455"/>
        </w:trPr>
        <w:tc>
          <w:tcPr>
            <w:tcW w:w="1440" w:type="dxa"/>
          </w:tcPr>
          <w:p w14:paraId="5C3A1899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1020114</w:t>
            </w:r>
          </w:p>
        </w:tc>
        <w:tc>
          <w:tcPr>
            <w:tcW w:w="6924" w:type="dxa"/>
          </w:tcPr>
          <w:p w14:paraId="3BCE7EF9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配合「中華民國證券市場編碼原則」修訂，</w:t>
            </w:r>
            <w:r w:rsidRPr="0030134A">
              <w:rPr>
                <w:rFonts w:hAnsi="標楷體" w:hint="eastAsia"/>
              </w:rPr>
              <w:t>修  改</w:t>
            </w:r>
            <w:r w:rsidRPr="0030134A">
              <w:rPr>
                <w:rFonts w:hAnsi="標楷體"/>
              </w:rPr>
              <w:t>T30</w:t>
            </w:r>
            <w:r w:rsidRPr="0030134A">
              <w:rPr>
                <w:rFonts w:hAnsi="標楷體" w:hint="eastAsia"/>
              </w:rPr>
              <w:t>檔案格式中表二「</w:t>
            </w:r>
            <w:r w:rsidRPr="0030134A">
              <w:rPr>
                <w:rFonts w:hAnsi="標楷體"/>
                <w:bCs/>
              </w:rPr>
              <w:t>證券種類及產業類別</w:t>
            </w:r>
            <w:r w:rsidRPr="0030134A">
              <w:rPr>
                <w:rFonts w:hAnsi="標楷體" w:hint="eastAsia"/>
                <w:bCs/>
              </w:rPr>
              <w:t xml:space="preserve">  </w:t>
            </w:r>
            <w:r w:rsidRPr="0030134A">
              <w:rPr>
                <w:rFonts w:hAnsi="標楷體"/>
                <w:bCs/>
              </w:rPr>
              <w:t>代碼對照表</w:t>
            </w:r>
            <w:r w:rsidRPr="0030134A">
              <w:rPr>
                <w:rFonts w:hAnsi="標楷體" w:hint="eastAsia"/>
              </w:rPr>
              <w:t>」，修改轉換公司債、交換公司債及交換金融債編碼原則。</w:t>
            </w:r>
          </w:p>
        </w:tc>
        <w:tc>
          <w:tcPr>
            <w:tcW w:w="850" w:type="dxa"/>
          </w:tcPr>
          <w:p w14:paraId="7BE9E4AE" w14:textId="77777777" w:rsidR="001755DF" w:rsidRPr="0030134A" w:rsidRDefault="001755DF" w:rsidP="00DF5A98">
            <w:r w:rsidRPr="0030134A">
              <w:rPr>
                <w:rFonts w:hint="eastAsia"/>
              </w:rPr>
              <w:t>V2.9</w:t>
            </w:r>
          </w:p>
        </w:tc>
      </w:tr>
      <w:tr w:rsidR="001755DF" w:rsidRPr="0030134A" w14:paraId="2E710912" w14:textId="77777777" w:rsidTr="00DF5A98">
        <w:trPr>
          <w:cantSplit/>
          <w:trHeight w:val="455"/>
        </w:trPr>
        <w:tc>
          <w:tcPr>
            <w:tcW w:w="1440" w:type="dxa"/>
          </w:tcPr>
          <w:p w14:paraId="56FC3791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1020816</w:t>
            </w:r>
          </w:p>
        </w:tc>
        <w:tc>
          <w:tcPr>
            <w:tcW w:w="6924" w:type="dxa"/>
          </w:tcPr>
          <w:p w14:paraId="24EC9D87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產業類別與分類碼對照表中增加「文化創意業」代碼對照。(預定實施日期：民國103年1月6日)</w:t>
            </w:r>
          </w:p>
        </w:tc>
        <w:tc>
          <w:tcPr>
            <w:tcW w:w="850" w:type="dxa"/>
          </w:tcPr>
          <w:p w14:paraId="24641471" w14:textId="77777777" w:rsidR="001755DF" w:rsidRPr="0030134A" w:rsidRDefault="001755DF" w:rsidP="00DF5A98">
            <w:r w:rsidRPr="0030134A">
              <w:rPr>
                <w:rFonts w:hint="eastAsia"/>
              </w:rPr>
              <w:t>V3.0</w:t>
            </w:r>
          </w:p>
        </w:tc>
      </w:tr>
      <w:tr w:rsidR="001755DF" w:rsidRPr="0030134A" w14:paraId="2344A906" w14:textId="77777777" w:rsidTr="00DF5A98">
        <w:trPr>
          <w:cantSplit/>
          <w:trHeight w:val="455"/>
        </w:trPr>
        <w:tc>
          <w:tcPr>
            <w:tcW w:w="1440" w:type="dxa"/>
          </w:tcPr>
          <w:p w14:paraId="4175BF19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1020909</w:t>
            </w:r>
          </w:p>
        </w:tc>
        <w:tc>
          <w:tcPr>
            <w:tcW w:w="6924" w:type="dxa"/>
          </w:tcPr>
          <w:p w14:paraId="5D30E777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因應擴大平盤下可融(借)賣出之標的，修改T30檔案格式中註七及註九之說明</w:t>
            </w:r>
          </w:p>
        </w:tc>
        <w:tc>
          <w:tcPr>
            <w:tcW w:w="850" w:type="dxa"/>
          </w:tcPr>
          <w:p w14:paraId="382CA1B7" w14:textId="77777777" w:rsidR="001755DF" w:rsidRPr="0030134A" w:rsidRDefault="001755DF" w:rsidP="00DF5A98">
            <w:r w:rsidRPr="0030134A">
              <w:rPr>
                <w:rFonts w:hint="eastAsia"/>
              </w:rPr>
              <w:t>V3.1</w:t>
            </w:r>
          </w:p>
        </w:tc>
      </w:tr>
      <w:tr w:rsidR="001755DF" w:rsidRPr="0030134A" w14:paraId="52FE23A1" w14:textId="77777777" w:rsidTr="00DF5A98">
        <w:trPr>
          <w:cantSplit/>
          <w:trHeight w:val="455"/>
        </w:trPr>
        <w:tc>
          <w:tcPr>
            <w:tcW w:w="1440" w:type="dxa"/>
          </w:tcPr>
          <w:p w14:paraId="1C14FFDB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1021104</w:t>
            </w:r>
          </w:p>
        </w:tc>
        <w:tc>
          <w:tcPr>
            <w:tcW w:w="6924" w:type="dxa"/>
          </w:tcPr>
          <w:p w14:paraId="6CA842A2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szCs w:val="32"/>
                <w:lang w:val="zh-TW"/>
              </w:rPr>
            </w:pPr>
            <w:r w:rsidRPr="0030134A">
              <w:rPr>
                <w:rFonts w:hAnsi="標楷體" w:hint="eastAsia"/>
                <w:bCs/>
              </w:rPr>
              <w:t>因應現股</w:t>
            </w:r>
            <w:r w:rsidRPr="0030134A">
              <w:rPr>
                <w:rFonts w:hAnsi="標楷體" w:hint="eastAsia"/>
                <w:szCs w:val="32"/>
                <w:lang w:val="zh-TW"/>
              </w:rPr>
              <w:t>當日沖銷交易制度實施，T30檔案格式新增可先買後賣現股當沖註記。</w:t>
            </w:r>
          </w:p>
          <w:p w14:paraId="0E112509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(實施日期：民國103年1月06日)</w:t>
            </w:r>
          </w:p>
        </w:tc>
        <w:tc>
          <w:tcPr>
            <w:tcW w:w="850" w:type="dxa"/>
          </w:tcPr>
          <w:p w14:paraId="42C67833" w14:textId="77777777" w:rsidR="001755DF" w:rsidRPr="0030134A" w:rsidRDefault="001755DF" w:rsidP="00DF5A98">
            <w:r w:rsidRPr="0030134A">
              <w:rPr>
                <w:rFonts w:hint="eastAsia"/>
              </w:rPr>
              <w:t>V3.2</w:t>
            </w:r>
          </w:p>
        </w:tc>
      </w:tr>
      <w:tr w:rsidR="001755DF" w:rsidRPr="0030134A" w14:paraId="7CBF0B7D" w14:textId="77777777" w:rsidTr="00DF5A98">
        <w:trPr>
          <w:cantSplit/>
          <w:trHeight w:val="455"/>
        </w:trPr>
        <w:tc>
          <w:tcPr>
            <w:tcW w:w="1440" w:type="dxa"/>
          </w:tcPr>
          <w:p w14:paraId="7AA9AEED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1030408</w:t>
            </w:r>
          </w:p>
        </w:tc>
        <w:tc>
          <w:tcPr>
            <w:tcW w:w="6924" w:type="dxa"/>
          </w:tcPr>
          <w:p w14:paraId="5AA8B953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int="eastAsia"/>
                <w:bCs/>
              </w:rPr>
              <w:t>開放「現股先賣後買當日沖銷」交易制度實施，增修T30檔案「現股當沖」欄位說明及內容值註記。</w:t>
            </w:r>
          </w:p>
        </w:tc>
        <w:tc>
          <w:tcPr>
            <w:tcW w:w="850" w:type="dxa"/>
          </w:tcPr>
          <w:p w14:paraId="15DA8F7A" w14:textId="77777777" w:rsidR="001755DF" w:rsidRPr="0030134A" w:rsidRDefault="001755DF" w:rsidP="00DF5A98">
            <w:r w:rsidRPr="0030134A">
              <w:rPr>
                <w:rFonts w:hint="eastAsia"/>
              </w:rPr>
              <w:t>V3.3</w:t>
            </w:r>
          </w:p>
        </w:tc>
      </w:tr>
      <w:tr w:rsidR="001755DF" w:rsidRPr="0030134A" w14:paraId="02B1F777" w14:textId="77777777" w:rsidTr="00DF5A98">
        <w:trPr>
          <w:cantSplit/>
          <w:trHeight w:val="455"/>
        </w:trPr>
        <w:tc>
          <w:tcPr>
            <w:tcW w:w="1440" w:type="dxa"/>
          </w:tcPr>
          <w:p w14:paraId="4828C840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20140630</w:t>
            </w:r>
          </w:p>
        </w:tc>
        <w:tc>
          <w:tcPr>
            <w:tcW w:w="6924" w:type="dxa"/>
          </w:tcPr>
          <w:p w14:paraId="5F97133E" w14:textId="77777777" w:rsidR="001755DF" w:rsidRPr="0030134A" w:rsidRDefault="001755DF" w:rsidP="00B274FF">
            <w:pPr>
              <w:autoSpaceDE w:val="0"/>
              <w:autoSpaceDN w:val="0"/>
              <w:adjustRightInd w:val="0"/>
              <w:spacing w:line="0" w:lineRule="atLeast"/>
            </w:pPr>
            <w:r w:rsidRPr="0030134A">
              <w:rPr>
                <w:rFonts w:hint="eastAsia"/>
              </w:rPr>
              <w:t>新增T81特別注意事項證券資訊檔。</w:t>
            </w:r>
          </w:p>
        </w:tc>
        <w:tc>
          <w:tcPr>
            <w:tcW w:w="850" w:type="dxa"/>
          </w:tcPr>
          <w:p w14:paraId="41CA231D" w14:textId="77777777" w:rsidR="001755DF" w:rsidRPr="0030134A" w:rsidRDefault="001755DF" w:rsidP="00DF5A98">
            <w:pPr>
              <w:pStyle w:val="2"/>
              <w:ind w:left="0"/>
              <w:rPr>
                <w:rFonts w:hAnsi="Times New Roman"/>
                <w:b w:val="0"/>
              </w:rPr>
            </w:pPr>
            <w:r w:rsidRPr="0030134A">
              <w:rPr>
                <w:rFonts w:hAnsi="Times New Roman" w:hint="eastAsia"/>
                <w:b w:val="0"/>
              </w:rPr>
              <w:t>V3.4</w:t>
            </w:r>
          </w:p>
        </w:tc>
      </w:tr>
      <w:tr w:rsidR="001755DF" w:rsidRPr="0030134A" w14:paraId="2E7ADBC5" w14:textId="77777777" w:rsidTr="00DF5A98">
        <w:trPr>
          <w:cantSplit/>
          <w:trHeight w:val="455"/>
        </w:trPr>
        <w:tc>
          <w:tcPr>
            <w:tcW w:w="1440" w:type="dxa"/>
          </w:tcPr>
          <w:p w14:paraId="006F413D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20140707</w:t>
            </w:r>
          </w:p>
        </w:tc>
        <w:tc>
          <w:tcPr>
            <w:tcW w:w="6924" w:type="dxa"/>
          </w:tcPr>
          <w:p w14:paraId="47266CB2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特別注意事項證券資訊檔(T81)中「簽署類別代碼註記」欄位將定義新簽署類別代碼。</w:t>
            </w:r>
          </w:p>
          <w:p w14:paraId="2824C798" w14:textId="77777777" w:rsidR="001755DF" w:rsidRPr="0030134A" w:rsidRDefault="001755DF" w:rsidP="00B274FF">
            <w:pPr>
              <w:spacing w:line="0" w:lineRule="atLeast"/>
            </w:pPr>
          </w:p>
          <w:p w14:paraId="2609DE46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Ansi="標楷體" w:hint="eastAsia"/>
                <w:bCs/>
              </w:rPr>
              <w:t>配合「中華民國證券市場編碼原則」修訂，</w:t>
            </w:r>
            <w:r w:rsidRPr="0030134A">
              <w:rPr>
                <w:rFonts w:hAnsi="標楷體" w:hint="eastAsia"/>
              </w:rPr>
              <w:t>修改T30檔案格式中表二「</w:t>
            </w:r>
            <w:r w:rsidRPr="0030134A">
              <w:rPr>
                <w:rFonts w:hAnsi="標楷體" w:hint="eastAsia"/>
                <w:bCs/>
              </w:rPr>
              <w:t>證券種類及產業類別  代碼對照表</w:t>
            </w:r>
            <w:r w:rsidRPr="0030134A">
              <w:rPr>
                <w:rFonts w:hAnsi="標楷體" w:hint="eastAsia"/>
              </w:rPr>
              <w:t>」，增加可展延型牛熊證、槓桿型ETF、反向型ETF及期信託ETF。</w:t>
            </w:r>
          </w:p>
        </w:tc>
        <w:tc>
          <w:tcPr>
            <w:tcW w:w="850" w:type="dxa"/>
          </w:tcPr>
          <w:p w14:paraId="63A0E4EA" w14:textId="77777777" w:rsidR="001755DF" w:rsidRPr="0030134A" w:rsidRDefault="001755DF" w:rsidP="00DF5A98">
            <w:r w:rsidRPr="0030134A">
              <w:rPr>
                <w:rFonts w:hint="eastAsia"/>
              </w:rPr>
              <w:t>V3.5</w:t>
            </w:r>
          </w:p>
        </w:tc>
      </w:tr>
      <w:tr w:rsidR="001755DF" w:rsidRPr="0030134A" w14:paraId="18E6B70F" w14:textId="77777777" w:rsidTr="00DF5A98">
        <w:trPr>
          <w:cantSplit/>
          <w:trHeight w:val="455"/>
        </w:trPr>
        <w:tc>
          <w:tcPr>
            <w:tcW w:w="1440" w:type="dxa"/>
          </w:tcPr>
          <w:p w14:paraId="3A4DEA96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1031001</w:t>
            </w:r>
          </w:p>
        </w:tc>
        <w:tc>
          <w:tcPr>
            <w:tcW w:w="6924" w:type="dxa"/>
          </w:tcPr>
          <w:p w14:paraId="5A2D440C" w14:textId="77777777" w:rsidR="001755DF" w:rsidRPr="0030134A" w:rsidRDefault="001755DF" w:rsidP="00B274FF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新增錯誤代碼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50</w:t>
            </w:r>
            <w:r w:rsidRPr="0030134A">
              <w:rPr>
                <w:rFonts w:hAnsi="標楷體"/>
                <w:bCs/>
              </w:rPr>
              <w:t>”</w:t>
            </w:r>
            <w:r w:rsidRPr="0030134A">
              <w:rPr>
                <w:rFonts w:hAnsi="標楷體" w:hint="eastAsia"/>
                <w:bCs/>
              </w:rPr>
              <w:t>，代表該筆委託已無剩餘委託量。  上線日期：103/12/29</w:t>
            </w:r>
          </w:p>
          <w:p w14:paraId="15986C1C" w14:textId="77777777" w:rsidR="001755DF" w:rsidRPr="0030134A" w:rsidRDefault="001755DF" w:rsidP="00B274FF">
            <w:pPr>
              <w:numPr>
                <w:ilvl w:val="0"/>
                <w:numId w:val="5"/>
              </w:num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</w:rPr>
              <w:t>新增國際證券識別碼(ISIN code)資訊檔(T82)</w:t>
            </w:r>
          </w:p>
          <w:p w14:paraId="1378294B" w14:textId="77777777" w:rsidR="001755DF" w:rsidRPr="0030134A" w:rsidRDefault="001755DF" w:rsidP="00B274FF">
            <w:pPr>
              <w:spacing w:line="0" w:lineRule="atLeast"/>
              <w:ind w:left="360"/>
              <w:jc w:val="both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上線日期：103/11/3</w:t>
            </w:r>
          </w:p>
        </w:tc>
        <w:tc>
          <w:tcPr>
            <w:tcW w:w="850" w:type="dxa"/>
          </w:tcPr>
          <w:p w14:paraId="03D4E1CA" w14:textId="77777777" w:rsidR="001755DF" w:rsidRPr="0030134A" w:rsidRDefault="001755DF" w:rsidP="00DF5A98">
            <w:r w:rsidRPr="0030134A">
              <w:rPr>
                <w:rFonts w:hint="eastAsia"/>
              </w:rPr>
              <w:t>V3.6</w:t>
            </w:r>
          </w:p>
        </w:tc>
      </w:tr>
      <w:tr w:rsidR="001755DF" w:rsidRPr="0030134A" w14:paraId="566C1041" w14:textId="77777777" w:rsidTr="00DF5A98">
        <w:trPr>
          <w:cantSplit/>
          <w:trHeight w:val="455"/>
        </w:trPr>
        <w:tc>
          <w:tcPr>
            <w:tcW w:w="1440" w:type="dxa"/>
          </w:tcPr>
          <w:p w14:paraId="66098886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1040210</w:t>
            </w:r>
          </w:p>
        </w:tc>
        <w:tc>
          <w:tcPr>
            <w:tcW w:w="6924" w:type="dxa"/>
          </w:tcPr>
          <w:p w14:paraId="16C760DD" w14:textId="77777777" w:rsidR="001755DF" w:rsidRPr="0030134A" w:rsidRDefault="001755DF" w:rsidP="00B274FF">
            <w:pPr>
              <w:spacing w:line="0" w:lineRule="atLeast"/>
              <w:jc w:val="both"/>
            </w:pPr>
            <w:r w:rsidRPr="0030134A">
              <w:rPr>
                <w:rFonts w:hint="eastAsia"/>
              </w:rPr>
              <w:t>應券商公會需求，修改特別注意事項證券資訊檔(T81)中「簽署類別代碼註記」欄位將增定義專業機構投資人簽署類別代碼。</w:t>
            </w:r>
          </w:p>
          <w:p w14:paraId="79DBAC23" w14:textId="77777777" w:rsidR="001755DF" w:rsidRPr="0030134A" w:rsidRDefault="001755DF" w:rsidP="00B274FF">
            <w:pPr>
              <w:spacing w:line="0" w:lineRule="atLeast"/>
              <w:jc w:val="both"/>
              <w:rPr>
                <w:rFonts w:hAnsi="標楷體"/>
                <w:bCs/>
              </w:rPr>
            </w:pPr>
            <w:r w:rsidRPr="0030134A">
              <w:rPr>
                <w:rFonts w:hint="eastAsia"/>
              </w:rPr>
              <w:t>預訂上線日期為：104/04/13</w:t>
            </w:r>
          </w:p>
        </w:tc>
        <w:tc>
          <w:tcPr>
            <w:tcW w:w="850" w:type="dxa"/>
          </w:tcPr>
          <w:p w14:paraId="7B67C135" w14:textId="77777777" w:rsidR="001755DF" w:rsidRPr="0030134A" w:rsidRDefault="001755DF" w:rsidP="00DF5A98">
            <w:r w:rsidRPr="0030134A">
              <w:rPr>
                <w:rFonts w:hint="eastAsia"/>
              </w:rPr>
              <w:t>V3.7</w:t>
            </w:r>
          </w:p>
        </w:tc>
      </w:tr>
      <w:tr w:rsidR="001755DF" w:rsidRPr="0030134A" w14:paraId="12C06073" w14:textId="77777777" w:rsidTr="00DF5A98">
        <w:trPr>
          <w:cantSplit/>
          <w:trHeight w:val="455"/>
        </w:trPr>
        <w:tc>
          <w:tcPr>
            <w:tcW w:w="1440" w:type="dxa"/>
          </w:tcPr>
          <w:p w14:paraId="0AB86D27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1040630</w:t>
            </w:r>
          </w:p>
        </w:tc>
        <w:tc>
          <w:tcPr>
            <w:tcW w:w="6924" w:type="dxa"/>
          </w:tcPr>
          <w:p w14:paraId="604014FB" w14:textId="77777777" w:rsidR="001755DF" w:rsidRPr="0030134A" w:rsidRDefault="001755DF" w:rsidP="00B274FF">
            <w:pPr>
              <w:widowControl/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配合證券簡稱位元組擴充方案，修改</w:t>
            </w:r>
            <w:r w:rsidRPr="0030134A">
              <w:rPr>
                <w:rFonts w:hAnsi="標楷體" w:hint="eastAsia"/>
              </w:rPr>
              <w:t>漲跌幅度資料檔(</w:t>
            </w:r>
            <w:r w:rsidRPr="0030134A">
              <w:rPr>
                <w:rFonts w:hAnsi="標楷體" w:hint="eastAsia"/>
                <w:bCs/>
              </w:rPr>
              <w:t>T30)格式中「股票中文名稱」欄位長度</w:t>
            </w:r>
          </w:p>
          <w:p w14:paraId="1571DAA5" w14:textId="77777777" w:rsidR="001755DF" w:rsidRPr="0030134A" w:rsidRDefault="001755DF" w:rsidP="00B274FF">
            <w:pPr>
              <w:widowControl/>
              <w:spacing w:line="0" w:lineRule="atLeast"/>
              <w:rPr>
                <w:rFonts w:ascii="新細明體" w:hAnsi="新細明體"/>
                <w:szCs w:val="24"/>
              </w:rPr>
            </w:pPr>
            <w:r w:rsidRPr="0030134A">
              <w:rPr>
                <w:rFonts w:hAnsi="標楷體" w:hint="eastAsia"/>
                <w:bCs/>
              </w:rPr>
              <w:t>(實施日期：民國104年10月19日)</w:t>
            </w:r>
          </w:p>
        </w:tc>
        <w:tc>
          <w:tcPr>
            <w:tcW w:w="850" w:type="dxa"/>
          </w:tcPr>
          <w:p w14:paraId="4BDDB047" w14:textId="77777777" w:rsidR="001755DF" w:rsidRPr="0030134A" w:rsidRDefault="001755DF" w:rsidP="00DF5A98">
            <w:r w:rsidRPr="0030134A">
              <w:rPr>
                <w:rFonts w:hint="eastAsia"/>
              </w:rPr>
              <w:t>V3.8</w:t>
            </w:r>
          </w:p>
        </w:tc>
      </w:tr>
      <w:tr w:rsidR="001755DF" w:rsidRPr="0030134A" w14:paraId="5818D656" w14:textId="77777777" w:rsidTr="00DF5A98">
        <w:trPr>
          <w:cantSplit/>
          <w:trHeight w:val="4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C848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1040731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6E50" w14:textId="77777777" w:rsidR="001755DF" w:rsidRPr="0030134A" w:rsidRDefault="001755DF" w:rsidP="00B274FF">
            <w:pPr>
              <w:widowControl/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配合「證券商受理投資人使用應用程式介面(API)服務作業規範」，委託輸入訊息(T010)格式中投資人下單類別(IVACNO-FLAG) 新增定義“P”- API委託下單。</w:t>
            </w:r>
          </w:p>
          <w:p w14:paraId="39A4CC27" w14:textId="77777777" w:rsidR="001755DF" w:rsidRPr="0030134A" w:rsidRDefault="001755DF" w:rsidP="00B274FF">
            <w:pPr>
              <w:widowControl/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(實施日期：民國104年09月14日)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CCE3" w14:textId="77777777" w:rsidR="001755DF" w:rsidRPr="0030134A" w:rsidRDefault="001755DF" w:rsidP="00DF5A98">
            <w:r w:rsidRPr="0030134A">
              <w:rPr>
                <w:rFonts w:hint="eastAsia"/>
              </w:rPr>
              <w:t>V3.</w:t>
            </w:r>
            <w:r w:rsidRPr="0030134A">
              <w:t>9</w:t>
            </w:r>
          </w:p>
        </w:tc>
      </w:tr>
      <w:tr w:rsidR="001755DF" w:rsidRPr="0030134A" w14:paraId="5E693FE5" w14:textId="77777777" w:rsidTr="00DF5A98">
        <w:trPr>
          <w:cantSplit/>
          <w:trHeight w:val="4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9216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10</w:t>
            </w:r>
            <w:r w:rsidRPr="0030134A">
              <w:t>7</w:t>
            </w:r>
            <w:r w:rsidRPr="0030134A">
              <w:rPr>
                <w:rFonts w:hint="eastAsia"/>
              </w:rPr>
              <w:t>0</w:t>
            </w:r>
            <w:r w:rsidRPr="0030134A">
              <w:t>925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3599" w14:textId="77777777" w:rsidR="001755DF" w:rsidRPr="0030134A" w:rsidRDefault="001755DF" w:rsidP="00B274FF">
            <w:pPr>
              <w:pStyle w:val="a9"/>
              <w:widowControl/>
              <w:numPr>
                <w:ilvl w:val="0"/>
                <w:numId w:val="6"/>
              </w:numPr>
              <w:spacing w:line="0" w:lineRule="atLeast"/>
              <w:ind w:leftChars="0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配合全面逐筆交易案及價格欄位擴充案之實施，新增「價格委託種類」與「委託時間有效期」欄位，及新增「改價委託」功能，並放寬時間、數量及價格欄位長度等相關調整項目，修訂一般委託訊息、成交回報訊息格式，及檔案傳輸格式。</w:t>
            </w:r>
          </w:p>
          <w:p w14:paraId="5CDD2617" w14:textId="77777777" w:rsidR="001755DF" w:rsidRPr="0030134A" w:rsidRDefault="001755DF" w:rsidP="00B274FF">
            <w:pPr>
              <w:pStyle w:val="a9"/>
              <w:widowControl/>
              <w:numPr>
                <w:ilvl w:val="0"/>
                <w:numId w:val="6"/>
              </w:numPr>
              <w:spacing w:line="0" w:lineRule="atLeast"/>
              <w:ind w:leftChars="0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</w:rPr>
              <w:t>檔案傳輸子系統新增傳送「櫃買中心端主動取消市價委託單資料檔」(檔案代號T88)。</w:t>
            </w:r>
          </w:p>
          <w:p w14:paraId="2B0B35C5" w14:textId="77777777" w:rsidR="001755DF" w:rsidRPr="0030134A" w:rsidRDefault="001755DF" w:rsidP="00B274FF">
            <w:pPr>
              <w:pStyle w:val="a9"/>
              <w:widowControl/>
              <w:spacing w:line="0" w:lineRule="atLeast"/>
              <w:ind w:leftChars="0" w:left="0"/>
              <w:rPr>
                <w:rFonts w:hAnsi="標楷體"/>
                <w:bCs/>
              </w:rPr>
            </w:pPr>
            <w:r w:rsidRPr="0030134A">
              <w:rPr>
                <w:rFonts w:hAnsi="標楷體" w:hint="eastAsia"/>
                <w:bCs/>
              </w:rPr>
              <w:t>(實施日期：民國109年03月23日)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923E" w14:textId="77777777" w:rsidR="001755DF" w:rsidRPr="0030134A" w:rsidRDefault="001755DF" w:rsidP="00DF5A98">
            <w:r w:rsidRPr="0030134A">
              <w:rPr>
                <w:rFonts w:hint="eastAsia"/>
              </w:rPr>
              <w:t>V</w:t>
            </w:r>
            <w:r w:rsidRPr="0030134A">
              <w:t>5.0</w:t>
            </w:r>
          </w:p>
        </w:tc>
      </w:tr>
      <w:tr w:rsidR="001755DF" w:rsidRPr="0030134A" w14:paraId="36DAC1CF" w14:textId="77777777" w:rsidTr="00DF5A98">
        <w:trPr>
          <w:cantSplit/>
          <w:trHeight w:val="4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1933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</w:t>
            </w:r>
            <w:r w:rsidRPr="0030134A">
              <w:t>080628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674F" w14:textId="77777777" w:rsidR="001755DF" w:rsidRPr="0030134A" w:rsidRDefault="001755DF" w:rsidP="00B274FF">
            <w:pPr>
              <w:widowControl/>
              <w:numPr>
                <w:ilvl w:val="0"/>
                <w:numId w:val="7"/>
              </w:numPr>
              <w:spacing w:line="0" w:lineRule="atLeast"/>
              <w:rPr>
                <w:rFonts w:ascii="Times New Roman"/>
                <w:bCs/>
              </w:rPr>
            </w:pPr>
            <w:r w:rsidRPr="0030134A">
              <w:rPr>
                <w:rFonts w:ascii="Times New Roman" w:hint="eastAsia"/>
                <w:bCs/>
              </w:rPr>
              <w:t xml:space="preserve">. </w:t>
            </w:r>
            <w:r w:rsidRPr="0030134A">
              <w:rPr>
                <w:rFonts w:ascii="Times New Roman" w:hint="eastAsia"/>
                <w:bCs/>
              </w:rPr>
              <w:t>配合全面逐筆交易案手冊修訂項目如下：</w:t>
            </w:r>
          </w:p>
          <w:p w14:paraId="70DC1ADC" w14:textId="77777777" w:rsidR="001755DF" w:rsidRPr="0030134A" w:rsidRDefault="001755DF" w:rsidP="00B274FF">
            <w:pPr>
              <w:pStyle w:val="a9"/>
              <w:widowControl/>
              <w:numPr>
                <w:ilvl w:val="1"/>
                <w:numId w:val="7"/>
              </w:numPr>
              <w:spacing w:line="0" w:lineRule="atLeast"/>
              <w:ind w:leftChars="0"/>
              <w:jc w:val="both"/>
              <w:rPr>
                <w:rFonts w:ascii="Times New Roman"/>
                <w:bCs/>
              </w:rPr>
            </w:pPr>
            <w:r w:rsidRPr="0030134A">
              <w:rPr>
                <w:rFonts w:ascii="Times New Roman" w:hint="eastAsia"/>
                <w:bCs/>
              </w:rPr>
              <w:t xml:space="preserve"> </w:t>
            </w:r>
            <w:r w:rsidRPr="0030134A">
              <w:rPr>
                <w:rFonts w:ascii="Times New Roman" w:hint="eastAsia"/>
                <w:bCs/>
              </w:rPr>
              <w:t>調整</w:t>
            </w:r>
            <w:r w:rsidRPr="0030134A">
              <w:rPr>
                <w:rFonts w:ascii="Times New Roman" w:hint="eastAsia"/>
                <w:bCs/>
              </w:rPr>
              <w:t xml:space="preserve">status code </w:t>
            </w:r>
            <w:r w:rsidRPr="0030134A">
              <w:rPr>
                <w:rFonts w:ascii="Times New Roman"/>
                <w:bCs/>
              </w:rPr>
              <w:t>“30”, “48”, “49”, “51”, “52”</w:t>
            </w:r>
            <w:r w:rsidRPr="0030134A">
              <w:rPr>
                <w:rFonts w:ascii="Times New Roman" w:hint="eastAsia"/>
                <w:bCs/>
              </w:rPr>
              <w:t>訊息內容說明。</w:t>
            </w:r>
          </w:p>
          <w:p w14:paraId="46FF6FF8" w14:textId="77777777" w:rsidR="001755DF" w:rsidRPr="0030134A" w:rsidRDefault="001755DF" w:rsidP="00B274FF">
            <w:pPr>
              <w:pStyle w:val="a9"/>
              <w:widowControl/>
              <w:numPr>
                <w:ilvl w:val="1"/>
                <w:numId w:val="7"/>
              </w:numPr>
              <w:spacing w:line="0" w:lineRule="atLeast"/>
              <w:ind w:leftChars="0"/>
              <w:jc w:val="both"/>
              <w:rPr>
                <w:rFonts w:ascii="Times New Roman"/>
                <w:bCs/>
              </w:rPr>
            </w:pPr>
            <w:r w:rsidRPr="0030134A">
              <w:rPr>
                <w:rFonts w:ascii="Times New Roman" w:hint="eastAsia"/>
                <w:bCs/>
              </w:rPr>
              <w:t xml:space="preserve"> </w:t>
            </w:r>
            <w:r w:rsidRPr="0030134A">
              <w:rPr>
                <w:rFonts w:ascii="Times New Roman" w:hint="eastAsia"/>
                <w:bCs/>
              </w:rPr>
              <w:t>修正改價委託範例說明，改價委託成功</w:t>
            </w:r>
            <w:r w:rsidRPr="0030134A">
              <w:rPr>
                <w:rFonts w:ascii="Times New Roman" w:hint="eastAsia"/>
                <w:bCs/>
              </w:rPr>
              <w:t>BF-Qty</w:t>
            </w:r>
            <w:r w:rsidRPr="0030134A">
              <w:rPr>
                <w:rFonts w:ascii="Times New Roman" w:hint="eastAsia"/>
                <w:bCs/>
              </w:rPr>
              <w:t>欄位值以</w:t>
            </w:r>
            <w:r w:rsidRPr="0030134A">
              <w:rPr>
                <w:rFonts w:ascii="Times New Roman" w:hint="eastAsia"/>
                <w:bCs/>
              </w:rPr>
              <w:t>0</w:t>
            </w:r>
            <w:r w:rsidRPr="0030134A">
              <w:rPr>
                <w:rFonts w:ascii="Times New Roman" w:hint="eastAsia"/>
                <w:bCs/>
              </w:rPr>
              <w:t>回覆。</w:t>
            </w:r>
          </w:p>
          <w:p w14:paraId="50775549" w14:textId="77777777" w:rsidR="001755DF" w:rsidRPr="0030134A" w:rsidRDefault="001755DF" w:rsidP="00B274FF">
            <w:pPr>
              <w:pStyle w:val="a9"/>
              <w:widowControl/>
              <w:numPr>
                <w:ilvl w:val="0"/>
                <w:numId w:val="7"/>
              </w:numPr>
              <w:spacing w:line="0" w:lineRule="atLeast"/>
              <w:ind w:leftChars="0"/>
              <w:jc w:val="both"/>
              <w:rPr>
                <w:rFonts w:ascii="Times New Roman"/>
                <w:bCs/>
              </w:rPr>
            </w:pPr>
            <w:r w:rsidRPr="0030134A">
              <w:rPr>
                <w:rFonts w:ascii="Times New Roman" w:hint="eastAsia"/>
                <w:bCs/>
              </w:rPr>
              <w:t xml:space="preserve">. </w:t>
            </w:r>
            <w:r w:rsidRPr="0030134A">
              <w:rPr>
                <w:rFonts w:ascii="Times New Roman" w:hint="eastAsia"/>
                <w:bCs/>
              </w:rPr>
              <w:t>刪除</w:t>
            </w:r>
            <w:r w:rsidRPr="0030134A">
              <w:rPr>
                <w:rFonts w:ascii="Times New Roman" w:hint="eastAsia"/>
                <w:bCs/>
              </w:rPr>
              <w:t xml:space="preserve">status code </w:t>
            </w:r>
            <w:r w:rsidRPr="0030134A">
              <w:rPr>
                <w:rFonts w:ascii="Times New Roman"/>
                <w:bCs/>
              </w:rPr>
              <w:t>“39”</w:t>
            </w:r>
            <w:r w:rsidRPr="0030134A">
              <w:rPr>
                <w:rFonts w:ascii="Times New Roman" w:hint="eastAsia"/>
                <w:bCs/>
              </w:rPr>
              <w:t>，</w:t>
            </w:r>
            <w:r w:rsidRPr="0030134A">
              <w:rPr>
                <w:rFonts w:hAnsi="標楷體" w:hint="eastAsia"/>
              </w:rPr>
              <w:t>投信不可買賣二類股相關說明。</w:t>
            </w:r>
          </w:p>
          <w:p w14:paraId="0D0FA358" w14:textId="77777777" w:rsidR="001755DF" w:rsidRPr="0030134A" w:rsidRDefault="001755DF" w:rsidP="00B274FF">
            <w:pPr>
              <w:widowControl/>
              <w:spacing w:line="0" w:lineRule="atLeast"/>
              <w:jc w:val="right"/>
              <w:rPr>
                <w:rFonts w:hAnsi="標楷體"/>
                <w:bCs/>
              </w:rPr>
            </w:pPr>
            <w:r w:rsidRPr="0030134A">
              <w:rPr>
                <w:rFonts w:ascii="Times New Roman" w:hint="eastAsia"/>
                <w:bCs/>
              </w:rPr>
              <w:t>(</w:t>
            </w:r>
            <w:r w:rsidRPr="0030134A">
              <w:rPr>
                <w:rFonts w:ascii="Times New Roman" w:hint="eastAsia"/>
                <w:bCs/>
              </w:rPr>
              <w:t>實施日期：民國</w:t>
            </w:r>
            <w:r w:rsidRPr="0030134A">
              <w:rPr>
                <w:rFonts w:ascii="Times New Roman" w:hint="eastAsia"/>
                <w:bCs/>
              </w:rPr>
              <w:t>10</w:t>
            </w:r>
            <w:r w:rsidRPr="0030134A">
              <w:rPr>
                <w:rFonts w:ascii="Times New Roman"/>
                <w:bCs/>
              </w:rPr>
              <w:t>9</w:t>
            </w:r>
            <w:r w:rsidRPr="0030134A">
              <w:rPr>
                <w:rFonts w:ascii="Times New Roman" w:hint="eastAsia"/>
                <w:bCs/>
              </w:rPr>
              <w:t>年</w:t>
            </w:r>
            <w:r w:rsidRPr="0030134A">
              <w:rPr>
                <w:rFonts w:ascii="Times New Roman" w:hint="eastAsia"/>
                <w:bCs/>
              </w:rPr>
              <w:t>3</w:t>
            </w:r>
            <w:r w:rsidRPr="0030134A">
              <w:rPr>
                <w:rFonts w:ascii="Times New Roman" w:hint="eastAsia"/>
                <w:bCs/>
              </w:rPr>
              <w:t>月</w:t>
            </w:r>
            <w:r w:rsidRPr="0030134A">
              <w:rPr>
                <w:rFonts w:ascii="Times New Roman" w:hint="eastAsia"/>
                <w:bCs/>
              </w:rPr>
              <w:t>23</w:t>
            </w:r>
            <w:r w:rsidRPr="0030134A">
              <w:rPr>
                <w:rFonts w:ascii="Times New Roman" w:hint="eastAsia"/>
                <w:bCs/>
              </w:rPr>
              <w:t>日</w:t>
            </w:r>
            <w:r w:rsidRPr="0030134A">
              <w:rPr>
                <w:rFonts w:ascii="Times New Roman" w:hint="eastAsia"/>
                <w:bCs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27EF" w14:textId="77777777" w:rsidR="001755DF" w:rsidRPr="0030134A" w:rsidRDefault="001755DF" w:rsidP="00DF5A98">
            <w:r w:rsidRPr="0030134A">
              <w:t>V</w:t>
            </w:r>
            <w:r w:rsidRPr="0030134A">
              <w:rPr>
                <w:rFonts w:hint="eastAsia"/>
              </w:rPr>
              <w:t>5</w:t>
            </w:r>
            <w:r w:rsidRPr="0030134A">
              <w:t>.1</w:t>
            </w:r>
          </w:p>
        </w:tc>
      </w:tr>
      <w:tr w:rsidR="001755DF" w:rsidRPr="0030134A" w14:paraId="4E469554" w14:textId="77777777" w:rsidTr="00DF5A98">
        <w:trPr>
          <w:cantSplit/>
          <w:trHeight w:val="4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EB5" w14:textId="77777777" w:rsidR="001755DF" w:rsidRPr="0030134A" w:rsidRDefault="001755DF" w:rsidP="00B274FF">
            <w:pPr>
              <w:spacing w:line="0" w:lineRule="atLeast"/>
            </w:pPr>
            <w:r w:rsidRPr="0030134A">
              <w:rPr>
                <w:rFonts w:hint="eastAsia"/>
              </w:rPr>
              <w:t>1</w:t>
            </w:r>
            <w:r w:rsidRPr="0030134A">
              <w:t>100312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3454" w14:textId="77777777" w:rsidR="001755DF" w:rsidRPr="0030134A" w:rsidRDefault="001755DF" w:rsidP="00B274FF">
            <w:pPr>
              <w:widowControl/>
              <w:spacing w:line="0" w:lineRule="atLeast"/>
              <w:rPr>
                <w:rFonts w:hAnsi="標楷體"/>
                <w:bCs/>
              </w:rPr>
            </w:pPr>
            <w:r w:rsidRPr="0030134A">
              <w:rPr>
                <w:rFonts w:ascii="Times New Roman" w:hint="eastAsia"/>
                <w:bCs/>
              </w:rPr>
              <w:t>配合興櫃戰略新板，</w:t>
            </w:r>
            <w:r w:rsidRPr="0030134A">
              <w:rPr>
                <w:rFonts w:hAnsi="標楷體" w:hint="eastAsia"/>
              </w:rPr>
              <w:t>漲跌幅度資料檔(</w:t>
            </w:r>
            <w:r w:rsidRPr="0030134A">
              <w:rPr>
                <w:rFonts w:hAnsi="標楷體" w:hint="eastAsia"/>
                <w:bCs/>
              </w:rPr>
              <w:t>T30)格式中新增「</w:t>
            </w:r>
            <w:r w:rsidRPr="0030134A">
              <w:rPr>
                <w:rFonts w:ascii="Times New Roman" w:hint="eastAsia"/>
                <w:bCs/>
              </w:rPr>
              <w:t>板</w:t>
            </w:r>
            <w:r w:rsidRPr="0030134A">
              <w:rPr>
                <w:rFonts w:hAnsi="標楷體" w:hint="eastAsia"/>
                <w:bCs/>
              </w:rPr>
              <w:t>別註記」欄位；風險預告書或特別注意事項證券資訊檔(</w:t>
            </w:r>
            <w:r w:rsidRPr="0030134A">
              <w:rPr>
                <w:rFonts w:hAnsi="標楷體"/>
                <w:bCs/>
              </w:rPr>
              <w:t>T81)</w:t>
            </w:r>
            <w:r w:rsidRPr="0030134A">
              <w:rPr>
                <w:rFonts w:hAnsi="標楷體" w:hint="eastAsia"/>
                <w:bCs/>
              </w:rPr>
              <w:t>中「簽署類別代碼註記」欄位新增定義說明。</w:t>
            </w:r>
          </w:p>
          <w:p w14:paraId="087F3231" w14:textId="77777777" w:rsidR="001755DF" w:rsidRPr="0030134A" w:rsidRDefault="001755DF" w:rsidP="00B274FF">
            <w:pPr>
              <w:widowControl/>
              <w:spacing w:line="0" w:lineRule="atLeast"/>
              <w:rPr>
                <w:rFonts w:ascii="Times New Roman"/>
                <w:bCs/>
              </w:rPr>
            </w:pPr>
            <w:r w:rsidRPr="0030134A">
              <w:rPr>
                <w:rFonts w:hAnsi="標楷體" w:hint="eastAsia"/>
                <w:bCs/>
              </w:rPr>
              <w:t>(實施日期：民國110年0</w:t>
            </w:r>
            <w:r w:rsidRPr="0030134A">
              <w:rPr>
                <w:rFonts w:hAnsi="標楷體"/>
                <w:bCs/>
              </w:rPr>
              <w:t>6</w:t>
            </w:r>
            <w:r w:rsidRPr="0030134A">
              <w:rPr>
                <w:rFonts w:hAnsi="標楷體" w:hint="eastAsia"/>
                <w:bCs/>
              </w:rPr>
              <w:t>月2</w:t>
            </w:r>
            <w:r w:rsidRPr="0030134A">
              <w:rPr>
                <w:rFonts w:hAnsi="標楷體"/>
                <w:bCs/>
              </w:rPr>
              <w:t>8</w:t>
            </w:r>
            <w:r w:rsidRPr="0030134A">
              <w:rPr>
                <w:rFonts w:hAnsi="標楷體" w:hint="eastAsia"/>
                <w:bCs/>
              </w:rPr>
              <w:t>日)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F35" w14:textId="77777777" w:rsidR="001755DF" w:rsidRPr="0030134A" w:rsidRDefault="001755DF" w:rsidP="00DF5A98">
            <w:r w:rsidRPr="0030134A">
              <w:rPr>
                <w:rFonts w:hint="eastAsia"/>
              </w:rPr>
              <w:t>V</w:t>
            </w:r>
            <w:r w:rsidRPr="0030134A">
              <w:t>5.2</w:t>
            </w:r>
          </w:p>
        </w:tc>
      </w:tr>
      <w:tr w:rsidR="001755DF" w:rsidRPr="0030134A" w14:paraId="414AD7F8" w14:textId="77777777" w:rsidTr="00DF5A98">
        <w:trPr>
          <w:cantSplit/>
          <w:trHeight w:val="4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B23" w14:textId="77777777" w:rsidR="001755DF" w:rsidRPr="0030134A" w:rsidRDefault="001755DF" w:rsidP="00DF5A98">
            <w:pPr>
              <w:rPr>
                <w:color w:val="FF0000"/>
              </w:rPr>
            </w:pPr>
            <w:r w:rsidRPr="0030134A">
              <w:rPr>
                <w:rFonts w:hint="eastAsia"/>
                <w:color w:val="FF0000"/>
              </w:rPr>
              <w:t>1110407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40D0" w14:textId="0AC91316" w:rsidR="001755DF" w:rsidRPr="0030134A" w:rsidRDefault="001755DF" w:rsidP="00DF5A98">
            <w:pPr>
              <w:widowControl/>
              <w:rPr>
                <w:rFonts w:ascii="Times New Roman"/>
                <w:bCs/>
                <w:color w:val="FF0000"/>
              </w:rPr>
            </w:pPr>
            <w:r w:rsidRPr="0030134A">
              <w:rPr>
                <w:rFonts w:ascii="Times New Roman"/>
                <w:color w:val="FF0000"/>
                <w:sz w:val="27"/>
                <w:szCs w:val="27"/>
              </w:rPr>
              <w:t>修改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T30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檔案格式中表二「證券種類及產業類別代碼對照表」，增加期權策略型指數投資證券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ETN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證券代號定義。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 xml:space="preserve"> (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實施日期：民國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111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年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4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月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2</w:t>
            </w:r>
            <w:r>
              <w:rPr>
                <w:rFonts w:ascii="Times New Roman" w:hint="eastAsia"/>
                <w:color w:val="FF0000"/>
                <w:sz w:val="27"/>
                <w:szCs w:val="27"/>
              </w:rPr>
              <w:t>5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日</w:t>
            </w:r>
            <w:r w:rsidRPr="0030134A">
              <w:rPr>
                <w:rFonts w:ascii="Times New Roman"/>
                <w:color w:val="FF0000"/>
                <w:sz w:val="27"/>
                <w:szCs w:val="27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71F" w14:textId="77777777" w:rsidR="001755DF" w:rsidRPr="0030134A" w:rsidRDefault="001755DF" w:rsidP="00DF5A98">
            <w:pPr>
              <w:rPr>
                <w:color w:val="FF0000"/>
              </w:rPr>
            </w:pPr>
            <w:r w:rsidRPr="0030134A">
              <w:rPr>
                <w:rFonts w:hint="eastAsia"/>
                <w:color w:val="FF0000"/>
              </w:rPr>
              <w:t>V5.3</w:t>
            </w:r>
          </w:p>
        </w:tc>
      </w:tr>
    </w:tbl>
    <w:p w14:paraId="0FBA1199" w14:textId="20E9F043" w:rsidR="00A55519" w:rsidRDefault="001755DF">
      <w:r w:rsidRPr="0030134A">
        <w:rPr>
          <w:rFonts w:hAnsi="標楷體"/>
          <w:b/>
          <w:kern w:val="2"/>
          <w:sz w:val="36"/>
        </w:rPr>
        <w:br w:type="page"/>
      </w:r>
    </w:p>
    <w:p w14:paraId="21F69616" w14:textId="77777777" w:rsidR="001755DF" w:rsidRPr="0030134A" w:rsidRDefault="001755DF" w:rsidP="001755DF">
      <w:pPr>
        <w:ind w:left="1652" w:hanging="419"/>
        <w:rPr>
          <w:rFonts w:hAnsi="標楷體"/>
        </w:rPr>
      </w:pPr>
      <w:r w:rsidRPr="0030134A">
        <w:rPr>
          <w:rFonts w:hAnsi="標楷體"/>
        </w:rPr>
        <w:t>2</w:t>
      </w:r>
      <w:r w:rsidRPr="0030134A">
        <w:rPr>
          <w:rFonts w:hAnsi="標楷體" w:hint="eastAsia"/>
        </w:rPr>
        <w:t>0.檔案名稱</w:t>
      </w:r>
      <w:r w:rsidRPr="0030134A">
        <w:rPr>
          <w:rFonts w:hAnsi="標楷體"/>
        </w:rPr>
        <w:t>︰</w:t>
      </w:r>
      <w:r w:rsidRPr="0030134A">
        <w:rPr>
          <w:rFonts w:hAnsi="標楷體" w:hint="eastAsia"/>
        </w:rPr>
        <w:t>漲跌幅度資料檔</w:t>
      </w:r>
    </w:p>
    <w:p w14:paraId="0BE87CA6" w14:textId="77777777" w:rsidR="001755DF" w:rsidRPr="0030134A" w:rsidRDefault="001755DF" w:rsidP="001755DF">
      <w:pPr>
        <w:ind w:left="1644" w:firstLine="11"/>
        <w:rPr>
          <w:rFonts w:hAnsi="標楷體"/>
        </w:rPr>
      </w:pPr>
      <w:r w:rsidRPr="0030134A">
        <w:rPr>
          <w:rFonts w:hAnsi="標楷體" w:hint="eastAsia"/>
        </w:rPr>
        <w:t>檔案長度</w:t>
      </w:r>
      <w:r w:rsidRPr="0030134A">
        <w:rPr>
          <w:rFonts w:hAnsi="標楷體"/>
        </w:rPr>
        <w:t>︰100</w:t>
      </w:r>
      <w:r w:rsidRPr="0030134A">
        <w:rPr>
          <w:rFonts w:hAnsi="標楷體" w:hint="eastAsia"/>
        </w:rPr>
        <w:t xml:space="preserve">　　檔案代號</w:t>
      </w:r>
      <w:r w:rsidRPr="0030134A">
        <w:rPr>
          <w:rFonts w:hAnsi="標楷體"/>
        </w:rPr>
        <w:t>︰</w:t>
      </w:r>
      <w:r w:rsidRPr="0030134A">
        <w:rPr>
          <w:rFonts w:hAnsi="標楷體"/>
          <w:bCs/>
        </w:rPr>
        <w:t>T</w:t>
      </w:r>
      <w:r w:rsidRPr="0030134A">
        <w:rPr>
          <w:rFonts w:hAnsi="標楷體" w:hint="eastAsia"/>
          <w:bCs/>
        </w:rPr>
        <w:t>30</w:t>
      </w:r>
    </w:p>
    <w:tbl>
      <w:tblPr>
        <w:tblW w:w="9256" w:type="dxa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559"/>
        <w:gridCol w:w="1276"/>
        <w:gridCol w:w="2724"/>
        <w:gridCol w:w="720"/>
      </w:tblGrid>
      <w:tr w:rsidR="001755DF" w:rsidRPr="0030134A" w14:paraId="5A4FC0D5" w14:textId="77777777" w:rsidTr="00DF5A98">
        <w:tc>
          <w:tcPr>
            <w:tcW w:w="2977" w:type="dxa"/>
            <w:vAlign w:val="center"/>
          </w:tcPr>
          <w:p w14:paraId="0B821B4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階層碼/項目名稱</w:t>
            </w:r>
          </w:p>
        </w:tc>
        <w:tc>
          <w:tcPr>
            <w:tcW w:w="1559" w:type="dxa"/>
            <w:vAlign w:val="center"/>
          </w:tcPr>
          <w:p w14:paraId="195DFCD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屬性</w:t>
            </w:r>
          </w:p>
        </w:tc>
        <w:tc>
          <w:tcPr>
            <w:tcW w:w="1276" w:type="dxa"/>
            <w:vAlign w:val="center"/>
          </w:tcPr>
          <w:p w14:paraId="45BA845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jc w:val="center"/>
              <w:rPr>
                <w:rFonts w:hAnsi="標楷體"/>
                <w:sz w:val="24"/>
                <w:szCs w:val="24"/>
              </w:rPr>
            </w:pPr>
            <w:r w:rsidRPr="0030134A">
              <w:rPr>
                <w:rFonts w:hAnsi="標楷體" w:hint="eastAsia"/>
                <w:sz w:val="24"/>
                <w:szCs w:val="24"/>
              </w:rPr>
              <w:t>位置</w:t>
            </w:r>
            <w:r w:rsidRPr="0030134A">
              <w:rPr>
                <w:rFonts w:hAnsi="標楷體"/>
                <w:sz w:val="24"/>
                <w:szCs w:val="24"/>
              </w:rPr>
              <w:t>-</w:t>
            </w:r>
            <w:r w:rsidRPr="0030134A">
              <w:rPr>
                <w:rFonts w:hAnsi="標楷體" w:hint="eastAsia"/>
                <w:sz w:val="24"/>
                <w:szCs w:val="24"/>
              </w:rPr>
              <w:t>長度</w:t>
            </w:r>
          </w:p>
        </w:tc>
        <w:tc>
          <w:tcPr>
            <w:tcW w:w="2724" w:type="dxa"/>
            <w:vAlign w:val="center"/>
          </w:tcPr>
          <w:p w14:paraId="1F7430E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項目說明</w:t>
            </w:r>
          </w:p>
        </w:tc>
        <w:tc>
          <w:tcPr>
            <w:tcW w:w="720" w:type="dxa"/>
            <w:vAlign w:val="center"/>
          </w:tcPr>
          <w:p w14:paraId="478527A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備註</w:t>
            </w:r>
          </w:p>
        </w:tc>
      </w:tr>
      <w:tr w:rsidR="001755DF" w:rsidRPr="0030134A" w14:paraId="49973DBA" w14:textId="77777777" w:rsidTr="00DF5A98">
        <w:tc>
          <w:tcPr>
            <w:tcW w:w="2977" w:type="dxa"/>
          </w:tcPr>
          <w:p w14:paraId="40A592E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STOCK-NO</w:t>
            </w:r>
          </w:p>
        </w:tc>
        <w:tc>
          <w:tcPr>
            <w:tcW w:w="1559" w:type="dxa"/>
          </w:tcPr>
          <w:p w14:paraId="2B028F5A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X(6)</w:t>
            </w:r>
          </w:p>
        </w:tc>
        <w:tc>
          <w:tcPr>
            <w:tcW w:w="1276" w:type="dxa"/>
          </w:tcPr>
          <w:p w14:paraId="1C422FD6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 xml:space="preserve"> 1 -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6</w:t>
            </w:r>
          </w:p>
        </w:tc>
        <w:tc>
          <w:tcPr>
            <w:tcW w:w="2724" w:type="dxa"/>
          </w:tcPr>
          <w:p w14:paraId="3231EACD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股票代號</w:t>
            </w:r>
          </w:p>
        </w:tc>
        <w:tc>
          <w:tcPr>
            <w:tcW w:w="720" w:type="dxa"/>
          </w:tcPr>
          <w:p w14:paraId="40098DF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  <w:strike/>
              </w:rPr>
            </w:pPr>
          </w:p>
        </w:tc>
      </w:tr>
      <w:tr w:rsidR="001755DF" w:rsidRPr="0030134A" w14:paraId="77D67148" w14:textId="77777777" w:rsidTr="00DF5A98">
        <w:tc>
          <w:tcPr>
            <w:tcW w:w="2977" w:type="dxa"/>
          </w:tcPr>
          <w:p w14:paraId="4A27E6F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BULL-PRICE</w:t>
            </w:r>
          </w:p>
        </w:tc>
        <w:tc>
          <w:tcPr>
            <w:tcW w:w="1559" w:type="dxa"/>
          </w:tcPr>
          <w:p w14:paraId="77D4FFED" w14:textId="77777777" w:rsidR="001755DF" w:rsidRPr="0030134A" w:rsidRDefault="001755DF" w:rsidP="00DF5A98">
            <w:pPr>
              <w:spacing w:line="360" w:lineRule="exact"/>
              <w:ind w:left="113"/>
              <w:rPr>
                <w:rFonts w:hAnsi="標楷體"/>
              </w:rPr>
            </w:pPr>
            <w:r w:rsidRPr="0030134A">
              <w:rPr>
                <w:rFonts w:hAnsi="標楷體"/>
              </w:rPr>
              <w:t>9(5)V9(4)</w:t>
            </w:r>
          </w:p>
        </w:tc>
        <w:tc>
          <w:tcPr>
            <w:tcW w:w="1276" w:type="dxa"/>
          </w:tcPr>
          <w:p w14:paraId="416B11A5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7 -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9</w:t>
            </w:r>
          </w:p>
        </w:tc>
        <w:tc>
          <w:tcPr>
            <w:tcW w:w="2724" w:type="dxa"/>
          </w:tcPr>
          <w:p w14:paraId="4390CC2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漲停價</w:t>
            </w:r>
          </w:p>
        </w:tc>
        <w:tc>
          <w:tcPr>
            <w:tcW w:w="720" w:type="dxa"/>
          </w:tcPr>
          <w:p w14:paraId="24F576A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46B983C1" w14:textId="77777777" w:rsidTr="00DF5A98">
        <w:tc>
          <w:tcPr>
            <w:tcW w:w="2977" w:type="dxa"/>
          </w:tcPr>
          <w:p w14:paraId="78C4DE5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LDC-PRICE</w:t>
            </w:r>
          </w:p>
        </w:tc>
        <w:tc>
          <w:tcPr>
            <w:tcW w:w="1559" w:type="dxa"/>
          </w:tcPr>
          <w:p w14:paraId="33920A11" w14:textId="77777777" w:rsidR="001755DF" w:rsidRPr="0030134A" w:rsidRDefault="001755DF" w:rsidP="00DF5A98">
            <w:pPr>
              <w:spacing w:line="360" w:lineRule="exact"/>
              <w:ind w:left="113"/>
              <w:rPr>
                <w:rFonts w:hAnsi="標楷體"/>
              </w:rPr>
            </w:pPr>
            <w:r w:rsidRPr="0030134A">
              <w:rPr>
                <w:rFonts w:hAnsi="標楷體"/>
              </w:rPr>
              <w:t>9(5)V9(4)</w:t>
            </w:r>
          </w:p>
        </w:tc>
        <w:tc>
          <w:tcPr>
            <w:tcW w:w="1276" w:type="dxa"/>
          </w:tcPr>
          <w:p w14:paraId="04990805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1</w:t>
            </w:r>
            <w:r w:rsidRPr="0030134A">
              <w:rPr>
                <w:rFonts w:hAnsi="標楷體"/>
              </w:rPr>
              <w:t>6 -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9</w:t>
            </w:r>
          </w:p>
        </w:tc>
        <w:tc>
          <w:tcPr>
            <w:tcW w:w="2724" w:type="dxa"/>
          </w:tcPr>
          <w:p w14:paraId="7DD5531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開始交易基準價</w:t>
            </w:r>
          </w:p>
        </w:tc>
        <w:tc>
          <w:tcPr>
            <w:tcW w:w="720" w:type="dxa"/>
          </w:tcPr>
          <w:p w14:paraId="7BE2CC0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4C40A1B0" w14:textId="77777777" w:rsidTr="00DF5A98">
        <w:tc>
          <w:tcPr>
            <w:tcW w:w="2977" w:type="dxa"/>
          </w:tcPr>
          <w:p w14:paraId="560055E8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BEAR-PRICE</w:t>
            </w:r>
          </w:p>
        </w:tc>
        <w:tc>
          <w:tcPr>
            <w:tcW w:w="1559" w:type="dxa"/>
          </w:tcPr>
          <w:p w14:paraId="65EC9A78" w14:textId="77777777" w:rsidR="001755DF" w:rsidRPr="0030134A" w:rsidRDefault="001755DF" w:rsidP="00DF5A98">
            <w:pPr>
              <w:spacing w:line="360" w:lineRule="exact"/>
              <w:ind w:left="113"/>
              <w:rPr>
                <w:rFonts w:hAnsi="標楷體"/>
              </w:rPr>
            </w:pPr>
            <w:r w:rsidRPr="0030134A">
              <w:rPr>
                <w:rFonts w:hAnsi="標楷體"/>
              </w:rPr>
              <w:t>9(5)V9(4)</w:t>
            </w:r>
          </w:p>
        </w:tc>
        <w:tc>
          <w:tcPr>
            <w:tcW w:w="1276" w:type="dxa"/>
          </w:tcPr>
          <w:p w14:paraId="40EECABB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25 -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9</w:t>
            </w:r>
          </w:p>
        </w:tc>
        <w:tc>
          <w:tcPr>
            <w:tcW w:w="2724" w:type="dxa"/>
          </w:tcPr>
          <w:p w14:paraId="23E4394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跌停價</w:t>
            </w:r>
          </w:p>
        </w:tc>
        <w:tc>
          <w:tcPr>
            <w:tcW w:w="720" w:type="dxa"/>
          </w:tcPr>
          <w:p w14:paraId="05774938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325E3B17" w14:textId="77777777" w:rsidTr="00DF5A98">
        <w:tc>
          <w:tcPr>
            <w:tcW w:w="2977" w:type="dxa"/>
          </w:tcPr>
          <w:p w14:paraId="6687CD8D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LAST-MTH-DATE</w:t>
            </w:r>
          </w:p>
        </w:tc>
        <w:tc>
          <w:tcPr>
            <w:tcW w:w="1559" w:type="dxa"/>
          </w:tcPr>
          <w:p w14:paraId="02E59AA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9(</w:t>
            </w:r>
            <w:r w:rsidRPr="0030134A">
              <w:rPr>
                <w:rFonts w:hAnsi="標楷體" w:hint="eastAsia"/>
              </w:rPr>
              <w:t>8</w:t>
            </w:r>
            <w:r w:rsidRPr="0030134A">
              <w:rPr>
                <w:rFonts w:hAnsi="標楷體"/>
              </w:rPr>
              <w:t>)</w:t>
            </w:r>
          </w:p>
        </w:tc>
        <w:tc>
          <w:tcPr>
            <w:tcW w:w="1276" w:type="dxa"/>
          </w:tcPr>
          <w:p w14:paraId="3D6AB8E2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34 -</w:t>
            </w:r>
            <w:r w:rsidRPr="0030134A">
              <w:rPr>
                <w:rFonts w:hAnsi="標楷體" w:hint="eastAsia"/>
              </w:rPr>
              <w:t xml:space="preserve"> 8</w:t>
            </w:r>
          </w:p>
        </w:tc>
        <w:tc>
          <w:tcPr>
            <w:tcW w:w="2724" w:type="dxa"/>
          </w:tcPr>
          <w:p w14:paraId="4243832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上次成交日</w:t>
            </w:r>
          </w:p>
        </w:tc>
        <w:tc>
          <w:tcPr>
            <w:tcW w:w="720" w:type="dxa"/>
          </w:tcPr>
          <w:p w14:paraId="330A6F5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701336AE" w14:textId="77777777" w:rsidTr="00DF5A98">
        <w:tc>
          <w:tcPr>
            <w:tcW w:w="2977" w:type="dxa"/>
            <w:tcBorders>
              <w:bottom w:val="single" w:sz="6" w:space="0" w:color="auto"/>
            </w:tcBorders>
          </w:tcPr>
          <w:p w14:paraId="640DBD1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01 </w:t>
            </w:r>
            <w:r w:rsidRPr="0030134A">
              <w:rPr>
                <w:rFonts w:hAnsi="標楷體"/>
              </w:rPr>
              <w:t>SETTYPE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E1B1B9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X(01)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70FEC865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42 -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1</w:t>
            </w:r>
          </w:p>
        </w:tc>
        <w:tc>
          <w:tcPr>
            <w:tcW w:w="2724" w:type="dxa"/>
            <w:tcBorders>
              <w:bottom w:val="single" w:sz="6" w:space="0" w:color="auto"/>
            </w:tcBorders>
          </w:tcPr>
          <w:p w14:paraId="795AC8C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交易方式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2AD6089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註1</w:t>
            </w:r>
          </w:p>
        </w:tc>
      </w:tr>
      <w:tr w:rsidR="001755DF" w:rsidRPr="0030134A" w14:paraId="492F8FEC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259E2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  <w:u w:color="C0C0C0"/>
              </w:rPr>
            </w:pPr>
            <w:r w:rsidRPr="0030134A">
              <w:rPr>
                <w:rFonts w:hAnsi="標楷體" w:hint="eastAsia"/>
                <w:u w:color="C0C0C0"/>
              </w:rPr>
              <w:t xml:space="preserve">01 </w:t>
            </w:r>
            <w:r w:rsidRPr="0030134A">
              <w:rPr>
                <w:rFonts w:hAnsi="標楷體"/>
                <w:u w:color="C0C0C0"/>
              </w:rPr>
              <w:t>MARK-W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31429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  <w:u w:color="C0C0C0"/>
              </w:rPr>
            </w:pPr>
            <w:r w:rsidRPr="0030134A">
              <w:rPr>
                <w:rFonts w:hAnsi="標楷體"/>
                <w:u w:color="C0C0C0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D38CF2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  <w:u w:color="C0C0C0"/>
              </w:rPr>
            </w:pPr>
            <w:r w:rsidRPr="0030134A">
              <w:rPr>
                <w:rFonts w:hAnsi="標楷體"/>
                <w:u w:color="C0C0C0"/>
              </w:rPr>
              <w:t>43 -</w:t>
            </w:r>
            <w:r w:rsidRPr="0030134A">
              <w:rPr>
                <w:rFonts w:hAnsi="標楷體" w:hint="eastAsia"/>
                <w:u w:color="C0C0C0"/>
              </w:rPr>
              <w:t xml:space="preserve"> </w:t>
            </w:r>
            <w:r w:rsidRPr="0030134A">
              <w:rPr>
                <w:rFonts w:hAnsi="標楷體"/>
                <w:u w:color="C0C0C0"/>
              </w:rPr>
              <w:t>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D2D25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jc w:val="both"/>
              <w:rPr>
                <w:rFonts w:hAnsi="標楷體"/>
                <w:u w:color="C0C0C0"/>
              </w:rPr>
            </w:pPr>
            <w:r w:rsidRPr="0030134A">
              <w:rPr>
                <w:rFonts w:hAnsi="標楷體" w:hint="eastAsia"/>
                <w:u w:color="C0C0C0"/>
              </w:rPr>
              <w:t>處置股票註記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6DC36D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  <w:u w:color="C0C0C0"/>
              </w:rPr>
            </w:pPr>
            <w:r w:rsidRPr="0030134A">
              <w:rPr>
                <w:rFonts w:hAnsi="標楷體" w:hint="eastAsia"/>
                <w:u w:color="C0C0C0"/>
              </w:rPr>
              <w:t>註2</w:t>
            </w:r>
          </w:p>
        </w:tc>
      </w:tr>
      <w:tr w:rsidR="001755DF" w:rsidRPr="0030134A" w14:paraId="7DAD8524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B119B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  <w:u w:color="C0C0C0"/>
              </w:rPr>
            </w:pPr>
            <w:r w:rsidRPr="0030134A">
              <w:rPr>
                <w:rFonts w:hAnsi="標楷體"/>
                <w:u w:color="C0C0C0"/>
              </w:rPr>
              <w:t>01 MARK-P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34582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276FE5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44 - 1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7FC6ADA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  <w:u w:color="C0C0C0"/>
              </w:rPr>
              <w:t>注意股票註記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9BEBA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  <w:u w:color="C0C0C0"/>
              </w:rPr>
              <w:t>註3</w:t>
            </w:r>
          </w:p>
        </w:tc>
      </w:tr>
      <w:tr w:rsidR="001755DF" w:rsidRPr="0030134A" w14:paraId="7A0EFB35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D9BDDA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MARK-L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550CC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D79A5D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45 - 1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49AF7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委託限制註記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DE0FB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  <w:u w:color="C0C0C0"/>
              </w:rPr>
              <w:t>註4</w:t>
            </w:r>
          </w:p>
        </w:tc>
      </w:tr>
      <w:tr w:rsidR="001755DF" w:rsidRPr="0030134A" w14:paraId="20967314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2BC824F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IND-CODE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383E727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X(02)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EBB1B0C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46– 2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7B097BF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產業別代碼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5E4AB9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  <w:u w:color="C0C0C0"/>
              </w:rPr>
              <w:t>註5</w:t>
            </w:r>
          </w:p>
        </w:tc>
      </w:tr>
      <w:tr w:rsidR="001755DF" w:rsidRPr="0030134A" w14:paraId="46444B4E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6C98FD8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 xml:space="preserve">01 </w:t>
            </w:r>
            <w:r w:rsidRPr="0030134A">
              <w:rPr>
                <w:rFonts w:hAnsi="標楷體" w:hint="eastAsia"/>
              </w:rPr>
              <w:t>IND-SUB</w:t>
            </w:r>
            <w:r w:rsidRPr="0030134A">
              <w:rPr>
                <w:rFonts w:hAnsi="標楷體"/>
              </w:rPr>
              <w:t>-CODE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3DA0398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X(02)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6CC6ECD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48– 2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2BC3782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證券別代碼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E452A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  <w:u w:color="C0C0C0"/>
              </w:rPr>
              <w:t>註</w:t>
            </w:r>
            <w:r w:rsidRPr="0030134A">
              <w:rPr>
                <w:rFonts w:hAnsi="標楷體"/>
                <w:u w:color="C0C0C0"/>
              </w:rPr>
              <w:t>6</w:t>
            </w:r>
          </w:p>
        </w:tc>
      </w:tr>
      <w:tr w:rsidR="001755DF" w:rsidRPr="0030134A" w14:paraId="74751A67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509B95D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MARK-M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2119104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9937346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50– 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08BA36B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豁免平盤下融券賣出註記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AD1249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</w:t>
            </w:r>
            <w:r w:rsidRPr="0030134A">
              <w:rPr>
                <w:rFonts w:hAnsi="標楷體"/>
              </w:rPr>
              <w:t>7</w:t>
            </w:r>
          </w:p>
        </w:tc>
      </w:tr>
      <w:tr w:rsidR="001755DF" w:rsidRPr="0030134A" w14:paraId="077F95F9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B82DD2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STOCK-NAME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7669EA4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</w:t>
            </w:r>
            <w:r w:rsidRPr="0030134A">
              <w:rPr>
                <w:rFonts w:hAnsi="標楷體" w:hint="eastAsia"/>
              </w:rPr>
              <w:t>1</w:t>
            </w:r>
            <w:r w:rsidRPr="0030134A">
              <w:rPr>
                <w:rFonts w:hAnsi="標楷體"/>
              </w:rPr>
              <w:t>6)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84D2425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51–</w:t>
            </w:r>
            <w:r w:rsidRPr="0030134A">
              <w:rPr>
                <w:rFonts w:hAnsi="標楷體" w:hint="eastAsia"/>
              </w:rPr>
              <w:t>1</w:t>
            </w:r>
            <w:r w:rsidRPr="0030134A">
              <w:rPr>
                <w:rFonts w:hAnsi="標楷體"/>
              </w:rPr>
              <w:t>6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2270799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股票中文名稱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center"/>
          </w:tcPr>
          <w:p w14:paraId="4FF5104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409761E6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4A91AD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MARK-W-DETAILS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2676A7F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116284A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3A1460E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處置股票資訊</w:t>
            </w:r>
          </w:p>
        </w:tc>
        <w:tc>
          <w:tcPr>
            <w:tcW w:w="720" w:type="dxa"/>
            <w:vMerge w:val="restart"/>
            <w:vAlign w:val="center"/>
          </w:tcPr>
          <w:p w14:paraId="3AD60C0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註8</w:t>
            </w:r>
          </w:p>
        </w:tc>
      </w:tr>
      <w:tr w:rsidR="001755DF" w:rsidRPr="0030134A" w14:paraId="56B25510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0A937EBD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Chars="147" w:left="412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</w:t>
            </w:r>
            <w:r w:rsidRPr="0030134A">
              <w:rPr>
                <w:rFonts w:hAnsi="標楷體"/>
              </w:rPr>
              <w:t>2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MATCH-INTERVAL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5771C56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9(03)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2AE7807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67</w:t>
            </w:r>
            <w:r w:rsidRPr="0030134A">
              <w:rPr>
                <w:rFonts w:hAnsi="標楷體" w:hint="eastAsia"/>
              </w:rPr>
              <w:t>-</w:t>
            </w:r>
            <w:r w:rsidRPr="0030134A">
              <w:rPr>
                <w:rFonts w:hAnsi="標楷體"/>
              </w:rPr>
              <w:t>--3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3A3F7132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撮合循環時間（分）</w:t>
            </w:r>
          </w:p>
        </w:tc>
        <w:tc>
          <w:tcPr>
            <w:tcW w:w="720" w:type="dxa"/>
            <w:vMerge/>
            <w:vAlign w:val="center"/>
          </w:tcPr>
          <w:p w14:paraId="2EE65E0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30D2D383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12761FD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Chars="147" w:left="412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</w:t>
            </w:r>
            <w:r w:rsidRPr="0030134A">
              <w:rPr>
                <w:rFonts w:hAnsi="標楷體"/>
              </w:rPr>
              <w:t>2</w:t>
            </w:r>
            <w:r w:rsidRPr="0030134A">
              <w:rPr>
                <w:rFonts w:hAnsi="標楷體" w:hint="eastAsia"/>
              </w:rPr>
              <w:t xml:space="preserve"> ORDER-LIMIT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58AFD9C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9(06)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D41EE32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70---6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155BE4A2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單筆委託限制（張）</w:t>
            </w:r>
          </w:p>
        </w:tc>
        <w:tc>
          <w:tcPr>
            <w:tcW w:w="720" w:type="dxa"/>
            <w:vMerge/>
          </w:tcPr>
          <w:p w14:paraId="015EE70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1207A221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230910C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Chars="147" w:left="412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02 ORDERS-LIMIT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2DD451A8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9(06)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54D6931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76---6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45C9661D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多筆委託限制（張）</w:t>
            </w:r>
          </w:p>
        </w:tc>
        <w:tc>
          <w:tcPr>
            <w:tcW w:w="720" w:type="dxa"/>
            <w:vMerge/>
          </w:tcPr>
          <w:p w14:paraId="5A5F388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6F30285A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9E389B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Chars="147" w:left="412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</w:t>
            </w:r>
            <w:r w:rsidRPr="0030134A">
              <w:rPr>
                <w:rFonts w:hAnsi="標楷體"/>
              </w:rPr>
              <w:t>2</w:t>
            </w:r>
            <w:r w:rsidRPr="0030134A">
              <w:rPr>
                <w:rFonts w:hAnsi="標楷體" w:hint="eastAsia"/>
              </w:rPr>
              <w:t xml:space="preserve"> </w:t>
            </w:r>
            <w:r w:rsidRPr="0030134A">
              <w:rPr>
                <w:rFonts w:hAnsi="標楷體"/>
              </w:rPr>
              <w:t>PREPAY</w:t>
            </w:r>
            <w:r w:rsidRPr="0030134A">
              <w:rPr>
                <w:rFonts w:hAnsi="標楷體" w:hint="eastAsia"/>
              </w:rPr>
              <w:t>-</w:t>
            </w:r>
            <w:r w:rsidRPr="0030134A">
              <w:rPr>
                <w:rFonts w:hAnsi="標楷體"/>
              </w:rPr>
              <w:t>RATE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3927982F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9(03)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F062754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82---3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6A1F9CB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款券預收成數（%）</w:t>
            </w:r>
          </w:p>
        </w:tc>
        <w:tc>
          <w:tcPr>
            <w:tcW w:w="720" w:type="dxa"/>
            <w:vMerge/>
            <w:tcBorders>
              <w:bottom w:val="single" w:sz="6" w:space="0" w:color="auto"/>
            </w:tcBorders>
          </w:tcPr>
          <w:p w14:paraId="59CB816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</w:p>
        </w:tc>
      </w:tr>
      <w:tr w:rsidR="001755DF" w:rsidRPr="0030134A" w14:paraId="226D17C1" w14:textId="77777777" w:rsidTr="00DF5A98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25890007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 xml:space="preserve"> 01 MARK-S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13D2E5C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CC6104F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85</w:t>
            </w:r>
            <w:r w:rsidRPr="0030134A">
              <w:rPr>
                <w:rFonts w:hAnsi="標楷體" w:hint="eastAsia"/>
              </w:rPr>
              <w:t>---1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756C7AB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豁免平盤下借券賣出註記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5DABC9E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註9</w:t>
            </w:r>
          </w:p>
        </w:tc>
      </w:tr>
      <w:tr w:rsidR="001755DF" w:rsidRPr="0030134A" w14:paraId="4D6806FB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E351E7B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01 STK-MARK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66DF269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9D7EA10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86</w:t>
            </w:r>
            <w:r w:rsidRPr="0030134A">
              <w:rPr>
                <w:rFonts w:hAnsi="標楷體" w:hint="eastAsia"/>
              </w:rPr>
              <w:t>---1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0B3B29A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類股註記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7BA9EB9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-15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註10</w:t>
            </w:r>
          </w:p>
        </w:tc>
      </w:tr>
      <w:tr w:rsidR="001755DF" w:rsidRPr="0030134A" w14:paraId="5E09FA0D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2AE0BB0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01 MARK-F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0A74C2D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X(01)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C632871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87</w:t>
            </w:r>
            <w:r w:rsidRPr="0030134A">
              <w:rPr>
                <w:rFonts w:hAnsi="標楷體" w:hint="eastAsia"/>
              </w:rPr>
              <w:t>---1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4313405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面額註記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497C914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-15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註11</w:t>
            </w:r>
          </w:p>
        </w:tc>
      </w:tr>
      <w:tr w:rsidR="001755DF" w:rsidRPr="0030134A" w14:paraId="1C82A27F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3FCAB33E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01 MARK-DAY-TRADE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5E4B284A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</w:t>
            </w:r>
            <w:r w:rsidRPr="0030134A">
              <w:rPr>
                <w:rFonts w:hAnsi="標楷體" w:hint="eastAsia"/>
              </w:rPr>
              <w:t>01</w:t>
            </w:r>
            <w:r w:rsidRPr="0030134A">
              <w:rPr>
                <w:rFonts w:hAnsi="標楷體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45585C3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88---</w:t>
            </w:r>
            <w:r w:rsidRPr="0030134A">
              <w:rPr>
                <w:rFonts w:hAnsi="標楷體" w:hint="eastAsia"/>
              </w:rPr>
              <w:t>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5FF94C60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可現股當沖註記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9F3E41A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-15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註12</w:t>
            </w:r>
          </w:p>
        </w:tc>
      </w:tr>
      <w:tr w:rsidR="001755DF" w:rsidRPr="0030134A" w14:paraId="676C9F8A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5AA0AF16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0</w:t>
            </w:r>
            <w:r w:rsidRPr="0030134A">
              <w:rPr>
                <w:rFonts w:hAnsi="標楷體"/>
              </w:rPr>
              <w:t>1 STK-CTGCD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6169CDB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X</w:t>
            </w:r>
            <w:r w:rsidRPr="0030134A">
              <w:rPr>
                <w:rFonts w:hAnsi="標楷體"/>
              </w:rPr>
              <w:t>(01)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30690F8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89---</w:t>
            </w:r>
            <w:r w:rsidRPr="0030134A">
              <w:rPr>
                <w:rFonts w:hAnsi="標楷體" w:hint="eastAsia"/>
              </w:rPr>
              <w:t>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1DF4549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ascii="Times New Roman" w:hint="eastAsia"/>
                <w:bCs/>
              </w:rPr>
              <w:t>板</w:t>
            </w:r>
            <w:r w:rsidRPr="0030134A">
              <w:rPr>
                <w:rFonts w:hAnsi="標楷體" w:hint="eastAsia"/>
              </w:rPr>
              <w:t>別註記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15EA855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-15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註1</w:t>
            </w:r>
            <w:r w:rsidRPr="0030134A">
              <w:rPr>
                <w:rFonts w:hAnsi="標楷體"/>
              </w:rPr>
              <w:t>3</w:t>
            </w:r>
          </w:p>
        </w:tc>
      </w:tr>
      <w:tr w:rsidR="001755DF" w:rsidRPr="0030134A" w14:paraId="5426B3F4" w14:textId="77777777" w:rsidTr="00DF5A98"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14:paraId="4D316918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01 FILLER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</w:tcPr>
          <w:p w14:paraId="7B999023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/>
              </w:rPr>
              <w:t>X(11)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D3B876D" w14:textId="77777777" w:rsidR="001755DF" w:rsidRPr="0030134A" w:rsidRDefault="001755DF" w:rsidP="00DF5A98">
            <w:pPr>
              <w:spacing w:line="360" w:lineRule="exact"/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90--11</w:t>
            </w:r>
          </w:p>
        </w:tc>
        <w:tc>
          <w:tcPr>
            <w:tcW w:w="2724" w:type="dxa"/>
            <w:tcBorders>
              <w:top w:val="single" w:sz="6" w:space="0" w:color="auto"/>
              <w:bottom w:val="single" w:sz="6" w:space="0" w:color="auto"/>
            </w:tcBorders>
          </w:tcPr>
          <w:p w14:paraId="7FC72C0C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113"/>
              <w:contextualSpacing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空白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6F1C531" w14:textId="77777777" w:rsidR="001755DF" w:rsidRPr="0030134A" w:rsidRDefault="001755DF" w:rsidP="00DF5A98">
            <w:pPr>
              <w:adjustRightInd w:val="0"/>
              <w:snapToGrid w:val="0"/>
              <w:spacing w:line="360" w:lineRule="exact"/>
              <w:ind w:left="-15"/>
              <w:contextualSpacing/>
              <w:rPr>
                <w:rFonts w:hAnsi="標楷體"/>
              </w:rPr>
            </w:pPr>
          </w:p>
        </w:tc>
      </w:tr>
    </w:tbl>
    <w:p w14:paraId="6BD27898" w14:textId="77777777" w:rsidR="001755DF" w:rsidRPr="0030134A" w:rsidRDefault="001755DF" w:rsidP="001755DF">
      <w:pPr>
        <w:adjustRightInd w:val="0"/>
        <w:snapToGrid w:val="0"/>
        <w:ind w:leftChars="110" w:left="308"/>
        <w:jc w:val="both"/>
        <w:rPr>
          <w:rFonts w:hAnsi="標楷體"/>
        </w:rPr>
      </w:pPr>
      <w:r w:rsidRPr="0030134A">
        <w:rPr>
          <w:rFonts w:hAnsi="標楷體" w:hint="eastAsia"/>
        </w:rPr>
        <w:t>說明</w:t>
      </w:r>
      <w:r w:rsidRPr="0030134A">
        <w:rPr>
          <w:rFonts w:hAnsi="標楷體"/>
        </w:rPr>
        <w:t>︰</w:t>
      </w:r>
    </w:p>
    <w:p w14:paraId="04696113" w14:textId="77777777" w:rsidR="001755DF" w:rsidRPr="0030134A" w:rsidRDefault="001755DF" w:rsidP="001755DF">
      <w:pPr>
        <w:adjustRightInd w:val="0"/>
        <w:snapToGrid w:val="0"/>
        <w:ind w:firstLineChars="100" w:firstLine="280"/>
        <w:jc w:val="both"/>
        <w:rPr>
          <w:rFonts w:hAnsi="標楷體"/>
        </w:rPr>
      </w:pPr>
      <w:r w:rsidRPr="0030134A">
        <w:rPr>
          <w:rFonts w:hAnsi="標楷體" w:hint="eastAsia"/>
        </w:rPr>
        <w:t>註</w:t>
      </w:r>
      <w:r w:rsidRPr="0030134A">
        <w:rPr>
          <w:rFonts w:hAnsi="標楷體"/>
        </w:rPr>
        <w:t>1︰SETTYPE</w:t>
      </w:r>
      <w:r w:rsidRPr="0030134A">
        <w:rPr>
          <w:rFonts w:hAnsi="標楷體" w:hint="eastAsia"/>
        </w:rPr>
        <w:t>值為0時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表示此股票為一般股票</w:t>
      </w:r>
    </w:p>
    <w:p w14:paraId="59BDC122" w14:textId="77777777" w:rsidR="001755DF" w:rsidRPr="0030134A" w:rsidRDefault="001755DF" w:rsidP="001755DF">
      <w:pPr>
        <w:adjustRightInd w:val="0"/>
        <w:snapToGrid w:val="0"/>
        <w:ind w:firstLineChars="380" w:firstLine="1064"/>
        <w:jc w:val="both"/>
        <w:rPr>
          <w:rFonts w:hAnsi="標楷體"/>
        </w:rPr>
      </w:pP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值為1時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表示此股票為變更交易股票（需收足款券）</w:t>
      </w:r>
    </w:p>
    <w:p w14:paraId="5FA72E22" w14:textId="77777777" w:rsidR="001755DF" w:rsidRPr="0030134A" w:rsidRDefault="001755DF" w:rsidP="001755DF">
      <w:pPr>
        <w:adjustRightInd w:val="0"/>
        <w:snapToGrid w:val="0"/>
        <w:ind w:leftChars="380" w:left="1064"/>
        <w:jc w:val="both"/>
        <w:rPr>
          <w:rFonts w:hAnsi="標楷體"/>
        </w:rPr>
      </w:pP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值為2時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表示此股票為變更交易（需收足款券）且採分盤交易（分盤撮合時間參考「註8」</w:t>
      </w:r>
      <w:r w:rsidRPr="0030134A">
        <w:rPr>
          <w:rFonts w:hAnsi="標楷體"/>
        </w:rPr>
        <w:t>MATCH-INTERVAL</w:t>
      </w:r>
      <w:r w:rsidRPr="0030134A">
        <w:rPr>
          <w:rFonts w:hAnsi="標楷體" w:hint="eastAsia"/>
        </w:rPr>
        <w:t>欄位說明）</w:t>
      </w:r>
    </w:p>
    <w:p w14:paraId="2BA1C710" w14:textId="77777777" w:rsidR="001755DF" w:rsidRPr="0030134A" w:rsidRDefault="001755DF" w:rsidP="001755DF">
      <w:pPr>
        <w:adjustRightInd w:val="0"/>
        <w:snapToGrid w:val="0"/>
        <w:ind w:leftChars="380" w:left="1064"/>
        <w:jc w:val="both"/>
        <w:rPr>
          <w:rFonts w:hAnsi="標楷體"/>
        </w:rPr>
      </w:pP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值為3時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表示此股票為管理股票（需收足款券），依規定須採分盤交易（分盤撮合時間參考「註8」</w:t>
      </w:r>
      <w:r w:rsidRPr="0030134A">
        <w:rPr>
          <w:rFonts w:hAnsi="標楷體"/>
        </w:rPr>
        <w:t>MATCH-INTERVAL</w:t>
      </w:r>
      <w:r w:rsidRPr="0030134A">
        <w:rPr>
          <w:rFonts w:hAnsi="標楷體" w:hint="eastAsia"/>
        </w:rPr>
        <w:t>欄位說明）</w:t>
      </w:r>
    </w:p>
    <w:p w14:paraId="785E7C30" w14:textId="77777777" w:rsidR="001755DF" w:rsidRPr="0030134A" w:rsidRDefault="001755DF" w:rsidP="001755DF">
      <w:pPr>
        <w:adjustRightInd w:val="0"/>
        <w:snapToGrid w:val="0"/>
        <w:ind w:leftChars="100" w:left="1092" w:hangingChars="290" w:hanging="812"/>
        <w:jc w:val="both"/>
        <w:rPr>
          <w:rFonts w:hAnsi="標楷體"/>
        </w:rPr>
      </w:pPr>
      <w:r w:rsidRPr="0030134A">
        <w:rPr>
          <w:rFonts w:hAnsi="標楷體" w:hint="eastAsia"/>
        </w:rPr>
        <w:t>註2</w:t>
      </w:r>
      <w:r w:rsidRPr="0030134A">
        <w:rPr>
          <w:rFonts w:hAnsi="標楷體"/>
        </w:rPr>
        <w:t>︰</w:t>
      </w:r>
      <w:r w:rsidRPr="0030134A">
        <w:rPr>
          <w:rFonts w:hAnsi="標楷體" w:hint="eastAsia"/>
        </w:rPr>
        <w:t>依據本中心「公布或通知注意交易資訊暨處置作業要點」第六點：</w:t>
      </w:r>
    </w:p>
    <w:p w14:paraId="5BCF334C" w14:textId="77777777" w:rsidR="001755DF" w:rsidRPr="0030134A" w:rsidRDefault="001755DF" w:rsidP="001755DF">
      <w:pPr>
        <w:adjustRightInd w:val="0"/>
        <w:snapToGrid w:val="0"/>
        <w:ind w:firstLineChars="400" w:firstLine="1120"/>
        <w:jc w:val="both"/>
        <w:rPr>
          <w:rFonts w:hAnsi="標楷體"/>
        </w:rPr>
      </w:pP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值為0時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表示此股票狀態正常</w:t>
      </w:r>
    </w:p>
    <w:p w14:paraId="36EFE02C" w14:textId="77777777" w:rsidR="001755DF" w:rsidRPr="0030134A" w:rsidRDefault="001755DF" w:rsidP="001755DF">
      <w:pPr>
        <w:adjustRightInd w:val="0"/>
        <w:snapToGrid w:val="0"/>
        <w:ind w:leftChars="390" w:left="1092"/>
        <w:jc w:val="both"/>
        <w:rPr>
          <w:rFonts w:hAnsi="標楷體"/>
        </w:rPr>
      </w:pP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值為1時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表示此股票為處置股票</w:t>
      </w:r>
      <w:r w:rsidRPr="0030134A">
        <w:rPr>
          <w:rFonts w:hAnsi="標楷體"/>
        </w:rPr>
        <w:br/>
        <w:t>MARK-W</w:t>
      </w:r>
      <w:r w:rsidRPr="0030134A">
        <w:rPr>
          <w:rFonts w:hAnsi="標楷體" w:hint="eastAsia"/>
        </w:rPr>
        <w:t>值為</w:t>
      </w:r>
      <w:r w:rsidRPr="0030134A">
        <w:rPr>
          <w:rFonts w:hAnsi="標楷體"/>
        </w:rPr>
        <w:t>2</w:t>
      </w:r>
      <w:r w:rsidRPr="0030134A">
        <w:rPr>
          <w:rFonts w:hAnsi="標楷體" w:hint="eastAsia"/>
        </w:rPr>
        <w:t>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表示此股票為再次處置股票</w:t>
      </w:r>
      <w:r w:rsidRPr="0030134A">
        <w:rPr>
          <w:rFonts w:hAnsi="標楷體"/>
        </w:rPr>
        <w:br/>
        <w:t>MARK-W</w:t>
      </w:r>
      <w:r w:rsidRPr="0030134A">
        <w:rPr>
          <w:rFonts w:hAnsi="標楷體" w:hint="eastAsia"/>
        </w:rPr>
        <w:t>值為</w:t>
      </w:r>
      <w:r w:rsidRPr="0030134A">
        <w:rPr>
          <w:rFonts w:hAnsi="標楷體"/>
        </w:rPr>
        <w:t>3</w:t>
      </w:r>
      <w:r w:rsidRPr="0030134A">
        <w:rPr>
          <w:rFonts w:hAnsi="標楷體" w:hint="eastAsia"/>
        </w:rPr>
        <w:t>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表示此股票為其他處置股票，須依本中心公告內容為準。</w:t>
      </w:r>
    </w:p>
    <w:p w14:paraId="2B77D19A" w14:textId="77777777" w:rsidR="001755DF" w:rsidRPr="0030134A" w:rsidRDefault="001755DF" w:rsidP="001755DF">
      <w:pPr>
        <w:adjustRightInd w:val="0"/>
        <w:snapToGrid w:val="0"/>
        <w:ind w:leftChars="100" w:left="1092" w:hangingChars="290" w:hanging="812"/>
        <w:jc w:val="both"/>
        <w:rPr>
          <w:rFonts w:hAnsi="標楷體"/>
        </w:rPr>
      </w:pPr>
      <w:r w:rsidRPr="0030134A">
        <w:rPr>
          <w:rFonts w:hAnsi="標楷體" w:hint="eastAsia"/>
        </w:rPr>
        <w:t>註3</w:t>
      </w:r>
      <w:r w:rsidRPr="0030134A">
        <w:rPr>
          <w:rFonts w:hAnsi="標楷體"/>
        </w:rPr>
        <w:t>︰</w:t>
      </w:r>
      <w:r w:rsidRPr="0030134A">
        <w:rPr>
          <w:rFonts w:hAnsi="標楷體" w:hint="eastAsia"/>
        </w:rPr>
        <w:t>依據本中心「公布或通知注意交易資訊暨處置作業要點」第四點：</w:t>
      </w:r>
    </w:p>
    <w:p w14:paraId="2EB0BDB7" w14:textId="77777777" w:rsidR="001755DF" w:rsidRPr="0030134A" w:rsidRDefault="001755DF" w:rsidP="001755DF">
      <w:pPr>
        <w:adjustRightInd w:val="0"/>
        <w:snapToGrid w:val="0"/>
        <w:ind w:firstLineChars="400" w:firstLine="1120"/>
        <w:jc w:val="both"/>
        <w:rPr>
          <w:rFonts w:hAnsi="標楷體"/>
        </w:rPr>
      </w:pPr>
      <w:r w:rsidRPr="0030134A">
        <w:rPr>
          <w:rFonts w:hAnsi="標楷體"/>
        </w:rPr>
        <w:t>MARK-P</w:t>
      </w:r>
      <w:r w:rsidRPr="0030134A">
        <w:rPr>
          <w:rFonts w:hAnsi="標楷體" w:hint="eastAsia"/>
        </w:rPr>
        <w:t>值為0時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表示此股票狀態正常</w:t>
      </w:r>
    </w:p>
    <w:p w14:paraId="4D6AD4DF" w14:textId="77777777" w:rsidR="001755DF" w:rsidRPr="0030134A" w:rsidRDefault="001755DF" w:rsidP="001755DF">
      <w:pPr>
        <w:adjustRightInd w:val="0"/>
        <w:snapToGrid w:val="0"/>
        <w:ind w:firstLineChars="400" w:firstLine="1120"/>
        <w:jc w:val="both"/>
        <w:rPr>
          <w:rFonts w:hAnsi="標楷體"/>
        </w:rPr>
      </w:pPr>
      <w:r w:rsidRPr="0030134A">
        <w:rPr>
          <w:rFonts w:hAnsi="標楷體"/>
        </w:rPr>
        <w:t>MARK-P</w:t>
      </w:r>
      <w:r w:rsidRPr="0030134A">
        <w:rPr>
          <w:rFonts w:hAnsi="標楷體" w:hint="eastAsia"/>
        </w:rPr>
        <w:t>值為1時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表示此股票為注意股票</w:t>
      </w:r>
    </w:p>
    <w:p w14:paraId="16753C1E" w14:textId="77777777" w:rsidR="001755DF" w:rsidRPr="0030134A" w:rsidRDefault="001755DF" w:rsidP="001755DF">
      <w:pPr>
        <w:adjustRightInd w:val="0"/>
        <w:snapToGrid w:val="0"/>
        <w:ind w:leftChars="100" w:left="1061" w:hangingChars="279" w:hanging="781"/>
        <w:jc w:val="both"/>
        <w:rPr>
          <w:rFonts w:hAnsi="標楷體"/>
        </w:rPr>
      </w:pPr>
      <w:r w:rsidRPr="0030134A">
        <w:rPr>
          <w:rFonts w:hAnsi="標楷體" w:hint="eastAsia"/>
        </w:rPr>
        <w:t>註4：依據本中心「公布或通知注意交易資訊暨處置作業要點」第六條第三項：</w:t>
      </w:r>
    </w:p>
    <w:p w14:paraId="2A8FFADB" w14:textId="77777777" w:rsidR="001755DF" w:rsidRPr="0030134A" w:rsidRDefault="001755DF" w:rsidP="001755DF">
      <w:pPr>
        <w:adjustRightInd w:val="0"/>
        <w:snapToGrid w:val="0"/>
        <w:ind w:firstLineChars="400" w:firstLine="1120"/>
        <w:jc w:val="both"/>
        <w:rPr>
          <w:rFonts w:hAnsi="標楷體"/>
        </w:rPr>
      </w:pPr>
      <w:r w:rsidRPr="0030134A">
        <w:rPr>
          <w:rFonts w:hAnsi="標楷體"/>
        </w:rPr>
        <w:t>MARK-L</w:t>
      </w:r>
      <w:r w:rsidRPr="0030134A">
        <w:rPr>
          <w:rFonts w:hAnsi="標楷體" w:hint="eastAsia"/>
        </w:rPr>
        <w:t>值為0時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表示此股票狀態正常</w:t>
      </w:r>
    </w:p>
    <w:p w14:paraId="7097609F" w14:textId="77777777" w:rsidR="001755DF" w:rsidRPr="0030134A" w:rsidRDefault="001755DF" w:rsidP="001755DF">
      <w:pPr>
        <w:adjustRightInd w:val="0"/>
        <w:snapToGrid w:val="0"/>
        <w:ind w:firstLineChars="400" w:firstLine="1120"/>
        <w:jc w:val="both"/>
        <w:rPr>
          <w:rFonts w:hAnsi="標楷體"/>
        </w:rPr>
      </w:pPr>
      <w:r w:rsidRPr="0030134A">
        <w:rPr>
          <w:rFonts w:hAnsi="標楷體"/>
        </w:rPr>
        <w:t>MARK-L</w:t>
      </w:r>
      <w:r w:rsidRPr="0030134A">
        <w:rPr>
          <w:rFonts w:hAnsi="標楷體" w:hint="eastAsia"/>
        </w:rPr>
        <w:t>值為1時</w:t>
      </w:r>
      <w:r w:rsidRPr="0030134A">
        <w:rPr>
          <w:rFonts w:hAnsi="標楷體"/>
        </w:rPr>
        <w:t>，</w:t>
      </w:r>
      <w:r w:rsidRPr="0030134A">
        <w:rPr>
          <w:rFonts w:hAnsi="標楷體" w:hint="eastAsia"/>
        </w:rPr>
        <w:t>表示此股票為證券商委託申報受限股票</w:t>
      </w:r>
    </w:p>
    <w:p w14:paraId="7A62B562" w14:textId="77777777" w:rsidR="001755DF" w:rsidRPr="0030134A" w:rsidRDefault="001755DF" w:rsidP="001755DF">
      <w:pPr>
        <w:spacing w:line="360" w:lineRule="exact"/>
        <w:ind w:leftChars="100" w:left="1092" w:hangingChars="290" w:hanging="812"/>
        <w:jc w:val="both"/>
        <w:rPr>
          <w:rFonts w:hAnsi="標楷體"/>
        </w:rPr>
      </w:pPr>
      <w:r w:rsidRPr="0030134A">
        <w:rPr>
          <w:rFonts w:hAnsi="標楷體" w:hint="eastAsia"/>
        </w:rPr>
        <w:t>註5</w:t>
      </w:r>
      <w:r w:rsidRPr="0030134A">
        <w:rPr>
          <w:rFonts w:hAnsi="標楷體"/>
        </w:rPr>
        <w:t>︰</w:t>
      </w:r>
      <w:r w:rsidRPr="0030134A">
        <w:rPr>
          <w:rFonts w:hAnsi="標楷體" w:hint="eastAsia"/>
        </w:rPr>
        <w:t>代表該證券之所屬產業別代碼，產業別代碼請參考表一說明。</w:t>
      </w:r>
    </w:p>
    <w:p w14:paraId="37D57A19" w14:textId="77777777" w:rsidR="001755DF" w:rsidRPr="0030134A" w:rsidRDefault="001755DF" w:rsidP="001755DF">
      <w:pPr>
        <w:pStyle w:val="a5"/>
        <w:numPr>
          <w:ilvl w:val="2"/>
          <w:numId w:val="2"/>
        </w:numPr>
        <w:tabs>
          <w:tab w:val="clear" w:pos="1680"/>
        </w:tabs>
        <w:adjustRightInd w:val="0"/>
        <w:spacing w:line="360" w:lineRule="exact"/>
        <w:ind w:left="1440" w:hanging="480"/>
        <w:jc w:val="both"/>
        <w:rPr>
          <w:rFonts w:hAnsi="標楷體"/>
          <w:sz w:val="28"/>
        </w:rPr>
      </w:pPr>
      <w:r w:rsidRPr="0030134A">
        <w:rPr>
          <w:rFonts w:hAnsi="標楷體" w:hint="eastAsia"/>
          <w:sz w:val="28"/>
        </w:rPr>
        <w:t>因應新制證券編碼規則，證券所屬產業類別將無法再從證券代碼前兩碼直接判斷，因此所有具有產業特性的一般股票及其所屬特別股，請改由本欄位判斷其所屬產業別。</w:t>
      </w:r>
    </w:p>
    <w:p w14:paraId="13B9D08D" w14:textId="77777777" w:rsidR="001755DF" w:rsidRPr="0030134A" w:rsidRDefault="001755DF" w:rsidP="001755DF">
      <w:pPr>
        <w:pStyle w:val="a5"/>
        <w:numPr>
          <w:ilvl w:val="2"/>
          <w:numId w:val="2"/>
        </w:numPr>
        <w:tabs>
          <w:tab w:val="clear" w:pos="1680"/>
        </w:tabs>
        <w:adjustRightInd w:val="0"/>
        <w:spacing w:line="360" w:lineRule="exact"/>
        <w:ind w:left="1440" w:hanging="480"/>
        <w:jc w:val="both"/>
        <w:rPr>
          <w:rFonts w:hAnsi="標楷體"/>
          <w:sz w:val="28"/>
        </w:rPr>
      </w:pPr>
      <w:r w:rsidRPr="0030134A">
        <w:rPr>
          <w:rFonts w:hAnsi="標楷體" w:hint="eastAsia"/>
          <w:sz w:val="28"/>
        </w:rPr>
        <w:t>前項所指特別股包含特別股、附認股權特別股及附認股權股款繳納憑證、換股權利證書等，須特別注意的是本欄位僅提供產業別代碼，至於該證券為特別股或是附認股權特別股等判斷，仍須依照原證券編碼規則自行判斷(請參照表二)。</w:t>
      </w:r>
    </w:p>
    <w:p w14:paraId="5A825EED" w14:textId="77777777" w:rsidR="001755DF" w:rsidRPr="0030134A" w:rsidRDefault="001755DF" w:rsidP="001755DF">
      <w:pPr>
        <w:pStyle w:val="a5"/>
        <w:numPr>
          <w:ilvl w:val="2"/>
          <w:numId w:val="2"/>
        </w:numPr>
        <w:tabs>
          <w:tab w:val="clear" w:pos="1680"/>
        </w:tabs>
        <w:adjustRightInd w:val="0"/>
        <w:spacing w:line="360" w:lineRule="exact"/>
        <w:ind w:left="1440" w:hanging="480"/>
        <w:jc w:val="both"/>
        <w:rPr>
          <w:rFonts w:hAnsi="標楷體"/>
          <w:sz w:val="28"/>
        </w:rPr>
      </w:pPr>
      <w:r w:rsidRPr="0030134A">
        <w:rPr>
          <w:rFonts w:hAnsi="標楷體" w:hint="eastAsia"/>
          <w:sz w:val="28"/>
        </w:rPr>
        <w:t>其餘不具產業屬性的證券如受益憑證(封閉式基金)、認購(售)權證、存託憑證、外國股票、附認股權公司債履約後之公司債、轉換公司債及附認股權公司債等，本欄位值皆為</w:t>
      </w:r>
      <w:r w:rsidRPr="0030134A">
        <w:rPr>
          <w:rFonts w:hAnsi="標楷體"/>
          <w:sz w:val="28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0134A">
          <w:rPr>
            <w:rFonts w:hAnsi="標楷體" w:hint="eastAsia"/>
            <w:sz w:val="28"/>
          </w:rPr>
          <w:t>00</w:t>
        </w:r>
        <w:r w:rsidRPr="0030134A">
          <w:rPr>
            <w:rFonts w:hAnsi="標楷體"/>
            <w:sz w:val="28"/>
          </w:rPr>
          <w:t>”</w:t>
        </w:r>
      </w:smartTag>
      <w:r w:rsidRPr="0030134A">
        <w:rPr>
          <w:rFonts w:hAnsi="標楷體" w:hint="eastAsia"/>
          <w:sz w:val="28"/>
        </w:rPr>
        <w:t>，並請依照原證券編碼規則自行判斷本項各類證券(請參照表二)。</w:t>
      </w:r>
    </w:p>
    <w:p w14:paraId="5680A2A8" w14:textId="77777777" w:rsidR="001755DF" w:rsidRPr="0030134A" w:rsidRDefault="001755DF" w:rsidP="001755DF">
      <w:pPr>
        <w:adjustRightInd w:val="0"/>
        <w:snapToGrid w:val="0"/>
        <w:ind w:leftChars="102" w:left="1120" w:hangingChars="298" w:hanging="834"/>
        <w:jc w:val="both"/>
        <w:rPr>
          <w:rFonts w:hAnsi="標楷體"/>
        </w:rPr>
      </w:pPr>
      <w:r w:rsidRPr="0030134A">
        <w:rPr>
          <w:rFonts w:hAnsi="標楷體" w:hint="eastAsia"/>
        </w:rPr>
        <w:t>註</w:t>
      </w:r>
      <w:r w:rsidRPr="0030134A">
        <w:rPr>
          <w:rFonts w:hAnsi="標楷體"/>
        </w:rPr>
        <w:t>6︰</w:t>
      </w:r>
      <w:r w:rsidRPr="0030134A">
        <w:rPr>
          <w:rFonts w:hAnsi="標楷體" w:hint="eastAsia"/>
        </w:rPr>
        <w:t>代表該證券之所屬證券別代碼，證券別代碼請參考表三說明。因為有些證券具有無法從證券代碼直接判斷的特殊意義(例如認購售權證等比例/不等比例發行)，本欄位將提供用於判斷這類特殊性質。</w:t>
      </w:r>
    </w:p>
    <w:p w14:paraId="1FECEAD7" w14:textId="77777777" w:rsidR="001755DF" w:rsidRPr="0030134A" w:rsidRDefault="001755DF" w:rsidP="001755DF">
      <w:pPr>
        <w:adjustRightInd w:val="0"/>
        <w:snapToGrid w:val="0"/>
        <w:ind w:leftChars="95" w:left="1134" w:hangingChars="310" w:hanging="868"/>
        <w:jc w:val="both"/>
        <w:rPr>
          <w:rFonts w:hAnsi="標楷體"/>
          <w:b/>
        </w:rPr>
      </w:pPr>
      <w:r w:rsidRPr="0030134A">
        <w:rPr>
          <w:rFonts w:hAnsi="標楷體" w:hint="eastAsia"/>
        </w:rPr>
        <w:t>註7：代表該證券「融券賣出價格」是否得低於當日開盤參考價。所含證券種類為經主管機關同意豁免平盤下融券賣出之各類證券。</w:t>
      </w:r>
    </w:p>
    <w:p w14:paraId="5EF9EB7B" w14:textId="77777777" w:rsidR="001755DF" w:rsidRPr="0030134A" w:rsidRDefault="001755DF" w:rsidP="001755DF">
      <w:pPr>
        <w:adjustRightInd w:val="0"/>
        <w:snapToGrid w:val="0"/>
        <w:ind w:leftChars="395" w:left="1134" w:hangingChars="10" w:hanging="28"/>
        <w:jc w:val="both"/>
        <w:rPr>
          <w:rFonts w:hAnsi="標楷體"/>
        </w:rPr>
      </w:pPr>
      <w:r w:rsidRPr="0030134A">
        <w:rPr>
          <w:rFonts w:hAnsi="標楷體"/>
        </w:rPr>
        <w:t>MARK-M</w:t>
      </w:r>
      <w:r w:rsidRPr="0030134A">
        <w:rPr>
          <w:rFonts w:hAnsi="標楷體" w:hint="eastAsia"/>
        </w:rPr>
        <w:t>值為</w:t>
      </w:r>
      <w:r w:rsidRPr="0030134A">
        <w:rPr>
          <w:rFonts w:hAnsi="標楷體"/>
        </w:rPr>
        <w:t>0</w:t>
      </w:r>
      <w:r w:rsidRPr="0030134A">
        <w:rPr>
          <w:rFonts w:hAnsi="標楷體" w:hint="eastAsia"/>
        </w:rPr>
        <w:t>時，表示該證券融券賣出價格受限制，不得低於當日開盤參考價。</w:t>
      </w:r>
      <w:r w:rsidRPr="0030134A">
        <w:rPr>
          <w:rFonts w:hAnsi="標楷體"/>
        </w:rPr>
        <w:br/>
        <w:t>MARK-M</w:t>
      </w:r>
      <w:r w:rsidRPr="0030134A">
        <w:rPr>
          <w:rFonts w:hAnsi="標楷體" w:hint="eastAsia"/>
        </w:rPr>
        <w:t>值為1時，表示該證券融券賣出價格得低於當日開盤參考價。</w:t>
      </w:r>
    </w:p>
    <w:p w14:paraId="34CBC26C" w14:textId="77777777" w:rsidR="001755DF" w:rsidRPr="0030134A" w:rsidRDefault="001755DF" w:rsidP="001755DF">
      <w:pPr>
        <w:adjustRightInd w:val="0"/>
        <w:snapToGrid w:val="0"/>
        <w:ind w:leftChars="95" w:left="1260" w:hangingChars="355" w:hanging="994"/>
        <w:jc w:val="both"/>
        <w:rPr>
          <w:rFonts w:hAnsi="標楷體"/>
        </w:rPr>
      </w:pPr>
      <w:r w:rsidRPr="0030134A">
        <w:rPr>
          <w:rFonts w:hAnsi="標楷體" w:hint="eastAsia"/>
        </w:rPr>
        <w:t>註</w:t>
      </w:r>
      <w:r w:rsidRPr="0030134A">
        <w:rPr>
          <w:rFonts w:hAnsi="標楷體"/>
        </w:rPr>
        <w:t>8</w:t>
      </w:r>
      <w:r w:rsidRPr="0030134A">
        <w:rPr>
          <w:rFonts w:hAnsi="標楷體" w:hint="eastAsia"/>
        </w:rPr>
        <w:t>：「處置股票資訊」各項欄位僅為該有價證券之處置措施，如有其他限制規定</w:t>
      </w:r>
      <w:r w:rsidRPr="0030134A">
        <w:rPr>
          <w:rFonts w:hAnsi="標楷體"/>
        </w:rPr>
        <w:t>(</w:t>
      </w:r>
      <w:r w:rsidRPr="0030134A">
        <w:rPr>
          <w:rFonts w:hAnsi="標楷體" w:hint="eastAsia"/>
        </w:rPr>
        <w:t>如變更交易股票、委託申報受限股票等</w:t>
      </w:r>
      <w:r w:rsidRPr="0030134A">
        <w:rPr>
          <w:rFonts w:hAnsi="標楷體"/>
        </w:rPr>
        <w:t>)</w:t>
      </w:r>
      <w:r w:rsidRPr="0030134A">
        <w:rPr>
          <w:rFonts w:hAnsi="標楷體" w:hint="eastAsia"/>
        </w:rPr>
        <w:t>，仍須符合該項業務規定。</w:t>
      </w:r>
      <w:r w:rsidRPr="0030134A">
        <w:rPr>
          <w:rFonts w:hAnsi="標楷體"/>
        </w:rPr>
        <w:br/>
      </w:r>
      <w:r w:rsidRPr="0030134A">
        <w:rPr>
          <w:rFonts w:hAnsi="標楷體" w:hint="eastAsia"/>
        </w:rPr>
        <w:t>本項各欄位『除</w:t>
      </w:r>
      <w:r w:rsidRPr="0030134A">
        <w:rPr>
          <w:rFonts w:hAnsi="標楷體"/>
        </w:rPr>
        <w:t>MATCH-INTERVAL</w:t>
      </w:r>
      <w:r w:rsidRPr="0030134A">
        <w:rPr>
          <w:rFonts w:hAnsi="標楷體" w:hint="eastAsia"/>
        </w:rPr>
        <w:t>欄位外』，在「處置股票註記」</w:t>
      </w: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不為0時才有資料，否則皆為初始值0。</w:t>
      </w:r>
    </w:p>
    <w:p w14:paraId="07EE82ED" w14:textId="77777777" w:rsidR="001755DF" w:rsidRPr="0030134A" w:rsidRDefault="001755DF" w:rsidP="001755DF">
      <w:pPr>
        <w:adjustRightInd w:val="0"/>
        <w:snapToGrid w:val="0"/>
        <w:ind w:leftChars="450" w:left="3556" w:hangingChars="820" w:hanging="2296"/>
        <w:jc w:val="both"/>
        <w:rPr>
          <w:rFonts w:hAnsi="標楷體"/>
        </w:rPr>
      </w:pPr>
      <w:r w:rsidRPr="0030134A">
        <w:rPr>
          <w:rFonts w:hAnsi="標楷體"/>
        </w:rPr>
        <w:t>MATCH-INTERVAL</w:t>
      </w:r>
      <w:r w:rsidRPr="0030134A">
        <w:rPr>
          <w:rFonts w:hAnsi="標楷體" w:hint="eastAsia"/>
        </w:rPr>
        <w:t>：該有價證券以人工管制撮合終端機執行撮合作業時間間距，資料單位：（分鐘）。</w:t>
      </w:r>
    </w:p>
    <w:p w14:paraId="642181D5" w14:textId="77777777" w:rsidR="001755DF" w:rsidRPr="0030134A" w:rsidRDefault="001755DF" w:rsidP="001755DF">
      <w:pPr>
        <w:adjustRightInd w:val="0"/>
        <w:snapToGrid w:val="0"/>
        <w:ind w:leftChars="1090" w:left="3598" w:hangingChars="195" w:hanging="546"/>
        <w:jc w:val="both"/>
        <w:rPr>
          <w:rFonts w:hAnsi="標楷體"/>
        </w:rPr>
      </w:pPr>
      <w:r w:rsidRPr="0030134A">
        <w:rPr>
          <w:rFonts w:hAnsi="標楷體" w:hint="eastAsia"/>
        </w:rPr>
        <w:t>8.1 若</w:t>
      </w: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為0且</w:t>
      </w: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值為2時，  此欄位為變更交易且採分盤交易股票之撮合循環時間。</w:t>
      </w:r>
    </w:p>
    <w:p w14:paraId="747EAA02" w14:textId="77777777" w:rsidR="001755DF" w:rsidRPr="0030134A" w:rsidRDefault="001755DF" w:rsidP="001755DF">
      <w:pPr>
        <w:adjustRightInd w:val="0"/>
        <w:snapToGrid w:val="0"/>
        <w:ind w:leftChars="1090" w:left="3598" w:hangingChars="195" w:hanging="546"/>
        <w:jc w:val="both"/>
        <w:rPr>
          <w:rFonts w:hAnsi="標楷體"/>
        </w:rPr>
      </w:pPr>
      <w:r w:rsidRPr="0030134A">
        <w:rPr>
          <w:rFonts w:hAnsi="標楷體" w:hint="eastAsia"/>
        </w:rPr>
        <w:t>8.2若</w:t>
      </w: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不為0且</w:t>
      </w: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值為0或1時，此欄位為處置股票之撮合循環時間。</w:t>
      </w:r>
    </w:p>
    <w:p w14:paraId="3A4D0291" w14:textId="77777777" w:rsidR="001755DF" w:rsidRPr="0030134A" w:rsidRDefault="001755DF" w:rsidP="001755DF">
      <w:pPr>
        <w:adjustRightInd w:val="0"/>
        <w:snapToGrid w:val="0"/>
        <w:ind w:leftChars="1090" w:left="3598" w:hangingChars="195" w:hanging="546"/>
        <w:rPr>
          <w:rFonts w:hAnsi="標楷體"/>
        </w:rPr>
      </w:pPr>
      <w:r w:rsidRPr="0030134A">
        <w:rPr>
          <w:rFonts w:hAnsi="標楷體" w:hint="eastAsia"/>
        </w:rPr>
        <w:t>8.3若</w:t>
      </w: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不為0且</w:t>
      </w: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值為2時，此欄位為處置股票或分盤交易之撮合循環時間較大者。</w:t>
      </w:r>
    </w:p>
    <w:p w14:paraId="3768479F" w14:textId="77777777" w:rsidR="001755DF" w:rsidRPr="0030134A" w:rsidRDefault="001755DF" w:rsidP="001755DF">
      <w:pPr>
        <w:adjustRightInd w:val="0"/>
        <w:snapToGrid w:val="0"/>
        <w:ind w:leftChars="1090" w:left="3598" w:hangingChars="195" w:hanging="546"/>
        <w:rPr>
          <w:rFonts w:hAnsi="標楷體"/>
        </w:rPr>
      </w:pPr>
      <w:r w:rsidRPr="0030134A">
        <w:rPr>
          <w:rFonts w:hAnsi="標楷體" w:hint="eastAsia"/>
        </w:rPr>
        <w:t>8.4若</w:t>
      </w:r>
      <w:r w:rsidRPr="0030134A">
        <w:rPr>
          <w:rFonts w:hAnsi="標楷體"/>
        </w:rPr>
        <w:t>MARK-W</w:t>
      </w:r>
      <w:r w:rsidRPr="0030134A">
        <w:rPr>
          <w:rFonts w:hAnsi="標楷體" w:hint="eastAsia"/>
        </w:rPr>
        <w:t>不為0且</w:t>
      </w:r>
      <w:r w:rsidRPr="0030134A">
        <w:rPr>
          <w:rFonts w:hAnsi="標楷體"/>
        </w:rPr>
        <w:t>SETTYPE</w:t>
      </w:r>
      <w:r w:rsidRPr="0030134A">
        <w:rPr>
          <w:rFonts w:hAnsi="標楷體" w:hint="eastAsia"/>
        </w:rPr>
        <w:t>值為3時，此欄位為處置股票或管理股票分盤交易之撮合循環時間較大者。</w:t>
      </w:r>
    </w:p>
    <w:p w14:paraId="36907B86" w14:textId="77777777" w:rsidR="001755DF" w:rsidRPr="0030134A" w:rsidRDefault="001755DF" w:rsidP="001755DF">
      <w:pPr>
        <w:adjustRightInd w:val="0"/>
        <w:snapToGrid w:val="0"/>
        <w:ind w:leftChars="450" w:left="3556" w:hangingChars="820" w:hanging="2296"/>
        <w:jc w:val="both"/>
        <w:rPr>
          <w:rFonts w:hAnsi="標楷體"/>
        </w:rPr>
      </w:pPr>
      <w:r w:rsidRPr="0030134A">
        <w:rPr>
          <w:rFonts w:hAnsi="標楷體" w:hint="eastAsia"/>
        </w:rPr>
        <w:t>ORDER-LIMIT</w:t>
      </w:r>
      <w:r w:rsidRPr="0030134A">
        <w:rPr>
          <w:rFonts w:hAnsi="標楷體"/>
        </w:rPr>
        <w:t xml:space="preserve">   </w:t>
      </w:r>
      <w:r w:rsidRPr="0030134A">
        <w:rPr>
          <w:rFonts w:hAnsi="標楷體" w:hint="eastAsia"/>
        </w:rPr>
        <w:t>：該有價證券委託單筆達此張數時，應向投資人依PREPAY-RATE預收款券，資料單位：（張）。</w:t>
      </w:r>
    </w:p>
    <w:p w14:paraId="5FDF9892" w14:textId="77777777" w:rsidR="001755DF" w:rsidRPr="0030134A" w:rsidRDefault="001755DF" w:rsidP="001755DF">
      <w:pPr>
        <w:adjustRightInd w:val="0"/>
        <w:snapToGrid w:val="0"/>
        <w:ind w:leftChars="450" w:left="3556" w:hangingChars="820" w:hanging="2296"/>
        <w:jc w:val="both"/>
        <w:rPr>
          <w:rFonts w:hAnsi="標楷體"/>
        </w:rPr>
      </w:pPr>
      <w:r w:rsidRPr="0030134A">
        <w:rPr>
          <w:rFonts w:hAnsi="標楷體"/>
        </w:rPr>
        <w:t xml:space="preserve">ORDERS-LIMIT  </w:t>
      </w:r>
      <w:r w:rsidRPr="0030134A">
        <w:rPr>
          <w:rFonts w:hAnsi="標楷體" w:hint="eastAsia"/>
        </w:rPr>
        <w:t>：該有價證券委託多筆累積達此張數時，應向投資人依PREPAY-RATE預收款券，資料單位：（張）。</w:t>
      </w:r>
    </w:p>
    <w:p w14:paraId="1FED1187" w14:textId="77777777" w:rsidR="001755DF" w:rsidRPr="0030134A" w:rsidRDefault="001755DF" w:rsidP="001755DF">
      <w:pPr>
        <w:adjustRightInd w:val="0"/>
        <w:snapToGrid w:val="0"/>
        <w:ind w:leftChars="-10" w:left="-28" w:firstLineChars="440" w:firstLine="1232"/>
        <w:jc w:val="center"/>
        <w:rPr>
          <w:rFonts w:hAnsi="標楷體"/>
        </w:rPr>
      </w:pPr>
      <w:r w:rsidRPr="0030134A">
        <w:rPr>
          <w:rFonts w:hAnsi="標楷體"/>
        </w:rPr>
        <w:t>PREPAY</w:t>
      </w:r>
      <w:r w:rsidRPr="0030134A">
        <w:rPr>
          <w:rFonts w:hAnsi="標楷體" w:hint="eastAsia"/>
        </w:rPr>
        <w:t>-</w:t>
      </w:r>
      <w:r w:rsidRPr="0030134A">
        <w:rPr>
          <w:rFonts w:hAnsi="標楷體"/>
        </w:rPr>
        <w:t xml:space="preserve">RATE   </w:t>
      </w:r>
      <w:r w:rsidRPr="0030134A">
        <w:rPr>
          <w:rFonts w:hAnsi="標楷體" w:hint="eastAsia"/>
        </w:rPr>
        <w:t>：款券預收成數，資料單位：（百分比）。例：五成，資料為</w:t>
      </w:r>
      <w:r w:rsidRPr="0030134A">
        <w:rPr>
          <w:rFonts w:hAnsi="標楷體"/>
        </w:rPr>
        <w:t>0</w:t>
      </w:r>
      <w:r w:rsidRPr="0030134A">
        <w:rPr>
          <w:rFonts w:hAnsi="標楷體" w:hint="eastAsia"/>
        </w:rPr>
        <w:t>50。</w:t>
      </w:r>
    </w:p>
    <w:p w14:paraId="64C61E84" w14:textId="77777777" w:rsidR="001755DF" w:rsidRPr="0030134A" w:rsidRDefault="001755DF" w:rsidP="001755DF">
      <w:pPr>
        <w:adjustRightInd w:val="0"/>
        <w:snapToGrid w:val="0"/>
        <w:ind w:leftChars="150" w:left="1260" w:hangingChars="300" w:hanging="840"/>
        <w:jc w:val="both"/>
        <w:rPr>
          <w:rFonts w:hAnsi="標楷體"/>
          <w:b/>
        </w:rPr>
      </w:pPr>
      <w:r w:rsidRPr="0030134A">
        <w:rPr>
          <w:rFonts w:hAnsi="標楷體" w:hint="eastAsia"/>
        </w:rPr>
        <w:t>註9：代表該證券「借券賣出價格」是否得低於當日開盤參考價。所含證券種類為經主管機關同意豁免平盤下借券賣出之各類證券。</w:t>
      </w:r>
    </w:p>
    <w:p w14:paraId="1F8D89D1" w14:textId="77777777" w:rsidR="001755DF" w:rsidRPr="0030134A" w:rsidRDefault="001755DF" w:rsidP="001755DF">
      <w:pPr>
        <w:adjustRightInd w:val="0"/>
        <w:snapToGrid w:val="0"/>
        <w:ind w:leftChars="304" w:left="1190" w:hangingChars="121" w:hanging="339"/>
        <w:jc w:val="both"/>
        <w:rPr>
          <w:rFonts w:hAnsi="標楷體"/>
        </w:rPr>
      </w:pPr>
      <w:r w:rsidRPr="0030134A">
        <w:rPr>
          <w:rFonts w:hAnsi="標楷體"/>
        </w:rPr>
        <w:t>MARK-</w:t>
      </w:r>
      <w:r w:rsidRPr="0030134A">
        <w:rPr>
          <w:rFonts w:hAnsi="標楷體" w:hint="eastAsia"/>
        </w:rPr>
        <w:t>S值為</w:t>
      </w:r>
      <w:r w:rsidRPr="0030134A">
        <w:rPr>
          <w:rFonts w:hAnsi="標楷體"/>
        </w:rPr>
        <w:t>0</w:t>
      </w:r>
      <w:r w:rsidRPr="0030134A">
        <w:rPr>
          <w:rFonts w:hAnsi="標楷體" w:hint="eastAsia"/>
        </w:rPr>
        <w:t>時，表示該證券借券賣出價格受限制，不得低於當日開盤參考價。</w:t>
      </w:r>
    </w:p>
    <w:p w14:paraId="13ECE4EE" w14:textId="77777777" w:rsidR="001755DF" w:rsidRPr="0030134A" w:rsidRDefault="001755DF" w:rsidP="001755DF">
      <w:pPr>
        <w:adjustRightInd w:val="0"/>
        <w:snapToGrid w:val="0"/>
        <w:ind w:leftChars="304" w:left="1190" w:hangingChars="121" w:hanging="339"/>
        <w:jc w:val="both"/>
        <w:rPr>
          <w:rFonts w:hAnsi="標楷體"/>
        </w:rPr>
      </w:pPr>
      <w:r w:rsidRPr="0030134A">
        <w:rPr>
          <w:rFonts w:hAnsi="標楷體"/>
        </w:rPr>
        <w:t>MARK-</w:t>
      </w:r>
      <w:r w:rsidRPr="0030134A">
        <w:rPr>
          <w:rFonts w:hAnsi="標楷體" w:hint="eastAsia"/>
        </w:rPr>
        <w:t>S值為1時，表示該證券借券賣出價格得低於當日開盤參考價。</w:t>
      </w:r>
    </w:p>
    <w:p w14:paraId="02173550" w14:textId="77777777" w:rsidR="001755DF" w:rsidRPr="0030134A" w:rsidRDefault="001755DF" w:rsidP="001755DF">
      <w:pPr>
        <w:adjustRightInd w:val="0"/>
        <w:snapToGrid w:val="0"/>
        <w:ind w:leftChars="150" w:left="1316" w:hangingChars="320" w:hanging="896"/>
        <w:rPr>
          <w:rFonts w:hAnsi="標楷體"/>
        </w:rPr>
      </w:pPr>
      <w:r w:rsidRPr="0030134A">
        <w:rPr>
          <w:rFonts w:hAnsi="標楷體" w:hint="eastAsia"/>
        </w:rPr>
        <w:t>註10：代表該證券是否為中小企業股票。預設值為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0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。紀錄值為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1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時表示個股為中小企業股票（名稱暫定，認定標準本中心正式公告為準）。</w:t>
      </w:r>
    </w:p>
    <w:p w14:paraId="4F64F00A" w14:textId="77777777" w:rsidR="001755DF" w:rsidRPr="0030134A" w:rsidRDefault="001755DF" w:rsidP="001755DF">
      <w:pPr>
        <w:adjustRightInd w:val="0"/>
        <w:snapToGrid w:val="0"/>
        <w:ind w:leftChars="168" w:left="1274" w:hangingChars="287" w:hanging="804"/>
        <w:jc w:val="both"/>
        <w:rPr>
          <w:rFonts w:hAnsi="標楷體"/>
        </w:rPr>
      </w:pPr>
      <w:r w:rsidRPr="0030134A">
        <w:rPr>
          <w:rFonts w:hAnsi="標楷體" w:hint="eastAsia"/>
        </w:rPr>
        <w:t>註11：MARK-F值為0時，表示該證券面額正常。</w:t>
      </w:r>
      <w:r w:rsidRPr="0030134A">
        <w:rPr>
          <w:rFonts w:hAnsi="標楷體"/>
        </w:rPr>
        <w:br/>
      </w:r>
      <w:r w:rsidRPr="0030134A">
        <w:rPr>
          <w:rFonts w:hAnsi="標楷體" w:hint="eastAsia"/>
        </w:rPr>
        <w:t xml:space="preserve"> MARK-F值為1時，表示該證券面額非10元。</w:t>
      </w:r>
    </w:p>
    <w:p w14:paraId="6E598F64" w14:textId="77777777" w:rsidR="001755DF" w:rsidRPr="0030134A" w:rsidRDefault="001755DF" w:rsidP="001755DF">
      <w:pPr>
        <w:snapToGrid w:val="0"/>
        <w:ind w:leftChars="152" w:left="1274" w:hangingChars="303" w:hanging="848"/>
        <w:rPr>
          <w:rFonts w:hAnsi="標楷體"/>
        </w:rPr>
      </w:pPr>
      <w:r w:rsidRPr="0030134A">
        <w:rPr>
          <w:rFonts w:hAnsi="標楷體" w:hint="eastAsia"/>
        </w:rPr>
        <w:t>註</w:t>
      </w:r>
      <w:r w:rsidRPr="0030134A">
        <w:rPr>
          <w:rFonts w:hAnsi="標楷體" w:hint="eastAsia"/>
          <w:b/>
        </w:rPr>
        <w:t>12：</w:t>
      </w:r>
      <w:r w:rsidRPr="0030134A">
        <w:rPr>
          <w:rFonts w:hAnsi="標楷體" w:hint="eastAsia"/>
        </w:rPr>
        <w:t>代表該證券得否現股當日沖銷。</w:t>
      </w:r>
      <w:r w:rsidRPr="0030134A">
        <w:rPr>
          <w:rFonts w:hAnsi="標楷體"/>
        </w:rPr>
        <w:br/>
        <w:t>MARK-</w:t>
      </w:r>
      <w:r w:rsidRPr="0030134A">
        <w:rPr>
          <w:rFonts w:hAnsi="標楷體" w:hint="eastAsia"/>
        </w:rPr>
        <w:t>DAY-TRADE值為Y時，表示該證券可先買後賣現股當沖。</w:t>
      </w:r>
      <w:r w:rsidRPr="0030134A">
        <w:rPr>
          <w:rFonts w:hAnsi="標楷體"/>
        </w:rPr>
        <w:br/>
        <w:t>MARK-</w:t>
      </w:r>
      <w:r w:rsidRPr="0030134A">
        <w:rPr>
          <w:rFonts w:hAnsi="標楷體" w:hint="eastAsia"/>
        </w:rPr>
        <w:t>DAY-TRADE值為X時，表該證券可先買後賣或先賣後買現股當沖。</w:t>
      </w:r>
      <w:r w:rsidRPr="0030134A">
        <w:rPr>
          <w:rFonts w:hAnsi="標楷體"/>
        </w:rPr>
        <w:br/>
        <w:t>MARK-</w:t>
      </w:r>
      <w:r w:rsidRPr="0030134A">
        <w:rPr>
          <w:rFonts w:hAnsi="標楷體" w:hint="eastAsia"/>
        </w:rPr>
        <w:t>DAY-TRADE值為空白時，表示該證券不可現股當沖。</w:t>
      </w:r>
    </w:p>
    <w:p w14:paraId="7CDEE569" w14:textId="77777777" w:rsidR="001755DF" w:rsidRPr="0030134A" w:rsidRDefault="001755DF" w:rsidP="001755DF">
      <w:pPr>
        <w:snapToGrid w:val="0"/>
        <w:ind w:leftChars="152" w:left="1274" w:hangingChars="303" w:hanging="848"/>
        <w:rPr>
          <w:rFonts w:hAnsi="標楷體"/>
          <w:b/>
          <w:bCs/>
        </w:rPr>
      </w:pPr>
      <w:r w:rsidRPr="0030134A">
        <w:rPr>
          <w:rFonts w:hAnsi="標楷體" w:hint="eastAsia"/>
        </w:rPr>
        <w:t>註1</w:t>
      </w:r>
      <w:r w:rsidRPr="0030134A">
        <w:rPr>
          <w:rFonts w:hAnsi="標楷體"/>
        </w:rPr>
        <w:t>3</w:t>
      </w:r>
      <w:r w:rsidRPr="0030134A">
        <w:rPr>
          <w:rFonts w:hAnsi="標楷體" w:hint="eastAsia"/>
        </w:rPr>
        <w:t>：代表該證券是否為興櫃戰略新</w:t>
      </w:r>
      <w:r w:rsidRPr="0030134A">
        <w:rPr>
          <w:rFonts w:ascii="Times New Roman" w:hint="eastAsia"/>
          <w:bCs/>
        </w:rPr>
        <w:t>板</w:t>
      </w:r>
      <w:r w:rsidRPr="0030134A">
        <w:rPr>
          <w:rFonts w:hAnsi="標楷體" w:hint="eastAsia"/>
        </w:rPr>
        <w:t>證券。預設值為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0</w:t>
      </w:r>
      <w:r w:rsidRPr="0030134A">
        <w:rPr>
          <w:rFonts w:hAnsi="標楷體"/>
        </w:rPr>
        <w:t>”</w:t>
      </w:r>
      <w:r w:rsidRPr="0030134A">
        <w:rPr>
          <w:rFonts w:hAnsi="標楷體" w:hint="eastAsia"/>
        </w:rPr>
        <w:t>。值為</w:t>
      </w:r>
      <w:r w:rsidRPr="0030134A">
        <w:rPr>
          <w:rFonts w:hAnsi="標楷體"/>
        </w:rPr>
        <w:t>”3”</w:t>
      </w:r>
      <w:r w:rsidRPr="0030134A">
        <w:rPr>
          <w:rFonts w:hAnsi="標楷體" w:hint="eastAsia"/>
        </w:rPr>
        <w:t>時表示為興櫃戰略新</w:t>
      </w:r>
      <w:r w:rsidRPr="0030134A">
        <w:rPr>
          <w:rFonts w:ascii="Times New Roman" w:hint="eastAsia"/>
          <w:bCs/>
        </w:rPr>
        <w:t>板</w:t>
      </w:r>
      <w:r w:rsidRPr="0030134A">
        <w:rPr>
          <w:rFonts w:hAnsi="標楷體" w:hint="eastAsia"/>
        </w:rPr>
        <w:t>證券。</w:t>
      </w:r>
      <w:r w:rsidRPr="0030134A">
        <w:rPr>
          <w:rFonts w:hAnsi="標楷體"/>
          <w:b/>
        </w:rPr>
        <w:br w:type="page"/>
      </w:r>
      <w:r w:rsidRPr="0030134A">
        <w:rPr>
          <w:rFonts w:hAnsi="標楷體" w:hint="eastAsia"/>
          <w:b/>
          <w:bCs/>
        </w:rPr>
        <w:t xml:space="preserve">表一：產業類別與分類碼對照表      </w:t>
      </w:r>
      <w:r w:rsidRPr="0030134A">
        <w:rPr>
          <w:rFonts w:hAnsi="標楷體" w:hint="eastAsia"/>
          <w:sz w:val="22"/>
          <w:szCs w:val="22"/>
        </w:rPr>
        <w:t>*保留代號07、13</w:t>
      </w:r>
    </w:p>
    <w:tbl>
      <w:tblPr>
        <w:tblW w:w="8221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3685"/>
      </w:tblGrid>
      <w:tr w:rsidR="001755DF" w:rsidRPr="0030134A" w14:paraId="0186BDC2" w14:textId="77777777" w:rsidTr="00DF5A98">
        <w:trPr>
          <w:cantSplit/>
          <w:trHeight w:val="378"/>
        </w:trPr>
        <w:tc>
          <w:tcPr>
            <w:tcW w:w="4536" w:type="dxa"/>
            <w:shd w:val="clear" w:color="auto" w:fill="CCFFCC"/>
            <w:vAlign w:val="center"/>
          </w:tcPr>
          <w:p w14:paraId="0E13F78A" w14:textId="77777777" w:rsidR="001755DF" w:rsidRPr="0030134A" w:rsidRDefault="001755DF" w:rsidP="00DF5A98">
            <w:pPr>
              <w:adjustRightInd w:val="0"/>
              <w:snapToGrid w:val="0"/>
              <w:spacing w:line="240" w:lineRule="auto"/>
              <w:jc w:val="center"/>
              <w:rPr>
                <w:rFonts w:hAnsi="標楷體"/>
                <w:b/>
                <w:bCs/>
                <w:sz w:val="20"/>
              </w:rPr>
            </w:pPr>
            <w:r w:rsidRPr="0030134A">
              <w:rPr>
                <w:rFonts w:hAnsi="標楷體" w:hint="eastAsia"/>
                <w:b/>
                <w:bCs/>
                <w:sz w:val="20"/>
              </w:rPr>
              <w:t>上櫃公司產業類別</w:t>
            </w:r>
          </w:p>
        </w:tc>
        <w:tc>
          <w:tcPr>
            <w:tcW w:w="3685" w:type="dxa"/>
            <w:vAlign w:val="center"/>
          </w:tcPr>
          <w:p w14:paraId="2F0C2F7E" w14:textId="77777777" w:rsidR="001755DF" w:rsidRPr="0030134A" w:rsidRDefault="001755DF" w:rsidP="00DF5A98">
            <w:pPr>
              <w:adjustRightInd w:val="0"/>
              <w:snapToGrid w:val="0"/>
              <w:spacing w:line="240" w:lineRule="auto"/>
              <w:jc w:val="center"/>
              <w:rPr>
                <w:rFonts w:hAnsi="標楷體"/>
                <w:b/>
                <w:bCs/>
                <w:sz w:val="22"/>
                <w:szCs w:val="22"/>
              </w:rPr>
            </w:pPr>
            <w:r w:rsidRPr="0030134A">
              <w:rPr>
                <w:rFonts w:hAnsi="標楷體" w:hint="eastAsia"/>
                <w:b/>
                <w:bCs/>
                <w:sz w:val="22"/>
                <w:szCs w:val="22"/>
              </w:rPr>
              <w:t>編碼</w:t>
            </w:r>
          </w:p>
        </w:tc>
      </w:tr>
      <w:tr w:rsidR="001755DF" w:rsidRPr="0030134A" w14:paraId="708E7A8B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92A6BCF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cs="Arial Unicode MS" w:hint="eastAsia"/>
                <w:sz w:val="20"/>
              </w:rPr>
              <w:t>--</w:t>
            </w:r>
          </w:p>
        </w:tc>
        <w:tc>
          <w:tcPr>
            <w:tcW w:w="3685" w:type="dxa"/>
            <w:vAlign w:val="center"/>
          </w:tcPr>
          <w:p w14:paraId="5B769DB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01</w:t>
            </w:r>
          </w:p>
        </w:tc>
      </w:tr>
      <w:tr w:rsidR="001755DF" w:rsidRPr="0030134A" w14:paraId="119BEEA4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5001A0A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食品工業</w:t>
            </w:r>
          </w:p>
        </w:tc>
        <w:tc>
          <w:tcPr>
            <w:tcW w:w="3685" w:type="dxa"/>
            <w:vAlign w:val="center"/>
          </w:tcPr>
          <w:p w14:paraId="0FF3A8B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02</w:t>
            </w:r>
          </w:p>
        </w:tc>
      </w:tr>
      <w:tr w:rsidR="001755DF" w:rsidRPr="0030134A" w14:paraId="3D54C045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61EB69D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塑膠工業</w:t>
            </w:r>
          </w:p>
        </w:tc>
        <w:tc>
          <w:tcPr>
            <w:tcW w:w="3685" w:type="dxa"/>
            <w:vAlign w:val="center"/>
          </w:tcPr>
          <w:p w14:paraId="03505EE2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03</w:t>
            </w:r>
          </w:p>
        </w:tc>
      </w:tr>
      <w:tr w:rsidR="001755DF" w:rsidRPr="0030134A" w14:paraId="7943414E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7760EB6F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紡織纖維</w:t>
            </w:r>
          </w:p>
        </w:tc>
        <w:tc>
          <w:tcPr>
            <w:tcW w:w="3685" w:type="dxa"/>
            <w:vAlign w:val="center"/>
          </w:tcPr>
          <w:p w14:paraId="5C35066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04</w:t>
            </w:r>
          </w:p>
        </w:tc>
      </w:tr>
      <w:tr w:rsidR="001755DF" w:rsidRPr="0030134A" w14:paraId="06744DA5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42D4DC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電機機械</w:t>
            </w:r>
          </w:p>
        </w:tc>
        <w:tc>
          <w:tcPr>
            <w:tcW w:w="3685" w:type="dxa"/>
            <w:vAlign w:val="center"/>
          </w:tcPr>
          <w:p w14:paraId="790D1890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05</w:t>
            </w:r>
          </w:p>
        </w:tc>
      </w:tr>
      <w:tr w:rsidR="001755DF" w:rsidRPr="0030134A" w14:paraId="210B6101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36D353D6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電器電纜</w:t>
            </w:r>
          </w:p>
        </w:tc>
        <w:tc>
          <w:tcPr>
            <w:tcW w:w="3685" w:type="dxa"/>
            <w:vAlign w:val="center"/>
          </w:tcPr>
          <w:p w14:paraId="6444089D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06</w:t>
            </w:r>
          </w:p>
        </w:tc>
      </w:tr>
      <w:tr w:rsidR="001755DF" w:rsidRPr="0030134A" w14:paraId="02F18945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4C952167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化學工業</w:t>
            </w:r>
          </w:p>
        </w:tc>
        <w:tc>
          <w:tcPr>
            <w:tcW w:w="3685" w:type="dxa"/>
            <w:vAlign w:val="center"/>
          </w:tcPr>
          <w:p w14:paraId="102F558C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21</w:t>
            </w:r>
          </w:p>
        </w:tc>
      </w:tr>
      <w:tr w:rsidR="001755DF" w:rsidRPr="0030134A" w14:paraId="3D9CEEDA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072BD26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生技醫療業</w:t>
            </w:r>
          </w:p>
        </w:tc>
        <w:tc>
          <w:tcPr>
            <w:tcW w:w="3685" w:type="dxa"/>
            <w:vAlign w:val="center"/>
          </w:tcPr>
          <w:p w14:paraId="37331442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22</w:t>
            </w:r>
          </w:p>
        </w:tc>
      </w:tr>
      <w:tr w:rsidR="001755DF" w:rsidRPr="0030134A" w14:paraId="42BD57A6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4883E54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玻璃陶瓷</w:t>
            </w:r>
          </w:p>
        </w:tc>
        <w:tc>
          <w:tcPr>
            <w:tcW w:w="3685" w:type="dxa"/>
            <w:vAlign w:val="center"/>
          </w:tcPr>
          <w:p w14:paraId="0700BF73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08</w:t>
            </w:r>
          </w:p>
        </w:tc>
      </w:tr>
      <w:tr w:rsidR="001755DF" w:rsidRPr="0030134A" w14:paraId="512C2D8B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74D84FF9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cs="Arial Unicode MS" w:hint="eastAsia"/>
                <w:sz w:val="20"/>
              </w:rPr>
              <w:t>--</w:t>
            </w:r>
          </w:p>
        </w:tc>
        <w:tc>
          <w:tcPr>
            <w:tcW w:w="3685" w:type="dxa"/>
            <w:vAlign w:val="center"/>
          </w:tcPr>
          <w:p w14:paraId="2980E70A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09</w:t>
            </w:r>
          </w:p>
        </w:tc>
      </w:tr>
      <w:tr w:rsidR="001755DF" w:rsidRPr="0030134A" w14:paraId="2C0C3BEB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6DC0F3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鋼鐵工業</w:t>
            </w:r>
          </w:p>
        </w:tc>
        <w:tc>
          <w:tcPr>
            <w:tcW w:w="3685" w:type="dxa"/>
            <w:vAlign w:val="center"/>
          </w:tcPr>
          <w:p w14:paraId="6340125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10</w:t>
            </w:r>
          </w:p>
        </w:tc>
      </w:tr>
      <w:tr w:rsidR="001755DF" w:rsidRPr="0030134A" w14:paraId="70D758CC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6C637591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橡膠工業</w:t>
            </w:r>
          </w:p>
        </w:tc>
        <w:tc>
          <w:tcPr>
            <w:tcW w:w="3685" w:type="dxa"/>
            <w:vAlign w:val="center"/>
          </w:tcPr>
          <w:p w14:paraId="3EA23BA7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11</w:t>
            </w:r>
          </w:p>
        </w:tc>
      </w:tr>
      <w:tr w:rsidR="001755DF" w:rsidRPr="0030134A" w14:paraId="79A1F205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10766FD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cs="Arial Unicode MS" w:hint="eastAsia"/>
                <w:sz w:val="20"/>
              </w:rPr>
              <w:t>--</w:t>
            </w:r>
          </w:p>
        </w:tc>
        <w:tc>
          <w:tcPr>
            <w:tcW w:w="3685" w:type="dxa"/>
            <w:vAlign w:val="center"/>
          </w:tcPr>
          <w:p w14:paraId="2AAE3E8A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12</w:t>
            </w:r>
          </w:p>
        </w:tc>
      </w:tr>
      <w:tr w:rsidR="001755DF" w:rsidRPr="0030134A" w14:paraId="334F0DB4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54CEAB5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半導體業</w:t>
            </w:r>
          </w:p>
        </w:tc>
        <w:tc>
          <w:tcPr>
            <w:tcW w:w="3685" w:type="dxa"/>
            <w:vAlign w:val="center"/>
          </w:tcPr>
          <w:p w14:paraId="1791113D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24</w:t>
            </w:r>
          </w:p>
        </w:tc>
      </w:tr>
      <w:tr w:rsidR="001755DF" w:rsidRPr="0030134A" w14:paraId="17C29379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7ACD833C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電腦及週邊設備業</w:t>
            </w:r>
          </w:p>
        </w:tc>
        <w:tc>
          <w:tcPr>
            <w:tcW w:w="3685" w:type="dxa"/>
            <w:vAlign w:val="center"/>
          </w:tcPr>
          <w:p w14:paraId="393094A0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25</w:t>
            </w:r>
          </w:p>
        </w:tc>
      </w:tr>
      <w:tr w:rsidR="001755DF" w:rsidRPr="0030134A" w14:paraId="62655F42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1EA0382A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光電業</w:t>
            </w:r>
          </w:p>
        </w:tc>
        <w:tc>
          <w:tcPr>
            <w:tcW w:w="3685" w:type="dxa"/>
            <w:vAlign w:val="center"/>
          </w:tcPr>
          <w:p w14:paraId="0397675F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26</w:t>
            </w:r>
          </w:p>
        </w:tc>
      </w:tr>
      <w:tr w:rsidR="001755DF" w:rsidRPr="0030134A" w14:paraId="07C2861A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6604463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通信網路業</w:t>
            </w:r>
          </w:p>
        </w:tc>
        <w:tc>
          <w:tcPr>
            <w:tcW w:w="3685" w:type="dxa"/>
            <w:vAlign w:val="center"/>
          </w:tcPr>
          <w:p w14:paraId="4D065A49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27</w:t>
            </w:r>
          </w:p>
        </w:tc>
      </w:tr>
      <w:tr w:rsidR="001755DF" w:rsidRPr="0030134A" w14:paraId="6AB643C1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4C9F5648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電子零組件業</w:t>
            </w:r>
          </w:p>
        </w:tc>
        <w:tc>
          <w:tcPr>
            <w:tcW w:w="3685" w:type="dxa"/>
            <w:vAlign w:val="center"/>
          </w:tcPr>
          <w:p w14:paraId="17BDE2E6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28</w:t>
            </w:r>
          </w:p>
        </w:tc>
      </w:tr>
      <w:tr w:rsidR="001755DF" w:rsidRPr="0030134A" w14:paraId="5F31814F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6D5237C6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電子通路業</w:t>
            </w:r>
          </w:p>
        </w:tc>
        <w:tc>
          <w:tcPr>
            <w:tcW w:w="3685" w:type="dxa"/>
            <w:vAlign w:val="center"/>
          </w:tcPr>
          <w:p w14:paraId="0632A00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29</w:t>
            </w:r>
          </w:p>
        </w:tc>
      </w:tr>
      <w:tr w:rsidR="001755DF" w:rsidRPr="0030134A" w14:paraId="407D8367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093A94F6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資訊服務業</w:t>
            </w:r>
          </w:p>
        </w:tc>
        <w:tc>
          <w:tcPr>
            <w:tcW w:w="3685" w:type="dxa"/>
            <w:vAlign w:val="center"/>
          </w:tcPr>
          <w:p w14:paraId="27714C01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30</w:t>
            </w:r>
          </w:p>
        </w:tc>
      </w:tr>
      <w:tr w:rsidR="001755DF" w:rsidRPr="0030134A" w14:paraId="25DA3581" w14:textId="77777777" w:rsidTr="00DF5A98">
        <w:trPr>
          <w:cantSplit/>
          <w:trHeight w:val="387"/>
        </w:trPr>
        <w:tc>
          <w:tcPr>
            <w:tcW w:w="4536" w:type="dxa"/>
            <w:vAlign w:val="center"/>
          </w:tcPr>
          <w:p w14:paraId="2A26D35F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其他電子業</w:t>
            </w:r>
          </w:p>
        </w:tc>
        <w:tc>
          <w:tcPr>
            <w:tcW w:w="3685" w:type="dxa"/>
            <w:vAlign w:val="center"/>
          </w:tcPr>
          <w:p w14:paraId="2E87ABE5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31</w:t>
            </w:r>
          </w:p>
        </w:tc>
      </w:tr>
      <w:tr w:rsidR="001755DF" w:rsidRPr="0030134A" w14:paraId="7A311632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3F434A0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建材營造</w:t>
            </w:r>
          </w:p>
        </w:tc>
        <w:tc>
          <w:tcPr>
            <w:tcW w:w="3685" w:type="dxa"/>
            <w:vAlign w:val="center"/>
          </w:tcPr>
          <w:p w14:paraId="137B3F1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14</w:t>
            </w:r>
          </w:p>
        </w:tc>
      </w:tr>
      <w:tr w:rsidR="001755DF" w:rsidRPr="0030134A" w14:paraId="543FF893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482D7420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航運業</w:t>
            </w:r>
          </w:p>
        </w:tc>
        <w:tc>
          <w:tcPr>
            <w:tcW w:w="3685" w:type="dxa"/>
            <w:vAlign w:val="center"/>
          </w:tcPr>
          <w:p w14:paraId="12CCC220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15</w:t>
            </w:r>
          </w:p>
        </w:tc>
      </w:tr>
      <w:tr w:rsidR="001755DF" w:rsidRPr="0030134A" w14:paraId="676137B0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35300D06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觀光事業</w:t>
            </w:r>
          </w:p>
        </w:tc>
        <w:tc>
          <w:tcPr>
            <w:tcW w:w="3685" w:type="dxa"/>
            <w:vAlign w:val="center"/>
          </w:tcPr>
          <w:p w14:paraId="0F706F0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16</w:t>
            </w:r>
          </w:p>
        </w:tc>
      </w:tr>
      <w:tr w:rsidR="001755DF" w:rsidRPr="0030134A" w14:paraId="25683AB5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17A23F58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金融業</w:t>
            </w:r>
          </w:p>
        </w:tc>
        <w:tc>
          <w:tcPr>
            <w:tcW w:w="3685" w:type="dxa"/>
            <w:vAlign w:val="center"/>
          </w:tcPr>
          <w:p w14:paraId="4664D5BB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17</w:t>
            </w:r>
          </w:p>
        </w:tc>
      </w:tr>
      <w:tr w:rsidR="001755DF" w:rsidRPr="0030134A" w14:paraId="23DDCF0C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AA0E81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貿易百貨</w:t>
            </w:r>
          </w:p>
        </w:tc>
        <w:tc>
          <w:tcPr>
            <w:tcW w:w="3685" w:type="dxa"/>
            <w:vAlign w:val="center"/>
          </w:tcPr>
          <w:p w14:paraId="79F41530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18</w:t>
            </w:r>
          </w:p>
        </w:tc>
      </w:tr>
      <w:tr w:rsidR="001755DF" w:rsidRPr="0030134A" w14:paraId="7335D8F5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0F5CB589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油電燃氣業</w:t>
            </w:r>
          </w:p>
        </w:tc>
        <w:tc>
          <w:tcPr>
            <w:tcW w:w="3685" w:type="dxa"/>
            <w:vAlign w:val="center"/>
          </w:tcPr>
          <w:p w14:paraId="72AD08C1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23</w:t>
            </w:r>
          </w:p>
        </w:tc>
      </w:tr>
      <w:tr w:rsidR="001755DF" w:rsidRPr="0030134A" w14:paraId="29A15F97" w14:textId="77777777" w:rsidTr="00DF5A98">
        <w:trPr>
          <w:trHeight w:val="338"/>
        </w:trPr>
        <w:tc>
          <w:tcPr>
            <w:tcW w:w="4536" w:type="dxa"/>
            <w:vAlign w:val="center"/>
          </w:tcPr>
          <w:p w14:paraId="73D13127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--</w:t>
            </w:r>
          </w:p>
        </w:tc>
        <w:tc>
          <w:tcPr>
            <w:tcW w:w="3685" w:type="dxa"/>
            <w:vAlign w:val="center"/>
          </w:tcPr>
          <w:p w14:paraId="3B5792A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19</w:t>
            </w:r>
          </w:p>
        </w:tc>
      </w:tr>
      <w:tr w:rsidR="001755DF" w:rsidRPr="0030134A" w14:paraId="24058836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2EDCFEAC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 w:cs="Arial Unicode MS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其他</w:t>
            </w:r>
          </w:p>
        </w:tc>
        <w:tc>
          <w:tcPr>
            <w:tcW w:w="3685" w:type="dxa"/>
            <w:vAlign w:val="center"/>
          </w:tcPr>
          <w:p w14:paraId="6F22C5A7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20</w:t>
            </w:r>
          </w:p>
        </w:tc>
      </w:tr>
      <w:tr w:rsidR="001755DF" w:rsidRPr="0030134A" w14:paraId="34FBC45D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034752D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文化創意業</w:t>
            </w:r>
          </w:p>
        </w:tc>
        <w:tc>
          <w:tcPr>
            <w:tcW w:w="3685" w:type="dxa"/>
            <w:vAlign w:val="center"/>
          </w:tcPr>
          <w:p w14:paraId="6242BA8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32</w:t>
            </w:r>
          </w:p>
        </w:tc>
      </w:tr>
      <w:tr w:rsidR="001755DF" w:rsidRPr="0030134A" w14:paraId="29EBAEFD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39A8E80C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農業科技</w:t>
            </w:r>
          </w:p>
        </w:tc>
        <w:tc>
          <w:tcPr>
            <w:tcW w:w="3685" w:type="dxa"/>
            <w:vAlign w:val="center"/>
          </w:tcPr>
          <w:p w14:paraId="1FDADA0C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33</w:t>
            </w:r>
          </w:p>
        </w:tc>
      </w:tr>
      <w:tr w:rsidR="001755DF" w:rsidRPr="0030134A" w14:paraId="68C4FD13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51A4F554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電子商務</w:t>
            </w:r>
          </w:p>
        </w:tc>
        <w:tc>
          <w:tcPr>
            <w:tcW w:w="3685" w:type="dxa"/>
            <w:vAlign w:val="center"/>
          </w:tcPr>
          <w:p w14:paraId="4064740D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34</w:t>
            </w:r>
          </w:p>
        </w:tc>
      </w:tr>
      <w:tr w:rsidR="001755DF" w:rsidRPr="0030134A" w14:paraId="6B6EC046" w14:textId="77777777" w:rsidTr="00DF5A98">
        <w:trPr>
          <w:trHeight w:val="387"/>
        </w:trPr>
        <w:tc>
          <w:tcPr>
            <w:tcW w:w="4536" w:type="dxa"/>
            <w:vAlign w:val="center"/>
          </w:tcPr>
          <w:p w14:paraId="682DA063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管理股票</w:t>
            </w:r>
          </w:p>
        </w:tc>
        <w:tc>
          <w:tcPr>
            <w:tcW w:w="3685" w:type="dxa"/>
            <w:vAlign w:val="center"/>
          </w:tcPr>
          <w:p w14:paraId="396ED1AE" w14:textId="77777777" w:rsidR="001755DF" w:rsidRPr="0030134A" w:rsidRDefault="001755DF" w:rsidP="00DF5A98">
            <w:pPr>
              <w:adjustRightInd w:val="0"/>
              <w:snapToGrid w:val="0"/>
              <w:spacing w:line="320" w:lineRule="exact"/>
              <w:jc w:val="center"/>
              <w:rPr>
                <w:rFonts w:hAnsi="標楷體"/>
                <w:sz w:val="20"/>
              </w:rPr>
            </w:pPr>
            <w:r w:rsidRPr="0030134A">
              <w:rPr>
                <w:rFonts w:hAnsi="標楷體" w:hint="eastAsia"/>
                <w:sz w:val="20"/>
              </w:rPr>
              <w:t>80</w:t>
            </w:r>
          </w:p>
        </w:tc>
      </w:tr>
    </w:tbl>
    <w:p w14:paraId="12D322E3" w14:textId="77777777" w:rsidR="001755DF" w:rsidRPr="0030134A" w:rsidRDefault="001755DF" w:rsidP="001755DF">
      <w:pPr>
        <w:snapToGrid w:val="0"/>
        <w:ind w:leftChars="152" w:left="1275" w:hangingChars="303" w:hanging="849"/>
        <w:rPr>
          <w:rFonts w:hAnsi="標楷體"/>
          <w:b/>
          <w:bCs/>
        </w:rPr>
      </w:pPr>
      <w:r w:rsidRPr="0030134A">
        <w:rPr>
          <w:rFonts w:hAnsi="標楷體"/>
          <w:b/>
          <w:bCs/>
        </w:rPr>
        <w:t>表二：證券種類及產業類別代碼對照表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"/>
        <w:gridCol w:w="3124"/>
        <w:gridCol w:w="3500"/>
        <w:gridCol w:w="1260"/>
      </w:tblGrid>
      <w:tr w:rsidR="001755DF" w:rsidRPr="0030134A" w14:paraId="7A2217B4" w14:textId="77777777" w:rsidTr="00DF5A98">
        <w:trPr>
          <w:cantSplit/>
          <w:trHeight w:val="180"/>
          <w:jc w:val="center"/>
        </w:trPr>
        <w:tc>
          <w:tcPr>
            <w:tcW w:w="3640" w:type="dxa"/>
            <w:gridSpan w:val="2"/>
            <w:vAlign w:val="center"/>
          </w:tcPr>
          <w:p w14:paraId="48EE0FD8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證券種類名稱</w:t>
            </w:r>
          </w:p>
        </w:tc>
        <w:tc>
          <w:tcPr>
            <w:tcW w:w="3500" w:type="dxa"/>
            <w:vAlign w:val="center"/>
          </w:tcPr>
          <w:p w14:paraId="6FE29FD7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證券代號</w:t>
            </w:r>
          </w:p>
        </w:tc>
        <w:tc>
          <w:tcPr>
            <w:tcW w:w="1260" w:type="dxa"/>
            <w:vAlign w:val="center"/>
          </w:tcPr>
          <w:p w14:paraId="641AFB28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產業別代碼</w:t>
            </w:r>
          </w:p>
        </w:tc>
      </w:tr>
      <w:tr w:rsidR="001755DF" w:rsidRPr="0030134A" w14:paraId="34ED858F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08F43CF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一般股票</w:t>
            </w:r>
          </w:p>
        </w:tc>
        <w:tc>
          <w:tcPr>
            <w:tcW w:w="3500" w:type="dxa"/>
            <w:vAlign w:val="center"/>
          </w:tcPr>
          <w:p w14:paraId="1CD4A5A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1000-9999</w:t>
            </w:r>
          </w:p>
        </w:tc>
        <w:tc>
          <w:tcPr>
            <w:tcW w:w="1260" w:type="dxa"/>
            <w:vMerge w:val="restart"/>
            <w:vAlign w:val="center"/>
          </w:tcPr>
          <w:p w14:paraId="24E2E4A9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  <w:r w:rsidRPr="0030134A">
              <w:rPr>
                <w:rFonts w:hAnsi="標楷體"/>
                <w:sz w:val="24"/>
                <w:szCs w:val="24"/>
              </w:rPr>
              <w:t>XX</w:t>
            </w:r>
          </w:p>
          <w:p w14:paraId="2F6AF2B3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  <w:r w:rsidRPr="0030134A">
              <w:rPr>
                <w:rFonts w:hAnsi="標楷體" w:hint="eastAsia"/>
                <w:sz w:val="24"/>
                <w:szCs w:val="24"/>
              </w:rPr>
              <w:t>（註</w:t>
            </w:r>
            <w:r w:rsidRPr="0030134A">
              <w:rPr>
                <w:rFonts w:hAnsi="標楷體"/>
                <w:sz w:val="24"/>
                <w:szCs w:val="24"/>
              </w:rPr>
              <w:t>1</w:t>
            </w:r>
            <w:r w:rsidRPr="0030134A">
              <w:rPr>
                <w:rFonts w:hAnsi="標楷體" w:hint="eastAsia"/>
                <w:sz w:val="24"/>
                <w:szCs w:val="24"/>
              </w:rPr>
              <w:t>）</w:t>
            </w:r>
          </w:p>
        </w:tc>
      </w:tr>
      <w:tr w:rsidR="001755DF" w:rsidRPr="0030134A" w14:paraId="0D9D75B5" w14:textId="77777777" w:rsidTr="00DF5A98">
        <w:trPr>
          <w:cantSplit/>
          <w:trHeight w:val="106"/>
          <w:jc w:val="center"/>
        </w:trPr>
        <w:tc>
          <w:tcPr>
            <w:tcW w:w="3640" w:type="dxa"/>
            <w:gridSpan w:val="2"/>
            <w:vAlign w:val="bottom"/>
          </w:tcPr>
          <w:p w14:paraId="1729923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一般特別股</w:t>
            </w:r>
          </w:p>
        </w:tc>
        <w:tc>
          <w:tcPr>
            <w:tcW w:w="3500" w:type="dxa"/>
            <w:vAlign w:val="bottom"/>
          </w:tcPr>
          <w:p w14:paraId="30DA5A7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A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W</w:t>
            </w:r>
          </w:p>
        </w:tc>
        <w:tc>
          <w:tcPr>
            <w:tcW w:w="1260" w:type="dxa"/>
            <w:vMerge/>
            <w:vAlign w:val="bottom"/>
          </w:tcPr>
          <w:p w14:paraId="43CC3F19" w14:textId="77777777" w:rsidR="001755DF" w:rsidRPr="0030134A" w:rsidRDefault="001755DF" w:rsidP="00DF5A98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08225A7D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bottom"/>
          </w:tcPr>
          <w:p w14:paraId="6CB9492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/>
                <w:kern w:val="0"/>
              </w:rPr>
              <w:t>換股權利證書</w:t>
            </w:r>
          </w:p>
        </w:tc>
        <w:tc>
          <w:tcPr>
            <w:tcW w:w="3500" w:type="dxa"/>
            <w:vAlign w:val="bottom"/>
          </w:tcPr>
          <w:p w14:paraId="1B37C04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X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Z</w:t>
            </w:r>
          </w:p>
        </w:tc>
        <w:tc>
          <w:tcPr>
            <w:tcW w:w="1260" w:type="dxa"/>
            <w:vMerge/>
            <w:vAlign w:val="bottom"/>
          </w:tcPr>
          <w:p w14:paraId="44D70688" w14:textId="77777777" w:rsidR="001755DF" w:rsidRPr="0030134A" w:rsidRDefault="001755DF" w:rsidP="00DF5A98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325ED871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bottom"/>
          </w:tcPr>
          <w:p w14:paraId="28F6210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附認股權特別股</w:t>
            </w:r>
          </w:p>
        </w:tc>
        <w:tc>
          <w:tcPr>
            <w:tcW w:w="3500" w:type="dxa"/>
            <w:vAlign w:val="bottom"/>
          </w:tcPr>
          <w:p w14:paraId="055E35E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股票 + 第五碼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G +第六碼A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 ~ </w:t>
            </w:r>
            <w:r w:rsidRPr="0030134A">
              <w:rPr>
                <w:rFonts w:ascii="標楷體" w:eastAsia="標楷體" w:hAnsi="標楷體" w:cs="Times New Roman"/>
                <w:kern w:val="0"/>
              </w:rPr>
              <w:t>C</w:t>
            </w:r>
          </w:p>
        </w:tc>
        <w:tc>
          <w:tcPr>
            <w:tcW w:w="1260" w:type="dxa"/>
            <w:vMerge/>
            <w:vAlign w:val="bottom"/>
          </w:tcPr>
          <w:p w14:paraId="0A45C9E4" w14:textId="77777777" w:rsidR="001755DF" w:rsidRPr="0030134A" w:rsidRDefault="001755DF" w:rsidP="00DF5A98">
            <w:pPr>
              <w:jc w:val="both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7939C6C7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7BA22BC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受益憑證 (封閉式基金)</w:t>
            </w:r>
          </w:p>
        </w:tc>
        <w:tc>
          <w:tcPr>
            <w:tcW w:w="3500" w:type="dxa"/>
            <w:vAlign w:val="center"/>
          </w:tcPr>
          <w:p w14:paraId="1775A0F9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000</w:t>
            </w:r>
            <w:r w:rsidRPr="0030134A">
              <w:rPr>
                <w:rFonts w:ascii="標楷體" w:eastAsia="標楷體" w:hAnsi="標楷體" w:cs="Times New Roman" w:hint="eastAsia"/>
              </w:rPr>
              <w:t>101</w:t>
            </w:r>
            <w:r w:rsidRPr="0030134A">
              <w:rPr>
                <w:rFonts w:ascii="標楷體" w:eastAsia="標楷體" w:hAnsi="標楷體" w:cs="Times New Roman"/>
              </w:rPr>
              <w:t>-0049</w:t>
            </w:r>
            <w:r w:rsidRPr="0030134A">
              <w:rPr>
                <w:rFonts w:ascii="標楷體" w:eastAsia="標楷體" w:hAnsi="標楷體" w:cs="Times New Roman" w:hint="eastAsia"/>
              </w:rPr>
              <w:t>99          (註3)</w:t>
            </w:r>
          </w:p>
        </w:tc>
        <w:tc>
          <w:tcPr>
            <w:tcW w:w="1260" w:type="dxa"/>
            <w:vMerge w:val="restart"/>
            <w:vAlign w:val="center"/>
          </w:tcPr>
          <w:p w14:paraId="16AD2EBA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  <w:r w:rsidRPr="0030134A">
              <w:rPr>
                <w:rFonts w:hAnsi="標楷體"/>
                <w:sz w:val="24"/>
                <w:szCs w:val="24"/>
              </w:rPr>
              <w:t>00</w:t>
            </w:r>
          </w:p>
          <w:p w14:paraId="0CE646E0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  <w:r w:rsidRPr="0030134A">
              <w:rPr>
                <w:rFonts w:hAnsi="標楷體" w:hint="eastAsia"/>
                <w:sz w:val="24"/>
                <w:szCs w:val="24"/>
              </w:rPr>
              <w:t>（註2）</w:t>
            </w:r>
          </w:p>
        </w:tc>
      </w:tr>
      <w:tr w:rsidR="001755DF" w:rsidRPr="0030134A" w14:paraId="6AC4D0D3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388BC47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ETF</w:t>
            </w:r>
          </w:p>
        </w:tc>
        <w:tc>
          <w:tcPr>
            <w:tcW w:w="3500" w:type="dxa"/>
            <w:vAlign w:val="center"/>
          </w:tcPr>
          <w:p w14:paraId="64FCF2F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+第六碼空白 </w:t>
            </w:r>
            <w:r w:rsidRPr="0030134A">
              <w:rPr>
                <w:rFonts w:ascii="標楷體" w:eastAsia="標楷體" w:hAnsi="標楷體" w:cs="Times New Roman" w:hint="eastAsia"/>
              </w:rPr>
              <w:t>(註4)</w:t>
            </w:r>
          </w:p>
        </w:tc>
        <w:tc>
          <w:tcPr>
            <w:tcW w:w="1260" w:type="dxa"/>
            <w:vMerge/>
            <w:vAlign w:val="center"/>
          </w:tcPr>
          <w:p w14:paraId="57015FCB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3E8CF5C0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1B8C25F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ETF</w:t>
            </w:r>
            <w:r w:rsidRPr="0030134A">
              <w:rPr>
                <w:rFonts w:ascii="標楷體" w:eastAsia="標楷體" w:hAnsi="標楷體" w:cs="Times New Roman" w:hint="eastAsia"/>
              </w:rPr>
              <w:t>(外幣計價）</w:t>
            </w:r>
          </w:p>
        </w:tc>
        <w:tc>
          <w:tcPr>
            <w:tcW w:w="3500" w:type="dxa"/>
            <w:vAlign w:val="center"/>
          </w:tcPr>
          <w:p w14:paraId="6A98489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+第六碼K</w:t>
            </w:r>
          </w:p>
        </w:tc>
        <w:tc>
          <w:tcPr>
            <w:tcW w:w="1260" w:type="dxa"/>
            <w:vMerge/>
            <w:vAlign w:val="center"/>
          </w:tcPr>
          <w:p w14:paraId="6F26CCD5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7E6888B8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40BC8FA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債券ETF</w:t>
            </w:r>
          </w:p>
        </w:tc>
        <w:tc>
          <w:tcPr>
            <w:tcW w:w="3500" w:type="dxa"/>
            <w:vAlign w:val="center"/>
          </w:tcPr>
          <w:p w14:paraId="1CDFEFC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00501-00999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+第六碼B</w:t>
            </w:r>
          </w:p>
        </w:tc>
        <w:tc>
          <w:tcPr>
            <w:tcW w:w="1260" w:type="dxa"/>
            <w:vMerge/>
            <w:vAlign w:val="center"/>
          </w:tcPr>
          <w:p w14:paraId="55FDA324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03E7B411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0B52099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債券ETF(外幣計價）</w:t>
            </w:r>
          </w:p>
        </w:tc>
        <w:tc>
          <w:tcPr>
            <w:tcW w:w="3500" w:type="dxa"/>
            <w:vAlign w:val="center"/>
          </w:tcPr>
          <w:p w14:paraId="6546740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00501-00999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+第六碼C</w:t>
            </w:r>
          </w:p>
        </w:tc>
        <w:tc>
          <w:tcPr>
            <w:tcW w:w="1260" w:type="dxa"/>
            <w:vMerge/>
            <w:vAlign w:val="center"/>
          </w:tcPr>
          <w:p w14:paraId="5ADDA3F4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631B247F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6AF39D4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槓桿型ETF</w:t>
            </w:r>
          </w:p>
        </w:tc>
        <w:tc>
          <w:tcPr>
            <w:tcW w:w="3500" w:type="dxa"/>
            <w:vAlign w:val="center"/>
          </w:tcPr>
          <w:p w14:paraId="1EE5BA5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+第六碼L</w:t>
            </w:r>
          </w:p>
        </w:tc>
        <w:tc>
          <w:tcPr>
            <w:tcW w:w="1260" w:type="dxa"/>
            <w:vMerge/>
            <w:vAlign w:val="center"/>
          </w:tcPr>
          <w:p w14:paraId="6E2A2D5C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3E1EFB8C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2354029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槓桿型ETF(外幣計價）</w:t>
            </w:r>
          </w:p>
        </w:tc>
        <w:tc>
          <w:tcPr>
            <w:tcW w:w="3500" w:type="dxa"/>
            <w:vAlign w:val="center"/>
          </w:tcPr>
          <w:p w14:paraId="68F333C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+第六碼M</w:t>
            </w:r>
          </w:p>
        </w:tc>
        <w:tc>
          <w:tcPr>
            <w:tcW w:w="1260" w:type="dxa"/>
            <w:vMerge/>
            <w:vAlign w:val="center"/>
          </w:tcPr>
          <w:p w14:paraId="5515BDCB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7204FBFE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45A50BC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反向型ETF</w:t>
            </w:r>
          </w:p>
        </w:tc>
        <w:tc>
          <w:tcPr>
            <w:tcW w:w="3500" w:type="dxa"/>
            <w:vAlign w:val="center"/>
          </w:tcPr>
          <w:p w14:paraId="67C22DB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+第六碼R</w:t>
            </w:r>
          </w:p>
        </w:tc>
        <w:tc>
          <w:tcPr>
            <w:tcW w:w="1260" w:type="dxa"/>
            <w:vMerge/>
            <w:vAlign w:val="center"/>
          </w:tcPr>
          <w:p w14:paraId="1F61479C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1A0115AE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444434B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反向型ETF(外幣計價）</w:t>
            </w:r>
          </w:p>
        </w:tc>
        <w:tc>
          <w:tcPr>
            <w:tcW w:w="3500" w:type="dxa"/>
            <w:vAlign w:val="center"/>
          </w:tcPr>
          <w:p w14:paraId="07A60FB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+第六碼S</w:t>
            </w:r>
          </w:p>
        </w:tc>
        <w:tc>
          <w:tcPr>
            <w:tcW w:w="1260" w:type="dxa"/>
            <w:vMerge/>
            <w:vAlign w:val="center"/>
          </w:tcPr>
          <w:p w14:paraId="08B4C548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0C6383A5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36A9625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期信託ETF</w:t>
            </w:r>
          </w:p>
        </w:tc>
        <w:tc>
          <w:tcPr>
            <w:tcW w:w="3500" w:type="dxa"/>
            <w:vAlign w:val="center"/>
          </w:tcPr>
          <w:p w14:paraId="1B2F85C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+第六碼U</w:t>
            </w:r>
          </w:p>
        </w:tc>
        <w:tc>
          <w:tcPr>
            <w:tcW w:w="1260" w:type="dxa"/>
            <w:vMerge/>
            <w:vAlign w:val="center"/>
          </w:tcPr>
          <w:p w14:paraId="092C87D4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537C0974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60BE0A2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期信託ETF(外幣計價）</w:t>
            </w:r>
          </w:p>
        </w:tc>
        <w:tc>
          <w:tcPr>
            <w:tcW w:w="3500" w:type="dxa"/>
            <w:vAlign w:val="center"/>
          </w:tcPr>
          <w:p w14:paraId="7599A49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0050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-0099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+第六碼V</w:t>
            </w:r>
          </w:p>
        </w:tc>
        <w:tc>
          <w:tcPr>
            <w:tcW w:w="1260" w:type="dxa"/>
            <w:vMerge/>
            <w:vAlign w:val="center"/>
          </w:tcPr>
          <w:p w14:paraId="224BDD78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665C4100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58837E35" w14:textId="77777777" w:rsidR="001755DF" w:rsidRPr="0030134A" w:rsidRDefault="001755DF" w:rsidP="00DF5A98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30134A">
              <w:rPr>
                <w:rFonts w:hAnsi="標楷體" w:hint="eastAsia"/>
                <w:kern w:val="2"/>
                <w:sz w:val="24"/>
                <w:szCs w:val="24"/>
              </w:rPr>
              <w:t>不動產資產信託受益證券</w:t>
            </w:r>
          </w:p>
        </w:tc>
        <w:tc>
          <w:tcPr>
            <w:tcW w:w="3500" w:type="dxa"/>
            <w:vAlign w:val="center"/>
          </w:tcPr>
          <w:p w14:paraId="478D93A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30134A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30134A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14:paraId="1D65D2FF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08C618B7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7C3677F6" w14:textId="77777777" w:rsidR="001755DF" w:rsidRPr="0030134A" w:rsidRDefault="001755DF" w:rsidP="00DF5A98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30134A">
              <w:rPr>
                <w:rFonts w:hAnsi="標楷體" w:hint="eastAsia"/>
                <w:kern w:val="2"/>
                <w:sz w:val="24"/>
                <w:szCs w:val="24"/>
              </w:rPr>
              <w:t>金融資產證券化受益證券</w:t>
            </w:r>
          </w:p>
        </w:tc>
        <w:tc>
          <w:tcPr>
            <w:tcW w:w="3500" w:type="dxa"/>
            <w:vAlign w:val="center"/>
          </w:tcPr>
          <w:p w14:paraId="50A505D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30134A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30134A">
              <w:rPr>
                <w:rFonts w:ascii="標楷體" w:eastAsia="標楷體" w:hAnsi="標楷體" w:cs="Times New Roman" w:hint="eastAsia"/>
              </w:rPr>
              <w:t>S</w:t>
            </w:r>
          </w:p>
        </w:tc>
        <w:tc>
          <w:tcPr>
            <w:tcW w:w="1260" w:type="dxa"/>
            <w:vMerge/>
            <w:vAlign w:val="center"/>
          </w:tcPr>
          <w:p w14:paraId="65DDCB1E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61E5AADE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32AEDDA7" w14:textId="77777777" w:rsidR="001755DF" w:rsidRPr="0030134A" w:rsidRDefault="001755DF" w:rsidP="00DF5A98">
            <w:pPr>
              <w:adjustRightInd w:val="0"/>
              <w:spacing w:line="300" w:lineRule="exact"/>
              <w:rPr>
                <w:rFonts w:hAnsi="標楷體"/>
                <w:kern w:val="2"/>
                <w:sz w:val="24"/>
                <w:szCs w:val="24"/>
              </w:rPr>
            </w:pPr>
            <w:r w:rsidRPr="0030134A">
              <w:rPr>
                <w:rFonts w:hAnsi="標楷體" w:hint="eastAsia"/>
                <w:kern w:val="2"/>
                <w:sz w:val="24"/>
                <w:szCs w:val="24"/>
              </w:rPr>
              <w:t>不動產投資信託受益證券</w:t>
            </w:r>
          </w:p>
        </w:tc>
        <w:tc>
          <w:tcPr>
            <w:tcW w:w="3500" w:type="dxa"/>
            <w:vAlign w:val="center"/>
          </w:tcPr>
          <w:p w14:paraId="797A19D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01000-01999+第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30134A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30134A">
              <w:rPr>
                <w:rFonts w:ascii="標楷體" w:eastAsia="標楷體" w:hAnsi="標楷體" w:cs="Times New Roman" w:hint="eastAsia"/>
              </w:rPr>
              <w:t>T</w:t>
            </w:r>
          </w:p>
        </w:tc>
        <w:tc>
          <w:tcPr>
            <w:tcW w:w="1260" w:type="dxa"/>
            <w:vMerge/>
            <w:vAlign w:val="center"/>
          </w:tcPr>
          <w:p w14:paraId="5C3E6CED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7DB4AD06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42D900A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ETN</w:t>
            </w:r>
          </w:p>
        </w:tc>
        <w:tc>
          <w:tcPr>
            <w:tcW w:w="3500" w:type="dxa"/>
            <w:vAlign w:val="center"/>
          </w:tcPr>
          <w:p w14:paraId="19FA159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2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00</w:t>
            </w:r>
            <w:r w:rsidRPr="0030134A">
              <w:rPr>
                <w:rFonts w:ascii="標楷體" w:eastAsia="標楷體" w:hAnsi="標楷體" w:cs="Times New Roman"/>
              </w:rPr>
              <w:t>0-0</w:t>
            </w:r>
            <w:r w:rsidRPr="0030134A">
              <w:rPr>
                <w:rFonts w:ascii="標楷體" w:eastAsia="標楷體" w:hAnsi="標楷體" w:cs="Times New Roman" w:hint="eastAsia"/>
              </w:rPr>
              <w:t>2999</w:t>
            </w:r>
            <w:r w:rsidRPr="0030134A">
              <w:rPr>
                <w:rFonts w:ascii="標楷體" w:eastAsia="標楷體" w:hAnsi="標楷體" w:cs="Times New Roman"/>
              </w:rPr>
              <w:t>9</w:t>
            </w:r>
          </w:p>
        </w:tc>
        <w:tc>
          <w:tcPr>
            <w:tcW w:w="1260" w:type="dxa"/>
            <w:vMerge/>
            <w:vAlign w:val="center"/>
          </w:tcPr>
          <w:p w14:paraId="2A1B8B1D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4FC5F2AC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175EC90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債券型ETN</w:t>
            </w:r>
          </w:p>
        </w:tc>
        <w:tc>
          <w:tcPr>
            <w:tcW w:w="3500" w:type="dxa"/>
            <w:vAlign w:val="center"/>
          </w:tcPr>
          <w:p w14:paraId="2A53B39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02000-0299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+第六碼B</w:t>
            </w:r>
          </w:p>
        </w:tc>
        <w:tc>
          <w:tcPr>
            <w:tcW w:w="1260" w:type="dxa"/>
            <w:vMerge/>
            <w:vAlign w:val="center"/>
          </w:tcPr>
          <w:p w14:paraId="681D86B6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37AE2166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77FB824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槓桿型ETN</w:t>
            </w:r>
          </w:p>
        </w:tc>
        <w:tc>
          <w:tcPr>
            <w:tcW w:w="3500" w:type="dxa"/>
            <w:vAlign w:val="center"/>
          </w:tcPr>
          <w:p w14:paraId="06C2D1A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02000-02</w:t>
            </w:r>
            <w:r w:rsidRPr="0030134A">
              <w:rPr>
                <w:rFonts w:ascii="標楷體" w:eastAsia="標楷體" w:hAnsi="標楷體" w:cs="Times New Roman"/>
              </w:rPr>
              <w:t>999+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第六碼L</w:t>
            </w:r>
          </w:p>
        </w:tc>
        <w:tc>
          <w:tcPr>
            <w:tcW w:w="1260" w:type="dxa"/>
            <w:vMerge/>
            <w:vAlign w:val="center"/>
          </w:tcPr>
          <w:p w14:paraId="7AF22CD0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30134A" w14:paraId="3533BFC2" w14:textId="77777777" w:rsidTr="00DF5A98">
        <w:trPr>
          <w:cantSplit/>
          <w:jc w:val="center"/>
        </w:trPr>
        <w:tc>
          <w:tcPr>
            <w:tcW w:w="3640" w:type="dxa"/>
            <w:gridSpan w:val="2"/>
            <w:vAlign w:val="center"/>
          </w:tcPr>
          <w:p w14:paraId="2E44070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反向型ETN</w:t>
            </w:r>
          </w:p>
        </w:tc>
        <w:tc>
          <w:tcPr>
            <w:tcW w:w="3500" w:type="dxa"/>
            <w:vAlign w:val="center"/>
          </w:tcPr>
          <w:p w14:paraId="02CE10C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02000-0299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+第六碼R</w:t>
            </w:r>
          </w:p>
        </w:tc>
        <w:tc>
          <w:tcPr>
            <w:tcW w:w="1260" w:type="dxa"/>
            <w:vMerge/>
            <w:vAlign w:val="center"/>
          </w:tcPr>
          <w:p w14:paraId="366754FA" w14:textId="77777777" w:rsidR="001755DF" w:rsidRPr="0030134A" w:rsidRDefault="001755DF" w:rsidP="00DF5A98">
            <w:pPr>
              <w:jc w:val="center"/>
              <w:rPr>
                <w:rFonts w:hAnsi="標楷體"/>
                <w:sz w:val="24"/>
                <w:szCs w:val="24"/>
              </w:rPr>
            </w:pPr>
          </w:p>
        </w:tc>
      </w:tr>
      <w:tr w:rsidR="001755DF" w:rsidRPr="006C38A8" w14:paraId="670E61F8" w14:textId="77777777" w:rsidTr="00DF5A98">
        <w:trPr>
          <w:cantSplit/>
          <w:jc w:val="center"/>
        </w:trPr>
        <w:tc>
          <w:tcPr>
            <w:tcW w:w="3640" w:type="dxa"/>
            <w:gridSpan w:val="2"/>
          </w:tcPr>
          <w:p w14:paraId="1D504427" w14:textId="77777777" w:rsidR="001755DF" w:rsidRPr="006C38A8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6C38A8">
              <w:rPr>
                <w:rFonts w:ascii="標楷體" w:eastAsia="標楷體" w:hAnsi="標楷體" w:hint="eastAsia"/>
                <w:color w:val="FF0000"/>
              </w:rPr>
              <w:t xml:space="preserve">期權型ETN </w:t>
            </w:r>
          </w:p>
        </w:tc>
        <w:tc>
          <w:tcPr>
            <w:tcW w:w="3500" w:type="dxa"/>
          </w:tcPr>
          <w:p w14:paraId="2B535B5E" w14:textId="77777777" w:rsidR="001755DF" w:rsidRPr="006C38A8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color w:val="FF0000"/>
              </w:rPr>
            </w:pPr>
            <w:r w:rsidRPr="006C38A8">
              <w:rPr>
                <w:rFonts w:ascii="標楷體" w:eastAsia="標楷體" w:hAnsi="標楷體" w:hint="eastAsia"/>
                <w:color w:val="FF0000"/>
              </w:rPr>
              <w:t>02000-02999+第六碼S</w:t>
            </w:r>
          </w:p>
        </w:tc>
        <w:tc>
          <w:tcPr>
            <w:tcW w:w="1260" w:type="dxa"/>
            <w:vMerge/>
            <w:vAlign w:val="center"/>
          </w:tcPr>
          <w:p w14:paraId="37E4FEC3" w14:textId="77777777" w:rsidR="001755DF" w:rsidRPr="006C38A8" w:rsidRDefault="001755DF" w:rsidP="00DF5A98">
            <w:pPr>
              <w:jc w:val="center"/>
              <w:rPr>
                <w:rFonts w:hAnsi="標楷體"/>
                <w:color w:val="FF0000"/>
                <w:sz w:val="24"/>
                <w:szCs w:val="24"/>
              </w:rPr>
            </w:pPr>
          </w:p>
        </w:tc>
      </w:tr>
      <w:tr w:rsidR="001755DF" w:rsidRPr="0030134A" w14:paraId="53239FB4" w14:textId="77777777" w:rsidTr="00DF5A98">
        <w:trPr>
          <w:cantSplit/>
          <w:trHeight w:val="340"/>
          <w:jc w:val="center"/>
        </w:trPr>
        <w:tc>
          <w:tcPr>
            <w:tcW w:w="516" w:type="dxa"/>
            <w:vMerge w:val="restart"/>
            <w:vAlign w:val="center"/>
          </w:tcPr>
          <w:p w14:paraId="2DD14CD9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集</w:t>
            </w:r>
          </w:p>
          <w:p w14:paraId="517DEDEF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中</w:t>
            </w:r>
          </w:p>
          <w:p w14:paraId="671DC024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市</w:t>
            </w:r>
          </w:p>
          <w:p w14:paraId="7B610881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場</w:t>
            </w:r>
          </w:p>
          <w:p w14:paraId="54903E7D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權</w:t>
            </w:r>
          </w:p>
          <w:p w14:paraId="3CBA248A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證</w:t>
            </w:r>
          </w:p>
        </w:tc>
        <w:tc>
          <w:tcPr>
            <w:tcW w:w="3124" w:type="dxa"/>
            <w:vAlign w:val="center"/>
          </w:tcPr>
          <w:p w14:paraId="4C18A7E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國內標的認購權證</w:t>
            </w:r>
          </w:p>
        </w:tc>
        <w:tc>
          <w:tcPr>
            <w:tcW w:w="3500" w:type="dxa"/>
            <w:vAlign w:val="center"/>
          </w:tcPr>
          <w:p w14:paraId="68ED7C9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30000</w:t>
            </w:r>
            <w:r w:rsidRPr="0030134A">
              <w:rPr>
                <w:rFonts w:ascii="標楷體" w:eastAsia="標楷體" w:hAnsi="標楷體" w:cs="Times New Roman"/>
              </w:rPr>
              <w:t>-0</w:t>
            </w:r>
            <w:r w:rsidRPr="0030134A">
              <w:rPr>
                <w:rFonts w:ascii="標楷體" w:eastAsia="標楷體" w:hAnsi="標楷體" w:cs="Times New Roman" w:hint="eastAsia"/>
              </w:rPr>
              <w:t>8</w:t>
            </w:r>
            <w:r w:rsidRPr="0030134A">
              <w:rPr>
                <w:rFonts w:ascii="標楷體" w:eastAsia="標楷體" w:hAnsi="標楷體" w:cs="Times New Roman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</w:p>
        </w:tc>
        <w:tc>
          <w:tcPr>
            <w:tcW w:w="1260" w:type="dxa"/>
            <w:vMerge/>
            <w:vAlign w:val="center"/>
          </w:tcPr>
          <w:p w14:paraId="79D09CF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16038540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18B297B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1673A48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國內標的認售權證</w:t>
            </w:r>
          </w:p>
        </w:tc>
        <w:tc>
          <w:tcPr>
            <w:tcW w:w="3500" w:type="dxa"/>
            <w:vAlign w:val="center"/>
          </w:tcPr>
          <w:p w14:paraId="6D7B560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30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</w:t>
            </w:r>
            <w:r w:rsidRPr="0030134A">
              <w:rPr>
                <w:rFonts w:ascii="標楷體" w:eastAsia="標楷體" w:hAnsi="標楷體" w:cs="Times New Roman"/>
              </w:rPr>
              <w:t>-0</w:t>
            </w:r>
            <w:r w:rsidRPr="0030134A">
              <w:rPr>
                <w:rFonts w:ascii="標楷體" w:eastAsia="標楷體" w:hAnsi="標楷體" w:cs="Times New Roman" w:hint="eastAsia"/>
              </w:rPr>
              <w:t>8</w:t>
            </w:r>
            <w:r w:rsidRPr="0030134A">
              <w:rPr>
                <w:rFonts w:ascii="標楷體" w:eastAsia="標楷體" w:hAnsi="標楷體" w:cs="Times New Roman"/>
              </w:rPr>
              <w:t>999+</w:t>
            </w:r>
            <w:r w:rsidRPr="0030134A">
              <w:rPr>
                <w:rFonts w:ascii="標楷體" w:eastAsia="標楷體" w:hAnsi="標楷體" w:cs="Times New Roman" w:hint="eastAsia"/>
              </w:rPr>
              <w:t>第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6"/>
                <w:attr w:name="UnitName" w:val="碼"/>
              </w:smartTagPr>
              <w:r w:rsidRPr="0030134A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30134A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14:paraId="2F9F86C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5779B0FE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201B97C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5D99A71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外國標的認購權證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6AAC37B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30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</w:t>
            </w:r>
            <w:r w:rsidRPr="0030134A">
              <w:rPr>
                <w:rFonts w:ascii="標楷體" w:eastAsia="標楷體" w:hAnsi="標楷體" w:cs="Times New Roman"/>
              </w:rPr>
              <w:t>-0</w:t>
            </w:r>
            <w:r w:rsidRPr="0030134A">
              <w:rPr>
                <w:rFonts w:ascii="標楷體" w:eastAsia="標楷體" w:hAnsi="標楷體" w:cs="Times New Roman" w:hint="eastAsia"/>
              </w:rPr>
              <w:t>8</w:t>
            </w:r>
            <w:r w:rsidRPr="0030134A">
              <w:rPr>
                <w:rFonts w:ascii="標楷體" w:eastAsia="標楷體" w:hAnsi="標楷體" w:cs="Times New Roman"/>
              </w:rPr>
              <w:t>999+</w:t>
            </w:r>
            <w:r w:rsidRPr="0030134A">
              <w:rPr>
                <w:rFonts w:ascii="標楷體" w:eastAsia="標楷體" w:hAnsi="標楷體" w:cs="Times New Roman" w:hint="eastAsia"/>
              </w:rPr>
              <w:t>第六碼F</w:t>
            </w:r>
          </w:p>
        </w:tc>
        <w:tc>
          <w:tcPr>
            <w:tcW w:w="1260" w:type="dxa"/>
            <w:vMerge/>
            <w:vAlign w:val="center"/>
          </w:tcPr>
          <w:p w14:paraId="6BE1FB7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23DAFBF8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7287DE4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616854F7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外國標的認售權證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7A9060A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30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</w:t>
            </w:r>
            <w:r w:rsidRPr="0030134A">
              <w:rPr>
                <w:rFonts w:ascii="標楷體" w:eastAsia="標楷體" w:hAnsi="標楷體" w:cs="Times New Roman"/>
              </w:rPr>
              <w:t>-0</w:t>
            </w:r>
            <w:r w:rsidRPr="0030134A">
              <w:rPr>
                <w:rFonts w:ascii="標楷體" w:eastAsia="標楷體" w:hAnsi="標楷體" w:cs="Times New Roman" w:hint="eastAsia"/>
              </w:rPr>
              <w:t>8</w:t>
            </w:r>
            <w:r w:rsidRPr="0030134A">
              <w:rPr>
                <w:rFonts w:ascii="標楷體" w:eastAsia="標楷體" w:hAnsi="標楷體" w:cs="Times New Roman"/>
              </w:rPr>
              <w:t>999+</w:t>
            </w:r>
            <w:r w:rsidRPr="0030134A">
              <w:rPr>
                <w:rFonts w:ascii="標楷體" w:eastAsia="標楷體" w:hAnsi="標楷體" w:cs="Times New Roman" w:hint="eastAsia"/>
              </w:rPr>
              <w:t>第六碼Q</w:t>
            </w:r>
          </w:p>
        </w:tc>
        <w:tc>
          <w:tcPr>
            <w:tcW w:w="1260" w:type="dxa"/>
            <w:vMerge/>
            <w:vAlign w:val="center"/>
          </w:tcPr>
          <w:p w14:paraId="0FD9714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2CF4A71F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230130C3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14:paraId="7FB8703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下限型認購權證</w:t>
            </w:r>
          </w:p>
        </w:tc>
        <w:tc>
          <w:tcPr>
            <w:tcW w:w="3500" w:type="dxa"/>
            <w:vAlign w:val="center"/>
          </w:tcPr>
          <w:p w14:paraId="61B6FEB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03000-08999+第六碼C</w:t>
            </w:r>
          </w:p>
        </w:tc>
        <w:tc>
          <w:tcPr>
            <w:tcW w:w="1260" w:type="dxa"/>
            <w:vMerge/>
            <w:vAlign w:val="center"/>
          </w:tcPr>
          <w:p w14:paraId="4455DC6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0690F198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40BC0BFB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14:paraId="09246D1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上限型認售權證</w:t>
            </w:r>
          </w:p>
        </w:tc>
        <w:tc>
          <w:tcPr>
            <w:tcW w:w="3500" w:type="dxa"/>
            <w:vAlign w:val="center"/>
          </w:tcPr>
          <w:p w14:paraId="557A853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03000-08999+第六碼B</w:t>
            </w:r>
          </w:p>
        </w:tc>
        <w:tc>
          <w:tcPr>
            <w:tcW w:w="1260" w:type="dxa"/>
            <w:vMerge/>
            <w:vAlign w:val="center"/>
          </w:tcPr>
          <w:p w14:paraId="58566C9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622E7867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0190F6B1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14:paraId="315486B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可展延型下限型認購權證</w:t>
            </w:r>
          </w:p>
        </w:tc>
        <w:tc>
          <w:tcPr>
            <w:tcW w:w="3500" w:type="dxa"/>
            <w:vAlign w:val="center"/>
          </w:tcPr>
          <w:p w14:paraId="12C01C7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03000-08999+第六碼X</w:t>
            </w:r>
          </w:p>
        </w:tc>
        <w:tc>
          <w:tcPr>
            <w:tcW w:w="1260" w:type="dxa"/>
            <w:vMerge/>
            <w:vAlign w:val="center"/>
          </w:tcPr>
          <w:p w14:paraId="6F105F8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4F021A11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2BCDF74A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</w:p>
        </w:tc>
        <w:tc>
          <w:tcPr>
            <w:tcW w:w="3124" w:type="dxa"/>
            <w:vAlign w:val="center"/>
          </w:tcPr>
          <w:p w14:paraId="17948CA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可展延型上限型認售權證</w:t>
            </w:r>
          </w:p>
        </w:tc>
        <w:tc>
          <w:tcPr>
            <w:tcW w:w="3500" w:type="dxa"/>
            <w:vAlign w:val="center"/>
          </w:tcPr>
          <w:p w14:paraId="38E3BF8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03000-08999+第六碼Y</w:t>
            </w:r>
          </w:p>
        </w:tc>
        <w:tc>
          <w:tcPr>
            <w:tcW w:w="1260" w:type="dxa"/>
            <w:vMerge/>
            <w:vAlign w:val="center"/>
          </w:tcPr>
          <w:p w14:paraId="14384D8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3094288C" w14:textId="77777777" w:rsidTr="00DF5A98">
        <w:trPr>
          <w:cantSplit/>
          <w:trHeight w:val="340"/>
          <w:jc w:val="center"/>
        </w:trPr>
        <w:tc>
          <w:tcPr>
            <w:tcW w:w="516" w:type="dxa"/>
            <w:vMerge w:val="restart"/>
            <w:vAlign w:val="center"/>
          </w:tcPr>
          <w:p w14:paraId="1EAECD9A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櫃</w:t>
            </w:r>
          </w:p>
          <w:p w14:paraId="3312551A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買</w:t>
            </w:r>
          </w:p>
          <w:p w14:paraId="61579D36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中</w:t>
            </w:r>
          </w:p>
          <w:p w14:paraId="7937077E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心</w:t>
            </w:r>
          </w:p>
          <w:p w14:paraId="4F2755AC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權</w:t>
            </w:r>
          </w:p>
          <w:p w14:paraId="330E8CB7" w14:textId="77777777" w:rsidR="001755DF" w:rsidRPr="0030134A" w:rsidRDefault="001755DF" w:rsidP="00DF5A98">
            <w:pPr>
              <w:pStyle w:val="xl24"/>
              <w:widowControl w:val="0"/>
              <w:spacing w:before="0" w:beforeAutospacing="0" w:after="0" w:afterAutospacing="0"/>
              <w:jc w:val="center"/>
              <w:rPr>
                <w:rFonts w:ascii="標楷體" w:eastAsia="標楷體" w:hAnsi="標楷體" w:hint="default"/>
                <w:kern w:val="2"/>
              </w:rPr>
            </w:pPr>
            <w:r w:rsidRPr="0030134A">
              <w:rPr>
                <w:rFonts w:ascii="標楷體" w:eastAsia="標楷體" w:hAnsi="標楷體"/>
                <w:kern w:val="2"/>
              </w:rPr>
              <w:t>證</w:t>
            </w:r>
          </w:p>
        </w:tc>
        <w:tc>
          <w:tcPr>
            <w:tcW w:w="3124" w:type="dxa"/>
            <w:vAlign w:val="center"/>
          </w:tcPr>
          <w:p w14:paraId="50390B2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國內標的認購權證</w:t>
            </w:r>
          </w:p>
        </w:tc>
        <w:tc>
          <w:tcPr>
            <w:tcW w:w="3500" w:type="dxa"/>
            <w:vAlign w:val="center"/>
          </w:tcPr>
          <w:p w14:paraId="376E3D6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0000</w:t>
            </w:r>
            <w:r w:rsidRPr="0030134A">
              <w:rPr>
                <w:rFonts w:ascii="標楷體" w:eastAsia="標楷體" w:hAnsi="標楷體" w:cs="Times New Roman"/>
              </w:rPr>
              <w:t>-</w:t>
            </w:r>
            <w:r w:rsidRPr="0030134A">
              <w:rPr>
                <w:rFonts w:ascii="標楷體" w:eastAsia="標楷體" w:hAnsi="標楷體" w:cs="Times New Roman" w:hint="eastAsia"/>
              </w:rPr>
              <w:t>73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99</w:t>
            </w:r>
          </w:p>
        </w:tc>
        <w:tc>
          <w:tcPr>
            <w:tcW w:w="1260" w:type="dxa"/>
            <w:vMerge/>
            <w:vAlign w:val="center"/>
          </w:tcPr>
          <w:p w14:paraId="1B37390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0B4F2A78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3EE45CA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59C230D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國內標的認售權證</w:t>
            </w:r>
          </w:p>
        </w:tc>
        <w:tc>
          <w:tcPr>
            <w:tcW w:w="3500" w:type="dxa"/>
            <w:vAlign w:val="center"/>
          </w:tcPr>
          <w:p w14:paraId="09D8128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00</w:t>
            </w:r>
            <w:r w:rsidRPr="0030134A">
              <w:rPr>
                <w:rFonts w:ascii="標楷體" w:eastAsia="標楷體" w:hAnsi="標楷體" w:cs="Times New Roman"/>
              </w:rPr>
              <w:t>-</w:t>
            </w:r>
            <w:r w:rsidRPr="0030134A">
              <w:rPr>
                <w:rFonts w:ascii="標楷體" w:eastAsia="標楷體" w:hAnsi="標楷體" w:cs="Times New Roman" w:hint="eastAsia"/>
              </w:rPr>
              <w:t>73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9</w:t>
            </w:r>
            <w:r w:rsidRPr="0030134A">
              <w:rPr>
                <w:rFonts w:ascii="標楷體" w:eastAsia="標楷體" w:hAnsi="標楷體" w:cs="Times New Roman"/>
              </w:rPr>
              <w:t>+</w:t>
            </w:r>
            <w:r w:rsidRPr="0030134A">
              <w:rPr>
                <w:rFonts w:ascii="標楷體" w:eastAsia="標楷體" w:hAnsi="標楷體" w:cs="Times New Roman" w:hint="eastAsia"/>
              </w:rPr>
              <w:t>第</w:t>
            </w:r>
            <w:smartTag w:uri="urn:schemas-microsoft-com:office:smarttags" w:element="chmetcnv">
              <w:smartTagPr>
                <w:attr w:name="UnitName" w:val="碼"/>
                <w:attr w:name="SourceValue" w:val="6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30134A">
                <w:rPr>
                  <w:rFonts w:ascii="標楷體" w:eastAsia="標楷體" w:hAnsi="標楷體" w:cs="Times New Roman" w:hint="eastAsia"/>
                </w:rPr>
                <w:t>六碼</w:t>
              </w:r>
            </w:smartTag>
            <w:r w:rsidRPr="0030134A">
              <w:rPr>
                <w:rFonts w:ascii="標楷體" w:eastAsia="標楷體" w:hAnsi="標楷體" w:cs="Times New Roman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14:paraId="414B92E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33BF139B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771CF7C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2D5BC59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外國標的認購權證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34B7582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00</w:t>
            </w:r>
            <w:r w:rsidRPr="0030134A">
              <w:rPr>
                <w:rFonts w:ascii="標楷體" w:eastAsia="標楷體" w:hAnsi="標楷體" w:cs="Times New Roman"/>
              </w:rPr>
              <w:t>-</w:t>
            </w:r>
            <w:r w:rsidRPr="0030134A">
              <w:rPr>
                <w:rFonts w:ascii="標楷體" w:eastAsia="標楷體" w:hAnsi="標楷體" w:cs="Times New Roman" w:hint="eastAsia"/>
              </w:rPr>
              <w:t>73</w:t>
            </w:r>
            <w:r w:rsidRPr="0030134A">
              <w:rPr>
                <w:rFonts w:ascii="標楷體" w:eastAsia="標楷體" w:hAnsi="標楷體" w:cs="Times New Roman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</w:rPr>
              <w:t>99</w:t>
            </w:r>
            <w:r w:rsidRPr="0030134A">
              <w:rPr>
                <w:rFonts w:ascii="標楷體" w:eastAsia="標楷體" w:hAnsi="標楷體" w:cs="Times New Roman"/>
              </w:rPr>
              <w:t>+</w:t>
            </w:r>
            <w:r w:rsidRPr="0030134A">
              <w:rPr>
                <w:rFonts w:ascii="標楷體" w:eastAsia="標楷體" w:hAnsi="標楷體" w:cs="Times New Roman" w:hint="eastAsia"/>
              </w:rPr>
              <w:t>第六碼F</w:t>
            </w:r>
          </w:p>
        </w:tc>
        <w:tc>
          <w:tcPr>
            <w:tcW w:w="1260" w:type="dxa"/>
            <w:vMerge/>
            <w:vAlign w:val="center"/>
          </w:tcPr>
          <w:p w14:paraId="78BE333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538F749F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445FE053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2D2DA0C7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外國標的認售權證</w:t>
            </w:r>
          </w:p>
        </w:tc>
        <w:tc>
          <w:tcPr>
            <w:tcW w:w="3500" w:type="dxa"/>
            <w:vAlign w:val="center"/>
          </w:tcPr>
          <w:p w14:paraId="4A7DB6D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</w:t>
            </w:r>
            <w:r w:rsidRPr="0030134A">
              <w:rPr>
                <w:rFonts w:ascii="標楷體" w:eastAsia="標楷體" w:hAnsi="標楷體" w:cs="Times New Roman"/>
              </w:rPr>
              <w:t>0</w:t>
            </w:r>
            <w:r w:rsidRPr="0030134A">
              <w:rPr>
                <w:rFonts w:ascii="標楷體" w:eastAsia="標楷體" w:hAnsi="標楷體" w:cs="Times New Roman" w:hint="eastAsia"/>
              </w:rPr>
              <w:t>00</w:t>
            </w:r>
            <w:r w:rsidRPr="0030134A">
              <w:rPr>
                <w:rFonts w:ascii="標楷體" w:eastAsia="標楷體" w:hAnsi="標楷體" w:cs="Times New Roman"/>
              </w:rPr>
              <w:t>-</w:t>
            </w:r>
            <w:r w:rsidRPr="0030134A">
              <w:rPr>
                <w:rFonts w:ascii="標楷體" w:eastAsia="標楷體" w:hAnsi="標楷體" w:cs="Times New Roman" w:hint="eastAsia"/>
              </w:rPr>
              <w:t>73</w:t>
            </w:r>
            <w:r w:rsidRPr="0030134A">
              <w:rPr>
                <w:rFonts w:ascii="標楷體" w:eastAsia="標楷體" w:hAnsi="標楷體" w:cs="Times New Roman"/>
              </w:rPr>
              <w:t>9</w:t>
            </w:r>
            <w:r w:rsidRPr="0030134A">
              <w:rPr>
                <w:rFonts w:ascii="標楷體" w:eastAsia="標楷體" w:hAnsi="標楷體" w:cs="Times New Roman" w:hint="eastAsia"/>
              </w:rPr>
              <w:t>99</w:t>
            </w:r>
            <w:r w:rsidRPr="0030134A">
              <w:rPr>
                <w:rFonts w:ascii="標楷體" w:eastAsia="標楷體" w:hAnsi="標楷體" w:cs="Times New Roman"/>
              </w:rPr>
              <w:t>+</w:t>
            </w:r>
            <w:r w:rsidRPr="0030134A">
              <w:rPr>
                <w:rFonts w:ascii="標楷體" w:eastAsia="標楷體" w:hAnsi="標楷體" w:cs="Times New Roman" w:hint="eastAsia"/>
              </w:rPr>
              <w:t>第六碼Q</w:t>
            </w:r>
          </w:p>
        </w:tc>
        <w:tc>
          <w:tcPr>
            <w:tcW w:w="1260" w:type="dxa"/>
            <w:vMerge/>
            <w:vAlign w:val="center"/>
          </w:tcPr>
          <w:p w14:paraId="53DCAAC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05E253C7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4179CEA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78FAB7A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下限型認購權證</w:t>
            </w:r>
          </w:p>
        </w:tc>
        <w:tc>
          <w:tcPr>
            <w:tcW w:w="3500" w:type="dxa"/>
            <w:vAlign w:val="center"/>
          </w:tcPr>
          <w:p w14:paraId="4564AF0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70000-73999+第六碼C</w:t>
            </w:r>
          </w:p>
        </w:tc>
        <w:tc>
          <w:tcPr>
            <w:tcW w:w="1260" w:type="dxa"/>
            <w:vMerge/>
            <w:vAlign w:val="center"/>
          </w:tcPr>
          <w:p w14:paraId="429C6BD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79DB5682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56B4BB0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6E76FAA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上限型認售權證</w:t>
            </w:r>
          </w:p>
        </w:tc>
        <w:tc>
          <w:tcPr>
            <w:tcW w:w="3500" w:type="dxa"/>
            <w:vAlign w:val="center"/>
          </w:tcPr>
          <w:p w14:paraId="657B3BC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70000-73999+第六碼B</w:t>
            </w:r>
          </w:p>
        </w:tc>
        <w:tc>
          <w:tcPr>
            <w:tcW w:w="1260" w:type="dxa"/>
            <w:vMerge/>
            <w:vAlign w:val="center"/>
          </w:tcPr>
          <w:p w14:paraId="43B10A0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31EBE572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6E92A57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vAlign w:val="center"/>
          </w:tcPr>
          <w:p w14:paraId="0AE3E51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可展延型下限型認購權證</w:t>
            </w:r>
          </w:p>
        </w:tc>
        <w:tc>
          <w:tcPr>
            <w:tcW w:w="3500" w:type="dxa"/>
            <w:vAlign w:val="center"/>
          </w:tcPr>
          <w:p w14:paraId="63D9334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70000-73999+第六碼X</w:t>
            </w:r>
          </w:p>
        </w:tc>
        <w:tc>
          <w:tcPr>
            <w:tcW w:w="1260" w:type="dxa"/>
            <w:vMerge/>
            <w:vAlign w:val="center"/>
          </w:tcPr>
          <w:p w14:paraId="1E90BE9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73204BA5" w14:textId="77777777" w:rsidTr="00DF5A98">
        <w:trPr>
          <w:cantSplit/>
          <w:trHeight w:val="340"/>
          <w:jc w:val="center"/>
        </w:trPr>
        <w:tc>
          <w:tcPr>
            <w:tcW w:w="516" w:type="dxa"/>
            <w:vMerge/>
            <w:vAlign w:val="center"/>
          </w:tcPr>
          <w:p w14:paraId="41CE0A4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186DF52E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可展延型上限型認售權證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4D63AAF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70000-73999+第六碼Y</w:t>
            </w:r>
          </w:p>
        </w:tc>
        <w:tc>
          <w:tcPr>
            <w:tcW w:w="1260" w:type="dxa"/>
            <w:vMerge/>
            <w:vAlign w:val="center"/>
          </w:tcPr>
          <w:p w14:paraId="03A1D977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</w:tbl>
    <w:p w14:paraId="3902F998" w14:textId="77777777" w:rsidR="001755DF" w:rsidRPr="0030134A" w:rsidRDefault="001755DF" w:rsidP="001755DF">
      <w:r w:rsidRPr="0030134A">
        <w:br w:type="page"/>
      </w:r>
    </w:p>
    <w:tbl>
      <w:tblPr>
        <w:tblpPr w:leftFromText="180" w:rightFromText="180" w:vertAnchor="page" w:horzAnchor="margin" w:tblpXSpec="center" w:tblpY="1759"/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0"/>
        <w:gridCol w:w="3500"/>
        <w:gridCol w:w="1260"/>
      </w:tblGrid>
      <w:tr w:rsidR="001755DF" w:rsidRPr="0030134A" w14:paraId="3830F566" w14:textId="77777777" w:rsidTr="00DF5A98">
        <w:trPr>
          <w:cantSplit/>
          <w:trHeight w:val="180"/>
        </w:trPr>
        <w:tc>
          <w:tcPr>
            <w:tcW w:w="3640" w:type="dxa"/>
            <w:vAlign w:val="center"/>
          </w:tcPr>
          <w:p w14:paraId="422E116A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證券種類名稱</w:t>
            </w:r>
          </w:p>
        </w:tc>
        <w:tc>
          <w:tcPr>
            <w:tcW w:w="3500" w:type="dxa"/>
            <w:vAlign w:val="center"/>
          </w:tcPr>
          <w:p w14:paraId="7C5ED723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證券代號</w:t>
            </w:r>
          </w:p>
        </w:tc>
        <w:tc>
          <w:tcPr>
            <w:tcW w:w="1260" w:type="dxa"/>
            <w:vAlign w:val="center"/>
          </w:tcPr>
          <w:p w14:paraId="5D704C6E" w14:textId="77777777" w:rsidR="001755DF" w:rsidRPr="0030134A" w:rsidRDefault="001755DF" w:rsidP="00DF5A98">
            <w:pPr>
              <w:pStyle w:val="a7"/>
              <w:jc w:val="center"/>
              <w:rPr>
                <w:rFonts w:ascii="標楷體" w:eastAsia="標楷體" w:hAnsi="標楷體" w:cs="Times New Roman"/>
                <w:b/>
              </w:rPr>
            </w:pPr>
            <w:r w:rsidRPr="0030134A">
              <w:rPr>
                <w:rFonts w:ascii="標楷體" w:eastAsia="標楷體" w:hAnsi="標楷體" w:cs="Times New Roman" w:hint="eastAsia"/>
                <w:b/>
              </w:rPr>
              <w:t>產業別代碼</w:t>
            </w:r>
          </w:p>
        </w:tc>
      </w:tr>
      <w:tr w:rsidR="001755DF" w:rsidRPr="0030134A" w14:paraId="47DB93C6" w14:textId="77777777" w:rsidTr="00DF5A98">
        <w:trPr>
          <w:cantSplit/>
          <w:trHeight w:val="340"/>
        </w:trPr>
        <w:tc>
          <w:tcPr>
            <w:tcW w:w="3640" w:type="dxa"/>
            <w:vAlign w:val="center"/>
          </w:tcPr>
          <w:p w14:paraId="494310F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存託憑證</w:t>
            </w:r>
            <w:r w:rsidRPr="0030134A">
              <w:rPr>
                <w:rFonts w:ascii="標楷體" w:eastAsia="標楷體" w:hAnsi="標楷體" w:cs="Times New Roman"/>
              </w:rPr>
              <w:t>TDR</w:t>
            </w:r>
          </w:p>
        </w:tc>
        <w:tc>
          <w:tcPr>
            <w:tcW w:w="3500" w:type="dxa"/>
            <w:vAlign w:val="center"/>
          </w:tcPr>
          <w:p w14:paraId="2CED9A9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910</w:t>
            </w:r>
            <w:r w:rsidRPr="0030134A">
              <w:rPr>
                <w:rFonts w:ascii="標楷體" w:eastAsia="標楷體" w:hAnsi="標楷體" w:cs="Times New Roman" w:hint="eastAsia"/>
              </w:rPr>
              <w:t>001</w:t>
            </w:r>
            <w:r w:rsidRPr="0030134A">
              <w:rPr>
                <w:rFonts w:ascii="標楷體" w:eastAsia="標楷體" w:hAnsi="標楷體" w:cs="Times New Roman"/>
              </w:rPr>
              <w:t>-9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99          (註3)</w:t>
            </w:r>
          </w:p>
        </w:tc>
        <w:tc>
          <w:tcPr>
            <w:tcW w:w="1260" w:type="dxa"/>
            <w:vMerge w:val="restart"/>
            <w:vAlign w:val="center"/>
          </w:tcPr>
          <w:p w14:paraId="32502657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0587E4A6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4DC0E74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存託憑證可轉換公司債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7C763CA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9100</w:t>
            </w:r>
            <w:r w:rsidRPr="0030134A">
              <w:rPr>
                <w:rFonts w:ascii="標楷體" w:eastAsia="標楷體" w:hAnsi="標楷體" w:cs="Times New Roman"/>
              </w:rPr>
              <w:t>-9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+第五碼C+第六碼1~9</w:t>
            </w:r>
          </w:p>
        </w:tc>
        <w:tc>
          <w:tcPr>
            <w:tcW w:w="1260" w:type="dxa"/>
            <w:vMerge/>
            <w:vAlign w:val="center"/>
          </w:tcPr>
          <w:p w14:paraId="5F02B28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4BDC152E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495B749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存託憑證附認股權公司債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5494BF3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9100</w:t>
            </w:r>
            <w:r w:rsidRPr="0030134A">
              <w:rPr>
                <w:rFonts w:ascii="標楷體" w:eastAsia="標楷體" w:hAnsi="標楷體" w:cs="Times New Roman"/>
              </w:rPr>
              <w:t>-9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+第五碼G+第六碼D~L</w:t>
            </w:r>
          </w:p>
        </w:tc>
        <w:tc>
          <w:tcPr>
            <w:tcW w:w="1260" w:type="dxa"/>
            <w:vMerge/>
            <w:vAlign w:val="center"/>
          </w:tcPr>
          <w:p w14:paraId="69786C3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22EEEAAA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55255D1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存託憑證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附認股權公司債履約後之公司債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15709A2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9100</w:t>
            </w:r>
            <w:r w:rsidRPr="0030134A">
              <w:rPr>
                <w:rFonts w:ascii="標楷體" w:eastAsia="標楷體" w:hAnsi="標楷體" w:cs="Times New Roman"/>
              </w:rPr>
              <w:t>-9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+第五碼F+第六碼1~9</w:t>
            </w:r>
          </w:p>
        </w:tc>
        <w:tc>
          <w:tcPr>
            <w:tcW w:w="1260" w:type="dxa"/>
            <w:vMerge/>
            <w:vAlign w:val="center"/>
          </w:tcPr>
          <w:p w14:paraId="1BD7053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0CF83C83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42AD48A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存託憑證認股權憑證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0CC856A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9100</w:t>
            </w:r>
            <w:r w:rsidRPr="0030134A">
              <w:rPr>
                <w:rFonts w:ascii="標楷體" w:eastAsia="標楷體" w:hAnsi="標楷體" w:cs="Times New Roman"/>
              </w:rPr>
              <w:t>-9</w:t>
            </w:r>
            <w:r w:rsidRPr="0030134A">
              <w:rPr>
                <w:rFonts w:ascii="標楷體" w:eastAsia="標楷體" w:hAnsi="標楷體" w:cs="Times New Roman" w:hint="eastAsia"/>
              </w:rPr>
              <w:t>1</w:t>
            </w:r>
            <w:r w:rsidRPr="0030134A">
              <w:rPr>
                <w:rFonts w:ascii="標楷體" w:eastAsia="標楷體" w:hAnsi="標楷體" w:cs="Times New Roman"/>
              </w:rPr>
              <w:t>99</w:t>
            </w:r>
            <w:r w:rsidRPr="0030134A">
              <w:rPr>
                <w:rFonts w:ascii="標楷體" w:eastAsia="標楷體" w:hAnsi="標楷體" w:cs="Times New Roman" w:hint="eastAsia"/>
              </w:rPr>
              <w:t>+第五碼G+第六碼1~9</w:t>
            </w:r>
          </w:p>
        </w:tc>
        <w:tc>
          <w:tcPr>
            <w:tcW w:w="1260" w:type="dxa"/>
            <w:vMerge/>
            <w:vAlign w:val="center"/>
          </w:tcPr>
          <w:p w14:paraId="7CB027E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66C6DE89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2A3634D9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(保留)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7C9638B4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9201-9299</w:t>
            </w:r>
          </w:p>
        </w:tc>
        <w:tc>
          <w:tcPr>
            <w:tcW w:w="1260" w:type="dxa"/>
            <w:vMerge/>
            <w:vAlign w:val="center"/>
          </w:tcPr>
          <w:p w14:paraId="2A0A435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34E32DBE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76541DDC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 w:hint="eastAsia"/>
              </w:rPr>
              <w:t>外國股票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140A76F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  <w:r w:rsidRPr="0030134A">
              <w:rPr>
                <w:rFonts w:ascii="標楷體" w:eastAsia="標楷體" w:hAnsi="標楷體" w:cs="Times New Roman"/>
              </w:rPr>
              <w:t>9301-9499</w:t>
            </w:r>
          </w:p>
        </w:tc>
        <w:tc>
          <w:tcPr>
            <w:tcW w:w="1260" w:type="dxa"/>
            <w:vMerge/>
            <w:vAlign w:val="center"/>
          </w:tcPr>
          <w:p w14:paraId="70818BF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2B5C72AE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center"/>
          </w:tcPr>
          <w:p w14:paraId="0A5E8FB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轉換公司債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14:paraId="68BB3F95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股票+第五碼1~9+第六碼空白,0~9</w:t>
            </w:r>
          </w:p>
        </w:tc>
        <w:tc>
          <w:tcPr>
            <w:tcW w:w="1260" w:type="dxa"/>
            <w:vMerge/>
            <w:vAlign w:val="center"/>
          </w:tcPr>
          <w:p w14:paraId="72831F8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7F377E72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14:paraId="14A83662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交換公司債及交換金融債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14:paraId="143B17C9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股票 + 第五</w:t>
            </w:r>
            <w:r w:rsidRPr="0030134A">
              <w:rPr>
                <w:rFonts w:ascii="標楷體" w:eastAsia="標楷體" w:hAnsi="標楷體" w:cs="Times New Roman"/>
                <w:kern w:val="0"/>
              </w:rPr>
              <w:t>碼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0 +</w:t>
            </w:r>
            <w:r w:rsidRPr="0030134A">
              <w:rPr>
                <w:rFonts w:ascii="標楷體" w:eastAsia="標楷體" w:hAnsi="標楷體" w:cs="Times New Roman"/>
                <w:kern w:val="0"/>
              </w:rPr>
              <w:t>第六碼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1 ~ 9</w:t>
            </w:r>
          </w:p>
        </w:tc>
        <w:tc>
          <w:tcPr>
            <w:tcW w:w="1260" w:type="dxa"/>
            <w:vMerge/>
            <w:vAlign w:val="center"/>
          </w:tcPr>
          <w:p w14:paraId="3A0C26C1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31B03BE4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14:paraId="0EFACE6F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認股權憑證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14:paraId="46CE24E8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/>
                <w:kern w:val="0"/>
              </w:rPr>
              <w:t>股票 + 第五碼G +第六碼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>1</w:t>
            </w:r>
            <w:r w:rsidRPr="0030134A">
              <w:rPr>
                <w:rFonts w:ascii="標楷體" w:eastAsia="標楷體" w:hAnsi="標楷體" w:cs="Times New Roman"/>
                <w:kern w:val="0"/>
              </w:rPr>
              <w:t xml:space="preserve"> ~</w:t>
            </w:r>
            <w:r w:rsidRPr="0030134A">
              <w:rPr>
                <w:rFonts w:ascii="標楷體" w:eastAsia="標楷體" w:hAnsi="標楷體" w:cs="Times New Roman" w:hint="eastAsia"/>
                <w:kern w:val="0"/>
              </w:rPr>
              <w:t xml:space="preserve"> 9</w:t>
            </w:r>
          </w:p>
        </w:tc>
        <w:tc>
          <w:tcPr>
            <w:tcW w:w="1260" w:type="dxa"/>
            <w:vMerge/>
            <w:vAlign w:val="center"/>
          </w:tcPr>
          <w:p w14:paraId="6D6AB50A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7EE42141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14:paraId="50F66C06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附認股權公司債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bottom"/>
          </w:tcPr>
          <w:p w14:paraId="189B05F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/>
                <w:kern w:val="0"/>
              </w:rPr>
              <w:t xml:space="preserve">股票 + 第五碼G +第六碼D ~ L </w:t>
            </w:r>
          </w:p>
        </w:tc>
        <w:tc>
          <w:tcPr>
            <w:tcW w:w="1260" w:type="dxa"/>
            <w:vMerge/>
            <w:vAlign w:val="center"/>
          </w:tcPr>
          <w:p w14:paraId="0E416C4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  <w:tr w:rsidR="001755DF" w:rsidRPr="0030134A" w14:paraId="4A60F32B" w14:textId="77777777" w:rsidTr="00DF5A98">
        <w:trPr>
          <w:cantSplit/>
          <w:trHeight w:val="340"/>
        </w:trPr>
        <w:tc>
          <w:tcPr>
            <w:tcW w:w="3640" w:type="dxa"/>
            <w:tcBorders>
              <w:bottom w:val="single" w:sz="4" w:space="0" w:color="auto"/>
            </w:tcBorders>
            <w:vAlign w:val="bottom"/>
          </w:tcPr>
          <w:p w14:paraId="10DCBAAB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 w:hint="eastAsia"/>
                <w:kern w:val="0"/>
              </w:rPr>
              <w:t>附認股權公司債履約後之公司債</w:t>
            </w:r>
          </w:p>
        </w:tc>
        <w:tc>
          <w:tcPr>
            <w:tcW w:w="3500" w:type="dxa"/>
            <w:tcBorders>
              <w:bottom w:val="single" w:sz="4" w:space="0" w:color="auto"/>
            </w:tcBorders>
            <w:vAlign w:val="center"/>
          </w:tcPr>
          <w:p w14:paraId="7EF1F5ED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  <w:kern w:val="0"/>
              </w:rPr>
            </w:pPr>
            <w:r w:rsidRPr="0030134A">
              <w:rPr>
                <w:rFonts w:ascii="標楷體" w:eastAsia="標楷體" w:hAnsi="標楷體" w:cs="Times New Roman"/>
                <w:kern w:val="0"/>
              </w:rPr>
              <w:t>股票 + 第五碼F +第六碼1 ~ 9</w:t>
            </w:r>
          </w:p>
        </w:tc>
        <w:tc>
          <w:tcPr>
            <w:tcW w:w="1260" w:type="dxa"/>
            <w:vMerge/>
            <w:vAlign w:val="center"/>
          </w:tcPr>
          <w:p w14:paraId="23749410" w14:textId="77777777" w:rsidR="001755DF" w:rsidRPr="0030134A" w:rsidRDefault="001755DF" w:rsidP="00DF5A98">
            <w:pPr>
              <w:pStyle w:val="a7"/>
              <w:jc w:val="both"/>
              <w:rPr>
                <w:rFonts w:ascii="標楷體" w:eastAsia="標楷體" w:hAnsi="標楷體" w:cs="Times New Roman"/>
              </w:rPr>
            </w:pPr>
          </w:p>
        </w:tc>
      </w:tr>
    </w:tbl>
    <w:p w14:paraId="045D8BCC" w14:textId="77777777" w:rsidR="001755DF" w:rsidRPr="0030134A" w:rsidRDefault="001755DF" w:rsidP="001755DF">
      <w:pPr>
        <w:pStyle w:val="a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4"/>
        </w:rPr>
      </w:pPr>
      <w:r w:rsidRPr="0030134A">
        <w:rPr>
          <w:rFonts w:ascii="標楷體" w:hAnsi="標楷體"/>
          <w:sz w:val="28"/>
          <w:szCs w:val="24"/>
        </w:rPr>
        <w:t>註</w:t>
      </w:r>
      <w:r w:rsidRPr="0030134A">
        <w:rPr>
          <w:rFonts w:ascii="標楷體" w:hAnsi="標楷體" w:hint="eastAsia"/>
          <w:sz w:val="28"/>
          <w:szCs w:val="24"/>
        </w:rPr>
        <w:t>1</w:t>
      </w:r>
      <w:r w:rsidRPr="0030134A">
        <w:rPr>
          <w:rFonts w:ascii="標楷體" w:hAnsi="標楷體"/>
          <w:sz w:val="28"/>
          <w:szCs w:val="24"/>
        </w:rPr>
        <w:t>：</w:t>
      </w:r>
      <w:r w:rsidRPr="0030134A">
        <w:rPr>
          <w:rFonts w:ascii="標楷體" w:hAnsi="標楷體" w:hint="eastAsia"/>
          <w:sz w:val="28"/>
          <w:szCs w:val="24"/>
        </w:rPr>
        <w:t>一般證券及特別股之產業類別代碼以該所屬產業分類碼表示，請參考表一</w:t>
      </w:r>
      <w:r w:rsidRPr="0030134A">
        <w:rPr>
          <w:rFonts w:ascii="標楷體" w:hAnsi="標楷體"/>
          <w:sz w:val="28"/>
          <w:szCs w:val="24"/>
        </w:rPr>
        <w:t>。</w:t>
      </w:r>
    </w:p>
    <w:p w14:paraId="13C8B60D" w14:textId="77777777" w:rsidR="001755DF" w:rsidRPr="0030134A" w:rsidRDefault="001755DF" w:rsidP="001755DF">
      <w:pPr>
        <w:pStyle w:val="a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4"/>
        </w:rPr>
      </w:pPr>
      <w:r w:rsidRPr="0030134A">
        <w:rPr>
          <w:rFonts w:ascii="標楷體" w:hAnsi="標楷體"/>
          <w:sz w:val="28"/>
          <w:szCs w:val="24"/>
        </w:rPr>
        <w:t>註</w:t>
      </w:r>
      <w:r w:rsidRPr="0030134A">
        <w:rPr>
          <w:rFonts w:ascii="標楷體" w:hAnsi="標楷體" w:hint="eastAsia"/>
          <w:sz w:val="28"/>
          <w:szCs w:val="24"/>
        </w:rPr>
        <w:t>2</w:t>
      </w:r>
      <w:r w:rsidRPr="0030134A">
        <w:rPr>
          <w:rFonts w:ascii="標楷體" w:hAnsi="標楷體"/>
          <w:sz w:val="28"/>
          <w:szCs w:val="24"/>
        </w:rPr>
        <w:t>：</w:t>
      </w:r>
      <w:r w:rsidRPr="0030134A">
        <w:rPr>
          <w:rFonts w:ascii="標楷體" w:hAnsi="標楷體" w:hint="eastAsia"/>
          <w:sz w:val="28"/>
          <w:szCs w:val="24"/>
        </w:rPr>
        <w:t>不屬產業之</w:t>
      </w:r>
      <w:r w:rsidRPr="0030134A">
        <w:rPr>
          <w:rFonts w:ascii="標楷體" w:hAnsi="標楷體"/>
          <w:sz w:val="28"/>
          <w:szCs w:val="24"/>
        </w:rPr>
        <w:t>特殊證券</w:t>
      </w:r>
      <w:r w:rsidRPr="0030134A">
        <w:rPr>
          <w:rFonts w:ascii="標楷體" w:hAnsi="標楷體" w:hint="eastAsia"/>
          <w:sz w:val="28"/>
          <w:szCs w:val="24"/>
        </w:rPr>
        <w:t>不設</w:t>
      </w:r>
      <w:r w:rsidRPr="0030134A">
        <w:rPr>
          <w:rFonts w:ascii="標楷體" w:hAnsi="標楷體"/>
          <w:sz w:val="28"/>
          <w:szCs w:val="24"/>
        </w:rPr>
        <w:t>產業類別，</w:t>
      </w:r>
      <w:r w:rsidRPr="0030134A">
        <w:rPr>
          <w:rFonts w:ascii="標楷體" w:hAnsi="標楷體" w:hint="eastAsia"/>
          <w:sz w:val="28"/>
          <w:szCs w:val="24"/>
        </w:rPr>
        <w:t>以</w:t>
      </w:r>
      <w:r w:rsidRPr="0030134A">
        <w:rPr>
          <w:rFonts w:ascii="標楷體" w:hAnsi="標楷體"/>
          <w:sz w:val="28"/>
          <w:szCs w:val="24"/>
        </w:rPr>
        <w:t>”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0134A">
          <w:rPr>
            <w:rFonts w:ascii="標楷體" w:hAnsi="標楷體"/>
            <w:sz w:val="28"/>
            <w:szCs w:val="24"/>
          </w:rPr>
          <w:t>00”</w:t>
        </w:r>
      </w:smartTag>
      <w:r w:rsidRPr="0030134A">
        <w:rPr>
          <w:rFonts w:ascii="標楷體" w:hAnsi="標楷體" w:hint="eastAsia"/>
          <w:sz w:val="28"/>
          <w:szCs w:val="24"/>
        </w:rPr>
        <w:t>表示</w:t>
      </w:r>
      <w:r w:rsidRPr="0030134A">
        <w:rPr>
          <w:rFonts w:ascii="標楷體" w:hAnsi="標楷體"/>
          <w:sz w:val="28"/>
          <w:szCs w:val="24"/>
        </w:rPr>
        <w:t>，</w:t>
      </w:r>
      <w:r w:rsidRPr="0030134A">
        <w:rPr>
          <w:rFonts w:ascii="標楷體" w:hAnsi="標楷體" w:hint="eastAsia"/>
          <w:sz w:val="28"/>
          <w:szCs w:val="24"/>
        </w:rPr>
        <w:t>可</w:t>
      </w:r>
      <w:r w:rsidRPr="0030134A">
        <w:rPr>
          <w:rFonts w:ascii="標楷體" w:hAnsi="標楷體"/>
          <w:sz w:val="28"/>
          <w:szCs w:val="24"/>
        </w:rPr>
        <w:t>由證券代號判斷分類。</w:t>
      </w:r>
    </w:p>
    <w:p w14:paraId="15FCD942" w14:textId="77777777" w:rsidR="001755DF" w:rsidRPr="0030134A" w:rsidRDefault="001755DF" w:rsidP="001755DF">
      <w:pPr>
        <w:pStyle w:val="a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8"/>
        </w:rPr>
      </w:pPr>
      <w:r w:rsidRPr="0030134A">
        <w:rPr>
          <w:rFonts w:ascii="標楷體" w:hAnsi="標楷體" w:hint="eastAsia"/>
          <w:sz w:val="28"/>
          <w:szCs w:val="28"/>
        </w:rPr>
        <w:t>註3：所訂之受益憑證(封閉式基金)、存託憑證(TDR)六碼編碼原則，適用於 98年12月15日以後新上櫃之證券，以前編定之證券代號仍以維持4碼為原則。</w:t>
      </w:r>
    </w:p>
    <w:p w14:paraId="202765DC" w14:textId="77777777" w:rsidR="001755DF" w:rsidRPr="0030134A" w:rsidRDefault="001755DF" w:rsidP="001755DF">
      <w:pPr>
        <w:pStyle w:val="a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 w:hAnsi="標楷體"/>
          <w:sz w:val="28"/>
          <w:szCs w:val="28"/>
        </w:rPr>
      </w:pPr>
      <w:r w:rsidRPr="0030134A">
        <w:rPr>
          <w:rFonts w:ascii="標楷體" w:hAnsi="標楷體" w:hint="eastAsia"/>
          <w:sz w:val="28"/>
          <w:szCs w:val="28"/>
        </w:rPr>
        <w:t>註4：所訂之ETF編碼原則，適用於103年6月24日以後新上櫃之證券，以前編定之證券代號仍以維持4碼或6碼為原則。</w:t>
      </w:r>
    </w:p>
    <w:p w14:paraId="227B7B32" w14:textId="77777777" w:rsidR="001755DF" w:rsidRPr="0030134A" w:rsidRDefault="001755DF" w:rsidP="001755DF">
      <w:pPr>
        <w:pStyle w:val="a"/>
        <w:numPr>
          <w:ilvl w:val="0"/>
          <w:numId w:val="0"/>
        </w:numPr>
        <w:adjustRightInd w:val="0"/>
        <w:spacing w:line="240" w:lineRule="auto"/>
        <w:ind w:left="1440" w:hanging="714"/>
        <w:jc w:val="both"/>
        <w:rPr>
          <w:rFonts w:ascii="標楷體"/>
          <w:sz w:val="28"/>
          <w:szCs w:val="24"/>
        </w:rPr>
      </w:pPr>
      <w:r w:rsidRPr="0030134A">
        <w:rPr>
          <w:rFonts w:ascii="標楷體" w:hAnsi="標楷體" w:hint="eastAsia"/>
          <w:sz w:val="28"/>
          <w:szCs w:val="28"/>
        </w:rPr>
        <w:t>註 5</w:t>
      </w:r>
      <w:r w:rsidRPr="0030134A">
        <w:rPr>
          <w:rFonts w:ascii="標楷體"/>
          <w:sz w:val="28"/>
          <w:szCs w:val="24"/>
        </w:rPr>
        <w:t>：</w:t>
      </w:r>
      <w:r w:rsidRPr="0030134A">
        <w:rPr>
          <w:rFonts w:ascii="標楷體" w:hint="eastAsia"/>
          <w:sz w:val="28"/>
          <w:szCs w:val="24"/>
        </w:rPr>
        <w:t>09開頭證券編碼保留。</w:t>
      </w:r>
    </w:p>
    <w:p w14:paraId="7631F192" w14:textId="77777777" w:rsidR="001755DF" w:rsidRPr="0030134A" w:rsidRDefault="001755DF" w:rsidP="001755DF">
      <w:pPr>
        <w:jc w:val="center"/>
        <w:rPr>
          <w:rFonts w:hAnsi="標楷體"/>
        </w:rPr>
      </w:pPr>
    </w:p>
    <w:p w14:paraId="750D6805" w14:textId="77777777" w:rsidR="001755DF" w:rsidRPr="0030134A" w:rsidRDefault="001755DF" w:rsidP="001755DF">
      <w:pPr>
        <w:jc w:val="center"/>
        <w:rPr>
          <w:rFonts w:hAnsi="標楷體"/>
        </w:rPr>
      </w:pPr>
    </w:p>
    <w:p w14:paraId="1E5C7CEF" w14:textId="77777777" w:rsidR="001755DF" w:rsidRPr="0030134A" w:rsidRDefault="001755DF" w:rsidP="001755DF">
      <w:pPr>
        <w:jc w:val="center"/>
        <w:rPr>
          <w:rFonts w:hAnsi="標楷體"/>
        </w:rPr>
      </w:pPr>
    </w:p>
    <w:p w14:paraId="5D318CB4" w14:textId="77777777" w:rsidR="001755DF" w:rsidRPr="0030134A" w:rsidRDefault="001755DF" w:rsidP="001755DF">
      <w:pPr>
        <w:jc w:val="center"/>
        <w:rPr>
          <w:rFonts w:hAnsi="標楷體"/>
        </w:rPr>
      </w:pPr>
    </w:p>
    <w:p w14:paraId="50EFB1DA" w14:textId="77777777" w:rsidR="001755DF" w:rsidRPr="0030134A" w:rsidRDefault="001755DF" w:rsidP="001755DF">
      <w:pPr>
        <w:jc w:val="center"/>
        <w:rPr>
          <w:rFonts w:hAnsi="標楷體"/>
          <w:b/>
          <w:bCs/>
          <w:sz w:val="32"/>
        </w:rPr>
      </w:pPr>
      <w:r w:rsidRPr="0030134A">
        <w:rPr>
          <w:rFonts w:hAnsi="標楷體"/>
        </w:rPr>
        <w:br w:type="page"/>
      </w:r>
      <w:r w:rsidRPr="0030134A">
        <w:rPr>
          <w:rFonts w:hAnsi="標楷體" w:hint="eastAsia"/>
          <w:b/>
          <w:bCs/>
          <w:sz w:val="32"/>
        </w:rPr>
        <w:t>表三：證券別代碼表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7"/>
        <w:gridCol w:w="6693"/>
      </w:tblGrid>
      <w:tr w:rsidR="001755DF" w:rsidRPr="0030134A" w14:paraId="50D1B6D9" w14:textId="77777777" w:rsidTr="00DF5A98">
        <w:tc>
          <w:tcPr>
            <w:tcW w:w="1347" w:type="dxa"/>
          </w:tcPr>
          <w:p w14:paraId="1686D795" w14:textId="77777777" w:rsidR="001755DF" w:rsidRPr="0030134A" w:rsidRDefault="001755DF" w:rsidP="00DF5A98">
            <w:pPr>
              <w:jc w:val="center"/>
              <w:rPr>
                <w:rFonts w:hAnsi="標楷體"/>
                <w:b/>
                <w:bCs/>
              </w:rPr>
            </w:pPr>
            <w:r w:rsidRPr="0030134A">
              <w:rPr>
                <w:rFonts w:hAnsi="標楷體" w:hint="eastAsia"/>
                <w:b/>
                <w:bCs/>
              </w:rPr>
              <w:t>代碼</w:t>
            </w:r>
          </w:p>
        </w:tc>
        <w:tc>
          <w:tcPr>
            <w:tcW w:w="6693" w:type="dxa"/>
          </w:tcPr>
          <w:p w14:paraId="4E092B5F" w14:textId="77777777" w:rsidR="001755DF" w:rsidRPr="0030134A" w:rsidRDefault="001755DF" w:rsidP="00DF5A98">
            <w:pPr>
              <w:jc w:val="center"/>
              <w:rPr>
                <w:rFonts w:hAnsi="標楷體"/>
                <w:b/>
                <w:bCs/>
              </w:rPr>
            </w:pPr>
            <w:r w:rsidRPr="0030134A">
              <w:rPr>
                <w:rFonts w:hAnsi="標楷體" w:hint="eastAsia"/>
                <w:b/>
                <w:bCs/>
              </w:rPr>
              <w:t>意義</w:t>
            </w:r>
          </w:p>
        </w:tc>
      </w:tr>
      <w:tr w:rsidR="001755DF" w:rsidRPr="0030134A" w14:paraId="33185A6A" w14:textId="77777777" w:rsidTr="00DF5A98">
        <w:tc>
          <w:tcPr>
            <w:tcW w:w="1347" w:type="dxa"/>
          </w:tcPr>
          <w:p w14:paraId="18608CC9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W1</w:t>
            </w:r>
          </w:p>
        </w:tc>
        <w:tc>
          <w:tcPr>
            <w:tcW w:w="6693" w:type="dxa"/>
          </w:tcPr>
          <w:p w14:paraId="4B05A85A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認購權證、等比例發行(公開發行時原始轉換標的股數為1000)</w:t>
            </w:r>
          </w:p>
        </w:tc>
      </w:tr>
      <w:tr w:rsidR="001755DF" w:rsidRPr="0030134A" w14:paraId="0107E121" w14:textId="77777777" w:rsidTr="00DF5A98">
        <w:tc>
          <w:tcPr>
            <w:tcW w:w="1347" w:type="dxa"/>
          </w:tcPr>
          <w:p w14:paraId="4851668E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W2</w:t>
            </w:r>
          </w:p>
        </w:tc>
        <w:tc>
          <w:tcPr>
            <w:tcW w:w="6693" w:type="dxa"/>
          </w:tcPr>
          <w:p w14:paraId="75D82B73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認購權證、不等比例發行(公開發行時原始轉換標的股數不為1000)</w:t>
            </w:r>
          </w:p>
        </w:tc>
      </w:tr>
      <w:tr w:rsidR="001755DF" w:rsidRPr="0030134A" w14:paraId="3C01C086" w14:textId="77777777" w:rsidTr="00DF5A98">
        <w:tc>
          <w:tcPr>
            <w:tcW w:w="1347" w:type="dxa"/>
          </w:tcPr>
          <w:p w14:paraId="26545654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W3</w:t>
            </w:r>
          </w:p>
        </w:tc>
        <w:tc>
          <w:tcPr>
            <w:tcW w:w="6693" w:type="dxa"/>
          </w:tcPr>
          <w:p w14:paraId="0C8095DC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認售權證、等比例發行(公開發行時原始轉換標的股數為1000)</w:t>
            </w:r>
          </w:p>
        </w:tc>
      </w:tr>
      <w:tr w:rsidR="001755DF" w:rsidRPr="0030134A" w14:paraId="5F36D184" w14:textId="77777777" w:rsidTr="00DF5A98">
        <w:tc>
          <w:tcPr>
            <w:tcW w:w="1347" w:type="dxa"/>
          </w:tcPr>
          <w:p w14:paraId="2A439B3A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/>
              </w:rPr>
              <w:t>W4</w:t>
            </w:r>
          </w:p>
        </w:tc>
        <w:tc>
          <w:tcPr>
            <w:tcW w:w="6693" w:type="dxa"/>
          </w:tcPr>
          <w:p w14:paraId="7EA6C740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認售權證、不等比例發行(公開發行時原始轉換標的股數不為1000)</w:t>
            </w:r>
          </w:p>
        </w:tc>
      </w:tr>
      <w:tr w:rsidR="001755DF" w:rsidRPr="0030134A" w14:paraId="2DADE3EF" w14:textId="77777777" w:rsidTr="00DF5A98">
        <w:tc>
          <w:tcPr>
            <w:tcW w:w="1347" w:type="dxa"/>
          </w:tcPr>
          <w:p w14:paraId="5510AB1D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BS</w:t>
            </w:r>
          </w:p>
        </w:tc>
        <w:tc>
          <w:tcPr>
            <w:tcW w:w="6693" w:type="dxa"/>
          </w:tcPr>
          <w:p w14:paraId="7B816288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本國企業上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屬證券股</w:t>
            </w:r>
          </w:p>
        </w:tc>
      </w:tr>
      <w:tr w:rsidR="001755DF" w:rsidRPr="0030134A" w14:paraId="34CC6F78" w14:textId="77777777" w:rsidTr="00DF5A98">
        <w:tc>
          <w:tcPr>
            <w:tcW w:w="1347" w:type="dxa"/>
          </w:tcPr>
          <w:p w14:paraId="030E0A4A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FB</w:t>
            </w:r>
          </w:p>
        </w:tc>
        <w:tc>
          <w:tcPr>
            <w:tcW w:w="6693" w:type="dxa"/>
          </w:tcPr>
          <w:p w14:paraId="4CAD70C7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本國企業上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屬銀行股</w:t>
            </w:r>
          </w:p>
        </w:tc>
      </w:tr>
      <w:tr w:rsidR="001755DF" w:rsidRPr="0030134A" w14:paraId="1F856904" w14:textId="77777777" w:rsidTr="00DF5A98">
        <w:tc>
          <w:tcPr>
            <w:tcW w:w="1347" w:type="dxa"/>
          </w:tcPr>
          <w:p w14:paraId="21DD0BAA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空白</w:t>
            </w:r>
          </w:p>
        </w:tc>
        <w:tc>
          <w:tcPr>
            <w:tcW w:w="6693" w:type="dxa"/>
          </w:tcPr>
          <w:p w14:paraId="38152DA8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其他本國企業上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證券</w:t>
            </w:r>
          </w:p>
        </w:tc>
      </w:tr>
      <w:tr w:rsidR="001755DF" w:rsidRPr="0030134A" w14:paraId="31D98BB2" w14:textId="77777777" w:rsidTr="00DF5A98">
        <w:tc>
          <w:tcPr>
            <w:tcW w:w="1347" w:type="dxa"/>
          </w:tcPr>
          <w:p w14:paraId="5C1A6FE8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RR</w:t>
            </w:r>
          </w:p>
        </w:tc>
        <w:tc>
          <w:tcPr>
            <w:tcW w:w="6693" w:type="dxa"/>
          </w:tcPr>
          <w:p w14:paraId="7D43EC9F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其它外國企業上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證券</w:t>
            </w:r>
          </w:p>
        </w:tc>
      </w:tr>
      <w:tr w:rsidR="001755DF" w:rsidRPr="0030134A" w14:paraId="2509FBA7" w14:textId="77777777" w:rsidTr="00DF5A98">
        <w:tc>
          <w:tcPr>
            <w:tcW w:w="1347" w:type="dxa"/>
          </w:tcPr>
          <w:p w14:paraId="01D0EFEE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RS</w:t>
            </w:r>
          </w:p>
        </w:tc>
        <w:tc>
          <w:tcPr>
            <w:tcW w:w="6693" w:type="dxa"/>
          </w:tcPr>
          <w:p w14:paraId="47911CC8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外國企業上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屬證券股</w:t>
            </w:r>
          </w:p>
        </w:tc>
      </w:tr>
      <w:tr w:rsidR="001755DF" w:rsidRPr="0030134A" w14:paraId="55FC80CF" w14:textId="77777777" w:rsidTr="00DF5A98">
        <w:tc>
          <w:tcPr>
            <w:tcW w:w="1347" w:type="dxa"/>
          </w:tcPr>
          <w:p w14:paraId="0B07FBBB" w14:textId="77777777" w:rsidR="001755DF" w:rsidRPr="0030134A" w:rsidRDefault="001755DF" w:rsidP="00DF5A98">
            <w:pPr>
              <w:jc w:val="center"/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RB</w:t>
            </w:r>
          </w:p>
        </w:tc>
        <w:tc>
          <w:tcPr>
            <w:tcW w:w="6693" w:type="dxa"/>
          </w:tcPr>
          <w:p w14:paraId="4C50E20A" w14:textId="77777777" w:rsidR="001755DF" w:rsidRPr="0030134A" w:rsidRDefault="001755DF" w:rsidP="00DF5A98">
            <w:pPr>
              <w:rPr>
                <w:rFonts w:hAnsi="標楷體"/>
              </w:rPr>
            </w:pPr>
            <w:r w:rsidRPr="0030134A">
              <w:rPr>
                <w:rFonts w:hAnsi="標楷體" w:hint="eastAsia"/>
              </w:rPr>
              <w:t>外國企業上</w:t>
            </w:r>
            <w:r w:rsidRPr="0030134A">
              <w:rPr>
                <w:rFonts w:hAnsi="標楷體" w:hint="eastAsia"/>
                <w:szCs w:val="28"/>
              </w:rPr>
              <w:t>櫃</w:t>
            </w:r>
            <w:r w:rsidRPr="0030134A">
              <w:rPr>
                <w:rFonts w:hAnsi="標楷體" w:hint="eastAsia"/>
              </w:rPr>
              <w:t>屬銀行股</w:t>
            </w:r>
          </w:p>
        </w:tc>
      </w:tr>
    </w:tbl>
    <w:p w14:paraId="0A240E57" w14:textId="77777777" w:rsidR="001755DF" w:rsidRPr="0030134A" w:rsidRDefault="001755DF" w:rsidP="001755DF">
      <w:pPr>
        <w:jc w:val="center"/>
        <w:rPr>
          <w:rFonts w:hAnsi="標楷體"/>
        </w:rPr>
      </w:pPr>
    </w:p>
    <w:p w14:paraId="4D27F246" w14:textId="77777777" w:rsidR="001755DF" w:rsidRPr="0030134A" w:rsidRDefault="001755DF" w:rsidP="001755DF">
      <w:pPr>
        <w:jc w:val="center"/>
        <w:rPr>
          <w:rFonts w:hAnsi="標楷體"/>
        </w:rPr>
      </w:pPr>
    </w:p>
    <w:sectPr w:rsidR="001755DF" w:rsidRPr="0030134A" w:rsidSect="001755DF">
      <w:pgSz w:w="11906" w:h="16838"/>
      <w:pgMar w:top="1440" w:right="1416" w:bottom="1440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59F3"/>
    <w:multiLevelType w:val="hybridMultilevel"/>
    <w:tmpl w:val="A0706B88"/>
    <w:lvl w:ilvl="0" w:tplc="51C8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932BF8"/>
    <w:multiLevelType w:val="hybridMultilevel"/>
    <w:tmpl w:val="BC5ED31A"/>
    <w:lvl w:ilvl="0" w:tplc="4A02879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091CDC"/>
    <w:multiLevelType w:val="hybridMultilevel"/>
    <w:tmpl w:val="0BE463AE"/>
    <w:lvl w:ilvl="0" w:tplc="701A2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342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C82314"/>
    <w:multiLevelType w:val="singleLevel"/>
    <w:tmpl w:val="DCD45B34"/>
    <w:lvl w:ilvl="0">
      <w:start w:val="3"/>
      <w:numFmt w:val="taiwaneseCountingThousand"/>
      <w:pStyle w:val="a"/>
      <w:lvlText w:val="%1."/>
      <w:legacy w:legacy="1" w:legacySpace="0" w:legacyIndent="315"/>
      <w:lvlJc w:val="left"/>
      <w:pPr>
        <w:ind w:left="1395" w:hanging="315"/>
      </w:pPr>
      <w:rPr>
        <w:rFonts w:ascii="標楷體" w:eastAsia="標楷體" w:hint="eastAsia"/>
        <w:b/>
        <w:i w:val="0"/>
        <w:sz w:val="24"/>
        <w:u w:val="none"/>
      </w:rPr>
    </w:lvl>
  </w:abstractNum>
  <w:abstractNum w:abstractNumId="5" w15:restartNumberingAfterBreak="0">
    <w:nsid w:val="5EDC713B"/>
    <w:multiLevelType w:val="hybridMultilevel"/>
    <w:tmpl w:val="44AE2728"/>
    <w:lvl w:ilvl="0" w:tplc="6DF60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70451B"/>
    <w:multiLevelType w:val="hybridMultilevel"/>
    <w:tmpl w:val="28C2F0CE"/>
    <w:lvl w:ilvl="0" w:tplc="5DE6B4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10A706">
      <w:start w:val="1"/>
      <w:numFmt w:val="ideographLegalTraditional"/>
      <w:lvlText w:val="%2、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9FE23DB6">
      <w:start w:val="1"/>
      <w:numFmt w:val="decimal"/>
      <w:lvlText w:val="%3、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  <w:lvlOverride w:ilvl="0">
      <w:lvl w:ilvl="0">
        <w:start w:val="5"/>
        <w:numFmt w:val="taiwaneseCountingThousand"/>
        <w:pStyle w:val="a"/>
        <w:lvlText w:val="%1."/>
        <w:legacy w:legacy="1" w:legacySpace="0" w:legacyIndent="315"/>
        <w:lvlJc w:val="left"/>
        <w:pPr>
          <w:ind w:left="1395" w:hanging="315"/>
        </w:pPr>
        <w:rPr>
          <w:rFonts w:ascii="標楷體" w:eastAsia="標楷體" w:hint="eastAsia"/>
          <w:b/>
          <w:i w:val="0"/>
          <w:sz w:val="24"/>
          <w:u w:val="none"/>
        </w:rPr>
      </w:lvl>
    </w:lvlOverride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DF"/>
    <w:rsid w:val="001755DF"/>
    <w:rsid w:val="00750AD4"/>
    <w:rsid w:val="008370C8"/>
    <w:rsid w:val="00A55519"/>
    <w:rsid w:val="00B274FF"/>
    <w:rsid w:val="00B927F5"/>
    <w:rsid w:val="00E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7C46489"/>
  <w15:chartTrackingRefBased/>
  <w15:docId w15:val="{4CBCBDDB-665E-4D0F-8A30-1AFD2A89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5DF"/>
    <w:pPr>
      <w:widowControl w:val="0"/>
      <w:spacing w:line="460" w:lineRule="atLeast"/>
    </w:pPr>
    <w:rPr>
      <w:rFonts w:ascii="標楷體" w:eastAsia="標楷體" w:hAnsi="Times New Roman" w:cs="Times New Roman"/>
      <w:kern w:val="0"/>
      <w:sz w:val="28"/>
      <w:szCs w:val="20"/>
    </w:rPr>
  </w:style>
  <w:style w:type="paragraph" w:styleId="2">
    <w:name w:val="heading 2"/>
    <w:basedOn w:val="a0"/>
    <w:next w:val="a1"/>
    <w:link w:val="20"/>
    <w:qFormat/>
    <w:rsid w:val="001755DF"/>
    <w:pPr>
      <w:snapToGrid w:val="0"/>
      <w:ind w:left="624"/>
      <w:jc w:val="both"/>
      <w:outlineLvl w:val="1"/>
    </w:pPr>
    <w:rPr>
      <w:rFonts w:hAnsi="Arial"/>
      <w:b/>
      <w:kern w:val="2"/>
    </w:rPr>
  </w:style>
  <w:style w:type="paragraph" w:styleId="4">
    <w:name w:val="heading 4"/>
    <w:basedOn w:val="a0"/>
    <w:next w:val="a0"/>
    <w:link w:val="40"/>
    <w:qFormat/>
    <w:rsid w:val="001755DF"/>
    <w:pPr>
      <w:keepNext/>
      <w:outlineLvl w:val="3"/>
    </w:pPr>
    <w:rPr>
      <w:b/>
      <w:bCs/>
      <w:shd w:val="pct15" w:color="auto" w:fill="FFFFF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0"/>
    <w:next w:val="a0"/>
    <w:link w:val="a6"/>
    <w:rsid w:val="001755DF"/>
    <w:pPr>
      <w:snapToGrid w:val="0"/>
      <w:spacing w:line="420" w:lineRule="atLeast"/>
      <w:jc w:val="right"/>
    </w:pPr>
    <w:rPr>
      <w:kern w:val="2"/>
      <w:sz w:val="24"/>
    </w:rPr>
  </w:style>
  <w:style w:type="character" w:customStyle="1" w:styleId="a6">
    <w:name w:val="日期 字元"/>
    <w:basedOn w:val="a2"/>
    <w:link w:val="a5"/>
    <w:rsid w:val="001755DF"/>
    <w:rPr>
      <w:rFonts w:ascii="標楷體" w:eastAsia="標楷體" w:hAnsi="Times New Roman" w:cs="Times New Roman"/>
      <w:szCs w:val="20"/>
    </w:rPr>
  </w:style>
  <w:style w:type="paragraph" w:customStyle="1" w:styleId="xl24">
    <w:name w:val="xl24"/>
    <w:basedOn w:val="a0"/>
    <w:rsid w:val="001755DF"/>
    <w:pPr>
      <w:widowControl/>
      <w:spacing w:before="100" w:beforeAutospacing="1" w:after="100" w:afterAutospacing="1" w:line="240" w:lineRule="auto"/>
    </w:pPr>
    <w:rPr>
      <w:rFonts w:ascii="細明體" w:eastAsia="細明體" w:hint="eastAsia"/>
      <w:sz w:val="24"/>
      <w:szCs w:val="24"/>
    </w:rPr>
  </w:style>
  <w:style w:type="paragraph" w:styleId="a7">
    <w:name w:val="Plain Text"/>
    <w:basedOn w:val="a0"/>
    <w:link w:val="a8"/>
    <w:rsid w:val="001755DF"/>
    <w:pPr>
      <w:spacing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8">
    <w:name w:val="純文字 字元"/>
    <w:basedOn w:val="a2"/>
    <w:link w:val="a7"/>
    <w:rsid w:val="001755DF"/>
    <w:rPr>
      <w:rFonts w:ascii="細明體" w:eastAsia="細明體" w:hAnsi="Courier New" w:cs="Courier New"/>
      <w:szCs w:val="24"/>
    </w:rPr>
  </w:style>
  <w:style w:type="paragraph" w:customStyle="1" w:styleId="a">
    <w:name w:val="分項段落"/>
    <w:basedOn w:val="a0"/>
    <w:rsid w:val="001755DF"/>
    <w:pPr>
      <w:numPr>
        <w:numId w:val="1"/>
      </w:numPr>
      <w:snapToGrid w:val="0"/>
      <w:spacing w:line="480" w:lineRule="exact"/>
    </w:pPr>
    <w:rPr>
      <w:rFonts w:ascii="Times New Roman"/>
      <w:kern w:val="2"/>
      <w:sz w:val="36"/>
    </w:rPr>
  </w:style>
  <w:style w:type="character" w:customStyle="1" w:styleId="20">
    <w:name w:val="標題 2 字元"/>
    <w:basedOn w:val="a2"/>
    <w:link w:val="2"/>
    <w:rsid w:val="001755DF"/>
    <w:rPr>
      <w:rFonts w:ascii="標楷體" w:eastAsia="標楷體" w:hAnsi="Arial" w:cs="Times New Roman"/>
      <w:b/>
      <w:sz w:val="28"/>
      <w:szCs w:val="20"/>
    </w:rPr>
  </w:style>
  <w:style w:type="character" w:customStyle="1" w:styleId="40">
    <w:name w:val="標題 4 字元"/>
    <w:basedOn w:val="a2"/>
    <w:link w:val="4"/>
    <w:rsid w:val="001755DF"/>
    <w:rPr>
      <w:rFonts w:ascii="標楷體" w:eastAsia="標楷體" w:hAnsi="Times New Roman" w:cs="Times New Roman"/>
      <w:b/>
      <w:bCs/>
      <w:kern w:val="0"/>
      <w:sz w:val="28"/>
      <w:szCs w:val="20"/>
    </w:rPr>
  </w:style>
  <w:style w:type="paragraph" w:styleId="a9">
    <w:name w:val="List Paragraph"/>
    <w:basedOn w:val="a0"/>
    <w:uiPriority w:val="34"/>
    <w:qFormat/>
    <w:rsid w:val="001755DF"/>
    <w:pPr>
      <w:ind w:leftChars="200" w:left="480"/>
    </w:pPr>
  </w:style>
  <w:style w:type="paragraph" w:styleId="a1">
    <w:name w:val="Normal Indent"/>
    <w:basedOn w:val="a0"/>
    <w:uiPriority w:val="99"/>
    <w:semiHidden/>
    <w:unhideWhenUsed/>
    <w:rsid w:val="001755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 鄭</dc:creator>
  <cp:keywords/>
  <dc:description/>
  <cp:lastModifiedBy>澤 鄭</cp:lastModifiedBy>
  <cp:revision>7</cp:revision>
  <dcterms:created xsi:type="dcterms:W3CDTF">2022-04-07T01:06:00Z</dcterms:created>
  <dcterms:modified xsi:type="dcterms:W3CDTF">2022-04-07T01:42:00Z</dcterms:modified>
</cp:coreProperties>
</file>