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MP100 | PROGRAMMING PROJECT STATEMENT</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 Triple C (Colorful Circle Clicker)</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Semester/Year: Spring 2024</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Coding/programming languages: HTML/Javascript</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program lets you play with a circle that changes when you click the mouse. It's about curiosity and fun. Just click and watch the circle transform in size and color. The hardest part was making sure the circle's color changed each time, but I got it working smoothly.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