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b/>
          <w:color w:val="A04E00"/>
          <w:sz w:val="17"/>
        </w:rPr>
        <w:t>DATI INTERAMENTE FITTIZI - DOCUMENTO DI TEST OMISSIS</w:t>
      </w:r>
    </w:p>
    <w:p>
      <w:pPr>
        <w:spacing w:after="240"/>
      </w:pPr>
      <w:r>
        <w:rPr>
          <w:rFonts w:ascii="Arial" w:hAnsi="Arial"/>
          <w:b/>
          <w:color w:val="072743"/>
          <w:sz w:val="40"/>
        </w:rPr>
        <w:t>Conferma prenotazione alberghiera</w:t>
      </w:r>
    </w:p>
    <w:p>
      <w:pPr>
        <w:spacing w:after="160"/>
      </w:pPr>
      <w:r>
        <w:t>Ospite: Valentina Farina</w:t>
        <w:br/>
        <w:t>Passaporto n. YA1234567</w:t>
        <w:br/>
        <w:t>Email: valentina.farina@example.com</w:t>
        <w:br/>
        <w:t>Telefono: +39 346 512 8804</w:t>
        <w:br/>
        <w:t>Arrivo: 21/09/2026</w:t>
        <w:br/>
        <w:t>Partenza: 24/09/2026</w:t>
      </w:r>
    </w:p>
    <w:p>
      <w:pPr>
        <w:spacing w:after="160"/>
      </w:pPr>
      <w:r>
        <w:t>Camera doppia uso singola, colazione inclusa.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C76"/>
        <w:sz w:val="16"/>
      </w:rPr>
      <w:t>Uso esclusivo per test. Nessun dato appartiene a persone reali.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6470"/>
        <w:sz w:val="16"/>
      </w:rPr>
      <w:t>Turismo | Caso TUR-01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sintetico TUR-01</dc:title>
  <dc:subject>Corpus multi-settore OMISSIS</dc:subject>
  <dc:creator>OMISSIS Test Lab</dc:creator>
  <cp:keywords/>
  <dc:description>generated by python-docx</dc:description>
  <cp:lastModifiedBy>OMISSIS Test Lab</cp:lastModifiedBy>
  <cp:revision>1</cp:revision>
  <dcterms:created xsi:type="dcterms:W3CDTF">2013-12-23T23:15:00Z</dcterms:created>
  <dcterms:modified xsi:type="dcterms:W3CDTF">2013-12-23T23:15:00Z</dcterms:modified>
  <cp:category/>
</cp:coreProperties>
</file>