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3D9" w:rsidRDefault="003673D9" w:rsidP="00460CE6">
      <w:pPr>
        <w:jc w:val="center"/>
        <w:rPr>
          <w:sz w:val="36"/>
          <w:szCs w:val="36"/>
        </w:rPr>
      </w:pPr>
      <w:r w:rsidRPr="003673D9">
        <w:rPr>
          <w:sz w:val="36"/>
          <w:szCs w:val="36"/>
        </w:rPr>
        <w:t xml:space="preserve">IMPLEMENTING CRM FOR RESULT TRACKING OF </w:t>
      </w:r>
      <w:r>
        <w:rPr>
          <w:sz w:val="36"/>
          <w:szCs w:val="36"/>
        </w:rPr>
        <w:t xml:space="preserve">A CANDIDATE WITH </w:t>
      </w:r>
      <w:proofErr w:type="gramStart"/>
      <w:r>
        <w:rPr>
          <w:sz w:val="36"/>
          <w:szCs w:val="36"/>
        </w:rPr>
        <w:t>INTERNAL  MARKS</w:t>
      </w:r>
      <w:proofErr w:type="gramEnd"/>
    </w:p>
    <w:p w:rsidR="00460CE6" w:rsidRDefault="00460CE6" w:rsidP="00460CE6">
      <w:pPr>
        <w:rPr>
          <w:b/>
          <w:sz w:val="28"/>
          <w:szCs w:val="36"/>
        </w:rPr>
      </w:pPr>
      <w:proofErr w:type="gramStart"/>
      <w:r w:rsidRPr="00460CE6">
        <w:rPr>
          <w:b/>
          <w:sz w:val="28"/>
          <w:szCs w:val="36"/>
        </w:rPr>
        <w:t>1.Introduction</w:t>
      </w:r>
      <w:proofErr w:type="gramEnd"/>
    </w:p>
    <w:p w:rsidR="00460CE6" w:rsidRPr="00460CE6" w:rsidRDefault="00460CE6" w:rsidP="00460CE6">
      <w:pPr>
        <w:rPr>
          <w:color w:val="403152" w:themeColor="accent4" w:themeShade="80"/>
          <w:sz w:val="24"/>
          <w:szCs w:val="36"/>
        </w:rPr>
      </w:pPr>
      <w:r w:rsidRPr="00460CE6">
        <w:rPr>
          <w:color w:val="403152" w:themeColor="accent4" w:themeShade="80"/>
          <w:sz w:val="24"/>
          <w:szCs w:val="36"/>
        </w:rPr>
        <w:t>1.1 Overview</w:t>
      </w:r>
    </w:p>
    <w:p w:rsidR="00460CE6" w:rsidRDefault="003673D9" w:rsidP="003673D9">
      <w:pPr>
        <w:tabs>
          <w:tab w:val="left" w:pos="487"/>
        </w:tabs>
        <w:jc w:val="both"/>
      </w:pPr>
      <w:r>
        <w:t xml:space="preserve">    </w:t>
      </w:r>
      <w:r w:rsidR="00460CE6">
        <w:t xml:space="preserve">         </w:t>
      </w:r>
      <w:r>
        <w:t xml:space="preserve">The improved features of CRM software have increased both its complexity and     necessity. Nearly half of CRM implementation </w:t>
      </w:r>
      <w:proofErr w:type="spellStart"/>
      <w:r>
        <w:t>capmpaigns</w:t>
      </w:r>
      <w:proofErr w:type="spellEnd"/>
      <w:r>
        <w:t xml:space="preserve"> suffer from improper preparation and misaligned objectives among internals stakeholders. A properly conceived CRM implementation </w:t>
      </w:r>
      <w:proofErr w:type="spellStart"/>
      <w:r>
        <w:t>stratergy</w:t>
      </w:r>
      <w:proofErr w:type="spellEnd"/>
      <w:r>
        <w:t xml:space="preserve"> covers the breakdown of its goals, </w:t>
      </w:r>
      <w:r w:rsidR="00460CE6">
        <w:t>r</w:t>
      </w:r>
      <w:r>
        <w:t>esearch</w:t>
      </w:r>
      <w:r w:rsidR="00460CE6">
        <w:t xml:space="preserve"> </w:t>
      </w:r>
      <w:proofErr w:type="spellStart"/>
      <w:r w:rsidR="00460CE6">
        <w:t>stratergy</w:t>
      </w:r>
      <w:proofErr w:type="spellEnd"/>
      <w:r w:rsidR="00460CE6">
        <w:t>, development and future. This article is for small business owners who want to make sure they are taking the right steps when implementing a new CRM system.</w:t>
      </w:r>
    </w:p>
    <w:p w:rsidR="00A0757E" w:rsidRDefault="00460CE6" w:rsidP="003673D9">
      <w:pPr>
        <w:tabs>
          <w:tab w:val="left" w:pos="487"/>
        </w:tabs>
        <w:jc w:val="both"/>
        <w:rPr>
          <w:color w:val="002060"/>
        </w:rPr>
      </w:pPr>
      <w:r w:rsidRPr="001E4E7E">
        <w:rPr>
          <w:color w:val="002060"/>
        </w:rPr>
        <w:t xml:space="preserve">1.2 </w:t>
      </w:r>
      <w:proofErr w:type="spellStart"/>
      <w:r w:rsidRPr="001E4E7E">
        <w:rPr>
          <w:color w:val="002060"/>
        </w:rPr>
        <w:t>Purposal</w:t>
      </w:r>
      <w:proofErr w:type="spellEnd"/>
    </w:p>
    <w:p w:rsidR="00460CE6" w:rsidRDefault="00A0757E" w:rsidP="003673D9">
      <w:pPr>
        <w:tabs>
          <w:tab w:val="left" w:pos="487"/>
        </w:tabs>
        <w:jc w:val="both"/>
        <w:rPr>
          <w:color w:val="000000" w:themeColor="text1"/>
        </w:rPr>
      </w:pPr>
      <w:r>
        <w:rPr>
          <w:color w:val="002060"/>
        </w:rPr>
        <w:t xml:space="preserve">       </w:t>
      </w:r>
      <w:r w:rsidR="00460CE6">
        <w:rPr>
          <w:color w:val="403152" w:themeColor="accent4" w:themeShade="80"/>
        </w:rPr>
        <w:t xml:space="preserve">  </w:t>
      </w:r>
      <w:r w:rsidR="00460CE6" w:rsidRPr="0071494F">
        <w:rPr>
          <w:color w:val="000000" w:themeColor="text1"/>
        </w:rPr>
        <w:t>It is saves a lot of time. The purpose of the p</w:t>
      </w:r>
      <w:r>
        <w:rPr>
          <w:color w:val="000000" w:themeColor="text1"/>
        </w:rPr>
        <w:t xml:space="preserve">roject is to manage the school </w:t>
      </w:r>
      <w:proofErr w:type="gramStart"/>
      <w:r w:rsidR="00460CE6" w:rsidRPr="0071494F">
        <w:rPr>
          <w:color w:val="000000" w:themeColor="text1"/>
        </w:rPr>
        <w:t>students</w:t>
      </w:r>
      <w:proofErr w:type="gramEnd"/>
      <w:r w:rsidR="00460CE6" w:rsidRPr="0071494F">
        <w:rPr>
          <w:color w:val="000000" w:themeColor="text1"/>
        </w:rPr>
        <w:t xml:space="preserve"> result tracking in the e</w:t>
      </w:r>
      <w:r w:rsidR="0071494F" w:rsidRPr="0071494F">
        <w:rPr>
          <w:color w:val="000000" w:themeColor="text1"/>
        </w:rPr>
        <w:t xml:space="preserve">asy way. Students do not need to check the notice board and everyone will stay updated that is the main purpose of this project. </w:t>
      </w:r>
      <w:proofErr w:type="gramStart"/>
      <w:r w:rsidR="0071494F" w:rsidRPr="0071494F">
        <w:rPr>
          <w:color w:val="000000" w:themeColor="text1"/>
        </w:rPr>
        <w:t>Can work easily.</w:t>
      </w:r>
      <w:proofErr w:type="gramEnd"/>
      <w:r w:rsidR="0071494F" w:rsidRPr="0071494F">
        <w:rPr>
          <w:color w:val="000000" w:themeColor="text1"/>
        </w:rPr>
        <w:t xml:space="preserve"> </w:t>
      </w:r>
      <w:proofErr w:type="spellStart"/>
      <w:proofErr w:type="gramStart"/>
      <w:r w:rsidR="0071494F" w:rsidRPr="0071494F">
        <w:rPr>
          <w:color w:val="000000" w:themeColor="text1"/>
        </w:rPr>
        <w:t>Increas</w:t>
      </w:r>
      <w:proofErr w:type="spellEnd"/>
      <w:r w:rsidR="0071494F" w:rsidRPr="0071494F">
        <w:rPr>
          <w:color w:val="000000" w:themeColor="text1"/>
        </w:rPr>
        <w:t xml:space="preserve"> candidate quality.</w:t>
      </w:r>
      <w:proofErr w:type="gramEnd"/>
    </w:p>
    <w:p w:rsidR="00365139" w:rsidRDefault="00365139" w:rsidP="003673D9">
      <w:pPr>
        <w:tabs>
          <w:tab w:val="left" w:pos="487"/>
        </w:tabs>
        <w:jc w:val="both"/>
        <w:rPr>
          <w:color w:val="000000" w:themeColor="text1"/>
        </w:rPr>
      </w:pPr>
    </w:p>
    <w:p w:rsidR="00365139" w:rsidRDefault="00365139" w:rsidP="003673D9">
      <w:pPr>
        <w:tabs>
          <w:tab w:val="left" w:pos="487"/>
        </w:tabs>
        <w:jc w:val="both"/>
        <w:rPr>
          <w:b/>
          <w:color w:val="000000" w:themeColor="text1"/>
          <w:sz w:val="28"/>
          <w:szCs w:val="28"/>
        </w:rPr>
      </w:pPr>
      <w:r w:rsidRPr="003E1F69">
        <w:rPr>
          <w:b/>
          <w:color w:val="000000" w:themeColor="text1"/>
          <w:sz w:val="28"/>
          <w:szCs w:val="28"/>
        </w:rPr>
        <w:t xml:space="preserve">2. Problem </w:t>
      </w:r>
      <w:proofErr w:type="spellStart"/>
      <w:r w:rsidRPr="003E1F69">
        <w:rPr>
          <w:b/>
          <w:color w:val="000000" w:themeColor="text1"/>
          <w:sz w:val="28"/>
          <w:szCs w:val="28"/>
        </w:rPr>
        <w:t>Deflini</w:t>
      </w:r>
      <w:r w:rsidR="003E1F69" w:rsidRPr="003E1F69">
        <w:rPr>
          <w:b/>
          <w:color w:val="000000" w:themeColor="text1"/>
          <w:sz w:val="28"/>
          <w:szCs w:val="28"/>
        </w:rPr>
        <w:t>tions</w:t>
      </w:r>
      <w:proofErr w:type="spellEnd"/>
      <w:r w:rsidR="003E1F69" w:rsidRPr="003E1F69">
        <w:rPr>
          <w:b/>
          <w:color w:val="000000" w:themeColor="text1"/>
          <w:sz w:val="28"/>
          <w:szCs w:val="28"/>
        </w:rPr>
        <w:t xml:space="preserve"> &amp; Design Thinking</w:t>
      </w:r>
    </w:p>
    <w:p w:rsidR="003E1F69" w:rsidRPr="003E1F69" w:rsidRDefault="003E1F69" w:rsidP="003673D9">
      <w:pPr>
        <w:tabs>
          <w:tab w:val="left" w:pos="487"/>
        </w:tabs>
        <w:jc w:val="both"/>
        <w:rPr>
          <w:color w:val="002060"/>
          <w:sz w:val="24"/>
          <w:szCs w:val="24"/>
        </w:rPr>
      </w:pPr>
      <w:proofErr w:type="gramStart"/>
      <w:r w:rsidRPr="003E1F69">
        <w:rPr>
          <w:color w:val="002060"/>
          <w:sz w:val="24"/>
          <w:szCs w:val="24"/>
        </w:rPr>
        <w:t>2.1  Empathy</w:t>
      </w:r>
      <w:proofErr w:type="gramEnd"/>
      <w:r w:rsidRPr="003E1F69">
        <w:rPr>
          <w:color w:val="002060"/>
          <w:sz w:val="24"/>
          <w:szCs w:val="24"/>
        </w:rPr>
        <w:t xml:space="preserve"> Map</w:t>
      </w:r>
    </w:p>
    <w:p w:rsidR="003E1F69" w:rsidRDefault="003E1F69" w:rsidP="003673D9">
      <w:pPr>
        <w:tabs>
          <w:tab w:val="left" w:pos="487"/>
        </w:tabs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           </w:t>
      </w:r>
      <w:r>
        <w:rPr>
          <w:color w:val="000000" w:themeColor="text1"/>
          <w:szCs w:val="28"/>
        </w:rPr>
        <w:t>An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</w:rPr>
        <w:t xml:space="preserve">Empathy map is a collaborative visualization used to articulate what we know about a particular type of user. It externalizes knowledge </w:t>
      </w:r>
      <w:proofErr w:type="gramStart"/>
      <w:r>
        <w:rPr>
          <w:color w:val="000000" w:themeColor="text1"/>
        </w:rPr>
        <w:t xml:space="preserve">about </w:t>
      </w:r>
      <w:proofErr w:type="spellStart"/>
      <w:r>
        <w:rPr>
          <w:color w:val="000000" w:themeColor="text1"/>
        </w:rPr>
        <w:t>a users</w:t>
      </w:r>
      <w:proofErr w:type="spellEnd"/>
      <w:proofErr w:type="gramEnd"/>
      <w:r>
        <w:rPr>
          <w:color w:val="000000" w:themeColor="text1"/>
        </w:rPr>
        <w:t xml:space="preserve"> in order to </w:t>
      </w:r>
    </w:p>
    <w:p w:rsidR="003E1F69" w:rsidRDefault="003E1F69" w:rsidP="003673D9">
      <w:pPr>
        <w:tabs>
          <w:tab w:val="left" w:pos="487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1) </w:t>
      </w:r>
      <w:proofErr w:type="gramStart"/>
      <w:r>
        <w:rPr>
          <w:color w:val="000000" w:themeColor="text1"/>
        </w:rPr>
        <w:t>Create  a</w:t>
      </w:r>
      <w:proofErr w:type="gramEnd"/>
      <w:r>
        <w:rPr>
          <w:color w:val="000000" w:themeColor="text1"/>
        </w:rPr>
        <w:t xml:space="preserve">  shared   understanding   of    user  needs,</w:t>
      </w:r>
    </w:p>
    <w:p w:rsidR="0085489E" w:rsidRDefault="003E1F69" w:rsidP="003673D9">
      <w:pPr>
        <w:tabs>
          <w:tab w:val="left" w:pos="487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2) Aid in deci</w:t>
      </w:r>
      <w:r w:rsidR="0085489E">
        <w:rPr>
          <w:color w:val="000000" w:themeColor="text1"/>
        </w:rPr>
        <w:t>sion   marketing.</w:t>
      </w:r>
    </w:p>
    <w:p w:rsidR="003E1F69" w:rsidRPr="003E1F69" w:rsidRDefault="003E1F69" w:rsidP="003673D9">
      <w:pPr>
        <w:tabs>
          <w:tab w:val="left" w:pos="487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996C3F" w:rsidRDefault="005B4DD0" w:rsidP="003673D9">
      <w:pPr>
        <w:tabs>
          <w:tab w:val="left" w:pos="487"/>
        </w:tabs>
        <w:jc w:val="both"/>
        <w:rPr>
          <w:noProof/>
          <w:color w:val="000000" w:themeColor="text1" w:themeShade="80"/>
          <w:lang w:eastAsia="en-IN"/>
        </w:rPr>
      </w:pPr>
      <w:r>
        <w:rPr>
          <w:noProof/>
          <w:color w:val="000000" w:themeColor="text1" w:themeShade="80"/>
          <w:lang w:eastAsia="en-IN"/>
        </w:rPr>
        <w:lastRenderedPageBreak/>
        <w:t>..</w:t>
      </w:r>
      <w:r w:rsidR="00365139">
        <w:rPr>
          <w:noProof/>
          <w:color w:val="000000" w:themeColor="text1" w:themeShade="80"/>
          <w:lang w:eastAsia="en-IN"/>
        </w:rPr>
        <w:drawing>
          <wp:inline distT="0" distB="0" distL="0" distR="0">
            <wp:extent cx="5575935" cy="88633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422-WA006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0" w:rsidRPr="007843C5" w:rsidRDefault="005B4DD0" w:rsidP="007843C5">
      <w:pPr>
        <w:tabs>
          <w:tab w:val="left" w:pos="487"/>
        </w:tabs>
        <w:spacing w:line="480" w:lineRule="auto"/>
        <w:jc w:val="both"/>
        <w:rPr>
          <w:b/>
          <w:noProof/>
          <w:color w:val="403152" w:themeColor="accent4" w:themeShade="80"/>
          <w:sz w:val="24"/>
          <w:lang w:eastAsia="en-IN"/>
        </w:rPr>
      </w:pPr>
      <w:r w:rsidRPr="007843C5">
        <w:rPr>
          <w:b/>
          <w:noProof/>
          <w:color w:val="403152" w:themeColor="accent4" w:themeShade="80"/>
          <w:sz w:val="24"/>
          <w:lang w:eastAsia="en-IN"/>
        </w:rPr>
        <w:lastRenderedPageBreak/>
        <w:t>2.2  Ideation &amp;  Brainstroming  Map</w:t>
      </w:r>
    </w:p>
    <w:p w:rsidR="005B4DD0" w:rsidRPr="005B4DD0" w:rsidRDefault="005B4DD0" w:rsidP="007843C5">
      <w:pPr>
        <w:tabs>
          <w:tab w:val="left" w:pos="487"/>
        </w:tabs>
        <w:spacing w:line="480" w:lineRule="auto"/>
        <w:jc w:val="both"/>
        <w:rPr>
          <w:color w:val="000000" w:themeColor="text1" w:themeShade="80"/>
        </w:rPr>
      </w:pPr>
      <w:r>
        <w:rPr>
          <w:b/>
          <w:noProof/>
          <w:color w:val="000000" w:themeColor="text1" w:themeShade="80"/>
          <w:sz w:val="24"/>
          <w:lang w:eastAsia="en-IN"/>
        </w:rPr>
        <w:t xml:space="preserve">      </w:t>
      </w:r>
      <w:r>
        <w:rPr>
          <w:b/>
          <w:noProof/>
          <w:color w:val="000000" w:themeColor="text1" w:themeShade="80"/>
          <w:lang w:eastAsia="en-IN"/>
        </w:rPr>
        <w:t xml:space="preserve">        </w:t>
      </w:r>
      <w:r>
        <w:rPr>
          <w:noProof/>
          <w:color w:val="000000" w:themeColor="text1" w:themeShade="80"/>
          <w:lang w:eastAsia="en-IN"/>
        </w:rPr>
        <w:t xml:space="preserve">Brainstroming  is  a  group   proble-solving  methood  that  involves  that spontaneous   contribution  of  creative  ideas  and  solution.  This  technique  requries  intensive,  freewheeling  discution in which  every  member  of the  </w:t>
      </w:r>
      <w:r w:rsidR="007843C5">
        <w:rPr>
          <w:noProof/>
          <w:color w:val="000000" w:themeColor="text1" w:themeShade="80"/>
          <w:lang w:eastAsia="en-IN"/>
        </w:rPr>
        <w:t>group  is  encouraged  to think  aloud   and  suggest  as many  ideas  as possiblee based  on their  diverse  knowledge.</w:t>
      </w:r>
    </w:p>
    <w:p w:rsidR="00460CE6" w:rsidRDefault="00460CE6" w:rsidP="003673D9">
      <w:pPr>
        <w:tabs>
          <w:tab w:val="left" w:pos="487"/>
        </w:tabs>
        <w:jc w:val="both"/>
        <w:rPr>
          <w:color w:val="403152" w:themeColor="accent4" w:themeShade="80"/>
        </w:rPr>
      </w:pPr>
      <w:r>
        <w:rPr>
          <w:color w:val="403152" w:themeColor="accent4" w:themeShade="80"/>
        </w:rPr>
        <w:lastRenderedPageBreak/>
        <w:t xml:space="preserve">         </w:t>
      </w:r>
      <w:r w:rsidR="0085489E">
        <w:rPr>
          <w:noProof/>
          <w:color w:val="403152" w:themeColor="accent4" w:themeShade="80"/>
          <w:lang w:eastAsia="en-IN"/>
        </w:rPr>
        <w:drawing>
          <wp:inline distT="0" distB="0" distL="0" distR="0">
            <wp:extent cx="5165090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422-WA005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72" w:rsidRPr="00460CE6" w:rsidRDefault="00285C72" w:rsidP="003673D9">
      <w:pPr>
        <w:tabs>
          <w:tab w:val="left" w:pos="487"/>
        </w:tabs>
        <w:jc w:val="both"/>
        <w:rPr>
          <w:color w:val="403152" w:themeColor="accent4" w:themeShade="80"/>
        </w:rPr>
      </w:pPr>
      <w:r>
        <w:rPr>
          <w:noProof/>
          <w:color w:val="403152" w:themeColor="accent4" w:themeShade="80"/>
          <w:lang w:eastAsia="en-IN"/>
        </w:rPr>
        <w:lastRenderedPageBreak/>
        <w:drawing>
          <wp:inline distT="0" distB="0" distL="0" distR="0">
            <wp:extent cx="4902835" cy="8863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422-WA003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C9" w:rsidRDefault="007843C5" w:rsidP="00F255C9">
      <w:pPr>
        <w:rPr>
          <w:color w:val="403152" w:themeColor="accent4" w:themeShade="80"/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84912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422-WA006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5C9">
        <w:rPr>
          <w:color w:val="403152" w:themeColor="accent4" w:themeShade="80"/>
          <w:sz w:val="28"/>
          <w:szCs w:val="36"/>
        </w:rPr>
        <w:lastRenderedPageBreak/>
        <w:t>3. Result</w:t>
      </w:r>
      <w:r w:rsidRPr="00F255C9">
        <w:rPr>
          <w:color w:val="403152" w:themeColor="accent4" w:themeShade="80"/>
          <w:sz w:val="36"/>
          <w:szCs w:val="36"/>
        </w:rPr>
        <w:t xml:space="preserve">   </w:t>
      </w:r>
    </w:p>
    <w:p w:rsidR="00F255C9" w:rsidRDefault="00F255C9" w:rsidP="00F255C9">
      <w:pPr>
        <w:spacing w:line="240" w:lineRule="auto"/>
        <w:rPr>
          <w:color w:val="000000" w:themeColor="text1"/>
          <w:sz w:val="36"/>
          <w:szCs w:val="36"/>
        </w:rPr>
      </w:pPr>
      <w:r w:rsidRPr="00F255C9">
        <w:rPr>
          <w:color w:val="000000" w:themeColor="text1"/>
          <w:szCs w:val="36"/>
        </w:rPr>
        <w:t>3.1 Y7</w:t>
      </w:r>
      <w:r w:rsidR="007843C5" w:rsidRPr="00F255C9">
        <w:rPr>
          <w:color w:val="000000" w:themeColor="text1"/>
          <w:sz w:val="36"/>
          <w:szCs w:val="36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2575"/>
      </w:tblGrid>
      <w:tr w:rsidR="00F255C9" w:rsidTr="00F255C9">
        <w:trPr>
          <w:trHeight w:val="488"/>
        </w:trPr>
        <w:tc>
          <w:tcPr>
            <w:tcW w:w="4621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Account Name</w:t>
            </w:r>
          </w:p>
        </w:tc>
        <w:tc>
          <w:tcPr>
            <w:tcW w:w="2575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name</w:t>
            </w:r>
          </w:p>
        </w:tc>
      </w:tr>
      <w:tr w:rsidR="00F255C9" w:rsidTr="00F255C9">
        <w:tc>
          <w:tcPr>
            <w:tcW w:w="4621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Account number</w:t>
            </w:r>
          </w:p>
        </w:tc>
        <w:tc>
          <w:tcPr>
            <w:tcW w:w="2575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Text (40)</w:t>
            </w:r>
          </w:p>
        </w:tc>
      </w:tr>
      <w:tr w:rsidR="00F255C9" w:rsidTr="00F255C9">
        <w:tc>
          <w:tcPr>
            <w:tcW w:w="4621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Account Owner</w:t>
            </w:r>
          </w:p>
        </w:tc>
        <w:tc>
          <w:tcPr>
            <w:tcW w:w="2575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Lookup (user)</w:t>
            </w:r>
          </w:p>
        </w:tc>
      </w:tr>
      <w:tr w:rsidR="00F255C9" w:rsidTr="00F255C9">
        <w:tc>
          <w:tcPr>
            <w:tcW w:w="4621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 xml:space="preserve">Account </w:t>
            </w:r>
            <w:proofErr w:type="spellStart"/>
            <w:r>
              <w:rPr>
                <w:color w:val="000000" w:themeColor="text1"/>
                <w:szCs w:val="36"/>
              </w:rPr>
              <w:t>Slite</w:t>
            </w:r>
            <w:proofErr w:type="spellEnd"/>
          </w:p>
        </w:tc>
        <w:tc>
          <w:tcPr>
            <w:tcW w:w="2575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Text(40)</w:t>
            </w:r>
          </w:p>
        </w:tc>
      </w:tr>
      <w:tr w:rsidR="00F255C9" w:rsidTr="00F255C9">
        <w:tc>
          <w:tcPr>
            <w:tcW w:w="4621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Account Source</w:t>
            </w:r>
          </w:p>
        </w:tc>
        <w:tc>
          <w:tcPr>
            <w:tcW w:w="2575" w:type="dxa"/>
          </w:tcPr>
          <w:p w:rsidR="00F255C9" w:rsidRPr="00F255C9" w:rsidRDefault="00F255C9" w:rsidP="00F255C9">
            <w:pPr>
              <w:rPr>
                <w:color w:val="000000" w:themeColor="text1"/>
                <w:sz w:val="20"/>
                <w:szCs w:val="36"/>
              </w:rPr>
            </w:pPr>
            <w:proofErr w:type="spellStart"/>
            <w:r>
              <w:rPr>
                <w:color w:val="000000" w:themeColor="text1"/>
                <w:sz w:val="20"/>
                <w:szCs w:val="36"/>
              </w:rPr>
              <w:t>Picklist</w:t>
            </w:r>
            <w:proofErr w:type="spellEnd"/>
          </w:p>
        </w:tc>
      </w:tr>
      <w:tr w:rsidR="00F255C9" w:rsidTr="00F255C9">
        <w:tc>
          <w:tcPr>
            <w:tcW w:w="4621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Annual Revenue</w:t>
            </w:r>
          </w:p>
        </w:tc>
        <w:tc>
          <w:tcPr>
            <w:tcW w:w="2575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proofErr w:type="spellStart"/>
            <w:r>
              <w:rPr>
                <w:color w:val="000000" w:themeColor="text1"/>
                <w:szCs w:val="36"/>
              </w:rPr>
              <w:t>Curently</w:t>
            </w:r>
            <w:proofErr w:type="spellEnd"/>
            <w:r>
              <w:rPr>
                <w:color w:val="000000" w:themeColor="text1"/>
                <w:szCs w:val="36"/>
              </w:rPr>
              <w:t xml:space="preserve"> (18,0)</w:t>
            </w:r>
          </w:p>
        </w:tc>
      </w:tr>
      <w:tr w:rsidR="00F255C9" w:rsidTr="00F255C9">
        <w:tc>
          <w:tcPr>
            <w:tcW w:w="4621" w:type="dxa"/>
          </w:tcPr>
          <w:p w:rsidR="00F255C9" w:rsidRPr="00F255C9" w:rsidRDefault="00F255C9" w:rsidP="00F255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Billing Address</w:t>
            </w:r>
          </w:p>
        </w:tc>
        <w:tc>
          <w:tcPr>
            <w:tcW w:w="2575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Address</w:t>
            </w:r>
          </w:p>
        </w:tc>
      </w:tr>
      <w:tr w:rsidR="00F255C9" w:rsidTr="00F255C9">
        <w:tc>
          <w:tcPr>
            <w:tcW w:w="4621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Created By</w:t>
            </w:r>
          </w:p>
        </w:tc>
        <w:tc>
          <w:tcPr>
            <w:tcW w:w="2575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Lookup(User)</w:t>
            </w:r>
          </w:p>
        </w:tc>
      </w:tr>
      <w:tr w:rsidR="00F255C9" w:rsidTr="00F255C9">
        <w:tc>
          <w:tcPr>
            <w:tcW w:w="4621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Data.Com Key</w:t>
            </w:r>
          </w:p>
        </w:tc>
        <w:tc>
          <w:tcPr>
            <w:tcW w:w="2575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Text(20)</w:t>
            </w:r>
          </w:p>
        </w:tc>
      </w:tr>
      <w:tr w:rsidR="00F255C9" w:rsidTr="00F255C9">
        <w:tc>
          <w:tcPr>
            <w:tcW w:w="4621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Description</w:t>
            </w:r>
          </w:p>
        </w:tc>
        <w:tc>
          <w:tcPr>
            <w:tcW w:w="2575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Long Text</w:t>
            </w:r>
          </w:p>
        </w:tc>
      </w:tr>
      <w:tr w:rsidR="00F255C9" w:rsidTr="00F255C9">
        <w:tc>
          <w:tcPr>
            <w:tcW w:w="4621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Employees</w:t>
            </w:r>
          </w:p>
        </w:tc>
        <w:tc>
          <w:tcPr>
            <w:tcW w:w="2575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Number(8,0)</w:t>
            </w:r>
          </w:p>
        </w:tc>
      </w:tr>
      <w:tr w:rsidR="00F255C9" w:rsidTr="00F255C9">
        <w:tc>
          <w:tcPr>
            <w:tcW w:w="4621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Fax</w:t>
            </w:r>
          </w:p>
        </w:tc>
        <w:tc>
          <w:tcPr>
            <w:tcW w:w="2575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Fax</w:t>
            </w:r>
          </w:p>
        </w:tc>
      </w:tr>
      <w:tr w:rsidR="00F255C9" w:rsidTr="00F255C9">
        <w:tc>
          <w:tcPr>
            <w:tcW w:w="4621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Industry</w:t>
            </w:r>
          </w:p>
        </w:tc>
        <w:tc>
          <w:tcPr>
            <w:tcW w:w="2575" w:type="dxa"/>
          </w:tcPr>
          <w:p w:rsidR="00F255C9" w:rsidRPr="00F255C9" w:rsidRDefault="00F255C9" w:rsidP="00F255C9">
            <w:pPr>
              <w:rPr>
                <w:color w:val="000000" w:themeColor="text1"/>
                <w:szCs w:val="36"/>
              </w:rPr>
            </w:pPr>
            <w:proofErr w:type="spellStart"/>
            <w:r>
              <w:rPr>
                <w:color w:val="000000" w:themeColor="text1"/>
                <w:szCs w:val="36"/>
              </w:rPr>
              <w:t>Picklist</w:t>
            </w:r>
            <w:proofErr w:type="spellEnd"/>
          </w:p>
        </w:tc>
      </w:tr>
      <w:tr w:rsidR="00F255C9" w:rsidTr="00F255C9">
        <w:tc>
          <w:tcPr>
            <w:tcW w:w="4621" w:type="dxa"/>
          </w:tcPr>
          <w:p w:rsidR="00F255C9" w:rsidRPr="00F255C9" w:rsidRDefault="002C64EC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Last Modified By</w:t>
            </w:r>
          </w:p>
        </w:tc>
        <w:tc>
          <w:tcPr>
            <w:tcW w:w="2575" w:type="dxa"/>
          </w:tcPr>
          <w:p w:rsidR="00F255C9" w:rsidRPr="002C64EC" w:rsidRDefault="002C64EC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Lookup</w:t>
            </w:r>
          </w:p>
        </w:tc>
      </w:tr>
      <w:tr w:rsidR="00F255C9" w:rsidTr="00F255C9">
        <w:tc>
          <w:tcPr>
            <w:tcW w:w="4621" w:type="dxa"/>
          </w:tcPr>
          <w:p w:rsidR="00F255C9" w:rsidRPr="002C64EC" w:rsidRDefault="002C64EC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Ownership</w:t>
            </w:r>
          </w:p>
        </w:tc>
        <w:tc>
          <w:tcPr>
            <w:tcW w:w="2575" w:type="dxa"/>
          </w:tcPr>
          <w:p w:rsidR="00F255C9" w:rsidRPr="002C64EC" w:rsidRDefault="002C64EC" w:rsidP="00F255C9">
            <w:pPr>
              <w:rPr>
                <w:color w:val="000000" w:themeColor="text1"/>
                <w:szCs w:val="36"/>
              </w:rPr>
            </w:pPr>
            <w:proofErr w:type="spellStart"/>
            <w:r>
              <w:rPr>
                <w:color w:val="000000" w:themeColor="text1"/>
                <w:szCs w:val="36"/>
              </w:rPr>
              <w:t>Picklist</w:t>
            </w:r>
            <w:proofErr w:type="spellEnd"/>
          </w:p>
        </w:tc>
      </w:tr>
      <w:tr w:rsidR="002C64EC" w:rsidTr="00F255C9">
        <w:tc>
          <w:tcPr>
            <w:tcW w:w="4621" w:type="dxa"/>
          </w:tcPr>
          <w:p w:rsidR="002C64EC" w:rsidRDefault="002C64EC" w:rsidP="00F255C9">
            <w:pPr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Parent Account</w:t>
            </w:r>
          </w:p>
        </w:tc>
        <w:tc>
          <w:tcPr>
            <w:tcW w:w="2575" w:type="dxa"/>
          </w:tcPr>
          <w:p w:rsidR="002C64EC" w:rsidRDefault="002C64EC" w:rsidP="00F255C9">
            <w:pPr>
              <w:rPr>
                <w:color w:val="000000" w:themeColor="text1"/>
                <w:szCs w:val="36"/>
              </w:rPr>
            </w:pPr>
            <w:proofErr w:type="spellStart"/>
            <w:r>
              <w:rPr>
                <w:color w:val="000000" w:themeColor="text1"/>
                <w:szCs w:val="36"/>
              </w:rPr>
              <w:t>Herarchy</w:t>
            </w:r>
            <w:proofErr w:type="spellEnd"/>
          </w:p>
        </w:tc>
      </w:tr>
    </w:tbl>
    <w:p w:rsidR="007843C5" w:rsidRDefault="007843C5" w:rsidP="00F255C9">
      <w:pPr>
        <w:spacing w:line="240" w:lineRule="auto"/>
        <w:rPr>
          <w:color w:val="000000" w:themeColor="text1"/>
          <w:sz w:val="36"/>
          <w:szCs w:val="36"/>
        </w:rPr>
      </w:pPr>
      <w:r w:rsidRPr="00F255C9">
        <w:rPr>
          <w:color w:val="000000" w:themeColor="text1"/>
          <w:sz w:val="36"/>
          <w:szCs w:val="36"/>
        </w:rPr>
        <w:t xml:space="preserve">     </w:t>
      </w:r>
    </w:p>
    <w:p w:rsidR="002C64EC" w:rsidRDefault="002C64EC" w:rsidP="00F255C9">
      <w:pPr>
        <w:spacing w:line="240" w:lineRule="auto"/>
        <w:rPr>
          <w:b/>
          <w:color w:val="403152" w:themeColor="accent4" w:themeShade="80"/>
          <w:sz w:val="24"/>
          <w:szCs w:val="36"/>
        </w:rPr>
      </w:pPr>
      <w:r w:rsidRPr="002C64EC">
        <w:rPr>
          <w:b/>
          <w:color w:val="403152" w:themeColor="accent4" w:themeShade="80"/>
          <w:sz w:val="24"/>
          <w:szCs w:val="36"/>
        </w:rPr>
        <w:t>3.2 Activity &amp; screenshot</w:t>
      </w:r>
    </w:p>
    <w:p w:rsidR="002C64EC" w:rsidRDefault="002C64EC" w:rsidP="00F255C9">
      <w:pPr>
        <w:spacing w:line="240" w:lineRule="auto"/>
        <w:rPr>
          <w:b/>
          <w:color w:val="403152" w:themeColor="accent4" w:themeShade="80"/>
          <w:sz w:val="24"/>
          <w:szCs w:val="36"/>
        </w:rPr>
      </w:pPr>
    </w:p>
    <w:p w:rsidR="002C64EC" w:rsidRDefault="002C64EC" w:rsidP="00F255C9">
      <w:pPr>
        <w:spacing w:line="240" w:lineRule="auto"/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 xml:space="preserve">To </w:t>
      </w:r>
      <w:proofErr w:type="spellStart"/>
      <w:r>
        <w:rPr>
          <w:color w:val="000000" w:themeColor="text1"/>
          <w:szCs w:val="36"/>
        </w:rPr>
        <w:t>Creat</w:t>
      </w:r>
      <w:proofErr w:type="spellEnd"/>
      <w:r>
        <w:rPr>
          <w:color w:val="000000" w:themeColor="text1"/>
          <w:szCs w:val="36"/>
        </w:rPr>
        <w:t xml:space="preserve"> </w:t>
      </w:r>
      <w:proofErr w:type="gramStart"/>
      <w:r>
        <w:rPr>
          <w:color w:val="000000" w:themeColor="text1"/>
          <w:szCs w:val="36"/>
        </w:rPr>
        <w:t>an  Object</w:t>
      </w:r>
      <w:proofErr w:type="gramEnd"/>
      <w:r>
        <w:rPr>
          <w:color w:val="000000" w:themeColor="text1"/>
          <w:szCs w:val="36"/>
        </w:rPr>
        <w:t>:</w:t>
      </w:r>
    </w:p>
    <w:p w:rsidR="002C64EC" w:rsidRDefault="002C64EC" w:rsidP="00F255C9">
      <w:pPr>
        <w:spacing w:line="240" w:lineRule="auto"/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 xml:space="preserve">Creation of object for implementing </w:t>
      </w:r>
      <w:proofErr w:type="gramStart"/>
      <w:r>
        <w:rPr>
          <w:color w:val="000000" w:themeColor="text1"/>
          <w:szCs w:val="36"/>
        </w:rPr>
        <w:t xml:space="preserve">CRM  </w:t>
      </w:r>
      <w:proofErr w:type="spellStart"/>
      <w:r>
        <w:rPr>
          <w:color w:val="000000" w:themeColor="text1"/>
          <w:szCs w:val="36"/>
        </w:rPr>
        <w:t>Traacking</w:t>
      </w:r>
      <w:proofErr w:type="spellEnd"/>
      <w:proofErr w:type="gramEnd"/>
      <w:r>
        <w:rPr>
          <w:color w:val="000000" w:themeColor="text1"/>
          <w:szCs w:val="36"/>
        </w:rPr>
        <w:t>.</w:t>
      </w:r>
    </w:p>
    <w:p w:rsidR="002C64EC" w:rsidRDefault="002C64EC" w:rsidP="002C64EC">
      <w:pPr>
        <w:spacing w:line="480" w:lineRule="auto"/>
        <w:rPr>
          <w:color w:val="000000" w:themeColor="text1"/>
          <w:szCs w:val="36"/>
        </w:rPr>
      </w:pPr>
    </w:p>
    <w:p w:rsidR="002C64EC" w:rsidRPr="002C64EC" w:rsidRDefault="002C64EC" w:rsidP="002C64EC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:szCs w:val="36"/>
        </w:rPr>
      </w:pPr>
      <w:r w:rsidRPr="002C64EC">
        <w:rPr>
          <w:color w:val="000000" w:themeColor="text1"/>
          <w:szCs w:val="36"/>
        </w:rPr>
        <w:t>Go to setup, click  manager</w:t>
      </w:r>
    </w:p>
    <w:p w:rsidR="002C64EC" w:rsidRDefault="002C64EC" w:rsidP="002C64EC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:szCs w:val="36"/>
        </w:rPr>
      </w:pPr>
      <w:r w:rsidRPr="002C64EC">
        <w:rPr>
          <w:color w:val="000000" w:themeColor="text1"/>
          <w:szCs w:val="36"/>
        </w:rPr>
        <w:t xml:space="preserve">Click </w:t>
      </w:r>
      <w:proofErr w:type="spellStart"/>
      <w:r w:rsidRPr="002C64EC">
        <w:rPr>
          <w:color w:val="000000" w:themeColor="text1"/>
          <w:szCs w:val="36"/>
        </w:rPr>
        <w:t>creat</w:t>
      </w:r>
      <w:proofErr w:type="spellEnd"/>
      <w:r w:rsidRPr="002C64EC">
        <w:rPr>
          <w:color w:val="000000" w:themeColor="text1"/>
          <w:szCs w:val="36"/>
        </w:rPr>
        <w:t xml:space="preserve"> and  select  custom  object</w:t>
      </w:r>
    </w:p>
    <w:p w:rsidR="002C64EC" w:rsidRDefault="002C64EC" w:rsidP="002C64EC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>Click  Save</w:t>
      </w:r>
    </w:p>
    <w:p w:rsidR="002C6C8F" w:rsidRDefault="002C6C8F" w:rsidP="002C64EC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  <w:szCs w:val="36"/>
        </w:rPr>
      </w:pPr>
      <w:proofErr w:type="gramStart"/>
      <w:r>
        <w:rPr>
          <w:color w:val="000000" w:themeColor="text1"/>
          <w:szCs w:val="36"/>
        </w:rPr>
        <w:t>Similarly  create</w:t>
      </w:r>
      <w:proofErr w:type="gramEnd"/>
      <w:r>
        <w:rPr>
          <w:color w:val="000000" w:themeColor="text1"/>
          <w:szCs w:val="36"/>
        </w:rPr>
        <w:t xml:space="preserve">  dashboard.</w:t>
      </w:r>
    </w:p>
    <w:p w:rsidR="002C64EC" w:rsidRPr="002C64EC" w:rsidRDefault="002C64EC" w:rsidP="002C64EC">
      <w:pPr>
        <w:spacing w:line="480" w:lineRule="auto"/>
        <w:rPr>
          <w:color w:val="000000" w:themeColor="text1"/>
          <w:szCs w:val="36"/>
        </w:rPr>
      </w:pPr>
      <w:proofErr w:type="gramStart"/>
      <w:r>
        <w:rPr>
          <w:color w:val="000000" w:themeColor="text1"/>
          <w:szCs w:val="36"/>
        </w:rPr>
        <w:t>Similarly  create</w:t>
      </w:r>
      <w:proofErr w:type="gramEnd"/>
      <w:r>
        <w:rPr>
          <w:color w:val="000000" w:themeColor="text1"/>
          <w:szCs w:val="36"/>
        </w:rPr>
        <w:t xml:space="preserve">  </w:t>
      </w:r>
      <w:proofErr w:type="spellStart"/>
      <w:r>
        <w:rPr>
          <w:color w:val="000000" w:themeColor="text1"/>
          <w:szCs w:val="36"/>
        </w:rPr>
        <w:t>Accountar</w:t>
      </w:r>
      <w:proofErr w:type="spellEnd"/>
      <w:r>
        <w:rPr>
          <w:color w:val="000000" w:themeColor="text1"/>
          <w:szCs w:val="36"/>
        </w:rPr>
        <w:t xml:space="preserve">  Object.</w:t>
      </w:r>
    </w:p>
    <w:p w:rsidR="002C64EC" w:rsidRDefault="002C64EC" w:rsidP="002C64EC">
      <w:pPr>
        <w:spacing w:line="480" w:lineRule="auto"/>
        <w:rPr>
          <w:color w:val="000000" w:themeColor="text1"/>
          <w:szCs w:val="36"/>
        </w:rPr>
      </w:pPr>
    </w:p>
    <w:p w:rsidR="00285C72" w:rsidRDefault="00285C72" w:rsidP="002C64EC">
      <w:pPr>
        <w:spacing w:line="480" w:lineRule="auto"/>
        <w:rPr>
          <w:color w:val="000000" w:themeColor="text1"/>
          <w:szCs w:val="36"/>
        </w:rPr>
      </w:pPr>
    </w:p>
    <w:p w:rsidR="00285C72" w:rsidRDefault="00285C72" w:rsidP="002C64EC">
      <w:pPr>
        <w:spacing w:line="480" w:lineRule="auto"/>
        <w:rPr>
          <w:color w:val="000000" w:themeColor="text1"/>
          <w:szCs w:val="36"/>
        </w:rPr>
      </w:pPr>
    </w:p>
    <w:p w:rsidR="00285C72" w:rsidRDefault="00285C72" w:rsidP="002C64EC">
      <w:pPr>
        <w:spacing w:line="480" w:lineRule="auto"/>
        <w:rPr>
          <w:color w:val="000000" w:themeColor="text1"/>
          <w:szCs w:val="36"/>
        </w:rPr>
      </w:pPr>
      <w:bookmarkStart w:id="0" w:name="_GoBack"/>
      <w:r>
        <w:rPr>
          <w:noProof/>
          <w:color w:val="000000" w:themeColor="text1"/>
          <w:szCs w:val="36"/>
          <w:lang w:eastAsia="en-IN"/>
        </w:rPr>
        <w:lastRenderedPageBreak/>
        <w:drawing>
          <wp:inline distT="0" distB="0" distL="0" distR="0">
            <wp:extent cx="5615940" cy="886333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422-WA006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5C72" w:rsidRDefault="00285C72" w:rsidP="002C64EC">
      <w:pPr>
        <w:spacing w:line="480" w:lineRule="auto"/>
        <w:rPr>
          <w:color w:val="000000" w:themeColor="text1"/>
          <w:szCs w:val="36"/>
        </w:rPr>
      </w:pPr>
    </w:p>
    <w:p w:rsidR="00285C72" w:rsidRDefault="00285C72" w:rsidP="002C64EC">
      <w:pPr>
        <w:spacing w:line="480" w:lineRule="auto"/>
        <w:rPr>
          <w:color w:val="000000" w:themeColor="text1"/>
          <w:szCs w:val="36"/>
        </w:rPr>
      </w:pPr>
    </w:p>
    <w:p w:rsidR="00285C72" w:rsidRPr="002C64EC" w:rsidRDefault="00285C72" w:rsidP="002C64EC">
      <w:pPr>
        <w:spacing w:line="480" w:lineRule="auto"/>
        <w:rPr>
          <w:color w:val="000000" w:themeColor="text1"/>
          <w:szCs w:val="36"/>
        </w:rPr>
      </w:pPr>
    </w:p>
    <w:p w:rsidR="002C64EC" w:rsidRDefault="002C64EC" w:rsidP="002C64EC">
      <w:pPr>
        <w:pStyle w:val="ListParagraph"/>
        <w:spacing w:line="480" w:lineRule="auto"/>
        <w:ind w:left="1440"/>
        <w:rPr>
          <w:color w:val="000000" w:themeColor="text1"/>
          <w:szCs w:val="36"/>
        </w:rPr>
      </w:pPr>
    </w:p>
    <w:p w:rsidR="002C64EC" w:rsidRDefault="002C64EC" w:rsidP="002C64EC">
      <w:pPr>
        <w:pStyle w:val="ListParagraph"/>
        <w:spacing w:line="480" w:lineRule="auto"/>
        <w:ind w:left="1440"/>
        <w:rPr>
          <w:color w:val="000000" w:themeColor="text1"/>
          <w:szCs w:val="36"/>
        </w:rPr>
      </w:pPr>
    </w:p>
    <w:p w:rsidR="002C64EC" w:rsidRDefault="002C6C8F" w:rsidP="00FD5957">
      <w:pPr>
        <w:pStyle w:val="ListParagraph"/>
        <w:spacing w:line="360" w:lineRule="auto"/>
        <w:ind w:left="1440"/>
        <w:rPr>
          <w:b/>
          <w:sz w:val="28"/>
          <w:szCs w:val="36"/>
        </w:rPr>
      </w:pPr>
      <w:proofErr w:type="gramStart"/>
      <w:r>
        <w:rPr>
          <w:b/>
          <w:sz w:val="28"/>
          <w:szCs w:val="36"/>
        </w:rPr>
        <w:t>4.Trailhead</w:t>
      </w:r>
      <w:proofErr w:type="gramEnd"/>
      <w:r>
        <w:rPr>
          <w:b/>
          <w:sz w:val="28"/>
          <w:szCs w:val="36"/>
        </w:rPr>
        <w:t xml:space="preserve"> Profile Public  URL</w:t>
      </w:r>
    </w:p>
    <w:p w:rsidR="002C6C8F" w:rsidRDefault="002C6C8F" w:rsidP="00FD5957">
      <w:pPr>
        <w:pStyle w:val="ListParagraph"/>
        <w:spacing w:line="360" w:lineRule="auto"/>
        <w:ind w:left="1440"/>
        <w:rPr>
          <w:b/>
          <w:sz w:val="28"/>
          <w:szCs w:val="36"/>
        </w:rPr>
      </w:pPr>
    </w:p>
    <w:p w:rsidR="002C6C8F" w:rsidRDefault="002C6C8F" w:rsidP="00FD5957">
      <w:pPr>
        <w:pStyle w:val="ListParagraph"/>
        <w:spacing w:line="360" w:lineRule="auto"/>
        <w:ind w:left="1440"/>
        <w:rPr>
          <w:szCs w:val="36"/>
        </w:rPr>
      </w:pPr>
      <w:r>
        <w:rPr>
          <w:szCs w:val="36"/>
        </w:rPr>
        <w:t>Team Lead:  https://trailblazer,me/id/vincy1</w:t>
      </w:r>
    </w:p>
    <w:p w:rsidR="002C6C8F" w:rsidRDefault="002C6C8F" w:rsidP="00FD5957">
      <w:pPr>
        <w:pStyle w:val="ListParagraph"/>
        <w:spacing w:line="360" w:lineRule="auto"/>
        <w:ind w:left="1440"/>
        <w:rPr>
          <w:szCs w:val="36"/>
        </w:rPr>
      </w:pPr>
      <w:r>
        <w:rPr>
          <w:szCs w:val="36"/>
        </w:rPr>
        <w:t xml:space="preserve">Team </w:t>
      </w:r>
      <w:proofErr w:type="gramStart"/>
      <w:r>
        <w:rPr>
          <w:szCs w:val="36"/>
        </w:rPr>
        <w:t>Member  1</w:t>
      </w:r>
      <w:proofErr w:type="gramEnd"/>
      <w:r>
        <w:rPr>
          <w:szCs w:val="36"/>
        </w:rPr>
        <w:t>:  https://trailblazer,me/id/boova2</w:t>
      </w:r>
    </w:p>
    <w:p w:rsidR="002C6C8F" w:rsidRDefault="002C6C8F" w:rsidP="00FD5957">
      <w:pPr>
        <w:pStyle w:val="ListParagraph"/>
        <w:spacing w:line="360" w:lineRule="auto"/>
        <w:ind w:left="1440"/>
        <w:rPr>
          <w:szCs w:val="36"/>
        </w:rPr>
      </w:pPr>
      <w:r>
        <w:rPr>
          <w:szCs w:val="36"/>
        </w:rPr>
        <w:t xml:space="preserve">Team </w:t>
      </w:r>
      <w:proofErr w:type="gramStart"/>
      <w:r>
        <w:rPr>
          <w:szCs w:val="36"/>
        </w:rPr>
        <w:t>Member  2</w:t>
      </w:r>
      <w:proofErr w:type="gramEnd"/>
      <w:r>
        <w:rPr>
          <w:szCs w:val="36"/>
        </w:rPr>
        <w:t>:  https://trailblazer,me/id/jeya0</w:t>
      </w:r>
    </w:p>
    <w:p w:rsidR="002C6C8F" w:rsidRDefault="002C6C8F" w:rsidP="00FD5957">
      <w:pPr>
        <w:pStyle w:val="ListParagraph"/>
        <w:spacing w:line="360" w:lineRule="auto"/>
        <w:ind w:left="1440"/>
        <w:rPr>
          <w:szCs w:val="36"/>
        </w:rPr>
      </w:pPr>
      <w:r>
        <w:rPr>
          <w:szCs w:val="36"/>
        </w:rPr>
        <w:t xml:space="preserve">Team </w:t>
      </w:r>
      <w:proofErr w:type="gramStart"/>
      <w:r>
        <w:rPr>
          <w:szCs w:val="36"/>
        </w:rPr>
        <w:t>Member  3</w:t>
      </w:r>
      <w:proofErr w:type="gramEnd"/>
      <w:r>
        <w:rPr>
          <w:szCs w:val="36"/>
        </w:rPr>
        <w:t>:  https://trailblazer,me/id/prema2</w:t>
      </w:r>
    </w:p>
    <w:p w:rsidR="002C6C8F" w:rsidRDefault="002C6C8F" w:rsidP="00FD5957">
      <w:pPr>
        <w:pStyle w:val="ListParagraph"/>
        <w:spacing w:line="360" w:lineRule="auto"/>
        <w:ind w:left="1440"/>
        <w:rPr>
          <w:szCs w:val="36"/>
        </w:rPr>
      </w:pPr>
    </w:p>
    <w:p w:rsidR="002C6C8F" w:rsidRDefault="002C6C8F" w:rsidP="00FD5957">
      <w:pPr>
        <w:pStyle w:val="ListParagraph"/>
        <w:spacing w:line="360" w:lineRule="auto"/>
        <w:ind w:left="1440"/>
        <w:rPr>
          <w:b/>
          <w:sz w:val="32"/>
          <w:szCs w:val="36"/>
        </w:rPr>
      </w:pPr>
      <w:proofErr w:type="gramStart"/>
      <w:r>
        <w:rPr>
          <w:b/>
          <w:sz w:val="32"/>
          <w:szCs w:val="36"/>
        </w:rPr>
        <w:t>5.Advantages</w:t>
      </w:r>
      <w:proofErr w:type="gramEnd"/>
      <w:r>
        <w:rPr>
          <w:b/>
          <w:sz w:val="32"/>
          <w:szCs w:val="36"/>
        </w:rPr>
        <w:t xml:space="preserve"> &amp; Disadvantages</w:t>
      </w:r>
    </w:p>
    <w:p w:rsidR="002C6C8F" w:rsidRDefault="002C6C8F" w:rsidP="00FD5957">
      <w:pPr>
        <w:pStyle w:val="ListParagraph"/>
        <w:spacing w:line="360" w:lineRule="auto"/>
        <w:ind w:left="1440"/>
        <w:rPr>
          <w:color w:val="403152" w:themeColor="accent4" w:themeShade="80"/>
          <w:sz w:val="28"/>
          <w:szCs w:val="36"/>
        </w:rPr>
      </w:pPr>
      <w:r>
        <w:rPr>
          <w:color w:val="403152" w:themeColor="accent4" w:themeShade="80"/>
          <w:sz w:val="28"/>
          <w:szCs w:val="36"/>
        </w:rPr>
        <w:t>Advantages</w:t>
      </w:r>
    </w:p>
    <w:p w:rsidR="002C6C8F" w:rsidRPr="002C6C8F" w:rsidRDefault="002C6C8F" w:rsidP="00FD5957">
      <w:pPr>
        <w:pStyle w:val="ListParagraph"/>
        <w:numPr>
          <w:ilvl w:val="0"/>
          <w:numId w:val="3"/>
        </w:numPr>
        <w:spacing w:line="360" w:lineRule="auto"/>
        <w:rPr>
          <w:color w:val="403152" w:themeColor="accent4" w:themeShade="80"/>
          <w:sz w:val="28"/>
          <w:szCs w:val="36"/>
        </w:rPr>
      </w:pPr>
      <w:r>
        <w:rPr>
          <w:color w:val="000000" w:themeColor="text1"/>
          <w:sz w:val="24"/>
          <w:szCs w:val="36"/>
        </w:rPr>
        <w:t>It allows for the consolidation of customer data and the basis for deep insights</w:t>
      </w:r>
      <w:r w:rsidR="00E92087">
        <w:rPr>
          <w:color w:val="000000" w:themeColor="text1"/>
          <w:sz w:val="24"/>
          <w:szCs w:val="36"/>
        </w:rPr>
        <w:t>.</w:t>
      </w:r>
    </w:p>
    <w:p w:rsidR="002C6C8F" w:rsidRPr="00E92087" w:rsidRDefault="002C6C8F" w:rsidP="00FD5957">
      <w:pPr>
        <w:pStyle w:val="ListParagraph"/>
        <w:numPr>
          <w:ilvl w:val="0"/>
          <w:numId w:val="3"/>
        </w:numPr>
        <w:spacing w:line="360" w:lineRule="auto"/>
        <w:rPr>
          <w:color w:val="403152" w:themeColor="accent4" w:themeShade="80"/>
          <w:sz w:val="28"/>
          <w:szCs w:val="36"/>
        </w:rPr>
      </w:pPr>
      <w:r>
        <w:rPr>
          <w:color w:val="000000" w:themeColor="text1"/>
          <w:sz w:val="24"/>
          <w:szCs w:val="36"/>
        </w:rPr>
        <w:t>It speeds up the sales conver</w:t>
      </w:r>
      <w:r w:rsidR="00E92087">
        <w:rPr>
          <w:color w:val="000000" w:themeColor="text1"/>
          <w:sz w:val="24"/>
          <w:szCs w:val="36"/>
        </w:rPr>
        <w:t>sion process.</w:t>
      </w:r>
    </w:p>
    <w:p w:rsidR="00E92087" w:rsidRPr="00E92087" w:rsidRDefault="00E92087" w:rsidP="00FD595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>It increases  staff productivity, lowering time cost</w:t>
      </w:r>
    </w:p>
    <w:p w:rsidR="00E92087" w:rsidRPr="00E92087" w:rsidRDefault="00E92087" w:rsidP="00FD5957">
      <w:pPr>
        <w:pStyle w:val="ListParagraph"/>
        <w:numPr>
          <w:ilvl w:val="0"/>
          <w:numId w:val="3"/>
        </w:numPr>
        <w:spacing w:line="360" w:lineRule="auto"/>
        <w:rPr>
          <w:color w:val="403152" w:themeColor="accent4" w:themeShade="80"/>
          <w:sz w:val="28"/>
          <w:szCs w:val="36"/>
        </w:rPr>
      </w:pPr>
      <w:r>
        <w:rPr>
          <w:color w:val="000000" w:themeColor="text1"/>
          <w:szCs w:val="36"/>
        </w:rPr>
        <w:t xml:space="preserve">It allows geographically  </w:t>
      </w:r>
      <w:proofErr w:type="spellStart"/>
      <w:r>
        <w:rPr>
          <w:color w:val="000000" w:themeColor="text1"/>
          <w:szCs w:val="36"/>
        </w:rPr>
        <w:t>dispeased</w:t>
      </w:r>
      <w:proofErr w:type="spellEnd"/>
      <w:r>
        <w:rPr>
          <w:color w:val="000000" w:themeColor="text1"/>
          <w:szCs w:val="36"/>
        </w:rPr>
        <w:t xml:space="preserve"> terms to collaborates effectively</w:t>
      </w:r>
    </w:p>
    <w:p w:rsidR="00E92087" w:rsidRPr="00E92087" w:rsidRDefault="00E92087" w:rsidP="00FD5957">
      <w:pPr>
        <w:pStyle w:val="ListParagraph"/>
        <w:numPr>
          <w:ilvl w:val="0"/>
          <w:numId w:val="3"/>
        </w:numPr>
        <w:spacing w:line="360" w:lineRule="auto"/>
        <w:rPr>
          <w:color w:val="403152" w:themeColor="accent4" w:themeShade="80"/>
          <w:sz w:val="28"/>
          <w:szCs w:val="36"/>
        </w:rPr>
      </w:pPr>
      <w:r>
        <w:rPr>
          <w:color w:val="000000" w:themeColor="text1"/>
          <w:szCs w:val="36"/>
        </w:rPr>
        <w:t xml:space="preserve">Improve customer experience </w:t>
      </w:r>
      <w:proofErr w:type="gramStart"/>
      <w:r>
        <w:rPr>
          <w:color w:val="000000" w:themeColor="text1"/>
          <w:szCs w:val="36"/>
        </w:rPr>
        <w:t>by  allowing</w:t>
      </w:r>
      <w:proofErr w:type="gramEnd"/>
      <w:r>
        <w:rPr>
          <w:color w:val="000000" w:themeColor="text1"/>
          <w:szCs w:val="36"/>
        </w:rPr>
        <w:t xml:space="preserve"> personalization and improved resolution</w:t>
      </w:r>
      <w:r w:rsidR="00FD5957">
        <w:rPr>
          <w:color w:val="000000" w:themeColor="text1"/>
          <w:szCs w:val="36"/>
        </w:rPr>
        <w:t>.</w:t>
      </w:r>
    </w:p>
    <w:p w:rsidR="00E92087" w:rsidRDefault="00E92087" w:rsidP="00FD5957">
      <w:pPr>
        <w:spacing w:line="360" w:lineRule="auto"/>
        <w:rPr>
          <w:color w:val="403152" w:themeColor="accent4" w:themeShade="80"/>
          <w:sz w:val="28"/>
          <w:szCs w:val="36"/>
        </w:rPr>
      </w:pPr>
      <w:r>
        <w:rPr>
          <w:color w:val="403152" w:themeColor="accent4" w:themeShade="80"/>
          <w:sz w:val="28"/>
          <w:szCs w:val="36"/>
        </w:rPr>
        <w:t xml:space="preserve">                 </w:t>
      </w:r>
      <w:r w:rsidRPr="00E92087">
        <w:rPr>
          <w:color w:val="403152" w:themeColor="accent4" w:themeShade="80"/>
          <w:sz w:val="28"/>
          <w:szCs w:val="36"/>
        </w:rPr>
        <w:t>Disadvantages</w:t>
      </w:r>
    </w:p>
    <w:p w:rsidR="00E92087" w:rsidRPr="00FD5957" w:rsidRDefault="00E92087" w:rsidP="00FD5957">
      <w:pPr>
        <w:pStyle w:val="ListParagraph"/>
        <w:numPr>
          <w:ilvl w:val="0"/>
          <w:numId w:val="6"/>
        </w:numPr>
        <w:spacing w:line="360" w:lineRule="auto"/>
        <w:rPr>
          <w:color w:val="403152" w:themeColor="accent4" w:themeShade="80"/>
          <w:sz w:val="28"/>
          <w:szCs w:val="36"/>
        </w:rPr>
      </w:pPr>
      <w:r>
        <w:rPr>
          <w:color w:val="000000" w:themeColor="text1"/>
          <w:szCs w:val="36"/>
        </w:rPr>
        <w:t xml:space="preserve">Customer experience may </w:t>
      </w:r>
      <w:proofErr w:type="spellStart"/>
      <w:r>
        <w:rPr>
          <w:color w:val="000000" w:themeColor="text1"/>
          <w:szCs w:val="36"/>
        </w:rPr>
        <w:t>we</w:t>
      </w:r>
      <w:r w:rsidR="00FD5957">
        <w:rPr>
          <w:color w:val="000000" w:themeColor="text1"/>
          <w:szCs w:val="36"/>
        </w:rPr>
        <w:t>rsen</w:t>
      </w:r>
      <w:proofErr w:type="spellEnd"/>
      <w:r w:rsidR="00FD5957">
        <w:rPr>
          <w:color w:val="000000" w:themeColor="text1"/>
          <w:szCs w:val="36"/>
        </w:rPr>
        <w:t xml:space="preserve"> due to staff over reliance can the system.</w:t>
      </w:r>
    </w:p>
    <w:p w:rsidR="00FD5957" w:rsidRPr="00FD5957" w:rsidRDefault="00FD5957" w:rsidP="00FD5957">
      <w:pPr>
        <w:pStyle w:val="ListParagraph"/>
        <w:numPr>
          <w:ilvl w:val="0"/>
          <w:numId w:val="6"/>
        </w:numPr>
        <w:spacing w:line="360" w:lineRule="auto"/>
        <w:rPr>
          <w:color w:val="403152" w:themeColor="accent4" w:themeShade="80"/>
          <w:sz w:val="28"/>
          <w:szCs w:val="36"/>
        </w:rPr>
      </w:pPr>
      <w:r>
        <w:rPr>
          <w:color w:val="000000" w:themeColor="text1"/>
          <w:szCs w:val="36"/>
        </w:rPr>
        <w:t>Security and data protection issues with centralized data.</w:t>
      </w:r>
    </w:p>
    <w:p w:rsidR="00FD5957" w:rsidRPr="00FD5957" w:rsidRDefault="00FD5957" w:rsidP="00FD5957">
      <w:pPr>
        <w:pStyle w:val="ListParagraph"/>
        <w:numPr>
          <w:ilvl w:val="0"/>
          <w:numId w:val="6"/>
        </w:numPr>
        <w:spacing w:line="360" w:lineRule="auto"/>
        <w:rPr>
          <w:color w:val="403152" w:themeColor="accent4" w:themeShade="80"/>
          <w:sz w:val="28"/>
          <w:szCs w:val="36"/>
        </w:rPr>
      </w:pPr>
      <w:r>
        <w:rPr>
          <w:color w:val="000000" w:themeColor="text1"/>
          <w:szCs w:val="36"/>
        </w:rPr>
        <w:t>The excess initial time and productivity cost at the implementing.</w:t>
      </w:r>
    </w:p>
    <w:p w:rsidR="00FD5957" w:rsidRPr="00FD5957" w:rsidRDefault="00FD5957" w:rsidP="00FD5957">
      <w:pPr>
        <w:pStyle w:val="ListParagraph"/>
        <w:numPr>
          <w:ilvl w:val="0"/>
          <w:numId w:val="6"/>
        </w:numPr>
        <w:spacing w:line="360" w:lineRule="auto"/>
        <w:rPr>
          <w:color w:val="403152" w:themeColor="accent4" w:themeShade="80"/>
          <w:sz w:val="28"/>
          <w:szCs w:val="36"/>
        </w:rPr>
      </w:pPr>
      <w:r>
        <w:rPr>
          <w:color w:val="000000" w:themeColor="text1"/>
          <w:szCs w:val="36"/>
        </w:rPr>
        <w:t xml:space="preserve">Requires a process driven sales </w:t>
      </w:r>
      <w:proofErr w:type="spellStart"/>
      <w:r>
        <w:rPr>
          <w:color w:val="000000" w:themeColor="text1"/>
          <w:szCs w:val="36"/>
        </w:rPr>
        <w:t>erganization</w:t>
      </w:r>
      <w:proofErr w:type="spellEnd"/>
      <w:r>
        <w:rPr>
          <w:color w:val="000000" w:themeColor="text1"/>
          <w:szCs w:val="36"/>
        </w:rPr>
        <w:t>.</w:t>
      </w:r>
    </w:p>
    <w:p w:rsidR="00FD5957" w:rsidRPr="00E92087" w:rsidRDefault="00FD5957" w:rsidP="00FD5957">
      <w:pPr>
        <w:pStyle w:val="ListParagraph"/>
        <w:numPr>
          <w:ilvl w:val="0"/>
          <w:numId w:val="6"/>
        </w:numPr>
        <w:spacing w:line="360" w:lineRule="auto"/>
        <w:rPr>
          <w:color w:val="403152" w:themeColor="accent4" w:themeShade="80"/>
          <w:sz w:val="28"/>
          <w:szCs w:val="36"/>
        </w:rPr>
      </w:pPr>
      <w:r>
        <w:rPr>
          <w:color w:val="000000" w:themeColor="text1"/>
          <w:szCs w:val="36"/>
        </w:rPr>
        <w:t>CRM may not suit all business.</w:t>
      </w:r>
    </w:p>
    <w:p w:rsidR="002C6C8F" w:rsidRPr="002C6C8F" w:rsidRDefault="002C6C8F" w:rsidP="00FD5957">
      <w:pPr>
        <w:pStyle w:val="ListParagraph"/>
        <w:spacing w:line="360" w:lineRule="auto"/>
        <w:ind w:left="1440"/>
        <w:rPr>
          <w:szCs w:val="36"/>
        </w:rPr>
      </w:pPr>
    </w:p>
    <w:p w:rsidR="002C64EC" w:rsidRDefault="00FD5957" w:rsidP="00FD5957">
      <w:pPr>
        <w:pStyle w:val="ListParagraph"/>
        <w:spacing w:line="360" w:lineRule="auto"/>
        <w:ind w:left="1440"/>
        <w:rPr>
          <w:b/>
          <w:color w:val="000000" w:themeColor="text1"/>
          <w:sz w:val="28"/>
          <w:szCs w:val="36"/>
        </w:rPr>
      </w:pPr>
      <w:proofErr w:type="gramStart"/>
      <w:r>
        <w:rPr>
          <w:b/>
          <w:color w:val="000000" w:themeColor="text1"/>
          <w:sz w:val="28"/>
          <w:szCs w:val="36"/>
        </w:rPr>
        <w:lastRenderedPageBreak/>
        <w:t>6.Application</w:t>
      </w:r>
      <w:proofErr w:type="gramEnd"/>
    </w:p>
    <w:p w:rsidR="00FD5957" w:rsidRPr="00FD5957" w:rsidRDefault="00FD5957" w:rsidP="00FD5957">
      <w:pPr>
        <w:pStyle w:val="ListParagraph"/>
        <w:numPr>
          <w:ilvl w:val="0"/>
          <w:numId w:val="7"/>
        </w:numPr>
        <w:spacing w:line="360" w:lineRule="auto"/>
        <w:rPr>
          <w:b/>
          <w:color w:val="000000" w:themeColor="text1"/>
          <w:sz w:val="28"/>
          <w:szCs w:val="36"/>
        </w:rPr>
      </w:pPr>
      <w:r>
        <w:rPr>
          <w:color w:val="000000" w:themeColor="text1"/>
          <w:szCs w:val="36"/>
        </w:rPr>
        <w:t>I want something reliable.</w:t>
      </w:r>
    </w:p>
    <w:p w:rsidR="00FD5957" w:rsidRPr="00FD5957" w:rsidRDefault="00FD5957" w:rsidP="00FD5957">
      <w:pPr>
        <w:pStyle w:val="ListParagraph"/>
        <w:numPr>
          <w:ilvl w:val="0"/>
          <w:numId w:val="7"/>
        </w:numPr>
        <w:spacing w:line="360" w:lineRule="auto"/>
        <w:rPr>
          <w:b/>
          <w:color w:val="000000" w:themeColor="text1"/>
          <w:sz w:val="28"/>
          <w:szCs w:val="36"/>
        </w:rPr>
      </w:pPr>
      <w:proofErr w:type="gramStart"/>
      <w:r>
        <w:rPr>
          <w:color w:val="000000" w:themeColor="text1"/>
          <w:szCs w:val="36"/>
        </w:rPr>
        <w:t>Target  Marketing</w:t>
      </w:r>
      <w:proofErr w:type="gramEnd"/>
      <w:r>
        <w:rPr>
          <w:color w:val="000000" w:themeColor="text1"/>
          <w:szCs w:val="36"/>
        </w:rPr>
        <w:t>.</w:t>
      </w:r>
    </w:p>
    <w:p w:rsidR="00FD5957" w:rsidRPr="00FD5957" w:rsidRDefault="00FD5957" w:rsidP="00FD5957">
      <w:pPr>
        <w:pStyle w:val="ListParagraph"/>
        <w:numPr>
          <w:ilvl w:val="0"/>
          <w:numId w:val="7"/>
        </w:numPr>
        <w:spacing w:line="360" w:lineRule="auto"/>
        <w:rPr>
          <w:b/>
          <w:color w:val="000000" w:themeColor="text1"/>
          <w:sz w:val="28"/>
          <w:szCs w:val="36"/>
        </w:rPr>
      </w:pPr>
      <w:proofErr w:type="spellStart"/>
      <w:r>
        <w:rPr>
          <w:color w:val="000000" w:themeColor="text1"/>
          <w:szCs w:val="36"/>
        </w:rPr>
        <w:t>Increass</w:t>
      </w:r>
      <w:proofErr w:type="spellEnd"/>
      <w:r>
        <w:rPr>
          <w:color w:val="000000" w:themeColor="text1"/>
          <w:szCs w:val="36"/>
        </w:rPr>
        <w:t xml:space="preserve"> </w:t>
      </w:r>
      <w:proofErr w:type="spellStart"/>
      <w:r>
        <w:rPr>
          <w:color w:val="000000" w:themeColor="text1"/>
          <w:szCs w:val="36"/>
        </w:rPr>
        <w:t>csndidste</w:t>
      </w:r>
      <w:proofErr w:type="spellEnd"/>
      <w:r>
        <w:rPr>
          <w:color w:val="000000" w:themeColor="text1"/>
          <w:szCs w:val="36"/>
        </w:rPr>
        <w:t xml:space="preserve"> quality.</w:t>
      </w:r>
    </w:p>
    <w:p w:rsidR="00FD5957" w:rsidRPr="00FD5957" w:rsidRDefault="00FD5957" w:rsidP="00FD5957">
      <w:pPr>
        <w:pStyle w:val="ListParagraph"/>
        <w:numPr>
          <w:ilvl w:val="0"/>
          <w:numId w:val="7"/>
        </w:numPr>
        <w:spacing w:line="360" w:lineRule="auto"/>
        <w:rPr>
          <w:b/>
          <w:color w:val="000000" w:themeColor="text1"/>
          <w:sz w:val="28"/>
          <w:szCs w:val="36"/>
        </w:rPr>
      </w:pPr>
      <w:r>
        <w:rPr>
          <w:color w:val="000000" w:themeColor="text1"/>
          <w:szCs w:val="36"/>
        </w:rPr>
        <w:t>Can work easily.</w:t>
      </w:r>
    </w:p>
    <w:p w:rsidR="00FD5957" w:rsidRPr="00FD5957" w:rsidRDefault="00FD5957" w:rsidP="00FD5957">
      <w:pPr>
        <w:pStyle w:val="ListParagraph"/>
        <w:numPr>
          <w:ilvl w:val="0"/>
          <w:numId w:val="7"/>
        </w:numPr>
        <w:spacing w:line="480" w:lineRule="auto"/>
        <w:rPr>
          <w:b/>
          <w:color w:val="000000" w:themeColor="text1"/>
          <w:sz w:val="28"/>
          <w:szCs w:val="36"/>
        </w:rPr>
      </w:pPr>
      <w:proofErr w:type="spellStart"/>
      <w:r>
        <w:rPr>
          <w:color w:val="000000" w:themeColor="text1"/>
          <w:szCs w:val="36"/>
        </w:rPr>
        <w:t>Strcamlining</w:t>
      </w:r>
      <w:proofErr w:type="spellEnd"/>
      <w:r>
        <w:rPr>
          <w:color w:val="000000" w:themeColor="text1"/>
          <w:szCs w:val="36"/>
        </w:rPr>
        <w:t xml:space="preserve"> internal </w:t>
      </w:r>
      <w:proofErr w:type="spellStart"/>
      <w:r>
        <w:rPr>
          <w:color w:val="000000" w:themeColor="text1"/>
          <w:szCs w:val="36"/>
        </w:rPr>
        <w:t>scals</w:t>
      </w:r>
      <w:proofErr w:type="spellEnd"/>
      <w:r>
        <w:rPr>
          <w:color w:val="000000" w:themeColor="text1"/>
          <w:szCs w:val="36"/>
        </w:rPr>
        <w:t xml:space="preserve"> process.</w:t>
      </w:r>
    </w:p>
    <w:p w:rsidR="00FD5957" w:rsidRDefault="00FD5957" w:rsidP="004745A9">
      <w:pPr>
        <w:spacing w:line="480" w:lineRule="auto"/>
        <w:rPr>
          <w:b/>
          <w:color w:val="403152" w:themeColor="accent4" w:themeShade="80"/>
          <w:sz w:val="28"/>
          <w:szCs w:val="36"/>
        </w:rPr>
      </w:pPr>
      <w:proofErr w:type="gramStart"/>
      <w:r>
        <w:rPr>
          <w:b/>
          <w:color w:val="403152" w:themeColor="accent4" w:themeShade="80"/>
          <w:sz w:val="28"/>
          <w:szCs w:val="36"/>
        </w:rPr>
        <w:t>7.conclusion</w:t>
      </w:r>
      <w:proofErr w:type="gramEnd"/>
    </w:p>
    <w:p w:rsidR="00FD5957" w:rsidRDefault="00FD5957" w:rsidP="004745A9">
      <w:pPr>
        <w:spacing w:line="480" w:lineRule="auto"/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 xml:space="preserve">Student internal  marks  management  system  deals  with  student  details, academic related  repeat, colleges  details and </w:t>
      </w:r>
      <w:proofErr w:type="spellStart"/>
      <w:r>
        <w:rPr>
          <w:color w:val="000000" w:themeColor="text1"/>
          <w:szCs w:val="36"/>
        </w:rPr>
        <w:t>cources</w:t>
      </w:r>
      <w:proofErr w:type="spellEnd"/>
      <w:r>
        <w:rPr>
          <w:color w:val="000000" w:themeColor="text1"/>
          <w:szCs w:val="36"/>
        </w:rPr>
        <w:t xml:space="preserve">  details  it tracks  all the details</w:t>
      </w:r>
      <w:r w:rsidR="004745A9">
        <w:rPr>
          <w:color w:val="000000" w:themeColor="text1"/>
          <w:szCs w:val="36"/>
        </w:rPr>
        <w:t xml:space="preserve"> of a student of a </w:t>
      </w:r>
      <w:proofErr w:type="spellStart"/>
      <w:r w:rsidR="004745A9">
        <w:rPr>
          <w:color w:val="000000" w:themeColor="text1"/>
          <w:szCs w:val="36"/>
        </w:rPr>
        <w:t>frome</w:t>
      </w:r>
      <w:proofErr w:type="spellEnd"/>
      <w:r w:rsidR="004745A9">
        <w:rPr>
          <w:color w:val="000000" w:themeColor="text1"/>
          <w:szCs w:val="36"/>
        </w:rPr>
        <w:t xml:space="preserve"> the day can to the end of this </w:t>
      </w:r>
      <w:proofErr w:type="spellStart"/>
      <w:r w:rsidR="004745A9">
        <w:rPr>
          <w:color w:val="000000" w:themeColor="text1"/>
          <w:szCs w:val="36"/>
        </w:rPr>
        <w:t>cource</w:t>
      </w:r>
      <w:proofErr w:type="spellEnd"/>
      <w:r w:rsidR="004745A9">
        <w:rPr>
          <w:color w:val="000000" w:themeColor="text1"/>
          <w:szCs w:val="36"/>
        </w:rPr>
        <w:t xml:space="preserve"> which can be used for all reporting purpose tracking  of progress in the </w:t>
      </w:r>
      <w:proofErr w:type="spellStart"/>
      <w:r w:rsidR="004745A9">
        <w:rPr>
          <w:color w:val="000000" w:themeColor="text1"/>
          <w:szCs w:val="36"/>
        </w:rPr>
        <w:t>cource</w:t>
      </w:r>
      <w:proofErr w:type="spellEnd"/>
      <w:r w:rsidR="004745A9">
        <w:rPr>
          <w:color w:val="000000" w:themeColor="text1"/>
          <w:szCs w:val="36"/>
        </w:rPr>
        <w:t xml:space="preserve">  completed  semester  upcoming semester details project or any  other  assignment detail and final exam results.</w:t>
      </w:r>
    </w:p>
    <w:p w:rsidR="004745A9" w:rsidRDefault="004745A9" w:rsidP="004745A9">
      <w:pPr>
        <w:spacing w:line="480" w:lineRule="auto"/>
        <w:rPr>
          <w:b/>
          <w:color w:val="000000" w:themeColor="text1"/>
          <w:sz w:val="32"/>
          <w:szCs w:val="36"/>
        </w:rPr>
      </w:pPr>
      <w:proofErr w:type="gramStart"/>
      <w:r>
        <w:rPr>
          <w:b/>
          <w:color w:val="000000" w:themeColor="text1"/>
          <w:sz w:val="32"/>
          <w:szCs w:val="36"/>
        </w:rPr>
        <w:t>8.Future</w:t>
      </w:r>
      <w:proofErr w:type="gramEnd"/>
      <w:r>
        <w:rPr>
          <w:b/>
          <w:color w:val="000000" w:themeColor="text1"/>
          <w:sz w:val="32"/>
          <w:szCs w:val="36"/>
        </w:rPr>
        <w:t xml:space="preserve"> scope</w:t>
      </w:r>
    </w:p>
    <w:p w:rsidR="004745A9" w:rsidRPr="004745A9" w:rsidRDefault="004745A9" w:rsidP="004745A9">
      <w:pPr>
        <w:spacing w:line="480" w:lineRule="auto"/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 xml:space="preserve">         Scope  of education  means  of view outlook  field  or  opportunity of activity,  operation  and  application  </w:t>
      </w:r>
      <w:proofErr w:type="spellStart"/>
      <w:r>
        <w:rPr>
          <w:color w:val="000000" w:themeColor="text1"/>
          <w:szCs w:val="36"/>
        </w:rPr>
        <w:t>og</w:t>
      </w:r>
      <w:proofErr w:type="spellEnd"/>
      <w:r>
        <w:rPr>
          <w:color w:val="000000" w:themeColor="text1"/>
          <w:szCs w:val="36"/>
        </w:rPr>
        <w:t xml:space="preserve"> education. </w:t>
      </w:r>
      <w:proofErr w:type="gramStart"/>
      <w:r>
        <w:rPr>
          <w:color w:val="000000" w:themeColor="text1"/>
          <w:szCs w:val="36"/>
        </w:rPr>
        <w:t>Education  has</w:t>
      </w:r>
      <w:proofErr w:type="gramEnd"/>
      <w:r>
        <w:rPr>
          <w:color w:val="000000" w:themeColor="text1"/>
          <w:szCs w:val="36"/>
        </w:rPr>
        <w:t xml:space="preserve">  a wider  meaning  and application.</w:t>
      </w:r>
    </w:p>
    <w:p w:rsidR="002C64EC" w:rsidRDefault="002C64EC" w:rsidP="004745A9">
      <w:pPr>
        <w:pStyle w:val="ListParagraph"/>
        <w:spacing w:line="480" w:lineRule="auto"/>
        <w:ind w:left="1440"/>
        <w:rPr>
          <w:color w:val="000000" w:themeColor="text1"/>
          <w:szCs w:val="36"/>
        </w:rPr>
      </w:pPr>
    </w:p>
    <w:p w:rsidR="002C64EC" w:rsidRDefault="002C64EC" w:rsidP="002C64EC">
      <w:pPr>
        <w:pStyle w:val="ListParagraph"/>
        <w:spacing w:line="480" w:lineRule="auto"/>
        <w:ind w:left="1440"/>
        <w:rPr>
          <w:noProof/>
          <w:color w:val="000000" w:themeColor="text1"/>
          <w:szCs w:val="36"/>
          <w:lang w:eastAsia="en-IN"/>
        </w:rPr>
      </w:pPr>
    </w:p>
    <w:p w:rsidR="002C64EC" w:rsidRDefault="002C64EC" w:rsidP="002C64EC">
      <w:pPr>
        <w:pStyle w:val="ListParagraph"/>
        <w:spacing w:line="480" w:lineRule="auto"/>
        <w:ind w:left="1440"/>
        <w:rPr>
          <w:color w:val="000000" w:themeColor="text1"/>
          <w:szCs w:val="36"/>
        </w:rPr>
      </w:pPr>
    </w:p>
    <w:p w:rsidR="002C64EC" w:rsidRPr="002C64EC" w:rsidRDefault="002C64EC" w:rsidP="002C64EC">
      <w:pPr>
        <w:pStyle w:val="ListParagraph"/>
        <w:spacing w:line="480" w:lineRule="auto"/>
        <w:ind w:left="1440"/>
        <w:rPr>
          <w:color w:val="000000" w:themeColor="text1"/>
          <w:szCs w:val="36"/>
        </w:rPr>
      </w:pPr>
    </w:p>
    <w:sectPr w:rsidR="002C64EC" w:rsidRPr="002C6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DCF" w:rsidRDefault="00AC0DCF" w:rsidP="0085489E">
      <w:pPr>
        <w:spacing w:after="0" w:line="240" w:lineRule="auto"/>
      </w:pPr>
      <w:r>
        <w:separator/>
      </w:r>
    </w:p>
  </w:endnote>
  <w:endnote w:type="continuationSeparator" w:id="0">
    <w:p w:rsidR="00AC0DCF" w:rsidRDefault="00AC0DCF" w:rsidP="0085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DCF" w:rsidRDefault="00AC0DCF" w:rsidP="0085489E">
      <w:pPr>
        <w:spacing w:after="0" w:line="240" w:lineRule="auto"/>
      </w:pPr>
      <w:r>
        <w:separator/>
      </w:r>
    </w:p>
  </w:footnote>
  <w:footnote w:type="continuationSeparator" w:id="0">
    <w:p w:rsidR="00AC0DCF" w:rsidRDefault="00AC0DCF" w:rsidP="00854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82F"/>
    <w:multiLevelType w:val="hybridMultilevel"/>
    <w:tmpl w:val="663EDB3C"/>
    <w:lvl w:ilvl="0" w:tplc="4009000B">
      <w:start w:val="1"/>
      <w:numFmt w:val="bullet"/>
      <w:lvlText w:val=""/>
      <w:lvlJc w:val="left"/>
      <w:pPr>
        <w:ind w:left="2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">
    <w:nsid w:val="1AED3DF7"/>
    <w:multiLevelType w:val="hybridMultilevel"/>
    <w:tmpl w:val="FBD6E6A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274FF7"/>
    <w:multiLevelType w:val="hybridMultilevel"/>
    <w:tmpl w:val="DDDCF458"/>
    <w:lvl w:ilvl="0" w:tplc="4009000B">
      <w:start w:val="1"/>
      <w:numFmt w:val="bullet"/>
      <w:lvlText w:val=""/>
      <w:lvlJc w:val="left"/>
      <w:pPr>
        <w:ind w:left="1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abstractNum w:abstractNumId="3">
    <w:nsid w:val="468D5DD5"/>
    <w:multiLevelType w:val="multilevel"/>
    <w:tmpl w:val="6E9CF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5B8E1564"/>
    <w:multiLevelType w:val="hybridMultilevel"/>
    <w:tmpl w:val="A420DC76"/>
    <w:lvl w:ilvl="0" w:tplc="4009000B">
      <w:start w:val="1"/>
      <w:numFmt w:val="bullet"/>
      <w:lvlText w:val=""/>
      <w:lvlJc w:val="left"/>
      <w:pPr>
        <w:ind w:left="16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5">
    <w:nsid w:val="70F11E32"/>
    <w:multiLevelType w:val="hybridMultilevel"/>
    <w:tmpl w:val="386E32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B93C1E"/>
    <w:multiLevelType w:val="hybridMultilevel"/>
    <w:tmpl w:val="2F786DC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3D9"/>
    <w:rsid w:val="00046191"/>
    <w:rsid w:val="000865DD"/>
    <w:rsid w:val="00170FD2"/>
    <w:rsid w:val="001E4E7E"/>
    <w:rsid w:val="00207F61"/>
    <w:rsid w:val="00285C72"/>
    <w:rsid w:val="002C64EC"/>
    <w:rsid w:val="002C6C8F"/>
    <w:rsid w:val="00303227"/>
    <w:rsid w:val="00365139"/>
    <w:rsid w:val="003673D9"/>
    <w:rsid w:val="003E1F69"/>
    <w:rsid w:val="00460CE6"/>
    <w:rsid w:val="004745A9"/>
    <w:rsid w:val="005B4DD0"/>
    <w:rsid w:val="0071494F"/>
    <w:rsid w:val="007843C5"/>
    <w:rsid w:val="0085489E"/>
    <w:rsid w:val="00996C3F"/>
    <w:rsid w:val="00A0757E"/>
    <w:rsid w:val="00AC0DCF"/>
    <w:rsid w:val="00E92087"/>
    <w:rsid w:val="00F255C9"/>
    <w:rsid w:val="00FD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1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4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89E"/>
  </w:style>
  <w:style w:type="paragraph" w:styleId="Footer">
    <w:name w:val="footer"/>
    <w:basedOn w:val="Normal"/>
    <w:link w:val="FooterChar"/>
    <w:uiPriority w:val="99"/>
    <w:unhideWhenUsed/>
    <w:rsid w:val="00854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89E"/>
  </w:style>
  <w:style w:type="table" w:styleId="TableGrid">
    <w:name w:val="Table Grid"/>
    <w:basedOn w:val="TableNormal"/>
    <w:uiPriority w:val="59"/>
    <w:rsid w:val="00F25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1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4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89E"/>
  </w:style>
  <w:style w:type="paragraph" w:styleId="Footer">
    <w:name w:val="footer"/>
    <w:basedOn w:val="Normal"/>
    <w:link w:val="FooterChar"/>
    <w:uiPriority w:val="99"/>
    <w:unhideWhenUsed/>
    <w:rsid w:val="00854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89E"/>
  </w:style>
  <w:style w:type="table" w:styleId="TableGrid">
    <w:name w:val="Table Grid"/>
    <w:basedOn w:val="TableNormal"/>
    <w:uiPriority w:val="59"/>
    <w:rsid w:val="00F25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211B3-B1D8-4077-A790-1B84BB8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2023-04-22T15:25:00Z</dcterms:created>
  <dcterms:modified xsi:type="dcterms:W3CDTF">2023-04-22T15:25:00Z</dcterms:modified>
</cp:coreProperties>
</file>