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1" w:lineRule="auto"/>
        <w:ind w:left="896" w:right="1202" w:firstLine="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u w:val="single"/>
          <w:rtl w:val="0"/>
        </w:rPr>
        <w:t xml:space="preserve">Velagapudi Ramakrishna Siddhartha Engineering College</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b w:val="1"/>
          <w:color w:val="000000"/>
          <w:sz w:val="27"/>
          <w:szCs w:val="27"/>
          <w:u w:val="single"/>
          <w:rtl w:val="0"/>
        </w:rPr>
        <w:t xml:space="preserve">Department of </w:t>
      </w:r>
      <w:r w:rsidDel="00000000" w:rsidR="00000000" w:rsidRPr="00000000">
        <w:rPr>
          <w:rFonts w:ascii="Times New Roman" w:cs="Times New Roman" w:eastAsia="Times New Roman" w:hAnsi="Times New Roman"/>
          <w:b w:val="1"/>
          <w:sz w:val="27"/>
          <w:szCs w:val="27"/>
          <w:u w:val="single"/>
          <w:rtl w:val="0"/>
        </w:rPr>
        <w:t xml:space="preserve">Information Technology</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527" w:line="738" w:lineRule="auto"/>
        <w:ind w:left="716" w:right="1001" w:firstLine="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Class: 3</w:t>
      </w:r>
      <w:r w:rsidDel="00000000" w:rsidR="00000000" w:rsidRPr="00000000">
        <w:rPr>
          <w:rFonts w:ascii="Times New Roman" w:cs="Times New Roman" w:eastAsia="Times New Roman" w:hAnsi="Times New Roman"/>
          <w:color w:val="000000"/>
          <w:sz w:val="26"/>
          <w:szCs w:val="26"/>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Year Section: B Year: 20</w:t>
      </w:r>
      <w:r w:rsidDel="00000000" w:rsidR="00000000" w:rsidRPr="00000000">
        <w:rPr>
          <w:rFonts w:ascii="Times New Roman" w:cs="Times New Roman" w:eastAsia="Times New Roman" w:hAnsi="Times New Roman"/>
          <w:sz w:val="24"/>
          <w:szCs w:val="24"/>
          <w:rtl w:val="0"/>
        </w:rPr>
        <w:t xml:space="preserve">20-2021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70" w:line="240" w:lineRule="auto"/>
        <w:ind w:left="1442" w:firstLine="718.0000000000001"/>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Online Majoritarian through Aadhar</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70" w:line="240" w:lineRule="auto"/>
        <w:ind w:left="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Motivation:</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70" w:line="240" w:lineRule="auto"/>
        <w:ind w:left="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color w:val="292929"/>
          <w:sz w:val="24"/>
          <w:szCs w:val="24"/>
          <w:highlight w:val="white"/>
          <w:rtl w:val="0"/>
        </w:rPr>
        <w:t xml:space="preserve">             </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Nowadays everything becoming online so our idea is to make voting online because it is very much helpful in this covid situation.</w:t>
      </w:r>
    </w:p>
    <w:p w:rsidR="00000000" w:rsidDel="00000000" w:rsidP="00000000" w:rsidRDefault="00000000" w:rsidRPr="00000000" w14:paraId="00000007">
      <w:pPr>
        <w:spacing w:after="120" w:before="80" w:lineRule="auto"/>
        <w:rPr>
          <w:rFonts w:ascii="Times New Roman" w:cs="Times New Roman" w:eastAsia="Times New Roman" w:hAnsi="Times New Roman"/>
          <w:sz w:val="24"/>
          <w:szCs w:val="24"/>
        </w:rPr>
      </w:pPr>
      <w:r w:rsidDel="00000000" w:rsidR="00000000" w:rsidRPr="00000000">
        <w:rPr>
          <w:color w:val="1287c3"/>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see many fraudulent voting news in our daily life. To reduce such issues we implement this voting system online through Aadhar.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Problem Description: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0" w:afterAutospacing="0" w:before="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Voting is simple, attractive, and easy to use. </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reduces manual efforts and the bulk of information can be handled easily.</w:t>
      </w:r>
    </w:p>
    <w:p w:rsidR="00000000" w:rsidDel="00000000" w:rsidP="00000000" w:rsidRDefault="00000000" w:rsidRPr="00000000" w14:paraId="0000000D">
      <w:pPr>
        <w:numPr>
          <w:ilvl w:val="0"/>
          <w:numId w:val="2"/>
        </w:numPr>
        <w:spacing w:after="12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out of all these features, there are some drawbacks with this system are, there can be software failure issue, insecure access of internet and also voter should be familiar with the internet.</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291" w:line="240" w:lineRule="auto"/>
        <w:ind w:left="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Social Benefits: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91" w:line="240" w:lineRule="auto"/>
        <w:ind w:left="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after="0" w:afterAutospacing="0" w:before="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save our time by not standing in the line, because it is online.</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reduce the fraud.</w:t>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Evaluation and results will be unbiased.</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80" w:line="240" w:lineRule="auto"/>
        <w:ind w:left="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Innovation and Uniqueness: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80" w:line="240" w:lineRule="auto"/>
        <w:ind w:left="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72" w:line="240" w:lineRule="auto"/>
        <w:ind w:left="2"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sz w:val="24"/>
          <w:szCs w:val="24"/>
          <w:rtl w:val="0"/>
        </w:rPr>
        <w:t xml:space="preserve">Since the phone numbers provided in Aadhar are correct, we can send OTP to the phone number which is valid only for 1 minute.</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72" w:line="240" w:lineRule="auto"/>
        <w:ind w:left="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Feasible Solution:</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72" w:line="240" w:lineRule="auto"/>
        <w:ind w:left="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t xml:space="preserve">This would be very easy to use because everything will be in a very basic style</w:t>
      </w:r>
    </w:p>
    <w:p w:rsidR="00000000" w:rsidDel="00000000" w:rsidP="00000000" w:rsidRDefault="00000000" w:rsidRPr="00000000" w14:paraId="0000001A">
      <w:pPr>
        <w:rPr>
          <w:sz w:val="24"/>
          <w:szCs w:val="24"/>
        </w:rPr>
      </w:pPr>
      <w:r w:rsidDel="00000000" w:rsidR="00000000" w:rsidRPr="00000000">
        <w:rPr>
          <w:rtl w:val="0"/>
        </w:rPr>
      </w:r>
    </w:p>
    <w:tbl>
      <w:tblPr>
        <w:tblStyle w:val="Table1"/>
        <w:tblW w:w="93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0.75"/>
        <w:gridCol w:w="2330.75"/>
        <w:gridCol w:w="2330.75"/>
        <w:gridCol w:w="2330.75"/>
        <w:tblGridChange w:id="0">
          <w:tblGrid>
            <w:gridCol w:w="2330.75"/>
            <w:gridCol w:w="2330.75"/>
            <w:gridCol w:w="2330.75"/>
            <w:gridCol w:w="2330.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EMAIL-ID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before="24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188W1A12B0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V.D.S.V.ANUSHA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anushavakkalagadda01@gmail.com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9676744996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188W1A1278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KAKOLLU MANIDEEP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manideep1105@gmail.com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7013092988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188W1A1279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KAKU VINDHYAVASINI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vindhyavasini.kaku@gmail.com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6302672790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188W1A1266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BHAVIRISETTY PREETHAM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preethamk.967@gmail.com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9515940231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188W1A1267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CHENIKALA RAKESH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rakeshchenikala@gmail.com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7893943369</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ab/>
        <w:tab/>
        <w:tab/>
        <w:tab/>
        <w:tab/>
        <w:tab/>
        <w:tab/>
      </w:r>
    </w:p>
    <w:p w:rsidR="00000000" w:rsidDel="00000000" w:rsidP="00000000" w:rsidRDefault="00000000" w:rsidRPr="00000000" w14:paraId="00000037">
      <w:pPr>
        <w:rPr/>
      </w:pPr>
      <w:r w:rsidDel="00000000" w:rsidR="00000000" w:rsidRPr="00000000">
        <w:rPr>
          <w:rtl w:val="0"/>
        </w:rPr>
        <w:tab/>
        <w:tab/>
        <w:tab/>
        <w:tab/>
        <w:tab/>
        <w:tab/>
        <w:tab/>
        <w:tab/>
        <w:t xml:space="preserve">Dr S.Ramesh (AssistanProfessor)</w:t>
      </w:r>
    </w:p>
    <w:p w:rsidR="00000000" w:rsidDel="00000000" w:rsidP="00000000" w:rsidRDefault="00000000" w:rsidRPr="00000000" w14:paraId="00000038">
      <w:pPr>
        <w:rPr/>
      </w:pPr>
      <w:r w:rsidDel="00000000" w:rsidR="00000000" w:rsidRPr="00000000">
        <w:rPr>
          <w:rtl w:val="0"/>
        </w:rPr>
        <w:tab/>
        <w:tab/>
        <w:tab/>
        <w:tab/>
        <w:tab/>
        <w:tab/>
        <w:tab/>
        <w:tab/>
        <w:t xml:space="preserve">       [FACULTY GUIDE]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698" w:line="240" w:lineRule="auto"/>
        <w:ind w:right="277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69" w:line="240" w:lineRule="auto"/>
        <w:ind w:right="1140"/>
        <w:jc w:val="right"/>
        <w:rPr>
          <w:rFonts w:ascii="Times New Roman" w:cs="Times New Roman" w:eastAsia="Times New Roman" w:hAnsi="Times New Roman"/>
          <w:b w:val="1"/>
          <w:color w:val="000000"/>
          <w:sz w:val="24"/>
          <w:szCs w:val="24"/>
        </w:rPr>
      </w:pPr>
      <w:r w:rsidDel="00000000" w:rsidR="00000000" w:rsidRPr="00000000">
        <w:rPr>
          <w:rtl w:val="0"/>
        </w:rPr>
      </w:r>
    </w:p>
    <w:sectPr>
      <w:headerReference r:id="rId7" w:type="default"/>
      <w:pgSz w:h="16820" w:w="11900" w:orient="portrait"/>
      <w:pgMar w:bottom="1738" w:top="1416" w:left="1441" w:right="113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BATCH NO - 6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AC3311"/>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07759D"/>
    <w:pPr>
      <w:tabs>
        <w:tab w:val="center" w:pos="4513"/>
        <w:tab w:val="right" w:pos="9026"/>
      </w:tabs>
      <w:spacing w:line="240" w:lineRule="auto"/>
    </w:pPr>
  </w:style>
  <w:style w:type="character" w:styleId="HeaderChar" w:customStyle="1">
    <w:name w:val="Header Char"/>
    <w:basedOn w:val="DefaultParagraphFont"/>
    <w:link w:val="Header"/>
    <w:uiPriority w:val="99"/>
    <w:rsid w:val="0007759D"/>
  </w:style>
  <w:style w:type="paragraph" w:styleId="Footer">
    <w:name w:val="footer"/>
    <w:basedOn w:val="Normal"/>
    <w:link w:val="FooterChar"/>
    <w:uiPriority w:val="99"/>
    <w:unhideWhenUsed w:val="1"/>
    <w:rsid w:val="0007759D"/>
    <w:pPr>
      <w:tabs>
        <w:tab w:val="center" w:pos="4513"/>
        <w:tab w:val="right" w:pos="9026"/>
      </w:tabs>
      <w:spacing w:line="240" w:lineRule="auto"/>
    </w:pPr>
  </w:style>
  <w:style w:type="character" w:styleId="FooterChar" w:customStyle="1">
    <w:name w:val="Footer Char"/>
    <w:basedOn w:val="DefaultParagraphFont"/>
    <w:link w:val="Footer"/>
    <w:uiPriority w:val="99"/>
    <w:rsid w:val="0007759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RTcU59Dd/L8+JD0cnWKKKW82A==">AMUW2mWUQ7sMM28OeSiunjq47kZvFwGGNCblG26xeGdFJV/2P8ITy74Vaa49Q2/dhIrj96hPTf2+a/IM7C2lE+buxVZEtYwTLAvM31rBiVtgzAYd1/9PZ7BgiLodN0JLP2JpOKkn/rbZ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2021-02-08T16:20:00Z</dcterms:created>
  <dc:creator>Rajesh Samudrala</dc:creator>
</cp:coreProperties>
</file>