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System check identified no issues (0 silenced).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October 02, 2026 - 16:04:03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Django version 6.1.1, using settings 'resume_analyzer.settings'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Starting WSGI development server at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http://127.0.0.1:8000/</w:t>
        </w:r>
      </w:hyperlink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Quit the server with CTRL-BREAK.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WARNING: This is a development server. Do not use it in a production setting. Use a production WSGI or ASGI server instead.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 more information on production servers see: </w:t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https://docs.djangoproject.com/en/6.1/howto/deployment/</w:t>
        </w:r>
      </w:hyperlink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[02/Oct/2026 16:04:41] "POST / HTTP/1.1" 200 761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[02/Oct/2026 16:05:17] "POST / HTTP/1.1" 200 769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127.0.0.1:8000/" Id="docRId0" Type="http://schemas.openxmlformats.org/officeDocument/2006/relationships/hyperlink" /><Relationship TargetMode="External" Target="https://docs.djangoproject.com/en/6.1/howto/deployment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