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088" w:rsidRDefault="00A8566B" w:rsidP="00B1344D">
      <w:pPr>
        <w:pStyle w:val="Title"/>
        <w:outlineLvl w:val="0"/>
      </w:pPr>
      <w:r>
        <w:t>PBI ASSIGNMENT-5</w:t>
      </w:r>
    </w:p>
    <w:p w:rsidR="00A8566B" w:rsidRDefault="00A8566B" w:rsidP="00A8566B">
      <w:pPr>
        <w:numPr>
          <w:ilvl w:val="0"/>
          <w:numId w:val="1"/>
        </w:numPr>
        <w:spacing w:after="0"/>
        <w:jc w:val="both"/>
        <w:rPr>
          <w:rFonts w:ascii="Arial Black" w:eastAsia="Roboto" w:hAnsi="Arial Black" w:cs="Roboto"/>
          <w:sz w:val="28"/>
          <w:szCs w:val="28"/>
        </w:rPr>
      </w:pPr>
      <w:r w:rsidRPr="00A8566B">
        <w:rPr>
          <w:rFonts w:ascii="Arial Black" w:eastAsia="Roboto" w:hAnsi="Arial Black" w:cs="Roboto"/>
          <w:sz w:val="28"/>
          <w:szCs w:val="28"/>
        </w:rPr>
        <w:t>Explain DAX.</w:t>
      </w:r>
    </w:p>
    <w:p w:rsidR="00A8566B" w:rsidRDefault="00A8566B" w:rsidP="00A8566B">
      <w:pPr>
        <w:pStyle w:val="ListParagraph"/>
        <w:numPr>
          <w:ilvl w:val="0"/>
          <w:numId w:val="2"/>
        </w:numPr>
        <w:spacing w:after="0"/>
        <w:jc w:val="both"/>
        <w:rPr>
          <w:rFonts w:eastAsia="Roboto" w:cstheme="minorHAnsi"/>
        </w:rPr>
      </w:pPr>
      <w:r>
        <w:rPr>
          <w:rFonts w:eastAsia="Roboto" w:cstheme="minorHAnsi"/>
        </w:rPr>
        <w:t>DAX is a collection of functions ,operators and constants that can used in a formula, expression, to calculate &amp; return one or more values.</w:t>
      </w:r>
    </w:p>
    <w:p w:rsidR="00A8566B" w:rsidRDefault="00A8566B" w:rsidP="00A8566B">
      <w:pPr>
        <w:pStyle w:val="ListParagraph"/>
        <w:numPr>
          <w:ilvl w:val="0"/>
          <w:numId w:val="2"/>
        </w:numPr>
        <w:spacing w:after="0"/>
        <w:jc w:val="both"/>
        <w:rPr>
          <w:rFonts w:eastAsia="Roboto" w:cstheme="minorHAnsi"/>
        </w:rPr>
      </w:pPr>
      <w:r>
        <w:rPr>
          <w:rFonts w:eastAsia="Roboto" w:cstheme="minorHAnsi"/>
        </w:rPr>
        <w:t>By using DAX, we can create smarter calculated columns &amp; measures by which we can limit the data, the dashboard has to fetch and visualize.</w:t>
      </w:r>
    </w:p>
    <w:p w:rsidR="00A8566B" w:rsidRDefault="00A8566B" w:rsidP="00A8566B">
      <w:pPr>
        <w:pStyle w:val="ListParagraph"/>
        <w:numPr>
          <w:ilvl w:val="0"/>
          <w:numId w:val="2"/>
        </w:numPr>
        <w:spacing w:after="0"/>
        <w:jc w:val="both"/>
        <w:rPr>
          <w:rFonts w:eastAsia="Roboto" w:cstheme="minorHAnsi"/>
        </w:rPr>
      </w:pPr>
      <w:r>
        <w:rPr>
          <w:rFonts w:eastAsia="Roboto" w:cstheme="minorHAnsi"/>
        </w:rPr>
        <w:t>Also called a formula expression language or function language &amp; can be used in different BI and visualization tools where full code is kept inside a function.</w:t>
      </w:r>
    </w:p>
    <w:p w:rsidR="0058009C" w:rsidRDefault="0058009C" w:rsidP="00A8566B">
      <w:pPr>
        <w:pStyle w:val="ListParagraph"/>
        <w:numPr>
          <w:ilvl w:val="0"/>
          <w:numId w:val="2"/>
        </w:numPr>
        <w:spacing w:after="0"/>
        <w:jc w:val="both"/>
        <w:rPr>
          <w:rFonts w:eastAsia="Roboto" w:cstheme="minorHAnsi"/>
        </w:rPr>
      </w:pPr>
      <w:r>
        <w:rPr>
          <w:rFonts w:eastAsia="Roboto" w:cstheme="minorHAnsi"/>
        </w:rPr>
        <w:t>DAX programming formula contains two data types, Numeric and Other.</w:t>
      </w:r>
    </w:p>
    <w:p w:rsidR="0058009C" w:rsidRDefault="0058009C" w:rsidP="0058009C">
      <w:pPr>
        <w:pStyle w:val="ListParagraph"/>
        <w:numPr>
          <w:ilvl w:val="3"/>
          <w:numId w:val="3"/>
        </w:numPr>
        <w:spacing w:after="0"/>
        <w:jc w:val="both"/>
        <w:rPr>
          <w:rFonts w:eastAsia="Roboto" w:cstheme="minorHAnsi"/>
        </w:rPr>
      </w:pPr>
      <w:r>
        <w:rPr>
          <w:rFonts w:eastAsia="Roboto" w:cstheme="minorHAnsi"/>
        </w:rPr>
        <w:t>Numeric – Integers, Currency &amp; Decimals</w:t>
      </w:r>
    </w:p>
    <w:p w:rsidR="0058009C" w:rsidRPr="00A8566B" w:rsidRDefault="0058009C" w:rsidP="0058009C">
      <w:pPr>
        <w:pStyle w:val="ListParagraph"/>
        <w:numPr>
          <w:ilvl w:val="3"/>
          <w:numId w:val="3"/>
        </w:numPr>
        <w:spacing w:after="0"/>
        <w:jc w:val="both"/>
        <w:rPr>
          <w:rFonts w:eastAsia="Roboto" w:cstheme="minorHAnsi"/>
        </w:rPr>
      </w:pPr>
      <w:r>
        <w:rPr>
          <w:rFonts w:eastAsia="Roboto" w:cstheme="minorHAnsi"/>
        </w:rPr>
        <w:t>Other – Strings &amp; Binary objects</w:t>
      </w:r>
    </w:p>
    <w:p w:rsidR="00A8566B" w:rsidRDefault="0058009C" w:rsidP="0058009C">
      <w:pPr>
        <w:pStyle w:val="ListParagraph"/>
        <w:numPr>
          <w:ilvl w:val="0"/>
          <w:numId w:val="4"/>
        </w:numPr>
      </w:pPr>
      <w:r>
        <w:t>DAX function can also include other functions, conditional statements &amp; value references. Such as,</w:t>
      </w:r>
    </w:p>
    <w:p w:rsidR="0058009C" w:rsidRDefault="0058009C" w:rsidP="0058009C">
      <w:pPr>
        <w:pStyle w:val="ListParagraph"/>
        <w:numPr>
          <w:ilvl w:val="3"/>
          <w:numId w:val="6"/>
        </w:numPr>
      </w:pPr>
      <w:r>
        <w:t>Aggregate – min(), max(), sum(), avg(), sumx()</w:t>
      </w:r>
    </w:p>
    <w:p w:rsidR="0058009C" w:rsidRDefault="0058009C" w:rsidP="0058009C">
      <w:pPr>
        <w:pStyle w:val="ListParagraph"/>
        <w:numPr>
          <w:ilvl w:val="3"/>
          <w:numId w:val="6"/>
        </w:numPr>
      </w:pPr>
      <w:r>
        <w:t>Text – replace(), search(), upper(), fixed(), concatenate()</w:t>
      </w:r>
    </w:p>
    <w:p w:rsidR="0058009C" w:rsidRDefault="0058009C" w:rsidP="0058009C">
      <w:pPr>
        <w:pStyle w:val="ListParagraph"/>
        <w:numPr>
          <w:ilvl w:val="3"/>
          <w:numId w:val="6"/>
        </w:numPr>
      </w:pPr>
      <w:r>
        <w:t>Date – date(), hour(), weekday(), now(), eomonth()</w:t>
      </w:r>
    </w:p>
    <w:p w:rsidR="0058009C" w:rsidRDefault="0058009C" w:rsidP="0058009C">
      <w:pPr>
        <w:pStyle w:val="ListParagraph"/>
        <w:numPr>
          <w:ilvl w:val="3"/>
          <w:numId w:val="6"/>
        </w:numPr>
      </w:pPr>
      <w:r>
        <w:t>Logical – AND, OR, NOT, IF, IFERROR</w:t>
      </w:r>
    </w:p>
    <w:p w:rsidR="0058009C" w:rsidRDefault="0058009C" w:rsidP="0058009C">
      <w:pPr>
        <w:pStyle w:val="ListParagraph"/>
        <w:numPr>
          <w:ilvl w:val="3"/>
          <w:numId w:val="6"/>
        </w:numPr>
      </w:pPr>
      <w:r>
        <w:t>Counting – distinct count</w:t>
      </w:r>
      <w:r w:rsidR="00F77A2A">
        <w:t>()</w:t>
      </w:r>
      <w:r>
        <w:t>, count</w:t>
      </w:r>
      <w:r w:rsidR="00F77A2A">
        <w:t>()</w:t>
      </w:r>
      <w:r>
        <w:t>, countA</w:t>
      </w:r>
      <w:r w:rsidR="00F77A2A">
        <w:t>()</w:t>
      </w:r>
      <w:r>
        <w:t>,</w:t>
      </w:r>
      <w:r w:rsidR="00F77A2A">
        <w:t xml:space="preserve"> countrows(), countblank()</w:t>
      </w:r>
    </w:p>
    <w:p w:rsidR="00F77A2A" w:rsidRDefault="00F77A2A" w:rsidP="00F77A2A">
      <w:pPr>
        <w:pStyle w:val="ListParagraph"/>
        <w:numPr>
          <w:ilvl w:val="3"/>
          <w:numId w:val="6"/>
        </w:numPr>
      </w:pPr>
      <w:r>
        <w:t>Information – isblank(), isnumber(), istext(), isnontext(), iserror()</w:t>
      </w:r>
    </w:p>
    <w:p w:rsidR="00960818" w:rsidRDefault="00960818" w:rsidP="00960818">
      <w:pPr>
        <w:pStyle w:val="ListParagraph"/>
        <w:ind w:left="1440"/>
      </w:pPr>
    </w:p>
    <w:p w:rsidR="00F77A2A" w:rsidRDefault="00F77A2A" w:rsidP="00F77A2A">
      <w:pPr>
        <w:pStyle w:val="ListParagraph"/>
        <w:numPr>
          <w:ilvl w:val="0"/>
          <w:numId w:val="1"/>
        </w:numPr>
        <w:spacing w:after="0"/>
        <w:jc w:val="both"/>
        <w:rPr>
          <w:rFonts w:ascii="Arial Black" w:eastAsia="Roboto" w:hAnsi="Arial Black" w:cs="Roboto"/>
          <w:sz w:val="28"/>
          <w:szCs w:val="28"/>
        </w:rPr>
      </w:pPr>
      <w:r w:rsidRPr="00173C9F">
        <w:rPr>
          <w:rFonts w:ascii="Arial Black" w:eastAsia="Roboto" w:hAnsi="Arial Black" w:cs="Roboto"/>
          <w:sz w:val="28"/>
          <w:szCs w:val="28"/>
        </w:rPr>
        <w:t>Explain datasets, reports, and dashboards and how they relate to          each other?</w:t>
      </w:r>
    </w:p>
    <w:p w:rsidR="00173C9F" w:rsidRPr="00173C9F" w:rsidRDefault="00173C9F" w:rsidP="00173C9F">
      <w:pPr>
        <w:pStyle w:val="ListParagraph"/>
        <w:numPr>
          <w:ilvl w:val="0"/>
          <w:numId w:val="4"/>
        </w:numPr>
        <w:spacing w:after="0"/>
        <w:jc w:val="both"/>
        <w:rPr>
          <w:rFonts w:ascii="Arial Black" w:eastAsia="Roboto" w:hAnsi="Arial Black" w:cs="Roboto"/>
        </w:rPr>
      </w:pPr>
      <w:r w:rsidRPr="00FC4F3D">
        <w:rPr>
          <w:rFonts w:eastAsia="Roboto" w:cstheme="minorHAnsi"/>
          <w:u w:val="single"/>
        </w:rPr>
        <w:t>DATASETS</w:t>
      </w:r>
      <w:r w:rsidRPr="00173C9F">
        <w:rPr>
          <w:rFonts w:eastAsia="Roboto" w:cstheme="minorHAnsi"/>
        </w:rPr>
        <w:t xml:space="preserve"> – Dataset includes the data,</w:t>
      </w:r>
      <w:r>
        <w:rPr>
          <w:rFonts w:eastAsia="Roboto" w:cstheme="minorHAnsi"/>
        </w:rPr>
        <w:t xml:space="preserve"> tables, relationship, and calculations. Here are some components</w:t>
      </w:r>
      <w:r w:rsidRPr="00173C9F">
        <w:rPr>
          <w:rFonts w:eastAsia="Roboto" w:cstheme="minorHAnsi"/>
        </w:rPr>
        <w:t xml:space="preserve"> </w:t>
      </w:r>
      <w:r>
        <w:rPr>
          <w:rFonts w:eastAsia="Roboto" w:cstheme="minorHAnsi"/>
        </w:rPr>
        <w:t>that are part of the dataset.</w:t>
      </w:r>
    </w:p>
    <w:p w:rsidR="00173C9F" w:rsidRPr="00173C9F" w:rsidRDefault="00173C9F" w:rsidP="00173C9F">
      <w:pPr>
        <w:pStyle w:val="ListParagraph"/>
        <w:numPr>
          <w:ilvl w:val="3"/>
          <w:numId w:val="7"/>
        </w:numPr>
        <w:spacing w:after="0"/>
        <w:jc w:val="both"/>
        <w:rPr>
          <w:rFonts w:ascii="Arial Black" w:eastAsia="Roboto" w:hAnsi="Arial Black" w:cs="Roboto"/>
        </w:rPr>
      </w:pPr>
      <w:r>
        <w:rPr>
          <w:rFonts w:eastAsia="Roboto" w:cstheme="minorHAnsi"/>
        </w:rPr>
        <w:t>The connection to the data source, tables and their data.</w:t>
      </w:r>
    </w:p>
    <w:p w:rsidR="00173C9F" w:rsidRPr="00173C9F" w:rsidRDefault="00173C9F" w:rsidP="00173C9F">
      <w:pPr>
        <w:pStyle w:val="ListParagraph"/>
        <w:numPr>
          <w:ilvl w:val="3"/>
          <w:numId w:val="7"/>
        </w:numPr>
        <w:spacing w:after="0"/>
        <w:jc w:val="both"/>
        <w:rPr>
          <w:rFonts w:ascii="Arial Black" w:eastAsia="Roboto" w:hAnsi="Arial Black" w:cs="Roboto"/>
        </w:rPr>
      </w:pPr>
      <w:r>
        <w:rPr>
          <w:rFonts w:eastAsia="Roboto" w:cstheme="minorHAnsi"/>
        </w:rPr>
        <w:t>Calculated columns, tables, measures and hierarchies.</w:t>
      </w:r>
    </w:p>
    <w:p w:rsidR="00F77A2A" w:rsidRPr="003E67BC" w:rsidRDefault="00173C9F" w:rsidP="00F77A2A">
      <w:pPr>
        <w:pStyle w:val="ListParagraph"/>
        <w:numPr>
          <w:ilvl w:val="3"/>
          <w:numId w:val="7"/>
        </w:numPr>
        <w:spacing w:after="0"/>
        <w:jc w:val="both"/>
      </w:pPr>
      <w:r w:rsidRPr="003E67BC">
        <w:rPr>
          <w:rFonts w:eastAsia="Roboto" w:cstheme="minorHAnsi"/>
        </w:rPr>
        <w:t>Formatting and setting of the fields (visibility, formatting, display folders, sort by column, data category).</w:t>
      </w:r>
    </w:p>
    <w:p w:rsidR="003E67BC" w:rsidRDefault="003E67BC" w:rsidP="003E67BC">
      <w:pPr>
        <w:pStyle w:val="ListParagraph"/>
        <w:numPr>
          <w:ilvl w:val="0"/>
          <w:numId w:val="4"/>
        </w:numPr>
        <w:spacing w:after="0"/>
        <w:jc w:val="both"/>
      </w:pPr>
      <w:r w:rsidRPr="00FC4F3D">
        <w:rPr>
          <w:u w:val="single"/>
        </w:rPr>
        <w:t>REPORTS</w:t>
      </w:r>
      <w:r>
        <w:t xml:space="preserve"> – A Power-BI report is a multi-perspective view into a dataset, with visuals that represent different findings and insights from dataset. A report can have a single visual or pages of full of visuals.</w:t>
      </w:r>
    </w:p>
    <w:p w:rsidR="003E67BC" w:rsidRDefault="003E67BC" w:rsidP="003E67BC">
      <w:pPr>
        <w:pStyle w:val="ListParagraph"/>
        <w:numPr>
          <w:ilvl w:val="0"/>
          <w:numId w:val="4"/>
        </w:numPr>
        <w:spacing w:after="0"/>
        <w:jc w:val="both"/>
      </w:pPr>
      <w:r w:rsidRPr="00FC4F3D">
        <w:rPr>
          <w:u w:val="single"/>
        </w:rPr>
        <w:t>DASHBOARD</w:t>
      </w:r>
      <w:r>
        <w:t xml:space="preserve"> – Dashboard is a visual display of all of our data. While it can be used in all kinds of different ways, its primary intention is to provide into at-a-glance, such as KPIs. A dashboard usually sits on its own page and receives from a linked database.</w:t>
      </w:r>
    </w:p>
    <w:p w:rsidR="00716727" w:rsidRDefault="003E67BC" w:rsidP="00716727">
      <w:pPr>
        <w:pStyle w:val="ListParagraph"/>
        <w:numPr>
          <w:ilvl w:val="0"/>
          <w:numId w:val="8"/>
        </w:numPr>
        <w:spacing w:after="0"/>
        <w:jc w:val="both"/>
      </w:pPr>
      <w:r>
        <w:t>Dashboards are created from multiple datasets or reports. It always concentrate on building insights into the data by using graphs, attractive visuals, charts, other than reports looks to create summary pages.</w:t>
      </w:r>
    </w:p>
    <w:p w:rsidR="003E67BC" w:rsidRDefault="00716727" w:rsidP="00716727">
      <w:pPr>
        <w:spacing w:after="0"/>
        <w:jc w:val="both"/>
      </w:pPr>
      <w:r>
        <w:rPr>
          <w:noProof/>
        </w:rPr>
        <w:drawing>
          <wp:anchor distT="0" distB="0" distL="114300" distR="114300" simplePos="0" relativeHeight="251658240" behindDoc="0" locked="0" layoutInCell="1" allowOverlap="1">
            <wp:simplePos x="0" y="0"/>
            <wp:positionH relativeFrom="margin">
              <wp:align>center</wp:align>
            </wp:positionH>
            <wp:positionV relativeFrom="margin">
              <wp:align>bottom</wp:align>
            </wp:positionV>
            <wp:extent cx="4076065" cy="1846580"/>
            <wp:effectExtent l="19050" t="0" r="635" b="0"/>
            <wp:wrapSquare wrapText="bothSides"/>
            <wp:docPr id="3" name="Picture 2" descr="power-bi-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bi-diagram.png"/>
                    <pic:cNvPicPr/>
                  </pic:nvPicPr>
                  <pic:blipFill>
                    <a:blip r:embed="rId5"/>
                    <a:stretch>
                      <a:fillRect/>
                    </a:stretch>
                  </pic:blipFill>
                  <pic:spPr>
                    <a:xfrm>
                      <a:off x="0" y="0"/>
                      <a:ext cx="4076065" cy="1846580"/>
                    </a:xfrm>
                    <a:prstGeom prst="rect">
                      <a:avLst/>
                    </a:prstGeom>
                  </pic:spPr>
                </pic:pic>
              </a:graphicData>
            </a:graphic>
          </wp:anchor>
        </w:drawing>
      </w:r>
      <w:r>
        <w:t xml:space="preserve">   </w:t>
      </w:r>
    </w:p>
    <w:p w:rsidR="00FC4F3D" w:rsidRDefault="00FC4F3D" w:rsidP="00716727">
      <w:pPr>
        <w:spacing w:after="0"/>
        <w:jc w:val="both"/>
      </w:pPr>
    </w:p>
    <w:p w:rsidR="00FC4F3D" w:rsidRDefault="00FC4F3D" w:rsidP="00716727">
      <w:pPr>
        <w:spacing w:after="0"/>
        <w:jc w:val="both"/>
      </w:pPr>
    </w:p>
    <w:p w:rsidR="00FC4F3D" w:rsidRDefault="00FC4F3D" w:rsidP="00716727">
      <w:pPr>
        <w:spacing w:after="0"/>
        <w:jc w:val="both"/>
      </w:pPr>
    </w:p>
    <w:p w:rsidR="00FC4F3D" w:rsidRDefault="00FC4F3D" w:rsidP="00716727">
      <w:pPr>
        <w:spacing w:after="0"/>
        <w:jc w:val="both"/>
      </w:pPr>
    </w:p>
    <w:p w:rsidR="00FC4F3D" w:rsidRDefault="00FC4F3D" w:rsidP="00716727">
      <w:pPr>
        <w:spacing w:after="0"/>
        <w:jc w:val="both"/>
      </w:pPr>
    </w:p>
    <w:p w:rsidR="00FC4F3D" w:rsidRDefault="00FC4F3D" w:rsidP="00716727">
      <w:pPr>
        <w:spacing w:after="0"/>
        <w:jc w:val="both"/>
      </w:pPr>
    </w:p>
    <w:p w:rsidR="00FC4F3D" w:rsidRDefault="00FC4F3D" w:rsidP="00716727">
      <w:pPr>
        <w:spacing w:after="0"/>
        <w:jc w:val="both"/>
      </w:pPr>
    </w:p>
    <w:p w:rsidR="00FC4F3D" w:rsidRDefault="00FC4F3D" w:rsidP="00716727">
      <w:pPr>
        <w:spacing w:after="0"/>
        <w:jc w:val="both"/>
      </w:pPr>
    </w:p>
    <w:p w:rsidR="00FC4F3D" w:rsidRDefault="00FC4F3D" w:rsidP="00FC4F3D">
      <w:pPr>
        <w:pStyle w:val="ListParagraph"/>
        <w:numPr>
          <w:ilvl w:val="0"/>
          <w:numId w:val="1"/>
        </w:numPr>
        <w:spacing w:after="0"/>
        <w:jc w:val="both"/>
        <w:rPr>
          <w:rFonts w:ascii="Arial Black" w:eastAsia="Roboto" w:hAnsi="Arial Black" w:cs="Roboto"/>
          <w:sz w:val="28"/>
          <w:szCs w:val="28"/>
        </w:rPr>
      </w:pPr>
      <w:r w:rsidRPr="00FC4F3D">
        <w:rPr>
          <w:rFonts w:ascii="Arial Black" w:eastAsia="Roboto" w:hAnsi="Arial Black" w:cs="Roboto"/>
          <w:sz w:val="28"/>
          <w:szCs w:val="28"/>
        </w:rPr>
        <w:t>How reports can be created in power BI, explain two ways with Navigation of each.</w:t>
      </w:r>
    </w:p>
    <w:p w:rsidR="00FC4F3D" w:rsidRPr="00FC4F3D" w:rsidRDefault="00FC4F3D" w:rsidP="00FC4F3D">
      <w:pPr>
        <w:pStyle w:val="ListParagraph"/>
        <w:numPr>
          <w:ilvl w:val="0"/>
          <w:numId w:val="10"/>
        </w:numPr>
        <w:spacing w:after="0"/>
        <w:jc w:val="both"/>
        <w:rPr>
          <w:rFonts w:ascii="Arial Black" w:eastAsia="Roboto" w:hAnsi="Arial Black" w:cs="Roboto"/>
        </w:rPr>
      </w:pPr>
      <w:r w:rsidRPr="00FC4F3D">
        <w:rPr>
          <w:rFonts w:eastAsia="Roboto" w:cstheme="minorHAnsi"/>
        </w:rPr>
        <w:t>A Powe</w:t>
      </w:r>
      <w:r>
        <w:rPr>
          <w:rFonts w:eastAsia="Roboto" w:cstheme="minorHAnsi"/>
        </w:rPr>
        <w:t>r-BI report is the ‘Power-BI way’ of showing findings and insights from a dataset.</w:t>
      </w:r>
    </w:p>
    <w:p w:rsidR="00FC4F3D" w:rsidRPr="006C52AE" w:rsidRDefault="00FC4F3D" w:rsidP="00FC4F3D">
      <w:pPr>
        <w:pStyle w:val="ListParagraph"/>
        <w:numPr>
          <w:ilvl w:val="0"/>
          <w:numId w:val="10"/>
        </w:numPr>
        <w:spacing w:after="0"/>
        <w:jc w:val="both"/>
        <w:rPr>
          <w:rFonts w:ascii="Arial Black" w:eastAsia="Roboto" w:hAnsi="Arial Black" w:cs="Roboto"/>
        </w:rPr>
      </w:pPr>
      <w:r w:rsidRPr="005E6B34">
        <w:rPr>
          <w:rFonts w:eastAsia="Roboto" w:cstheme="minorHAnsi"/>
          <w:u w:val="single"/>
        </w:rPr>
        <w:t>1</w:t>
      </w:r>
      <w:r w:rsidRPr="005E6B34">
        <w:rPr>
          <w:rFonts w:eastAsia="Roboto" w:cstheme="minorHAnsi"/>
          <w:u w:val="single"/>
          <w:vertAlign w:val="superscript"/>
        </w:rPr>
        <w:t>st</w:t>
      </w:r>
      <w:r w:rsidRPr="005E6B34">
        <w:rPr>
          <w:rFonts w:eastAsia="Roboto" w:cstheme="minorHAnsi"/>
          <w:u w:val="single"/>
        </w:rPr>
        <w:t xml:space="preserve"> WAY </w:t>
      </w:r>
      <w:r w:rsidR="006C52AE">
        <w:rPr>
          <w:rFonts w:eastAsia="Roboto" w:cstheme="minorHAnsi"/>
        </w:rPr>
        <w:t>–</w:t>
      </w:r>
      <w:r>
        <w:rPr>
          <w:rFonts w:eastAsia="Roboto" w:cstheme="minorHAnsi"/>
        </w:rPr>
        <w:t xml:space="preserve"> </w:t>
      </w:r>
      <w:r w:rsidR="006C52AE">
        <w:rPr>
          <w:rFonts w:eastAsia="Roboto" w:cstheme="minorHAnsi"/>
        </w:rPr>
        <w:t>Can create Power-BI report on Power-BI Desktop Tool.</w:t>
      </w:r>
    </w:p>
    <w:p w:rsidR="006C52AE" w:rsidRPr="006C52AE" w:rsidRDefault="006C52AE" w:rsidP="006C52AE">
      <w:pPr>
        <w:pStyle w:val="ListParagraph"/>
        <w:numPr>
          <w:ilvl w:val="0"/>
          <w:numId w:val="8"/>
        </w:numPr>
        <w:spacing w:after="0"/>
        <w:jc w:val="both"/>
        <w:rPr>
          <w:rFonts w:ascii="Arial Black" w:eastAsia="Roboto" w:hAnsi="Arial Black" w:cs="Roboto"/>
        </w:rPr>
      </w:pPr>
      <w:r>
        <w:rPr>
          <w:rFonts w:eastAsia="Roboto" w:cstheme="minorHAnsi"/>
        </w:rPr>
        <w:t>Install Power-BI Desktop for Power-BI report server.</w:t>
      </w:r>
    </w:p>
    <w:p w:rsidR="006C52AE" w:rsidRPr="006C52AE" w:rsidRDefault="006C52AE" w:rsidP="006C52AE">
      <w:pPr>
        <w:pStyle w:val="ListParagraph"/>
        <w:numPr>
          <w:ilvl w:val="0"/>
          <w:numId w:val="8"/>
        </w:numPr>
        <w:spacing w:after="0"/>
        <w:jc w:val="both"/>
        <w:rPr>
          <w:rFonts w:ascii="Arial Black" w:eastAsia="Roboto" w:hAnsi="Arial Black" w:cs="Roboto"/>
        </w:rPr>
      </w:pPr>
      <w:r>
        <w:rPr>
          <w:rFonts w:eastAsia="Roboto" w:cstheme="minorHAnsi"/>
        </w:rPr>
        <w:t>After download the installer, run the Power-BI Desktop setup-wizard.</w:t>
      </w:r>
    </w:p>
    <w:p w:rsidR="006C52AE" w:rsidRPr="006C52AE" w:rsidRDefault="006C52AE" w:rsidP="006C52AE">
      <w:pPr>
        <w:pStyle w:val="ListParagraph"/>
        <w:numPr>
          <w:ilvl w:val="0"/>
          <w:numId w:val="8"/>
        </w:numPr>
        <w:spacing w:after="0"/>
        <w:jc w:val="both"/>
        <w:rPr>
          <w:rFonts w:ascii="Arial Black" w:eastAsia="Roboto" w:hAnsi="Arial Black" w:cs="Roboto"/>
        </w:rPr>
      </w:pPr>
      <w:r>
        <w:rPr>
          <w:rFonts w:eastAsia="Roboto" w:cstheme="minorHAnsi"/>
        </w:rPr>
        <w:t>At the end of the installation, check starts Power-BI Desktop now.</w:t>
      </w:r>
    </w:p>
    <w:p w:rsidR="006C52AE" w:rsidRPr="006C52AE" w:rsidRDefault="006C52AE" w:rsidP="006C52AE">
      <w:pPr>
        <w:pStyle w:val="ListParagraph"/>
        <w:numPr>
          <w:ilvl w:val="0"/>
          <w:numId w:val="8"/>
        </w:numPr>
        <w:spacing w:after="0"/>
        <w:jc w:val="both"/>
        <w:rPr>
          <w:rFonts w:ascii="Arial Black" w:eastAsia="Roboto" w:hAnsi="Arial Black" w:cs="Roboto"/>
        </w:rPr>
      </w:pPr>
      <w:r>
        <w:rPr>
          <w:rFonts w:eastAsia="Roboto" w:cstheme="minorHAnsi"/>
        </w:rPr>
        <w:t xml:space="preserve">Select a data source. </w:t>
      </w:r>
      <w:r w:rsidRPr="006C52AE">
        <w:rPr>
          <w:rFonts w:eastAsia="Roboto" w:cstheme="minorHAnsi"/>
        </w:rPr>
        <w:t>From the welcome</w:t>
      </w:r>
      <w:r>
        <w:rPr>
          <w:rFonts w:eastAsia="Roboto" w:cstheme="minorHAnsi"/>
        </w:rPr>
        <w:t xml:space="preserve"> screen-&gt; select get data -&gt; select data source -&gt; import the data -&gt; load the on Power-BI field.</w:t>
      </w:r>
    </w:p>
    <w:p w:rsidR="006C52AE" w:rsidRPr="006C52AE" w:rsidRDefault="006C52AE" w:rsidP="006C52AE">
      <w:pPr>
        <w:pStyle w:val="ListParagraph"/>
        <w:numPr>
          <w:ilvl w:val="0"/>
          <w:numId w:val="8"/>
        </w:numPr>
        <w:spacing w:after="0"/>
        <w:jc w:val="both"/>
        <w:rPr>
          <w:rFonts w:ascii="Arial Black" w:eastAsia="Roboto" w:hAnsi="Arial Black" w:cs="Roboto"/>
        </w:rPr>
      </w:pPr>
      <w:r>
        <w:rPr>
          <w:rFonts w:eastAsia="Roboto" w:cstheme="minorHAnsi"/>
        </w:rPr>
        <w:t>Design report. We can create visuals that illustrate our data.</w:t>
      </w:r>
    </w:p>
    <w:p w:rsidR="006C52AE" w:rsidRPr="006C52AE" w:rsidRDefault="006C52AE" w:rsidP="006C52AE">
      <w:pPr>
        <w:pStyle w:val="ListParagraph"/>
        <w:numPr>
          <w:ilvl w:val="0"/>
          <w:numId w:val="8"/>
        </w:numPr>
        <w:spacing w:after="0"/>
        <w:jc w:val="both"/>
        <w:rPr>
          <w:rFonts w:ascii="Arial Black" w:eastAsia="Roboto" w:hAnsi="Arial Black" w:cs="Roboto"/>
        </w:rPr>
      </w:pPr>
      <w:r>
        <w:rPr>
          <w:rFonts w:eastAsia="Roboto" w:cstheme="minorHAnsi"/>
        </w:rPr>
        <w:t>Save report to report server or can save on local computer.</w:t>
      </w:r>
    </w:p>
    <w:p w:rsidR="006C52AE" w:rsidRPr="006C52AE" w:rsidRDefault="006C52AE" w:rsidP="006C52AE">
      <w:pPr>
        <w:pStyle w:val="ListParagraph"/>
        <w:numPr>
          <w:ilvl w:val="0"/>
          <w:numId w:val="8"/>
        </w:numPr>
        <w:spacing w:after="0"/>
        <w:jc w:val="both"/>
        <w:rPr>
          <w:rFonts w:ascii="Arial Black" w:eastAsia="Roboto" w:hAnsi="Arial Black" w:cs="Roboto"/>
        </w:rPr>
      </w:pPr>
      <w:r>
        <w:rPr>
          <w:rFonts w:eastAsia="Roboto" w:cstheme="minorHAnsi"/>
        </w:rPr>
        <w:t>Publish to Power-BI report online in the Power-BI service.</w:t>
      </w:r>
    </w:p>
    <w:p w:rsidR="006C52AE" w:rsidRPr="006C52AE" w:rsidRDefault="006C52AE" w:rsidP="006C52AE">
      <w:pPr>
        <w:pStyle w:val="ListParagraph"/>
        <w:numPr>
          <w:ilvl w:val="0"/>
          <w:numId w:val="11"/>
        </w:numPr>
        <w:spacing w:after="0"/>
        <w:jc w:val="both"/>
        <w:rPr>
          <w:rFonts w:ascii="Arial Black" w:eastAsia="Roboto" w:hAnsi="Arial Black" w:cs="Roboto"/>
        </w:rPr>
      </w:pPr>
      <w:r w:rsidRPr="005E6B34">
        <w:rPr>
          <w:rFonts w:eastAsia="Roboto" w:cstheme="minorHAnsi"/>
          <w:u w:val="single"/>
        </w:rPr>
        <w:t>2</w:t>
      </w:r>
      <w:r w:rsidRPr="005E6B34">
        <w:rPr>
          <w:rFonts w:eastAsia="Roboto" w:cstheme="minorHAnsi"/>
          <w:u w:val="single"/>
          <w:vertAlign w:val="superscript"/>
        </w:rPr>
        <w:t>ND</w:t>
      </w:r>
      <w:r w:rsidRPr="005E6B34">
        <w:rPr>
          <w:rFonts w:eastAsia="Roboto" w:cstheme="minorHAnsi"/>
          <w:u w:val="single"/>
        </w:rPr>
        <w:t xml:space="preserve"> WAY </w:t>
      </w:r>
      <w:r>
        <w:rPr>
          <w:rFonts w:eastAsia="Roboto" w:cstheme="minorHAnsi"/>
        </w:rPr>
        <w:t>– We can direct create Power-BI report on Power-BI Web Tool. Power-BI web tool enables us to directly import the data source onto Power-BI on the web and automatically generate the report.</w:t>
      </w:r>
    </w:p>
    <w:p w:rsidR="00FC4F3D" w:rsidRPr="00121962" w:rsidRDefault="00121962" w:rsidP="00716727">
      <w:pPr>
        <w:pStyle w:val="ListParagraph"/>
        <w:numPr>
          <w:ilvl w:val="3"/>
          <w:numId w:val="12"/>
        </w:numPr>
        <w:spacing w:after="0"/>
        <w:jc w:val="both"/>
        <w:rPr>
          <w:rFonts w:ascii="Arial Black" w:eastAsia="Roboto" w:hAnsi="Arial Black" w:cs="Roboto"/>
        </w:rPr>
      </w:pPr>
      <w:r>
        <w:rPr>
          <w:rFonts w:eastAsia="Roboto" w:cstheme="minorHAnsi"/>
        </w:rPr>
        <w:t>Selecting our data source. Go to left navigation pane and click on the ‘create’ button. Only paste data directly or choose data from excel file.</w:t>
      </w:r>
    </w:p>
    <w:p w:rsidR="00121962" w:rsidRPr="00121962" w:rsidRDefault="00121962" w:rsidP="00716727">
      <w:pPr>
        <w:pStyle w:val="ListParagraph"/>
        <w:numPr>
          <w:ilvl w:val="3"/>
          <w:numId w:val="12"/>
        </w:numPr>
        <w:spacing w:after="0"/>
        <w:jc w:val="both"/>
        <w:rPr>
          <w:rFonts w:ascii="Arial Black" w:eastAsia="Roboto" w:hAnsi="Arial Black" w:cs="Roboto"/>
        </w:rPr>
      </w:pPr>
      <w:r>
        <w:rPr>
          <w:rFonts w:eastAsia="Roboto" w:cstheme="minorHAnsi"/>
        </w:rPr>
        <w:t>Selecting the data types for attributes. Power-BI automatically detects the data types, but we have the option to manually set them using the data type button to the left of the column name.</w:t>
      </w:r>
    </w:p>
    <w:p w:rsidR="00121962" w:rsidRPr="00121962" w:rsidRDefault="00121962" w:rsidP="00716727">
      <w:pPr>
        <w:pStyle w:val="ListParagraph"/>
        <w:numPr>
          <w:ilvl w:val="3"/>
          <w:numId w:val="12"/>
        </w:numPr>
        <w:spacing w:after="0"/>
        <w:jc w:val="both"/>
        <w:rPr>
          <w:rFonts w:ascii="Arial Black" w:eastAsia="Roboto" w:hAnsi="Arial Black" w:cs="Roboto"/>
        </w:rPr>
      </w:pPr>
      <w:r>
        <w:rPr>
          <w:rFonts w:eastAsia="Roboto" w:cstheme="minorHAnsi"/>
        </w:rPr>
        <w:t>Summarizing our data source using create flow. It enables us to create a new data set and automatically generates a summarized version of the data using create flow.</w:t>
      </w:r>
    </w:p>
    <w:p w:rsidR="00121962" w:rsidRPr="00121962" w:rsidRDefault="00121962" w:rsidP="00716727">
      <w:pPr>
        <w:pStyle w:val="ListParagraph"/>
        <w:numPr>
          <w:ilvl w:val="3"/>
          <w:numId w:val="12"/>
        </w:numPr>
        <w:spacing w:after="0"/>
        <w:jc w:val="both"/>
        <w:rPr>
          <w:rFonts w:ascii="Arial Black" w:eastAsia="Roboto" w:hAnsi="Arial Black" w:cs="Roboto"/>
        </w:rPr>
      </w:pPr>
      <w:r>
        <w:rPr>
          <w:rFonts w:eastAsia="Roboto" w:cstheme="minorHAnsi"/>
        </w:rPr>
        <w:t>This helps us to transform raw data into valuable insights within a matter of clicks.</w:t>
      </w:r>
    </w:p>
    <w:p w:rsidR="00121962" w:rsidRPr="00D9386C" w:rsidRDefault="00121962" w:rsidP="00716727">
      <w:pPr>
        <w:pStyle w:val="ListParagraph"/>
        <w:numPr>
          <w:ilvl w:val="3"/>
          <w:numId w:val="12"/>
        </w:numPr>
        <w:spacing w:after="0"/>
        <w:jc w:val="both"/>
        <w:rPr>
          <w:rFonts w:ascii="Arial Black" w:eastAsia="Roboto" w:hAnsi="Arial Black" w:cs="Roboto"/>
        </w:rPr>
      </w:pPr>
      <w:r>
        <w:rPr>
          <w:rFonts w:eastAsia="Roboto" w:cstheme="minorHAnsi"/>
        </w:rPr>
        <w:t xml:space="preserve"> Editing fields using the summarize pane. Power-BI report design method, we can make reports as per our needs by editing them easily.</w:t>
      </w:r>
    </w:p>
    <w:p w:rsidR="00D9386C" w:rsidRPr="00D9386C" w:rsidRDefault="00D9386C" w:rsidP="00D9386C">
      <w:pPr>
        <w:pStyle w:val="ListParagraph"/>
        <w:spacing w:after="0"/>
        <w:ind w:left="1440"/>
        <w:jc w:val="both"/>
        <w:rPr>
          <w:rFonts w:ascii="Arial Black" w:eastAsia="Roboto" w:hAnsi="Arial Black" w:cs="Roboto"/>
        </w:rPr>
      </w:pPr>
    </w:p>
    <w:p w:rsidR="00D9386C" w:rsidRDefault="00D9386C" w:rsidP="00D9386C">
      <w:pPr>
        <w:spacing w:after="0"/>
        <w:jc w:val="both"/>
        <w:rPr>
          <w:rFonts w:ascii="Arial Black" w:eastAsia="Roboto" w:hAnsi="Arial Black" w:cs="Roboto"/>
        </w:rPr>
      </w:pPr>
      <w:r>
        <w:rPr>
          <w:rFonts w:ascii="Arial Black" w:eastAsia="Roboto" w:hAnsi="Arial Black" w:cs="Roboto"/>
          <w:noProof/>
        </w:rPr>
        <w:drawing>
          <wp:inline distT="0" distB="0" distL="0" distR="0">
            <wp:extent cx="6856128" cy="3467595"/>
            <wp:effectExtent l="19050" t="0" r="1872" b="0"/>
            <wp:docPr id="4" name="Picture 3" descr="photo_2022-10-30_15-4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2-10-30_15-40-51.jpg"/>
                    <pic:cNvPicPr/>
                  </pic:nvPicPr>
                  <pic:blipFill>
                    <a:blip r:embed="rId6"/>
                    <a:stretch>
                      <a:fillRect/>
                    </a:stretch>
                  </pic:blipFill>
                  <pic:spPr>
                    <a:xfrm>
                      <a:off x="0" y="0"/>
                      <a:ext cx="6858000" cy="3468542"/>
                    </a:xfrm>
                    <a:prstGeom prst="rect">
                      <a:avLst/>
                    </a:prstGeom>
                  </pic:spPr>
                </pic:pic>
              </a:graphicData>
            </a:graphic>
          </wp:inline>
        </w:drawing>
      </w:r>
    </w:p>
    <w:p w:rsidR="009A663D" w:rsidRDefault="009A663D" w:rsidP="00D9386C">
      <w:pPr>
        <w:spacing w:after="0"/>
        <w:jc w:val="both"/>
        <w:rPr>
          <w:rFonts w:ascii="Arial Black" w:eastAsia="Roboto" w:hAnsi="Arial Black" w:cs="Roboto"/>
        </w:rPr>
      </w:pPr>
    </w:p>
    <w:p w:rsidR="009A663D" w:rsidRDefault="009A663D" w:rsidP="00D9386C">
      <w:pPr>
        <w:spacing w:after="0"/>
        <w:jc w:val="both"/>
        <w:rPr>
          <w:rFonts w:ascii="Arial Black" w:eastAsia="Roboto" w:hAnsi="Arial Black" w:cs="Roboto"/>
        </w:rPr>
      </w:pPr>
    </w:p>
    <w:p w:rsidR="0088391B" w:rsidRDefault="0088391B" w:rsidP="0088391B">
      <w:pPr>
        <w:pStyle w:val="ListParagraph"/>
        <w:numPr>
          <w:ilvl w:val="0"/>
          <w:numId w:val="1"/>
        </w:numPr>
        <w:spacing w:after="0"/>
        <w:jc w:val="both"/>
        <w:rPr>
          <w:rFonts w:ascii="Arial Black" w:eastAsia="Roboto" w:hAnsi="Arial Black" w:cs="Roboto"/>
          <w:sz w:val="28"/>
          <w:szCs w:val="28"/>
        </w:rPr>
      </w:pPr>
      <w:r w:rsidRPr="0088391B">
        <w:rPr>
          <w:rFonts w:ascii="Arial Black" w:eastAsia="Roboto" w:hAnsi="Arial Black" w:cs="Roboto"/>
          <w:sz w:val="28"/>
          <w:szCs w:val="28"/>
        </w:rPr>
        <w:lastRenderedPageBreak/>
        <w:t>How to connect to data in Power</w:t>
      </w:r>
      <w:r>
        <w:rPr>
          <w:rFonts w:ascii="Arial Black" w:eastAsia="Roboto" w:hAnsi="Arial Black" w:cs="Roboto"/>
          <w:sz w:val="28"/>
          <w:szCs w:val="28"/>
        </w:rPr>
        <w:t xml:space="preserve"> </w:t>
      </w:r>
      <w:r w:rsidRPr="0088391B">
        <w:rPr>
          <w:rFonts w:ascii="Arial Black" w:eastAsia="Roboto" w:hAnsi="Arial Black" w:cs="Roboto"/>
          <w:sz w:val="28"/>
          <w:szCs w:val="28"/>
        </w:rPr>
        <w:t>BI? How to use the content pack to connect to Google</w:t>
      </w:r>
      <w:r>
        <w:rPr>
          <w:rFonts w:ascii="Arial Black" w:eastAsia="Roboto" w:hAnsi="Arial Black" w:cs="Roboto"/>
          <w:sz w:val="28"/>
          <w:szCs w:val="28"/>
        </w:rPr>
        <w:t xml:space="preserve"> A</w:t>
      </w:r>
      <w:r w:rsidRPr="0088391B">
        <w:rPr>
          <w:rFonts w:ascii="Arial Black" w:eastAsia="Roboto" w:hAnsi="Arial Black" w:cs="Roboto"/>
          <w:sz w:val="28"/>
          <w:szCs w:val="28"/>
        </w:rPr>
        <w:t>nalytics?</w:t>
      </w:r>
      <w:r>
        <w:rPr>
          <w:rFonts w:ascii="Arial Black" w:eastAsia="Roboto" w:hAnsi="Arial Black" w:cs="Roboto"/>
          <w:sz w:val="28"/>
          <w:szCs w:val="28"/>
        </w:rPr>
        <w:t xml:space="preserve"> </w:t>
      </w:r>
      <w:r w:rsidRPr="0088391B">
        <w:rPr>
          <w:rFonts w:ascii="Arial Black" w:eastAsia="Roboto" w:hAnsi="Arial Black" w:cs="Roboto"/>
          <w:sz w:val="28"/>
          <w:szCs w:val="28"/>
        </w:rPr>
        <w:t>Mention the steps.</w:t>
      </w:r>
    </w:p>
    <w:p w:rsidR="005E6B34" w:rsidRPr="005E6B34" w:rsidRDefault="005E6B34" w:rsidP="005E6B34">
      <w:pPr>
        <w:pStyle w:val="ListParagraph"/>
        <w:numPr>
          <w:ilvl w:val="0"/>
          <w:numId w:val="11"/>
        </w:numPr>
        <w:spacing w:after="0"/>
        <w:jc w:val="both"/>
        <w:rPr>
          <w:rFonts w:ascii="Arial Black" w:eastAsia="Roboto" w:hAnsi="Arial Black" w:cs="Roboto"/>
          <w:sz w:val="28"/>
          <w:szCs w:val="28"/>
        </w:rPr>
      </w:pPr>
      <w:r>
        <w:rPr>
          <w:rFonts w:eastAsia="Roboto" w:cstheme="minorHAnsi"/>
        </w:rPr>
        <w:t>To connect the data, from home ribbon select get data. The get data window appears. Then can choose from the many different data sources to which Power-BI Desktop can connect.</w:t>
      </w:r>
    </w:p>
    <w:p w:rsidR="005E6B34" w:rsidRPr="005E6B34" w:rsidRDefault="005E6B34" w:rsidP="005E6B34">
      <w:pPr>
        <w:pStyle w:val="ListParagraph"/>
        <w:numPr>
          <w:ilvl w:val="0"/>
          <w:numId w:val="11"/>
        </w:numPr>
        <w:spacing w:after="0"/>
        <w:jc w:val="both"/>
        <w:rPr>
          <w:rFonts w:ascii="Arial Black" w:eastAsia="Roboto" w:hAnsi="Arial Black" w:cs="Roboto"/>
          <w:sz w:val="28"/>
          <w:szCs w:val="28"/>
        </w:rPr>
      </w:pPr>
      <w:r>
        <w:rPr>
          <w:rFonts w:eastAsia="Roboto" w:cstheme="minorHAnsi"/>
        </w:rPr>
        <w:t xml:space="preserve"> Google Analytics is one of the most popular website performance tracking tools that companies use to measure progress toward online marketing goals. It enables digital marketing teams to gain insights into their audience’s navigation behavior and preferred ways of interacting with content.</w:t>
      </w:r>
    </w:p>
    <w:p w:rsidR="005E6B34" w:rsidRPr="00655F6D" w:rsidRDefault="005E6B34" w:rsidP="005E6B34">
      <w:pPr>
        <w:pStyle w:val="ListParagraph"/>
        <w:numPr>
          <w:ilvl w:val="0"/>
          <w:numId w:val="11"/>
        </w:numPr>
        <w:spacing w:after="0"/>
        <w:jc w:val="both"/>
        <w:rPr>
          <w:rFonts w:ascii="Arial Black" w:eastAsia="Roboto" w:hAnsi="Arial Black" w:cs="Roboto"/>
          <w:sz w:val="28"/>
          <w:szCs w:val="28"/>
          <w:u w:val="single"/>
        </w:rPr>
      </w:pPr>
      <w:r w:rsidRPr="005E6B34">
        <w:rPr>
          <w:rFonts w:eastAsia="Roboto" w:cstheme="minorHAnsi"/>
          <w:u w:val="single"/>
        </w:rPr>
        <w:t>STEPS</w:t>
      </w:r>
      <w:r w:rsidRPr="00655F6D">
        <w:rPr>
          <w:rFonts w:eastAsia="Roboto" w:cstheme="minorHAnsi"/>
        </w:rPr>
        <w:t xml:space="preserve"> </w:t>
      </w:r>
      <w:r w:rsidR="00655F6D" w:rsidRPr="00655F6D">
        <w:rPr>
          <w:rFonts w:eastAsia="Roboto" w:cstheme="minorHAnsi"/>
        </w:rPr>
        <w:t>–</w:t>
      </w:r>
      <w:r>
        <w:rPr>
          <w:rFonts w:eastAsia="Roboto" w:cstheme="minorHAnsi"/>
          <w:u w:val="single"/>
        </w:rPr>
        <w:t xml:space="preserve"> </w:t>
      </w:r>
    </w:p>
    <w:p w:rsidR="00655F6D" w:rsidRDefault="00655F6D" w:rsidP="00655F6D">
      <w:pPr>
        <w:pStyle w:val="ListParagraph"/>
        <w:numPr>
          <w:ilvl w:val="0"/>
          <w:numId w:val="15"/>
        </w:numPr>
        <w:spacing w:after="0"/>
        <w:jc w:val="both"/>
        <w:rPr>
          <w:rFonts w:eastAsia="Roboto" w:cstheme="minorHAnsi"/>
        </w:rPr>
      </w:pPr>
      <w:r>
        <w:rPr>
          <w:rFonts w:eastAsia="Roboto" w:cstheme="minorHAnsi"/>
        </w:rPr>
        <w:t>In the service box, click get</w:t>
      </w:r>
    </w:p>
    <w:p w:rsidR="00655F6D" w:rsidRDefault="00655F6D" w:rsidP="00655F6D">
      <w:pPr>
        <w:pStyle w:val="ListParagraph"/>
        <w:numPr>
          <w:ilvl w:val="0"/>
          <w:numId w:val="15"/>
        </w:numPr>
        <w:spacing w:after="0"/>
        <w:jc w:val="both"/>
        <w:rPr>
          <w:rFonts w:eastAsia="Roboto" w:cstheme="minorHAnsi"/>
        </w:rPr>
      </w:pPr>
      <w:r>
        <w:rPr>
          <w:rFonts w:eastAsia="Roboto" w:cstheme="minorHAnsi"/>
        </w:rPr>
        <w:t>From the menu of online services, select Google Analytics and click connect.</w:t>
      </w:r>
    </w:p>
    <w:p w:rsidR="00655F6D" w:rsidRDefault="00655F6D" w:rsidP="00655F6D">
      <w:pPr>
        <w:pStyle w:val="ListParagraph"/>
        <w:numPr>
          <w:ilvl w:val="0"/>
          <w:numId w:val="15"/>
        </w:numPr>
        <w:spacing w:after="0"/>
        <w:jc w:val="both"/>
        <w:rPr>
          <w:rFonts w:eastAsia="Roboto" w:cstheme="minorHAnsi"/>
        </w:rPr>
      </w:pPr>
      <w:r>
        <w:rPr>
          <w:rFonts w:eastAsia="Roboto" w:cstheme="minorHAnsi"/>
        </w:rPr>
        <w:t>Enter the Google Analytics account, property, view that we want to connect. Then sign in with Google Analytics Credentials.</w:t>
      </w:r>
    </w:p>
    <w:p w:rsidR="00655F6D" w:rsidRDefault="00655F6D" w:rsidP="00655F6D">
      <w:pPr>
        <w:pStyle w:val="ListParagraph"/>
        <w:numPr>
          <w:ilvl w:val="0"/>
          <w:numId w:val="15"/>
        </w:numPr>
        <w:spacing w:after="0"/>
        <w:jc w:val="both"/>
        <w:rPr>
          <w:rFonts w:eastAsia="Roboto" w:cstheme="minorHAnsi"/>
        </w:rPr>
      </w:pPr>
      <w:r>
        <w:rPr>
          <w:rFonts w:eastAsia="Roboto" w:cstheme="minorHAnsi"/>
        </w:rPr>
        <w:t>To permit Power-BI to connect to Google Analytics, click Accept.</w:t>
      </w:r>
    </w:p>
    <w:p w:rsidR="00655F6D" w:rsidRDefault="00655F6D" w:rsidP="00655F6D">
      <w:pPr>
        <w:pStyle w:val="ListParagraph"/>
        <w:numPr>
          <w:ilvl w:val="0"/>
          <w:numId w:val="15"/>
        </w:numPr>
        <w:spacing w:after="0"/>
        <w:jc w:val="both"/>
        <w:rPr>
          <w:rFonts w:eastAsia="Roboto" w:cstheme="minorHAnsi"/>
        </w:rPr>
      </w:pPr>
      <w:r>
        <w:rPr>
          <w:rFonts w:eastAsia="Roboto" w:cstheme="minorHAnsi"/>
        </w:rPr>
        <w:t>When the import process completes, we will see a new dashboard to view our imported data.</w:t>
      </w:r>
    </w:p>
    <w:p w:rsidR="00655F6D" w:rsidRDefault="00655F6D" w:rsidP="00655F6D">
      <w:pPr>
        <w:pStyle w:val="ListParagraph"/>
        <w:numPr>
          <w:ilvl w:val="0"/>
          <w:numId w:val="18"/>
        </w:numPr>
        <w:spacing w:after="0"/>
        <w:jc w:val="both"/>
        <w:rPr>
          <w:rFonts w:eastAsia="Roboto" w:cstheme="minorHAnsi"/>
        </w:rPr>
      </w:pPr>
      <w:r w:rsidRPr="00655F6D">
        <w:rPr>
          <w:rFonts w:eastAsia="Roboto" w:cstheme="minorHAnsi"/>
        </w:rPr>
        <w:t>We can also import Google Analytics data directly into Power-BI Desktop.</w:t>
      </w:r>
    </w:p>
    <w:p w:rsidR="00655F6D" w:rsidRDefault="00655F6D" w:rsidP="00655F6D">
      <w:pPr>
        <w:pStyle w:val="ListParagraph"/>
        <w:numPr>
          <w:ilvl w:val="0"/>
          <w:numId w:val="20"/>
        </w:numPr>
        <w:spacing w:after="0"/>
        <w:jc w:val="both"/>
        <w:rPr>
          <w:rFonts w:eastAsia="Roboto" w:cstheme="minorHAnsi"/>
        </w:rPr>
      </w:pPr>
      <w:r>
        <w:rPr>
          <w:rFonts w:eastAsia="Roboto" w:cstheme="minorHAnsi"/>
        </w:rPr>
        <w:t>Get data -&gt; dropdown menu, click more -&gt; Google Analytics -&gt; connect -&gt; continue -&gt; accept -&gt;connect</w:t>
      </w:r>
    </w:p>
    <w:p w:rsidR="00655F6D" w:rsidRDefault="00655F6D" w:rsidP="00655F6D">
      <w:pPr>
        <w:pStyle w:val="ListParagraph"/>
        <w:numPr>
          <w:ilvl w:val="0"/>
          <w:numId w:val="18"/>
        </w:numPr>
        <w:spacing w:after="0"/>
        <w:jc w:val="both"/>
        <w:rPr>
          <w:rFonts w:eastAsia="Roboto" w:cstheme="minorHAnsi"/>
        </w:rPr>
      </w:pPr>
      <w:r>
        <w:rPr>
          <w:rFonts w:eastAsia="Roboto" w:cstheme="minorHAnsi"/>
        </w:rPr>
        <w:t>Now we can start creating our amazing dynamic reports.</w:t>
      </w:r>
    </w:p>
    <w:p w:rsidR="00B742B3" w:rsidRPr="00B742B3" w:rsidRDefault="00B742B3" w:rsidP="00B742B3">
      <w:pPr>
        <w:spacing w:after="0"/>
        <w:ind w:left="360"/>
        <w:jc w:val="both"/>
        <w:rPr>
          <w:rFonts w:eastAsia="Roboto" w:cstheme="minorHAnsi"/>
        </w:rPr>
      </w:pPr>
    </w:p>
    <w:p w:rsidR="00B742B3" w:rsidRDefault="00B742B3" w:rsidP="00B742B3">
      <w:pPr>
        <w:pStyle w:val="ListParagraph"/>
        <w:numPr>
          <w:ilvl w:val="0"/>
          <w:numId w:val="1"/>
        </w:numPr>
        <w:spacing w:after="0"/>
        <w:jc w:val="both"/>
        <w:rPr>
          <w:rFonts w:ascii="Arial Black" w:eastAsia="Roboto" w:hAnsi="Arial Black" w:cs="Roboto"/>
          <w:sz w:val="28"/>
          <w:szCs w:val="28"/>
        </w:rPr>
      </w:pPr>
      <w:r w:rsidRPr="00B742B3">
        <w:rPr>
          <w:rFonts w:ascii="Arial Black" w:eastAsia="Roboto" w:hAnsi="Arial Black" w:cs="Roboto"/>
          <w:sz w:val="28"/>
          <w:szCs w:val="28"/>
        </w:rPr>
        <w:t>How to import Local files in Power BI? Mention the Steps.</w:t>
      </w:r>
    </w:p>
    <w:p w:rsidR="00B742B3" w:rsidRPr="00CA263E" w:rsidRDefault="00B742B3" w:rsidP="00B742B3">
      <w:pPr>
        <w:pStyle w:val="ListParagraph"/>
        <w:numPr>
          <w:ilvl w:val="0"/>
          <w:numId w:val="18"/>
        </w:numPr>
        <w:spacing w:after="0"/>
        <w:jc w:val="both"/>
        <w:rPr>
          <w:rFonts w:ascii="Arial Black" w:eastAsia="Roboto" w:hAnsi="Arial Black" w:cs="Roboto"/>
          <w:sz w:val="28"/>
          <w:szCs w:val="28"/>
        </w:rPr>
      </w:pPr>
      <w:r>
        <w:rPr>
          <w:rFonts w:eastAsia="Roboto" w:cstheme="minorHAnsi"/>
        </w:rPr>
        <w:t>We can connect to o</w:t>
      </w:r>
      <w:r w:rsidR="00CA263E">
        <w:rPr>
          <w:rFonts w:eastAsia="Roboto" w:cstheme="minorHAnsi"/>
        </w:rPr>
        <w:t>r import data and reports from various</w:t>
      </w:r>
      <w:r>
        <w:rPr>
          <w:rFonts w:eastAsia="Roboto" w:cstheme="minorHAnsi"/>
        </w:rPr>
        <w:t xml:space="preserve"> types of files</w:t>
      </w:r>
      <w:r w:rsidR="00CA263E">
        <w:rPr>
          <w:rFonts w:eastAsia="Roboto" w:cstheme="minorHAnsi"/>
        </w:rPr>
        <w:t xml:space="preserve"> like Microsoft </w:t>
      </w:r>
      <w:proofErr w:type="gramStart"/>
      <w:r w:rsidR="00CA263E">
        <w:rPr>
          <w:rFonts w:eastAsia="Roboto" w:cstheme="minorHAnsi"/>
        </w:rPr>
        <w:t>Excel(</w:t>
      </w:r>
      <w:proofErr w:type="gramEnd"/>
      <w:r w:rsidR="00CA263E">
        <w:rPr>
          <w:rFonts w:eastAsia="Roboto" w:cstheme="minorHAnsi"/>
        </w:rPr>
        <w:t xml:space="preserve">.xlx or .xlsm), </w:t>
      </w:r>
      <w:r w:rsidR="00CA263E" w:rsidRPr="00655F6D">
        <w:rPr>
          <w:rFonts w:eastAsia="Roboto" w:cstheme="minorHAnsi"/>
        </w:rPr>
        <w:t>Power-BI Desktop</w:t>
      </w:r>
      <w:r w:rsidR="00CA263E">
        <w:rPr>
          <w:rFonts w:eastAsia="Roboto" w:cstheme="minorHAnsi"/>
        </w:rPr>
        <w:t>(.pbix), Comma Separated Value(.csv) and many more.</w:t>
      </w:r>
    </w:p>
    <w:p w:rsidR="00CA263E" w:rsidRPr="00CA263E" w:rsidRDefault="00CA263E" w:rsidP="00B742B3">
      <w:pPr>
        <w:pStyle w:val="ListParagraph"/>
        <w:numPr>
          <w:ilvl w:val="0"/>
          <w:numId w:val="18"/>
        </w:numPr>
        <w:spacing w:after="0"/>
        <w:jc w:val="both"/>
        <w:rPr>
          <w:rFonts w:ascii="Arial Black" w:eastAsia="Roboto" w:hAnsi="Arial Black" w:cs="Roboto"/>
          <w:sz w:val="28"/>
          <w:szCs w:val="28"/>
          <w:u w:val="single"/>
        </w:rPr>
      </w:pPr>
      <w:r w:rsidRPr="00CA263E">
        <w:rPr>
          <w:rFonts w:eastAsia="Roboto" w:cstheme="minorHAnsi"/>
          <w:u w:val="single"/>
        </w:rPr>
        <w:t>STEPS</w:t>
      </w:r>
      <w:r>
        <w:rPr>
          <w:rFonts w:eastAsia="Roboto" w:cstheme="minorHAnsi"/>
          <w:u w:val="single"/>
        </w:rPr>
        <w:t xml:space="preserve"> </w:t>
      </w:r>
      <w:r>
        <w:rPr>
          <w:rFonts w:eastAsia="Roboto" w:cstheme="minorHAnsi"/>
        </w:rPr>
        <w:t xml:space="preserve">– </w:t>
      </w:r>
    </w:p>
    <w:p w:rsidR="00B742B3" w:rsidRDefault="00CA263E" w:rsidP="00B742B3">
      <w:pPr>
        <w:pStyle w:val="ListParagraph"/>
        <w:numPr>
          <w:ilvl w:val="0"/>
          <w:numId w:val="20"/>
        </w:numPr>
        <w:spacing w:after="0"/>
        <w:jc w:val="both"/>
        <w:rPr>
          <w:rFonts w:eastAsia="Roboto" w:cstheme="minorHAnsi"/>
        </w:rPr>
      </w:pPr>
      <w:r>
        <w:rPr>
          <w:rFonts w:eastAsia="Roboto" w:cstheme="minorHAnsi"/>
        </w:rPr>
        <w:t>Go to “Home” tab. There we choose “get data -&gt; more” option.</w:t>
      </w:r>
    </w:p>
    <w:p w:rsidR="00CA263E" w:rsidRDefault="00CA263E" w:rsidP="00B742B3">
      <w:pPr>
        <w:pStyle w:val="ListParagraph"/>
        <w:numPr>
          <w:ilvl w:val="0"/>
          <w:numId w:val="20"/>
        </w:numPr>
        <w:spacing w:after="0"/>
        <w:jc w:val="both"/>
        <w:rPr>
          <w:rFonts w:eastAsia="Roboto" w:cstheme="minorHAnsi"/>
        </w:rPr>
      </w:pPr>
      <w:r>
        <w:rPr>
          <w:rFonts w:eastAsia="Roboto" w:cstheme="minorHAnsi"/>
        </w:rPr>
        <w:t>This will open the get data dialog. Click folders and then click connect. A new dialog box opens in which we have to provide the folder path that has our intended files.</w:t>
      </w:r>
    </w:p>
    <w:p w:rsidR="00CA263E" w:rsidRDefault="00CA263E" w:rsidP="00B742B3">
      <w:pPr>
        <w:pStyle w:val="ListParagraph"/>
        <w:numPr>
          <w:ilvl w:val="0"/>
          <w:numId w:val="20"/>
        </w:numPr>
        <w:spacing w:after="0"/>
        <w:jc w:val="both"/>
        <w:rPr>
          <w:rFonts w:eastAsia="Roboto" w:cstheme="minorHAnsi"/>
        </w:rPr>
      </w:pPr>
      <w:r>
        <w:rPr>
          <w:rFonts w:eastAsia="Roboto" w:cstheme="minorHAnsi"/>
        </w:rPr>
        <w:t>After selecting the file path, we click ok.</w:t>
      </w:r>
    </w:p>
    <w:p w:rsidR="008500CB" w:rsidRDefault="00CA263E" w:rsidP="008500CB">
      <w:pPr>
        <w:pStyle w:val="ListParagraph"/>
        <w:numPr>
          <w:ilvl w:val="0"/>
          <w:numId w:val="20"/>
        </w:numPr>
        <w:spacing w:after="0"/>
        <w:jc w:val="both"/>
        <w:rPr>
          <w:rFonts w:eastAsia="Roboto" w:cstheme="minorHAnsi"/>
        </w:rPr>
      </w:pPr>
      <w:r>
        <w:rPr>
          <w:rFonts w:eastAsia="Roboto" w:cstheme="minorHAnsi"/>
        </w:rPr>
        <w:t>We can see that the files are read successfully. Now we can choose to either combine or directly load the files or to combine and transform to go to the power query editor.</w:t>
      </w:r>
    </w:p>
    <w:p w:rsidR="008500CB" w:rsidRPr="008500CB" w:rsidRDefault="008500CB" w:rsidP="008500CB">
      <w:pPr>
        <w:pStyle w:val="ListParagraph"/>
        <w:spacing w:after="0"/>
        <w:ind w:left="1206"/>
        <w:jc w:val="both"/>
        <w:rPr>
          <w:rFonts w:eastAsia="Roboto" w:cstheme="minorHAnsi"/>
        </w:rPr>
      </w:pPr>
    </w:p>
    <w:p w:rsidR="008500CB" w:rsidRDefault="008500CB" w:rsidP="008500CB">
      <w:pPr>
        <w:numPr>
          <w:ilvl w:val="0"/>
          <w:numId w:val="1"/>
        </w:numPr>
        <w:spacing w:after="0"/>
        <w:ind w:left="720"/>
        <w:jc w:val="both"/>
        <w:rPr>
          <w:rFonts w:ascii="Arial Black" w:eastAsia="Roboto" w:hAnsi="Arial Black" w:cs="Roboto"/>
          <w:sz w:val="28"/>
          <w:szCs w:val="28"/>
        </w:rPr>
      </w:pPr>
      <w:r w:rsidRPr="008500CB">
        <w:rPr>
          <w:rFonts w:ascii="Arial Black" w:eastAsia="Roboto" w:hAnsi="Arial Black" w:cs="Roboto"/>
          <w:sz w:val="28"/>
          <w:szCs w:val="28"/>
        </w:rPr>
        <w:t>In Power BI visualization, what are Reading View and Editing View?</w:t>
      </w:r>
    </w:p>
    <w:p w:rsidR="00960818" w:rsidRPr="00960818" w:rsidRDefault="00960818" w:rsidP="00960818">
      <w:pPr>
        <w:pStyle w:val="ListParagraph"/>
        <w:numPr>
          <w:ilvl w:val="0"/>
          <w:numId w:val="21"/>
        </w:numPr>
        <w:spacing w:after="0"/>
        <w:jc w:val="both"/>
        <w:rPr>
          <w:rFonts w:ascii="Arial Black" w:eastAsia="Roboto" w:hAnsi="Arial Black" w:cs="Roboto"/>
          <w:sz w:val="28"/>
          <w:szCs w:val="28"/>
        </w:rPr>
      </w:pPr>
      <w:r>
        <w:rPr>
          <w:rFonts w:eastAsia="Roboto" w:cstheme="minorHAnsi"/>
        </w:rPr>
        <w:t>Reading View is our way to explore and interact with reports created by colleagues. We can get most of things but not able to drag and drop.</w:t>
      </w:r>
    </w:p>
    <w:p w:rsidR="00960818" w:rsidRPr="00960818" w:rsidRDefault="00960818" w:rsidP="00960818">
      <w:pPr>
        <w:pStyle w:val="ListParagraph"/>
        <w:numPr>
          <w:ilvl w:val="0"/>
          <w:numId w:val="21"/>
        </w:numPr>
        <w:spacing w:after="0"/>
        <w:jc w:val="both"/>
        <w:rPr>
          <w:rFonts w:ascii="Arial Black" w:eastAsia="Roboto" w:hAnsi="Arial Black" w:cs="Roboto"/>
          <w:sz w:val="28"/>
          <w:szCs w:val="28"/>
        </w:rPr>
      </w:pPr>
      <w:r>
        <w:rPr>
          <w:rFonts w:eastAsia="Roboto" w:cstheme="minorHAnsi"/>
        </w:rPr>
        <w:t>Even in reading view, the content is not static. We can dig in, looking for trends, insights &amp; other business intelligence.</w:t>
      </w:r>
    </w:p>
    <w:p w:rsidR="00960818" w:rsidRPr="00960818" w:rsidRDefault="00960818" w:rsidP="00960818">
      <w:pPr>
        <w:pStyle w:val="ListParagraph"/>
        <w:numPr>
          <w:ilvl w:val="0"/>
          <w:numId w:val="21"/>
        </w:numPr>
        <w:spacing w:after="0"/>
        <w:jc w:val="both"/>
        <w:rPr>
          <w:rFonts w:ascii="Arial Black" w:eastAsia="Roboto" w:hAnsi="Arial Black" w:cs="Roboto"/>
          <w:sz w:val="28"/>
          <w:szCs w:val="28"/>
        </w:rPr>
      </w:pPr>
      <w:r>
        <w:rPr>
          <w:rFonts w:eastAsia="Roboto" w:cstheme="minorHAnsi"/>
        </w:rPr>
        <w:t>Editing View is used by report designers, who create the reports and share them with us. We can delete and edit datasets.</w:t>
      </w:r>
    </w:p>
    <w:p w:rsidR="00960818" w:rsidRPr="00960818" w:rsidRDefault="00960818" w:rsidP="00960818">
      <w:pPr>
        <w:pStyle w:val="ListParagraph"/>
        <w:spacing w:after="0"/>
        <w:jc w:val="both"/>
        <w:rPr>
          <w:rFonts w:ascii="Arial Black" w:eastAsia="Roboto" w:hAnsi="Arial Black" w:cs="Roboto"/>
          <w:sz w:val="28"/>
          <w:szCs w:val="28"/>
        </w:rPr>
      </w:pPr>
    </w:p>
    <w:p w:rsidR="00655F6D" w:rsidRPr="00655F6D" w:rsidRDefault="00655F6D" w:rsidP="00655F6D">
      <w:pPr>
        <w:pStyle w:val="ListParagraph"/>
        <w:spacing w:after="0"/>
        <w:ind w:left="1534"/>
        <w:jc w:val="both"/>
        <w:rPr>
          <w:rFonts w:eastAsia="Roboto" w:cstheme="minorHAnsi"/>
        </w:rPr>
      </w:pPr>
    </w:p>
    <w:p w:rsidR="00655F6D" w:rsidRPr="00655F6D" w:rsidRDefault="00655F6D" w:rsidP="00655F6D">
      <w:pPr>
        <w:spacing w:after="0"/>
        <w:ind w:left="902"/>
        <w:jc w:val="both"/>
        <w:rPr>
          <w:rFonts w:eastAsia="Roboto" w:cstheme="minorHAnsi"/>
        </w:rPr>
      </w:pPr>
    </w:p>
    <w:p w:rsidR="00655F6D" w:rsidRPr="00655F6D" w:rsidRDefault="00655F6D" w:rsidP="00655F6D">
      <w:pPr>
        <w:pStyle w:val="ListParagraph"/>
        <w:tabs>
          <w:tab w:val="left" w:pos="1917"/>
        </w:tabs>
        <w:spacing w:after="0"/>
        <w:jc w:val="both"/>
        <w:rPr>
          <w:rFonts w:ascii="Arial Black" w:eastAsia="Roboto" w:hAnsi="Arial Black" w:cs="Roboto"/>
          <w:sz w:val="28"/>
          <w:szCs w:val="28"/>
        </w:rPr>
      </w:pPr>
      <w:r w:rsidRPr="00655F6D">
        <w:rPr>
          <w:rFonts w:ascii="Arial Black" w:eastAsia="Roboto" w:hAnsi="Arial Black" w:cs="Roboto"/>
          <w:sz w:val="28"/>
          <w:szCs w:val="28"/>
        </w:rPr>
        <w:tab/>
      </w:r>
    </w:p>
    <w:sectPr w:rsidR="00655F6D" w:rsidRPr="00655F6D" w:rsidSect="00A8566B">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Roboto">
    <w:altName w:val="Arial"/>
    <w:charset w:val="00"/>
    <w:family w:val="auto"/>
    <w:pitch w:val="variable"/>
    <w:sig w:usb0="E00002FF" w:usb1="5000205B" w:usb2="0000002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73B84"/>
    <w:multiLevelType w:val="hybridMultilevel"/>
    <w:tmpl w:val="CD6AD1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535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58A712B"/>
    <w:multiLevelType w:val="hybridMultilevel"/>
    <w:tmpl w:val="78A4C930"/>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3">
    <w:nsid w:val="1D4812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E8D3FF8"/>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0F34574"/>
    <w:multiLevelType w:val="hybridMultilevel"/>
    <w:tmpl w:val="74707312"/>
    <w:lvl w:ilvl="0" w:tplc="04090001">
      <w:start w:val="1"/>
      <w:numFmt w:val="bullet"/>
      <w:lvlText w:val=""/>
      <w:lvlJc w:val="left"/>
      <w:pPr>
        <w:ind w:left="1534" w:hanging="360"/>
      </w:pPr>
      <w:rPr>
        <w:rFonts w:ascii="Symbol" w:hAnsi="Symbol" w:hint="default"/>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6">
    <w:nsid w:val="2AAE0835"/>
    <w:multiLevelType w:val="hybridMultilevel"/>
    <w:tmpl w:val="5428EE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1F59E5"/>
    <w:multiLevelType w:val="hybridMultilevel"/>
    <w:tmpl w:val="FF506D14"/>
    <w:lvl w:ilvl="0" w:tplc="0409000B">
      <w:start w:val="1"/>
      <w:numFmt w:val="bullet"/>
      <w:lvlText w:val=""/>
      <w:lvlJc w:val="left"/>
      <w:pPr>
        <w:ind w:left="767" w:hanging="360"/>
      </w:pPr>
      <w:rPr>
        <w:rFonts w:ascii="Wingdings" w:hAnsi="Wingdings"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8">
    <w:nsid w:val="2F2D01A5"/>
    <w:multiLevelType w:val="hybridMultilevel"/>
    <w:tmpl w:val="9A486B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AE5C37"/>
    <w:multiLevelType w:val="multilevel"/>
    <w:tmpl w:val="EFA4E7E0"/>
    <w:lvl w:ilvl="0">
      <w:start w:val="1"/>
      <w:numFmt w:val="decimal"/>
      <w:lvlText w:val="%1."/>
      <w:lvlJc w:val="left"/>
      <w:pPr>
        <w:ind w:left="644"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41E81D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53CE4F52"/>
    <w:multiLevelType w:val="hybridMultilevel"/>
    <w:tmpl w:val="7C484E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515CA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55270F0A"/>
    <w:multiLevelType w:val="hybridMultilevel"/>
    <w:tmpl w:val="C4B845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B402BD"/>
    <w:multiLevelType w:val="hybridMultilevel"/>
    <w:tmpl w:val="6BC01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1C4988"/>
    <w:multiLevelType w:val="hybridMultilevel"/>
    <w:tmpl w:val="E5ACA8C6"/>
    <w:lvl w:ilvl="0" w:tplc="04090001">
      <w:start w:val="1"/>
      <w:numFmt w:val="bullet"/>
      <w:lvlText w:val=""/>
      <w:lvlJc w:val="left"/>
      <w:pPr>
        <w:ind w:left="1487" w:hanging="360"/>
      </w:pPr>
      <w:rPr>
        <w:rFonts w:ascii="Symbol" w:hAnsi="Symbol" w:hint="default"/>
      </w:rPr>
    </w:lvl>
    <w:lvl w:ilvl="1" w:tplc="04090003" w:tentative="1">
      <w:start w:val="1"/>
      <w:numFmt w:val="bullet"/>
      <w:lvlText w:val="o"/>
      <w:lvlJc w:val="left"/>
      <w:pPr>
        <w:ind w:left="2207" w:hanging="360"/>
      </w:pPr>
      <w:rPr>
        <w:rFonts w:ascii="Courier New" w:hAnsi="Courier New" w:cs="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cs="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cs="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16">
    <w:nsid w:val="62C73E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6639563A"/>
    <w:multiLevelType w:val="hybridMultilevel"/>
    <w:tmpl w:val="69AA2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EB96C5E"/>
    <w:multiLevelType w:val="hybridMultilevel"/>
    <w:tmpl w:val="85C8BB8C"/>
    <w:lvl w:ilvl="0" w:tplc="04090001">
      <w:start w:val="1"/>
      <w:numFmt w:val="bullet"/>
      <w:lvlText w:val=""/>
      <w:lvlJc w:val="left"/>
      <w:pPr>
        <w:ind w:left="1206" w:hanging="360"/>
      </w:pPr>
      <w:rPr>
        <w:rFonts w:ascii="Symbol" w:hAnsi="Symbol"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19">
    <w:nsid w:val="7B4852D1"/>
    <w:multiLevelType w:val="hybridMultilevel"/>
    <w:tmpl w:val="C61EF972"/>
    <w:lvl w:ilvl="0" w:tplc="04090001">
      <w:start w:val="1"/>
      <w:numFmt w:val="bullet"/>
      <w:lvlText w:val=""/>
      <w:lvlJc w:val="left"/>
      <w:pPr>
        <w:ind w:left="1262" w:hanging="360"/>
      </w:pPr>
      <w:rPr>
        <w:rFonts w:ascii="Symbol" w:hAnsi="Symbol" w:hint="default"/>
      </w:rPr>
    </w:lvl>
    <w:lvl w:ilvl="1" w:tplc="04090003" w:tentative="1">
      <w:start w:val="1"/>
      <w:numFmt w:val="bullet"/>
      <w:lvlText w:val="o"/>
      <w:lvlJc w:val="left"/>
      <w:pPr>
        <w:ind w:left="1982" w:hanging="360"/>
      </w:pPr>
      <w:rPr>
        <w:rFonts w:ascii="Courier New" w:hAnsi="Courier New" w:cs="Courier New" w:hint="default"/>
      </w:rPr>
    </w:lvl>
    <w:lvl w:ilvl="2" w:tplc="04090005" w:tentative="1">
      <w:start w:val="1"/>
      <w:numFmt w:val="bullet"/>
      <w:lvlText w:val=""/>
      <w:lvlJc w:val="left"/>
      <w:pPr>
        <w:ind w:left="2702" w:hanging="360"/>
      </w:pPr>
      <w:rPr>
        <w:rFonts w:ascii="Wingdings" w:hAnsi="Wingdings" w:hint="default"/>
      </w:rPr>
    </w:lvl>
    <w:lvl w:ilvl="3" w:tplc="04090001" w:tentative="1">
      <w:start w:val="1"/>
      <w:numFmt w:val="bullet"/>
      <w:lvlText w:val=""/>
      <w:lvlJc w:val="left"/>
      <w:pPr>
        <w:ind w:left="3422" w:hanging="360"/>
      </w:pPr>
      <w:rPr>
        <w:rFonts w:ascii="Symbol" w:hAnsi="Symbol" w:hint="default"/>
      </w:rPr>
    </w:lvl>
    <w:lvl w:ilvl="4" w:tplc="04090003" w:tentative="1">
      <w:start w:val="1"/>
      <w:numFmt w:val="bullet"/>
      <w:lvlText w:val="o"/>
      <w:lvlJc w:val="left"/>
      <w:pPr>
        <w:ind w:left="4142" w:hanging="360"/>
      </w:pPr>
      <w:rPr>
        <w:rFonts w:ascii="Courier New" w:hAnsi="Courier New" w:cs="Courier New" w:hint="default"/>
      </w:rPr>
    </w:lvl>
    <w:lvl w:ilvl="5" w:tplc="04090005" w:tentative="1">
      <w:start w:val="1"/>
      <w:numFmt w:val="bullet"/>
      <w:lvlText w:val=""/>
      <w:lvlJc w:val="left"/>
      <w:pPr>
        <w:ind w:left="4862" w:hanging="360"/>
      </w:pPr>
      <w:rPr>
        <w:rFonts w:ascii="Wingdings" w:hAnsi="Wingdings" w:hint="default"/>
      </w:rPr>
    </w:lvl>
    <w:lvl w:ilvl="6" w:tplc="04090001" w:tentative="1">
      <w:start w:val="1"/>
      <w:numFmt w:val="bullet"/>
      <w:lvlText w:val=""/>
      <w:lvlJc w:val="left"/>
      <w:pPr>
        <w:ind w:left="5582" w:hanging="360"/>
      </w:pPr>
      <w:rPr>
        <w:rFonts w:ascii="Symbol" w:hAnsi="Symbol" w:hint="default"/>
      </w:rPr>
    </w:lvl>
    <w:lvl w:ilvl="7" w:tplc="04090003" w:tentative="1">
      <w:start w:val="1"/>
      <w:numFmt w:val="bullet"/>
      <w:lvlText w:val="o"/>
      <w:lvlJc w:val="left"/>
      <w:pPr>
        <w:ind w:left="6302" w:hanging="360"/>
      </w:pPr>
      <w:rPr>
        <w:rFonts w:ascii="Courier New" w:hAnsi="Courier New" w:cs="Courier New" w:hint="default"/>
      </w:rPr>
    </w:lvl>
    <w:lvl w:ilvl="8" w:tplc="04090005" w:tentative="1">
      <w:start w:val="1"/>
      <w:numFmt w:val="bullet"/>
      <w:lvlText w:val=""/>
      <w:lvlJc w:val="left"/>
      <w:pPr>
        <w:ind w:left="7022" w:hanging="360"/>
      </w:pPr>
      <w:rPr>
        <w:rFonts w:ascii="Wingdings" w:hAnsi="Wingdings" w:hint="default"/>
      </w:rPr>
    </w:lvl>
  </w:abstractNum>
  <w:abstractNum w:abstractNumId="20">
    <w:nsid w:val="7C9417DC"/>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11"/>
  </w:num>
  <w:num w:numId="3">
    <w:abstractNumId w:val="16"/>
  </w:num>
  <w:num w:numId="4">
    <w:abstractNumId w:val="6"/>
  </w:num>
  <w:num w:numId="5">
    <w:abstractNumId w:val="10"/>
  </w:num>
  <w:num w:numId="6">
    <w:abstractNumId w:val="3"/>
  </w:num>
  <w:num w:numId="7">
    <w:abstractNumId w:val="1"/>
  </w:num>
  <w:num w:numId="8">
    <w:abstractNumId w:val="15"/>
  </w:num>
  <w:num w:numId="9">
    <w:abstractNumId w:val="4"/>
  </w:num>
  <w:num w:numId="10">
    <w:abstractNumId w:val="14"/>
  </w:num>
  <w:num w:numId="11">
    <w:abstractNumId w:val="13"/>
  </w:num>
  <w:num w:numId="12">
    <w:abstractNumId w:val="12"/>
  </w:num>
  <w:num w:numId="13">
    <w:abstractNumId w:val="20"/>
  </w:num>
  <w:num w:numId="14">
    <w:abstractNumId w:val="17"/>
  </w:num>
  <w:num w:numId="15">
    <w:abstractNumId w:val="19"/>
  </w:num>
  <w:num w:numId="16">
    <w:abstractNumId w:val="7"/>
  </w:num>
  <w:num w:numId="17">
    <w:abstractNumId w:val="5"/>
  </w:num>
  <w:num w:numId="18">
    <w:abstractNumId w:val="0"/>
  </w:num>
  <w:num w:numId="19">
    <w:abstractNumId w:val="2"/>
  </w:num>
  <w:num w:numId="20">
    <w:abstractNumId w:val="18"/>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compat/>
  <w:rsids>
    <w:rsidRoot w:val="00A8566B"/>
    <w:rsid w:val="00121962"/>
    <w:rsid w:val="00173C9F"/>
    <w:rsid w:val="002812DA"/>
    <w:rsid w:val="003E67BC"/>
    <w:rsid w:val="0058009C"/>
    <w:rsid w:val="005E6B34"/>
    <w:rsid w:val="00655F6D"/>
    <w:rsid w:val="006C52AE"/>
    <w:rsid w:val="00716727"/>
    <w:rsid w:val="008500CB"/>
    <w:rsid w:val="0088391B"/>
    <w:rsid w:val="00960818"/>
    <w:rsid w:val="009A663D"/>
    <w:rsid w:val="00A8566B"/>
    <w:rsid w:val="00B1344D"/>
    <w:rsid w:val="00B742B3"/>
    <w:rsid w:val="00BB44EA"/>
    <w:rsid w:val="00CA263E"/>
    <w:rsid w:val="00D9386C"/>
    <w:rsid w:val="00DD5088"/>
    <w:rsid w:val="00F77A2A"/>
    <w:rsid w:val="00FC4F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0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6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56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8566B"/>
    <w:pPr>
      <w:ind w:left="720"/>
      <w:contextualSpacing/>
    </w:pPr>
  </w:style>
  <w:style w:type="paragraph" w:styleId="BalloonText">
    <w:name w:val="Balloon Text"/>
    <w:basedOn w:val="Normal"/>
    <w:link w:val="BalloonTextChar"/>
    <w:uiPriority w:val="99"/>
    <w:semiHidden/>
    <w:unhideWhenUsed/>
    <w:rsid w:val="00716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727"/>
    <w:rPr>
      <w:rFonts w:ascii="Tahoma" w:hAnsi="Tahoma" w:cs="Tahoma"/>
      <w:sz w:val="16"/>
      <w:szCs w:val="16"/>
    </w:rPr>
  </w:style>
  <w:style w:type="paragraph" w:styleId="DocumentMap">
    <w:name w:val="Document Map"/>
    <w:basedOn w:val="Normal"/>
    <w:link w:val="DocumentMapChar"/>
    <w:uiPriority w:val="99"/>
    <w:semiHidden/>
    <w:unhideWhenUsed/>
    <w:rsid w:val="00B1344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134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3</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2022-10-30T09:27:00Z</dcterms:created>
  <dcterms:modified xsi:type="dcterms:W3CDTF">2022-10-30T11:30:00Z</dcterms:modified>
</cp:coreProperties>
</file>