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B8" w:rsidRDefault="00A50BB8" w:rsidP="00A50BB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 </w:t>
      </w:r>
      <w:r>
        <w:rPr>
          <w:rFonts w:ascii="Times New Roman" w:hAnsi="Times New Roman"/>
          <w:b/>
          <w:sz w:val="24"/>
          <w:szCs w:val="24"/>
          <w:lang w:val="fr-FR"/>
        </w:rPr>
        <w:t>Jovan Zivlak</w:t>
      </w:r>
      <w:r>
        <w:rPr>
          <w:rFonts w:ascii="Times New Roman" w:hAnsi="Times New Roman"/>
          <w:sz w:val="24"/>
          <w:szCs w:val="24"/>
          <w:lang w:val="fr-FR"/>
        </w:rPr>
        <w:t xml:space="preserve"> (1947,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Nakovo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), poète, essayiste et critique. Diplômé de la Faculté de Philosophie de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Novi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Sad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, dans le Département de langue et littérature serbe.</w:t>
      </w:r>
    </w:p>
    <w:p w:rsidR="00A50BB8" w:rsidRDefault="00A50BB8" w:rsidP="00A50BB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Il a été rédacteur en chef </w:t>
      </w:r>
      <w:proofErr w:type="gramStart"/>
      <w:r>
        <w:rPr>
          <w:rFonts w:ascii="Times New Roman" w:hAnsi="Times New Roman"/>
          <w:sz w:val="24"/>
          <w:szCs w:val="24"/>
          <w:lang w:val="fr-FR"/>
        </w:rPr>
        <w:t>du</w:t>
      </w:r>
      <w:proofErr w:type="gramEnd"/>
      <w:r>
        <w:rPr>
          <w:rFonts w:ascii="Times New Roman" w:hAnsi="Times New Roman"/>
          <w:sz w:val="24"/>
          <w:szCs w:val="24"/>
          <w:lang w:val="fr-FR"/>
        </w:rPr>
        <w:t xml:space="preserve"> revue </w:t>
      </w:r>
      <w:proofErr w:type="spellStart"/>
      <w:r>
        <w:rPr>
          <w:rFonts w:ascii="Times New Roman" w:hAnsi="Times New Roman"/>
          <w:i/>
          <w:sz w:val="24"/>
          <w:szCs w:val="24"/>
          <w:lang w:val="fr-FR"/>
        </w:rPr>
        <w:t>Polja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. Il a dirigé la maison d’édition </w:t>
      </w:r>
      <w:proofErr w:type="spellStart"/>
      <w:r>
        <w:rPr>
          <w:rFonts w:ascii="Times New Roman" w:hAnsi="Times New Roman"/>
          <w:i/>
          <w:sz w:val="24"/>
          <w:szCs w:val="24"/>
          <w:lang w:val="fr-FR"/>
        </w:rPr>
        <w:t>Svetovi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. Il dirige actuellement la maison d’édition </w:t>
      </w:r>
      <w:proofErr w:type="spellStart"/>
      <w:r>
        <w:rPr>
          <w:rFonts w:ascii="Times New Roman" w:hAnsi="Times New Roman"/>
          <w:i/>
          <w:sz w:val="24"/>
          <w:szCs w:val="24"/>
          <w:lang w:val="fr-FR"/>
        </w:rPr>
        <w:t>Adresa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. Depuis 2000, il est aussi le rédacteur et l’initiateur de la revue </w:t>
      </w:r>
      <w:proofErr w:type="spellStart"/>
      <w:r>
        <w:rPr>
          <w:rFonts w:ascii="Times New Roman" w:hAnsi="Times New Roman"/>
          <w:i/>
          <w:sz w:val="24"/>
          <w:szCs w:val="24"/>
          <w:lang w:val="fr-FR"/>
        </w:rPr>
        <w:t>Zlatna</w:t>
      </w:r>
      <w:proofErr w:type="spellEnd"/>
      <w:r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fr-FR"/>
        </w:rPr>
        <w:t>Greda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et depuis 2005, fondateur et directeur du Festival International de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Novi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Sad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. De 2002 à 2010, il a été Président de l’Association des écrivains de Voïvodine.</w:t>
      </w:r>
    </w:p>
    <w:p w:rsidR="00A50BB8" w:rsidRDefault="00A50BB8" w:rsidP="00A50BB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Jovan Zivlak a été représenté dans toutes les anthologies importantes de la poésie serbe, en Ex-Yougoslavie et à l’étranger.</w:t>
      </w:r>
    </w:p>
    <w:p w:rsidR="00336070" w:rsidRPr="0005180E" w:rsidRDefault="00A50BB8" w:rsidP="00336070">
      <w:pPr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fr-FR"/>
        </w:rPr>
        <w:t>Recueils </w:t>
      </w:r>
      <w:r>
        <w:rPr>
          <w:rFonts w:ascii="Times New Roman" w:hAnsi="Times New Roman"/>
          <w:sz w:val="24"/>
          <w:szCs w:val="24"/>
          <w:lang w:val="fr-FR"/>
        </w:rPr>
        <w:t xml:space="preserve">: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Le batelier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(1969),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Ecole du soir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(1974),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Le Fourré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(1977),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Trépied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(1979)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Le Treuil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(1983),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Mélodie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(1989),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Rapport d’hiver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(choix de poèmes, 1989)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Serpent à sonnettes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(1991),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La découverte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(choix de poèmes, 1993, 1994, 1995),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L’île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(2001),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Poèmes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1979 – 2005, 2006. </w:t>
      </w:r>
      <w:r w:rsidRPr="0005180E">
        <w:rPr>
          <w:rFonts w:ascii="Times New Roman" w:hAnsi="Times New Roman"/>
          <w:i/>
          <w:sz w:val="24"/>
          <w:szCs w:val="24"/>
          <w:lang w:val="fr-FR"/>
        </w:rPr>
        <w:t>De la cornemuse</w:t>
      </w:r>
      <w:r w:rsidRPr="0005180E">
        <w:rPr>
          <w:rFonts w:ascii="Times New Roman" w:hAnsi="Times New Roman"/>
          <w:sz w:val="24"/>
          <w:szCs w:val="24"/>
          <w:lang w:val="fr-FR"/>
        </w:rPr>
        <w:t xml:space="preserve"> (2010)</w:t>
      </w:r>
      <w:r w:rsidR="00CF53A1" w:rsidRPr="0005180E">
        <w:rPr>
          <w:rFonts w:ascii="Times New Roman" w:hAnsi="Times New Roman"/>
          <w:sz w:val="24"/>
          <w:szCs w:val="24"/>
          <w:lang w:val="fr-FR"/>
        </w:rPr>
        <w:t> ;</w:t>
      </w:r>
      <w:r w:rsidR="00CF53A1" w:rsidRPr="0005180E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r w:rsidR="00336070" w:rsidRPr="00336070">
        <w:rPr>
          <w:rFonts w:ascii="Times New Roman" w:hAnsi="Times New Roman"/>
          <w:i/>
          <w:iCs/>
          <w:sz w:val="24"/>
          <w:szCs w:val="24"/>
          <w:lang w:val="fr-FR"/>
        </w:rPr>
        <w:t xml:space="preserve">Ils sont entrés dans notre </w:t>
      </w:r>
      <w:r w:rsidR="007F3275">
        <w:rPr>
          <w:rFonts w:ascii="Times New Roman" w:hAnsi="Times New Roman"/>
          <w:i/>
          <w:iCs/>
          <w:sz w:val="24"/>
          <w:szCs w:val="24"/>
          <w:lang w:val="fr-FR"/>
        </w:rPr>
        <w:t xml:space="preserve">Maison </w:t>
      </w:r>
      <w:proofErr w:type="gramStart"/>
      <w:r w:rsidR="004B11EE">
        <w:rPr>
          <w:rFonts w:ascii="Times New Roman" w:hAnsi="Times New Roman"/>
          <w:i/>
          <w:iCs/>
          <w:sz w:val="24"/>
          <w:szCs w:val="24"/>
          <w:lang w:val="fr-FR"/>
        </w:rPr>
        <w:t>( 2012</w:t>
      </w:r>
      <w:proofErr w:type="gramEnd"/>
      <w:r w:rsidR="004B11EE">
        <w:rPr>
          <w:rFonts w:ascii="Times New Roman" w:hAnsi="Times New Roman"/>
          <w:i/>
          <w:iCs/>
          <w:sz w:val="24"/>
          <w:szCs w:val="24"/>
          <w:lang w:val="fr-FR"/>
        </w:rPr>
        <w:t>)</w:t>
      </w:r>
      <w:r w:rsidR="00336070">
        <w:rPr>
          <w:rFonts w:ascii="Times New Roman" w:hAnsi="Times New Roman"/>
          <w:i/>
          <w:iCs/>
          <w:sz w:val="24"/>
          <w:szCs w:val="24"/>
          <w:lang w:val="fr-FR"/>
        </w:rPr>
        <w:t> ;</w:t>
      </w:r>
      <w:r w:rsidR="00336070" w:rsidRPr="00336070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r w:rsidR="00336070">
        <w:rPr>
          <w:rFonts w:ascii="Times New Roman" w:hAnsi="Times New Roman"/>
          <w:i/>
          <w:iCs/>
          <w:sz w:val="24"/>
          <w:szCs w:val="24"/>
          <w:lang w:val="fr-FR"/>
        </w:rPr>
        <w:t>S</w:t>
      </w:r>
      <w:r w:rsidR="00336070" w:rsidRPr="00336070">
        <w:rPr>
          <w:rFonts w:ascii="Times New Roman" w:hAnsi="Times New Roman"/>
          <w:i/>
          <w:iCs/>
          <w:sz w:val="24"/>
          <w:szCs w:val="24"/>
          <w:lang w:val="fr-FR"/>
        </w:rPr>
        <w:t>ous les nuages</w:t>
      </w:r>
      <w:r w:rsidR="00336070">
        <w:rPr>
          <w:rFonts w:ascii="Times New Roman" w:hAnsi="Times New Roman"/>
          <w:i/>
          <w:iCs/>
          <w:sz w:val="24"/>
          <w:szCs w:val="24"/>
          <w:lang w:val="fr-FR"/>
        </w:rPr>
        <w:t>(2014).</w:t>
      </w:r>
    </w:p>
    <w:p w:rsidR="00A50BB8" w:rsidRPr="00F62370" w:rsidRDefault="00A50BB8" w:rsidP="00A50BB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Essais</w:t>
      </w:r>
      <w:r>
        <w:rPr>
          <w:rFonts w:ascii="Times New Roman" w:hAnsi="Times New Roman"/>
          <w:sz w:val="24"/>
          <w:szCs w:val="24"/>
          <w:lang w:val="fr-FR"/>
        </w:rPr>
        <w:t xml:space="preserve"> : </w:t>
      </w:r>
      <w:r>
        <w:rPr>
          <w:rFonts w:ascii="Times New Roman" w:hAnsi="Times New Roman"/>
          <w:i/>
          <w:sz w:val="24"/>
          <w:szCs w:val="24"/>
          <w:lang w:val="fr-FR"/>
        </w:rPr>
        <w:t>Manger le livre</w:t>
      </w:r>
      <w:r>
        <w:rPr>
          <w:rFonts w:ascii="Times New Roman" w:hAnsi="Times New Roman"/>
          <w:sz w:val="24"/>
          <w:szCs w:val="24"/>
          <w:lang w:val="fr-FR"/>
        </w:rPr>
        <w:t xml:space="preserve"> (1996), </w:t>
      </w:r>
      <w:r>
        <w:rPr>
          <w:rFonts w:ascii="Times New Roman" w:hAnsi="Times New Roman"/>
          <w:i/>
          <w:sz w:val="24"/>
          <w:szCs w:val="24"/>
          <w:lang w:val="fr-FR"/>
        </w:rPr>
        <w:t>Les Ombres d’Aura</w:t>
      </w:r>
      <w:r>
        <w:rPr>
          <w:rFonts w:ascii="Times New Roman" w:hAnsi="Times New Roman"/>
          <w:sz w:val="24"/>
          <w:szCs w:val="24"/>
          <w:lang w:val="fr-FR"/>
        </w:rPr>
        <w:t xml:space="preserve"> (1999), </w:t>
      </w:r>
      <w:r>
        <w:rPr>
          <w:rFonts w:ascii="Times New Roman" w:hAnsi="Times New Roman"/>
          <w:i/>
          <w:sz w:val="24"/>
          <w:szCs w:val="24"/>
          <w:lang w:val="fr-FR"/>
        </w:rPr>
        <w:t xml:space="preserve">La Mémoire et les ombres </w:t>
      </w:r>
      <w:r>
        <w:rPr>
          <w:rFonts w:ascii="Times New Roman" w:hAnsi="Times New Roman"/>
          <w:sz w:val="24"/>
          <w:szCs w:val="24"/>
          <w:lang w:val="fr-FR"/>
        </w:rPr>
        <w:t>(2007)</w:t>
      </w:r>
      <w:r w:rsidR="00CF53A1">
        <w:rPr>
          <w:rFonts w:ascii="Times New Roman" w:hAnsi="Times New Roman"/>
          <w:sz w:val="24"/>
          <w:szCs w:val="24"/>
          <w:lang w:val="fr-FR"/>
        </w:rPr>
        <w:t xml:space="preserve"> et </w:t>
      </w:r>
      <w:r w:rsidR="004B11EE" w:rsidRPr="004B11EE">
        <w:rPr>
          <w:rFonts w:ascii="Times New Roman" w:hAnsi="Times New Roman"/>
          <w:i/>
          <w:sz w:val="24"/>
          <w:szCs w:val="24"/>
          <w:lang w:val="fr-FR"/>
        </w:rPr>
        <w:t>Le</w:t>
      </w:r>
      <w:r w:rsidR="007F3275">
        <w:rPr>
          <w:rFonts w:ascii="Times New Roman" w:hAnsi="Times New Roman"/>
          <w:i/>
          <w:sz w:val="24"/>
          <w:szCs w:val="24"/>
          <w:lang w:val="fr-FR"/>
        </w:rPr>
        <w:t>s</w:t>
      </w:r>
      <w:r w:rsidR="004B11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F62370" w:rsidRPr="00F62370">
        <w:rPr>
          <w:rFonts w:ascii="Times New Roman" w:hAnsi="Times New Roman"/>
          <w:i/>
          <w:sz w:val="24"/>
          <w:szCs w:val="24"/>
          <w:lang w:val="fr-FR"/>
        </w:rPr>
        <w:t>Fantome</w:t>
      </w:r>
      <w:r w:rsidR="004B11EE">
        <w:rPr>
          <w:rFonts w:ascii="Times New Roman" w:hAnsi="Times New Roman"/>
          <w:i/>
          <w:sz w:val="24"/>
          <w:szCs w:val="24"/>
          <w:lang w:val="fr-FR"/>
        </w:rPr>
        <w:t>s</w:t>
      </w:r>
      <w:proofErr w:type="spellEnd"/>
      <w:r w:rsidR="00F62370" w:rsidRPr="00F62370">
        <w:rPr>
          <w:rFonts w:ascii="Times New Roman" w:hAnsi="Times New Roman"/>
          <w:i/>
          <w:sz w:val="24"/>
          <w:szCs w:val="24"/>
          <w:lang w:val="fr-FR"/>
        </w:rPr>
        <w:t xml:space="preserve"> d </w:t>
      </w:r>
      <w:proofErr w:type="spellStart"/>
      <w:r w:rsidR="00CF53A1" w:rsidRPr="00F62370">
        <w:rPr>
          <w:rFonts w:ascii="Times New Roman" w:hAnsi="Times New Roman"/>
          <w:i/>
          <w:sz w:val="24"/>
          <w:szCs w:val="24"/>
          <w:lang w:val="fr-FR"/>
        </w:rPr>
        <w:t>Poesie</w:t>
      </w:r>
      <w:proofErr w:type="spellEnd"/>
      <w:r w:rsidR="00CF53A1" w:rsidRPr="00F62370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Pr="00F62370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CF53A1" w:rsidRPr="00F62370">
        <w:rPr>
          <w:rFonts w:ascii="Times New Roman" w:hAnsi="Times New Roman"/>
          <w:i/>
          <w:sz w:val="24"/>
          <w:szCs w:val="24"/>
          <w:lang w:val="fr-FR"/>
        </w:rPr>
        <w:t>(2016).</w:t>
      </w:r>
    </w:p>
    <w:p w:rsidR="00A50BB8" w:rsidRPr="00F62370" w:rsidRDefault="00A50BB8" w:rsidP="00A50BB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sr-Cyrl-CS"/>
        </w:rPr>
      </w:pPr>
    </w:p>
    <w:p w:rsidR="00A50BB8" w:rsidRDefault="00A50BB8" w:rsidP="00A50BB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La poésie de Jovan Zivlak a été traduite en plusieurs langues :</w:t>
      </w:r>
    </w:p>
    <w:p w:rsidR="00CF53A1" w:rsidRPr="00CF53A1" w:rsidRDefault="00A50BB8" w:rsidP="00CF53A1">
      <w:pPr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F53A1">
        <w:rPr>
          <w:rFonts w:ascii="Times New Roman" w:hAnsi="Times New Roman"/>
          <w:i/>
          <w:sz w:val="24"/>
          <w:szCs w:val="24"/>
          <w:lang w:val="fr-FR"/>
        </w:rPr>
        <w:t>Trépied</w:t>
      </w:r>
      <w:r w:rsidRPr="00CF53A1">
        <w:rPr>
          <w:rFonts w:ascii="Times New Roman" w:hAnsi="Times New Roman"/>
          <w:sz w:val="24"/>
          <w:szCs w:val="24"/>
          <w:lang w:val="fr-FR"/>
        </w:rPr>
        <w:t xml:space="preserve"> (en français, 1981)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Penge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hongrois, 1984)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Trinoznik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macédonien, 1985)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Zol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gostin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macédonien,1991) ; </w:t>
      </w:r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Il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cuore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del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mascalazone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Pr="00CF53A1">
        <w:rPr>
          <w:rFonts w:ascii="Times New Roman" w:hAnsi="Times New Roman"/>
          <w:sz w:val="24"/>
          <w:szCs w:val="24"/>
          <w:lang w:val="fr-FR"/>
        </w:rPr>
        <w:t xml:space="preserve">(en italien, 1994)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Zly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host</w:t>
      </w:r>
      <w:r w:rsidRPr="00CF53A1">
        <w:rPr>
          <w:rFonts w:ascii="Times New Roman" w:hAnsi="Times New Roman"/>
          <w:sz w:val="24"/>
          <w:szCs w:val="24"/>
          <w:lang w:val="fr-FR"/>
        </w:rPr>
        <w:t xml:space="preserve"> (en slovaque, 1997) 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Penitenta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roumain,1998) ; </w:t>
      </w:r>
      <w:r w:rsidRPr="00CF53A1">
        <w:rPr>
          <w:rFonts w:ascii="Times New Roman" w:hAnsi="Times New Roman"/>
          <w:i/>
          <w:sz w:val="24"/>
          <w:szCs w:val="24"/>
          <w:lang w:val="fr-FR"/>
        </w:rPr>
        <w:t>Poèmes choisis</w:t>
      </w:r>
      <w:r w:rsidRPr="00CF53A1">
        <w:rPr>
          <w:rFonts w:ascii="Times New Roman" w:hAnsi="Times New Roman"/>
          <w:sz w:val="24"/>
          <w:szCs w:val="24"/>
          <w:lang w:val="fr-FR"/>
        </w:rPr>
        <w:t xml:space="preserve"> (en français,1999)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Zol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gostin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et autres </w:t>
      </w:r>
      <w:r w:rsidRPr="00CF53A1">
        <w:rPr>
          <w:rFonts w:ascii="Times New Roman" w:hAnsi="Times New Roman"/>
          <w:sz w:val="24"/>
          <w:szCs w:val="24"/>
          <w:lang w:val="fr-FR"/>
        </w:rPr>
        <w:t>poèmes</w:t>
      </w:r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Pr="00CF53A1">
        <w:rPr>
          <w:rFonts w:ascii="Times New Roman" w:hAnsi="Times New Roman"/>
          <w:sz w:val="24"/>
          <w:szCs w:val="24"/>
          <w:lang w:val="fr-FR"/>
        </w:rPr>
        <w:t xml:space="preserve">(en macédonien, 2007) ; 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Zъl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gost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i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drugi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pesni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bulgare, 2008)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Gedichte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,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Mitlesbuch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79 (en allemand, 2009) ;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Despre</w:t>
      </w:r>
      <w:proofErr w:type="spellEnd"/>
      <w:r w:rsidRPr="00CF53A1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gaide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roumain, 2009) </w:t>
      </w:r>
      <w:r w:rsidRPr="00CF53A1">
        <w:rPr>
          <w:rFonts w:ascii="Times New Roman" w:hAnsi="Times New Roman"/>
          <w:sz w:val="24"/>
          <w:szCs w:val="24"/>
          <w:lang w:val="sr-Latn-CS"/>
        </w:rPr>
        <w:t>;</w:t>
      </w:r>
      <w:r w:rsidRPr="00CF53A1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CF53A1">
        <w:rPr>
          <w:rFonts w:ascii="Times New Roman" w:hAnsi="Times New Roman"/>
          <w:i/>
          <w:sz w:val="24"/>
          <w:szCs w:val="24"/>
          <w:lang w:val="sr-Latn-CS"/>
        </w:rPr>
        <w:t xml:space="preserve">Slizane </w:t>
      </w:r>
      <w:r w:rsidRPr="00CF53A1">
        <w:rPr>
          <w:rFonts w:ascii="Times New Roman" w:hAnsi="Times New Roman"/>
          <w:sz w:val="24"/>
          <w:szCs w:val="24"/>
          <w:lang w:val="sr-Latn-CS"/>
        </w:rPr>
        <w:t xml:space="preserve">(en bulgare, 2012) ; </w:t>
      </w:r>
      <w:proofErr w:type="spellStart"/>
      <w:r w:rsidRPr="00CF53A1">
        <w:rPr>
          <w:rStyle w:val="fn"/>
          <w:i/>
          <w:sz w:val="24"/>
          <w:szCs w:val="24"/>
          <w:lang w:val="fr-FR"/>
        </w:rPr>
        <w:t>Szczeliny</w:t>
      </w:r>
      <w:proofErr w:type="spellEnd"/>
      <w:r w:rsidRPr="00CF53A1">
        <w:rPr>
          <w:rStyle w:val="fn"/>
          <w:i/>
          <w:sz w:val="24"/>
          <w:szCs w:val="24"/>
          <w:lang w:val="fr-FR"/>
        </w:rPr>
        <w:t xml:space="preserve"> </w:t>
      </w:r>
      <w:proofErr w:type="spellStart"/>
      <w:r w:rsidRPr="00CF53A1">
        <w:rPr>
          <w:rStyle w:val="fn"/>
          <w:i/>
          <w:sz w:val="24"/>
          <w:szCs w:val="24"/>
          <w:lang w:val="fr-FR"/>
        </w:rPr>
        <w:t>czasu</w:t>
      </w:r>
      <w:proofErr w:type="spellEnd"/>
      <w:r w:rsidRPr="00CF53A1">
        <w:rPr>
          <w:rStyle w:val="fn"/>
          <w:sz w:val="24"/>
          <w:szCs w:val="24"/>
          <w:lang w:val="fr-FR"/>
        </w:rPr>
        <w:t xml:space="preserve"> (en polonais, 2012)</w:t>
      </w:r>
      <w:r w:rsidR="0005180E">
        <w:rPr>
          <w:rStyle w:val="fn"/>
          <w:sz w:val="24"/>
          <w:szCs w:val="24"/>
          <w:lang w:val="fr-FR"/>
        </w:rPr>
        <w:t> ;</w:t>
      </w:r>
      <w:r w:rsidRPr="00CF53A1">
        <w:rPr>
          <w:rStyle w:val="fn"/>
          <w:sz w:val="24"/>
          <w:szCs w:val="24"/>
          <w:lang w:val="fr-FR"/>
        </w:rPr>
        <w:t xml:space="preserve"> </w:t>
      </w:r>
      <w:proofErr w:type="spellStart"/>
      <w:r w:rsidRPr="00CF53A1">
        <w:rPr>
          <w:rFonts w:ascii="Times New Roman" w:hAnsi="Times New Roman"/>
          <w:i/>
          <w:sz w:val="24"/>
          <w:szCs w:val="24"/>
          <w:lang w:val="fr-FR"/>
        </w:rPr>
        <w:t>Winterberich</w:t>
      </w:r>
      <w:r w:rsidRPr="00CF53A1">
        <w:rPr>
          <w:rFonts w:ascii="Times New Roman" w:hAnsi="Times New Roman"/>
          <w:sz w:val="24"/>
          <w:szCs w:val="24"/>
          <w:lang w:val="fr-FR"/>
        </w:rPr>
        <w:t>t</w:t>
      </w:r>
      <w:proofErr w:type="spellEnd"/>
      <w:r w:rsidRPr="00CF53A1">
        <w:rPr>
          <w:rFonts w:ascii="Times New Roman" w:hAnsi="Times New Roman"/>
          <w:sz w:val="24"/>
          <w:szCs w:val="24"/>
          <w:lang w:val="fr-FR"/>
        </w:rPr>
        <w:t xml:space="preserve"> (en allemand, 2013)</w:t>
      </w:r>
      <w:r w:rsidR="00CF53A1" w:rsidRPr="00CF53A1">
        <w:rPr>
          <w:rFonts w:ascii="Times New Roman" w:hAnsi="Times New Roman"/>
          <w:sz w:val="24"/>
          <w:szCs w:val="24"/>
          <w:lang w:val="fr-FR"/>
        </w:rPr>
        <w:t xml:space="preserve"> ; 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>Le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>roi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>des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 xml:space="preserve">oies </w:t>
      </w:r>
      <w:r w:rsidR="00CF53A1" w:rsidRPr="00CF53A1">
        <w:rPr>
          <w:rFonts w:ascii="Times New Roman" w:hAnsi="Times New Roman"/>
          <w:sz w:val="24"/>
          <w:szCs w:val="24"/>
          <w:lang w:val="fr-FR"/>
        </w:rPr>
        <w:t>(en français,2014) </w:t>
      </w:r>
      <w:r w:rsidR="00CF53A1" w:rsidRPr="00F62370">
        <w:rPr>
          <w:rFonts w:ascii="Times New Roman" w:hAnsi="Times New Roman"/>
          <w:sz w:val="24"/>
          <w:szCs w:val="24"/>
          <w:lang w:val="fr-FR"/>
        </w:rPr>
        <w:t>;</w:t>
      </w:r>
      <w:r w:rsidR="00CF53A1" w:rsidRPr="00CF53A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>Informe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>invernal</w:t>
      </w:r>
      <w:proofErr w:type="spellEnd"/>
      <w:r w:rsidR="00CF53A1" w:rsidRPr="00CF53A1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r w:rsidR="00CF53A1" w:rsidRPr="00CF53A1">
        <w:rPr>
          <w:rFonts w:ascii="Times New Roman" w:hAnsi="Times New Roman"/>
          <w:sz w:val="24"/>
          <w:szCs w:val="24"/>
          <w:lang w:val="fr-FR"/>
        </w:rPr>
        <w:t xml:space="preserve">(en </w:t>
      </w:r>
      <w:r w:rsidR="004B11EE">
        <w:rPr>
          <w:rFonts w:ascii="Times New Roman" w:hAnsi="Times New Roman"/>
          <w:sz w:val="24"/>
          <w:szCs w:val="24"/>
          <w:lang w:val="fr-FR"/>
        </w:rPr>
        <w:t>e</w:t>
      </w:r>
      <w:r w:rsidR="00CF53A1" w:rsidRPr="00CF53A1">
        <w:rPr>
          <w:rFonts w:ascii="Times New Roman" w:hAnsi="Times New Roman"/>
          <w:sz w:val="24"/>
          <w:szCs w:val="24"/>
          <w:lang w:val="fr-FR"/>
        </w:rPr>
        <w:t>spa</w:t>
      </w:r>
      <w:r w:rsidR="004B11EE">
        <w:rPr>
          <w:rFonts w:ascii="Times New Roman" w:hAnsi="Times New Roman"/>
          <w:sz w:val="24"/>
          <w:szCs w:val="24"/>
          <w:lang w:val="fr-FR"/>
        </w:rPr>
        <w:t>gnol</w:t>
      </w:r>
      <w:r w:rsidR="00CF53A1" w:rsidRPr="00CF53A1">
        <w:rPr>
          <w:rFonts w:ascii="Times New Roman" w:hAnsi="Times New Roman"/>
          <w:sz w:val="24"/>
          <w:szCs w:val="24"/>
          <w:lang w:val="fr-FR"/>
        </w:rPr>
        <w:t>,</w:t>
      </w:r>
      <w:r w:rsidR="00CF53A1" w:rsidRPr="00CF53A1">
        <w:rPr>
          <w:rFonts w:ascii="Times New Roman" w:hAnsi="Times New Roman"/>
          <w:i/>
          <w:iCs/>
          <w:sz w:val="24"/>
          <w:szCs w:val="24"/>
          <w:lang w:val="ru-RU"/>
        </w:rPr>
        <w:t xml:space="preserve"> 2014</w:t>
      </w:r>
      <w:r w:rsidR="00CF53A1" w:rsidRPr="00CF53A1">
        <w:rPr>
          <w:rFonts w:ascii="Times New Roman" w:hAnsi="Times New Roman"/>
          <w:sz w:val="24"/>
          <w:szCs w:val="24"/>
          <w:lang w:val="fr-FR"/>
        </w:rPr>
        <w:t>)</w:t>
      </w:r>
      <w:r w:rsidR="00CF53A1" w:rsidRPr="00CF53A1">
        <w:rPr>
          <w:rFonts w:ascii="Times New Roman" w:hAnsi="Times New Roman"/>
          <w:sz w:val="24"/>
          <w:szCs w:val="24"/>
          <w:lang w:val="ru-RU"/>
        </w:rPr>
        <w:t>.</w:t>
      </w:r>
    </w:p>
    <w:p w:rsidR="0005180E" w:rsidRDefault="00A50BB8" w:rsidP="0005180E">
      <w:pPr>
        <w:ind w:firstLine="283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fr-FR"/>
        </w:rPr>
        <w:t>Prix littéraires</w:t>
      </w:r>
      <w:r>
        <w:rPr>
          <w:rFonts w:ascii="Times New Roman" w:hAnsi="Times New Roman"/>
          <w:sz w:val="24"/>
          <w:szCs w:val="24"/>
          <w:lang w:val="fr-FR"/>
        </w:rPr>
        <w:t xml:space="preserve"> :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Mlada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Struga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1974 ;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Pavle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Markovic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Adamov (poésie),1993 ;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Kruna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Despota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Stefana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Lazarevica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(poésie) 1993 ; Stanislav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Vinaver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(Manger le livre, essai), 1995 ; Dusan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Vasiljev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(poésie), 1997 ; Prix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Zlatna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znacka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KPZ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Srbije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(littérature et édition), 1998 ; Prix de l’association des écrivains de Voïvodine pour le livre de l’année (</w:t>
      </w:r>
      <w:r>
        <w:rPr>
          <w:rFonts w:ascii="Times New Roman" w:hAnsi="Times New Roman"/>
          <w:i/>
          <w:sz w:val="24"/>
          <w:szCs w:val="24"/>
          <w:lang w:val="fr-FR"/>
        </w:rPr>
        <w:t>Les Ombres d’Aura</w:t>
      </w:r>
      <w:r>
        <w:rPr>
          <w:rFonts w:ascii="Times New Roman" w:hAnsi="Times New Roman"/>
          <w:sz w:val="24"/>
          <w:szCs w:val="24"/>
          <w:lang w:val="fr-FR"/>
        </w:rPr>
        <w:t xml:space="preserve">, essai), 1999 ; Prix de Stevan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Pesic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(pour l’intégralité de l’œuvre ), 2001; Prix d’Octobre de la ville de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Novi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Sad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, 2001 ; Milica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Stojadinovic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Srpkinja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(poésie), 2003 ;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Velika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Bazjaska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povelja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(poésie), Timisoara, 2006 ; Prix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Dimitrije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Mitrinovic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(poésie), </w:t>
      </w:r>
      <w:r w:rsidRPr="0005180E">
        <w:rPr>
          <w:rFonts w:ascii="Times New Roman" w:hAnsi="Times New Roman"/>
          <w:sz w:val="24"/>
          <w:szCs w:val="24"/>
          <w:lang w:val="fr-FR"/>
        </w:rPr>
        <w:t>2010 ;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5180E" w:rsidRPr="0005180E">
        <w:rPr>
          <w:rFonts w:ascii="Times New Roman" w:hAnsi="Times New Roman"/>
          <w:sz w:val="24"/>
          <w:szCs w:val="24"/>
          <w:lang w:val="fr-FR"/>
        </w:rPr>
        <w:t>Prix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Petar Kočić, 2014; </w:t>
      </w:r>
      <w:r w:rsidR="0005180E" w:rsidRPr="0005180E">
        <w:rPr>
          <w:rFonts w:ascii="Times New Roman" w:hAnsi="Times New Roman"/>
          <w:sz w:val="24"/>
          <w:szCs w:val="24"/>
          <w:lang w:val="fr-FR"/>
        </w:rPr>
        <w:t>Prix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Arka, 2015; </w:t>
      </w:r>
      <w:r w:rsidR="0005180E" w:rsidRPr="0005180E">
        <w:rPr>
          <w:rFonts w:ascii="Times New Roman" w:hAnsi="Times New Roman"/>
          <w:sz w:val="24"/>
          <w:szCs w:val="24"/>
          <w:lang w:val="fr-FR"/>
        </w:rPr>
        <w:t>Prix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Vasko Popa</w:t>
      </w:r>
      <w:r w:rsidR="00336070" w:rsidRPr="00F6237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36070">
        <w:rPr>
          <w:rFonts w:ascii="Times New Roman" w:hAnsi="Times New Roman"/>
          <w:sz w:val="24"/>
          <w:szCs w:val="24"/>
          <w:lang w:val="fr-FR"/>
        </w:rPr>
        <w:t>(poésie)</w:t>
      </w:r>
      <w:r w:rsidR="00336070" w:rsidRPr="00F62370">
        <w:rPr>
          <w:rFonts w:ascii="Times New Roman" w:hAnsi="Times New Roman"/>
          <w:sz w:val="24"/>
          <w:szCs w:val="24"/>
          <w:lang w:val="fr-FR"/>
        </w:rPr>
        <w:t>;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2015;</w:t>
      </w:r>
      <w:r w:rsidR="0005180E" w:rsidRPr="00F6237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5180E" w:rsidRPr="0005180E">
        <w:rPr>
          <w:rFonts w:ascii="Times New Roman" w:hAnsi="Times New Roman"/>
          <w:sz w:val="24"/>
          <w:szCs w:val="24"/>
          <w:lang w:val="fr-FR"/>
        </w:rPr>
        <w:t>Prix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5180E" w:rsidRPr="0005180E">
        <w:rPr>
          <w:rFonts w:ascii="Times New Roman" w:hAnsi="Times New Roman"/>
          <w:sz w:val="24"/>
          <w:szCs w:val="24"/>
          <w:lang w:val="fr-FR"/>
        </w:rPr>
        <w:t>Frontiera</w:t>
      </w:r>
      <w:proofErr w:type="spellEnd"/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5180E" w:rsidRPr="0005180E">
        <w:rPr>
          <w:rFonts w:ascii="Times New Roman" w:hAnsi="Times New Roman"/>
          <w:sz w:val="24"/>
          <w:szCs w:val="24"/>
          <w:lang w:val="fr-FR"/>
        </w:rPr>
        <w:t>poesis</w:t>
      </w:r>
      <w:proofErr w:type="spellEnd"/>
      <w:r w:rsidR="0005180E" w:rsidRPr="0005180E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05180E" w:rsidRPr="0005180E">
        <w:rPr>
          <w:rFonts w:ascii="Times New Roman" w:hAnsi="Times New Roman"/>
          <w:sz w:val="24"/>
          <w:szCs w:val="24"/>
          <w:lang w:val="fr-FR"/>
        </w:rPr>
        <w:t>Romania</w:t>
      </w:r>
      <w:r w:rsidR="0005180E" w:rsidRPr="0005180E">
        <w:rPr>
          <w:rFonts w:ascii="Times New Roman" w:hAnsi="Times New Roman"/>
          <w:sz w:val="24"/>
          <w:szCs w:val="24"/>
          <w:lang w:val="ru-RU"/>
        </w:rPr>
        <w:t>, 2015</w:t>
      </w:r>
      <w:r w:rsidR="0005180E">
        <w:rPr>
          <w:lang w:val="ru-RU"/>
        </w:rPr>
        <w:t>.</w:t>
      </w:r>
    </w:p>
    <w:p w:rsidR="00A50BB8" w:rsidRPr="0005180E" w:rsidRDefault="00A50BB8" w:rsidP="00A50BB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50BB8" w:rsidRDefault="00A50BB8" w:rsidP="00A50BB8">
      <w:pPr>
        <w:pStyle w:val="NoSpacing"/>
        <w:rPr>
          <w:rFonts w:ascii="Times New Roman" w:hAnsi="Times New Roman"/>
          <w:sz w:val="24"/>
          <w:szCs w:val="24"/>
          <w:lang w:val="fr-FR"/>
        </w:rPr>
      </w:pPr>
    </w:p>
    <w:p w:rsidR="00D157EB" w:rsidRPr="00A50BB8" w:rsidRDefault="00D157EB" w:rsidP="00A50BB8">
      <w:pPr>
        <w:ind w:left="90" w:hanging="630"/>
        <w:rPr>
          <w:lang w:val="fr-FR"/>
        </w:rPr>
      </w:pPr>
    </w:p>
    <w:sectPr w:rsidR="00D157EB" w:rsidRPr="00A50BB8" w:rsidSect="00A50BB8">
      <w:pgSz w:w="11909" w:h="16834" w:code="9"/>
      <w:pgMar w:top="1080" w:right="1199" w:bottom="562" w:left="1026" w:header="720" w:footer="720" w:gutter="144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50BB8"/>
    <w:rsid w:val="0005180E"/>
    <w:rsid w:val="000B0206"/>
    <w:rsid w:val="000C1296"/>
    <w:rsid w:val="00336070"/>
    <w:rsid w:val="004B11EE"/>
    <w:rsid w:val="005021D5"/>
    <w:rsid w:val="007F3275"/>
    <w:rsid w:val="00A00489"/>
    <w:rsid w:val="00A50BB8"/>
    <w:rsid w:val="00AF41C8"/>
    <w:rsid w:val="00CE5269"/>
    <w:rsid w:val="00CF53A1"/>
    <w:rsid w:val="00D157EB"/>
    <w:rsid w:val="00E25253"/>
    <w:rsid w:val="00EA4593"/>
    <w:rsid w:val="00F6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50BB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n">
    <w:name w:val="fn"/>
    <w:basedOn w:val="DefaultParagraphFont"/>
    <w:uiPriority w:val="99"/>
    <w:rsid w:val="00A50BB8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7</cp:revision>
  <dcterms:created xsi:type="dcterms:W3CDTF">2016-05-23T09:07:00Z</dcterms:created>
  <dcterms:modified xsi:type="dcterms:W3CDTF">2016-05-23T20:01:00Z</dcterms:modified>
</cp:coreProperties>
</file>