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1419" w14:textId="16AE8EDA" w:rsidR="002D1F6C" w:rsidRPr="002C0A8A" w:rsidRDefault="002D1F6C" w:rsidP="002D1F6C">
      <w:pPr>
        <w:jc w:val="center"/>
        <w:rPr>
          <w:rFonts w:ascii="Times New Roman" w:hAnsi="Times New Roman" w:cs="Times New Roman"/>
          <w:b/>
          <w:sz w:val="26"/>
          <w:szCs w:val="26"/>
        </w:rPr>
      </w:pPr>
      <w:bookmarkStart w:id="0" w:name="_GoBack"/>
      <w:bookmarkEnd w:id="0"/>
      <w:proofErr w:type="spellStart"/>
      <w:r w:rsidRPr="002C0A8A">
        <w:rPr>
          <w:rFonts w:ascii="Times New Roman" w:hAnsi="Times New Roman" w:cs="Times New Roman"/>
          <w:b/>
          <w:sz w:val="26"/>
          <w:szCs w:val="26"/>
        </w:rPr>
        <w:t>Penjelasan</w:t>
      </w:r>
      <w:proofErr w:type="spellEnd"/>
      <w:r w:rsidRPr="002C0A8A">
        <w:rPr>
          <w:rFonts w:ascii="Times New Roman" w:hAnsi="Times New Roman" w:cs="Times New Roman"/>
          <w:b/>
          <w:sz w:val="26"/>
          <w:szCs w:val="26"/>
        </w:rPr>
        <w:t xml:space="preserve"> Program Best First Search </w:t>
      </w:r>
      <w:proofErr w:type="spellStart"/>
      <w:r w:rsidRPr="002C0A8A">
        <w:rPr>
          <w:rFonts w:ascii="Times New Roman" w:hAnsi="Times New Roman" w:cs="Times New Roman"/>
          <w:b/>
          <w:sz w:val="26"/>
          <w:szCs w:val="26"/>
        </w:rPr>
        <w:t>Menggunakan</w:t>
      </w:r>
      <w:proofErr w:type="spellEnd"/>
      <w:r w:rsidRPr="002C0A8A">
        <w:rPr>
          <w:rFonts w:ascii="Times New Roman" w:hAnsi="Times New Roman" w:cs="Times New Roman"/>
          <w:b/>
          <w:sz w:val="26"/>
          <w:szCs w:val="26"/>
        </w:rPr>
        <w:t xml:space="preserve"> Bahasa C</w:t>
      </w:r>
    </w:p>
    <w:p w14:paraId="46F8794E" w14:textId="77777777" w:rsidR="002D1F6C" w:rsidRPr="002C0A8A" w:rsidRDefault="002D1F6C" w:rsidP="002D1F6C">
      <w:pPr>
        <w:spacing w:line="360" w:lineRule="auto"/>
        <w:ind w:left="540" w:hanging="90"/>
        <w:jc w:val="both"/>
        <w:rPr>
          <w:rFonts w:ascii="Times New Roman" w:hAnsi="Times New Roman" w:cs="Times New Roman"/>
        </w:rPr>
      </w:pPr>
      <w:r w:rsidRPr="002C0A8A">
        <w:rPr>
          <w:rFonts w:ascii="Times New Roman" w:hAnsi="Times New Roman" w:cs="Times New Roman"/>
        </w:rPr>
        <w:t xml:space="preserve">Cara </w:t>
      </w:r>
      <w:proofErr w:type="spellStart"/>
      <w:r w:rsidRPr="002C0A8A">
        <w:rPr>
          <w:rFonts w:ascii="Times New Roman" w:hAnsi="Times New Roman" w:cs="Times New Roman"/>
        </w:rPr>
        <w:t>bermain</w:t>
      </w:r>
      <w:proofErr w:type="spellEnd"/>
      <w:r w:rsidRPr="002C0A8A">
        <w:rPr>
          <w:rFonts w:ascii="Times New Roman" w:hAnsi="Times New Roman" w:cs="Times New Roman"/>
        </w:rPr>
        <w:t xml:space="preserve"> game numeric </w:t>
      </w:r>
      <w:proofErr w:type="gramStart"/>
      <w:r w:rsidRPr="002C0A8A">
        <w:rPr>
          <w:rFonts w:ascii="Times New Roman" w:hAnsi="Times New Roman" w:cs="Times New Roman"/>
        </w:rPr>
        <w:t>puzzle :</w:t>
      </w:r>
      <w:proofErr w:type="gramEnd"/>
    </w:p>
    <w:p w14:paraId="45528984" w14:textId="77777777" w:rsidR="002D1F6C" w:rsidRPr="002C0A8A" w:rsidRDefault="002D1F6C" w:rsidP="002D1F6C">
      <w:pPr>
        <w:pStyle w:val="ListParagraph"/>
        <w:numPr>
          <w:ilvl w:val="0"/>
          <w:numId w:val="1"/>
        </w:numPr>
        <w:spacing w:after="200" w:line="360" w:lineRule="auto"/>
        <w:ind w:left="540" w:hanging="90"/>
        <w:jc w:val="both"/>
        <w:rPr>
          <w:rFonts w:ascii="Times New Roman" w:hAnsi="Times New Roman" w:cs="Times New Roman"/>
        </w:rPr>
      </w:pPr>
      <w:r w:rsidRPr="002C0A8A">
        <w:rPr>
          <w:rFonts w:ascii="Times New Roman" w:hAnsi="Times New Roman" w:cs="Times New Roman"/>
        </w:rPr>
        <w:t>Setelah muncul Angka-angka secara acak, disitu terdapat kolom kosong yang merupakan tempat yang digunakan untuk membantu memindahkan/menggerakan kolom yang memiliki bilangan di dalamnya(kolom Bilangan).</w:t>
      </w:r>
      <w:r w:rsidRPr="002C0A8A">
        <w:rPr>
          <w:rFonts w:ascii="Times New Roman" w:hAnsi="Times New Roman" w:cs="Times New Roman"/>
        </w:rPr>
        <w:tab/>
      </w:r>
    </w:p>
    <w:p w14:paraId="0A72612D" w14:textId="77777777" w:rsidR="002D1F6C" w:rsidRPr="002C0A8A" w:rsidRDefault="002D1F6C" w:rsidP="002D1F6C">
      <w:pPr>
        <w:pStyle w:val="ListParagraph"/>
        <w:numPr>
          <w:ilvl w:val="0"/>
          <w:numId w:val="1"/>
        </w:numPr>
        <w:spacing w:after="200" w:line="360" w:lineRule="auto"/>
        <w:ind w:left="540" w:hanging="90"/>
        <w:jc w:val="both"/>
        <w:rPr>
          <w:rFonts w:ascii="Times New Roman" w:hAnsi="Times New Roman" w:cs="Times New Roman"/>
        </w:rPr>
      </w:pPr>
      <w:r w:rsidRPr="002C0A8A">
        <w:rPr>
          <w:rFonts w:ascii="Times New Roman" w:hAnsi="Times New Roman" w:cs="Times New Roman"/>
        </w:rPr>
        <w:t>Kolom bilangan tadi dipindahkan dengan cara menggeserkan ke kolom kosong, sehingga kolom kosong dapat berubah tempat.</w:t>
      </w:r>
    </w:p>
    <w:p w14:paraId="6106B51E" w14:textId="77777777" w:rsidR="002D1F6C" w:rsidRPr="002C0A8A" w:rsidRDefault="002D1F6C" w:rsidP="002D1F6C">
      <w:pPr>
        <w:pStyle w:val="ListParagraph"/>
        <w:numPr>
          <w:ilvl w:val="0"/>
          <w:numId w:val="1"/>
        </w:numPr>
        <w:spacing w:after="200" w:line="360" w:lineRule="auto"/>
        <w:ind w:left="540" w:hanging="90"/>
        <w:jc w:val="both"/>
        <w:rPr>
          <w:rFonts w:ascii="Times New Roman" w:hAnsi="Times New Roman" w:cs="Times New Roman"/>
        </w:rPr>
      </w:pPr>
      <w:r w:rsidRPr="002C0A8A">
        <w:rPr>
          <w:rFonts w:ascii="Times New Roman" w:hAnsi="Times New Roman" w:cs="Times New Roman"/>
        </w:rPr>
        <w:t>Pilih kolom bilangan yang terdekat dengan tempat kolom kosong.</w:t>
      </w:r>
    </w:p>
    <w:p w14:paraId="595F1B76" w14:textId="77777777" w:rsidR="002D1F6C" w:rsidRPr="002C0A8A" w:rsidRDefault="002D1F6C" w:rsidP="002D1F6C">
      <w:pPr>
        <w:pStyle w:val="ListParagraph"/>
        <w:numPr>
          <w:ilvl w:val="0"/>
          <w:numId w:val="1"/>
        </w:numPr>
        <w:spacing w:after="200" w:line="360" w:lineRule="auto"/>
        <w:ind w:left="540" w:hanging="90"/>
        <w:jc w:val="both"/>
        <w:rPr>
          <w:rFonts w:ascii="Times New Roman" w:hAnsi="Times New Roman" w:cs="Times New Roman"/>
        </w:rPr>
      </w:pPr>
      <w:r w:rsidRPr="002C0A8A">
        <w:rPr>
          <w:rFonts w:ascii="Times New Roman" w:hAnsi="Times New Roman" w:cs="Times New Roman"/>
        </w:rPr>
        <w:t>Geser kolom bilangan ke kolom kosong.</w:t>
      </w:r>
    </w:p>
    <w:p w14:paraId="30AD565C" w14:textId="77777777" w:rsidR="002D1F6C" w:rsidRPr="002C0A8A" w:rsidRDefault="002D1F6C" w:rsidP="002D1F6C">
      <w:pPr>
        <w:pStyle w:val="ListParagraph"/>
        <w:numPr>
          <w:ilvl w:val="0"/>
          <w:numId w:val="1"/>
        </w:numPr>
        <w:spacing w:after="200" w:line="360" w:lineRule="auto"/>
        <w:ind w:left="540" w:hanging="90"/>
        <w:jc w:val="both"/>
        <w:rPr>
          <w:rFonts w:ascii="Times New Roman" w:hAnsi="Times New Roman" w:cs="Times New Roman"/>
        </w:rPr>
      </w:pPr>
      <w:r w:rsidRPr="002C0A8A">
        <w:rPr>
          <w:rFonts w:ascii="Times New Roman" w:hAnsi="Times New Roman" w:cs="Times New Roman"/>
        </w:rPr>
        <w:t>Dan terus lakukan step by step nya sehingga game ini selesai , menjadi urutan angka yang sesuai.</w:t>
      </w:r>
    </w:p>
    <w:p w14:paraId="649E6474" w14:textId="77777777" w:rsidR="002D1F6C" w:rsidRPr="002C0A8A" w:rsidRDefault="002D1F6C" w:rsidP="002D1F6C">
      <w:pPr>
        <w:pStyle w:val="Heading2"/>
        <w:rPr>
          <w:rFonts w:ascii="Times New Roman" w:hAnsi="Times New Roman" w:cs="Times New Roman"/>
          <w:b/>
          <w:sz w:val="17"/>
          <w:szCs w:val="17"/>
          <w:lang w:val="en-US"/>
        </w:rPr>
      </w:pPr>
      <w:r w:rsidRPr="002C0A8A">
        <w:rPr>
          <w:rFonts w:ascii="Times New Roman" w:hAnsi="Times New Roman" w:cs="Times New Roman"/>
          <w:b/>
          <w:color w:val="auto"/>
        </w:rPr>
        <w:t>Aturan-Aturan</w:t>
      </w:r>
      <w:r w:rsidRPr="002C0A8A">
        <w:rPr>
          <w:rFonts w:ascii="Times New Roman" w:hAnsi="Times New Roman" w:cs="Times New Roman"/>
          <w:b/>
          <w:color w:val="auto"/>
          <w:lang w:val="en-US"/>
        </w:rPr>
        <w:t xml:space="preserve"> </w:t>
      </w:r>
      <w:proofErr w:type="spellStart"/>
      <w:r w:rsidRPr="002C0A8A">
        <w:rPr>
          <w:rFonts w:ascii="Times New Roman" w:hAnsi="Times New Roman" w:cs="Times New Roman"/>
          <w:b/>
          <w:color w:val="auto"/>
          <w:lang w:val="en-US"/>
        </w:rPr>
        <w:t>Permainan</w:t>
      </w:r>
      <w:proofErr w:type="spellEnd"/>
      <w:r w:rsidRPr="002C0A8A">
        <w:rPr>
          <w:rFonts w:ascii="Times New Roman" w:hAnsi="Times New Roman" w:cs="Times New Roman"/>
          <w:b/>
          <w:color w:val="auto"/>
          <w:lang w:val="en-US"/>
        </w:rPr>
        <w:t xml:space="preserve"> :</w:t>
      </w:r>
    </w:p>
    <w:p w14:paraId="2B80AEC7" w14:textId="77777777" w:rsidR="002D1F6C" w:rsidRPr="002C0A8A" w:rsidRDefault="002D1F6C" w:rsidP="002D1F6C">
      <w:pPr>
        <w:pStyle w:val="ListParagraph"/>
        <w:shd w:val="clear" w:color="auto" w:fill="FFFFFF"/>
        <w:spacing w:after="0" w:line="360" w:lineRule="auto"/>
        <w:ind w:left="2880"/>
        <w:jc w:val="both"/>
        <w:rPr>
          <w:rFonts w:ascii="Times New Roman" w:eastAsia="Times New Roman" w:hAnsi="Times New Roman" w:cs="Times New Roman"/>
          <w:sz w:val="17"/>
          <w:szCs w:val="17"/>
        </w:rPr>
      </w:pPr>
    </w:p>
    <w:tbl>
      <w:tblPr>
        <w:tblW w:w="7830" w:type="dxa"/>
        <w:tblInd w:w="1430" w:type="dxa"/>
        <w:shd w:val="clear" w:color="auto" w:fill="FFFFFF"/>
        <w:tblCellMar>
          <w:left w:w="0" w:type="dxa"/>
          <w:right w:w="0" w:type="dxa"/>
        </w:tblCellMar>
        <w:tblLook w:val="04A0" w:firstRow="1" w:lastRow="0" w:firstColumn="1" w:lastColumn="0" w:noHBand="0" w:noVBand="1"/>
      </w:tblPr>
      <w:tblGrid>
        <w:gridCol w:w="795"/>
        <w:gridCol w:w="4036"/>
        <w:gridCol w:w="2999"/>
      </w:tblGrid>
      <w:tr w:rsidR="002D1F6C" w:rsidRPr="002C0A8A" w14:paraId="0751B348" w14:textId="77777777" w:rsidTr="00B124F6">
        <w:tc>
          <w:tcPr>
            <w:tcW w:w="540" w:type="dxa"/>
            <w:tcBorders>
              <w:top w:val="single" w:sz="8" w:space="0" w:color="auto"/>
              <w:left w:val="single" w:sz="8" w:space="0" w:color="auto"/>
              <w:bottom w:val="single" w:sz="8" w:space="0" w:color="auto"/>
              <w:right w:val="nil"/>
            </w:tcBorders>
            <w:shd w:val="clear" w:color="auto" w:fill="FFFFFF"/>
            <w:tcMar>
              <w:top w:w="55" w:type="dxa"/>
              <w:left w:w="55" w:type="dxa"/>
              <w:bottom w:w="55" w:type="dxa"/>
              <w:right w:w="55" w:type="dxa"/>
            </w:tcMar>
            <w:hideMark/>
          </w:tcPr>
          <w:p w14:paraId="02BDCCB5" w14:textId="77777777" w:rsidR="002D1F6C" w:rsidRPr="002C0A8A" w:rsidRDefault="002D1F6C" w:rsidP="00B124F6">
            <w:pPr>
              <w:spacing w:after="0" w:line="360" w:lineRule="auto"/>
              <w:jc w:val="center"/>
              <w:rPr>
                <w:rFonts w:ascii="Times New Roman" w:eastAsia="Times New Roman" w:hAnsi="Times New Roman" w:cs="Times New Roman"/>
                <w:b/>
                <w:szCs w:val="17"/>
              </w:rPr>
            </w:pPr>
            <w:proofErr w:type="spellStart"/>
            <w:r w:rsidRPr="002C0A8A">
              <w:rPr>
                <w:rFonts w:ascii="Times New Roman" w:eastAsia="Times New Roman" w:hAnsi="Times New Roman" w:cs="Times New Roman"/>
                <w:b/>
                <w:szCs w:val="17"/>
              </w:rPr>
              <w:t>Aturan</w:t>
            </w:r>
            <w:proofErr w:type="spellEnd"/>
            <w:r w:rsidRPr="002C0A8A">
              <w:rPr>
                <w:rFonts w:ascii="Times New Roman" w:eastAsia="Times New Roman" w:hAnsi="Times New Roman" w:cs="Times New Roman"/>
                <w:b/>
                <w:szCs w:val="17"/>
              </w:rPr>
              <w:t xml:space="preserve"> </w:t>
            </w:r>
            <w:proofErr w:type="spellStart"/>
            <w:r w:rsidRPr="002C0A8A">
              <w:rPr>
                <w:rFonts w:ascii="Times New Roman" w:eastAsia="Times New Roman" w:hAnsi="Times New Roman" w:cs="Times New Roman"/>
                <w:b/>
                <w:szCs w:val="17"/>
              </w:rPr>
              <w:t>ke</w:t>
            </w:r>
            <w:proofErr w:type="spellEnd"/>
            <w:r w:rsidRPr="002C0A8A">
              <w:rPr>
                <w:rFonts w:ascii="Times New Roman" w:eastAsia="Times New Roman" w:hAnsi="Times New Roman" w:cs="Times New Roman"/>
                <w:b/>
                <w:szCs w:val="17"/>
              </w:rPr>
              <w:t>-</w:t>
            </w:r>
          </w:p>
        </w:tc>
        <w:tc>
          <w:tcPr>
            <w:tcW w:w="4199" w:type="dxa"/>
            <w:tcBorders>
              <w:top w:val="single" w:sz="8" w:space="0" w:color="auto"/>
              <w:left w:val="single" w:sz="8" w:space="0" w:color="auto"/>
              <w:bottom w:val="single" w:sz="8" w:space="0" w:color="auto"/>
              <w:right w:val="nil"/>
            </w:tcBorders>
            <w:shd w:val="clear" w:color="auto" w:fill="FFFFFF"/>
            <w:tcMar>
              <w:top w:w="55" w:type="dxa"/>
              <w:left w:w="55" w:type="dxa"/>
              <w:bottom w:w="55" w:type="dxa"/>
              <w:right w:w="55" w:type="dxa"/>
            </w:tcMar>
            <w:hideMark/>
          </w:tcPr>
          <w:p w14:paraId="4662E903" w14:textId="77777777" w:rsidR="002D1F6C" w:rsidRPr="002C0A8A" w:rsidRDefault="002D1F6C" w:rsidP="00B124F6">
            <w:pPr>
              <w:spacing w:after="0" w:line="360" w:lineRule="auto"/>
              <w:jc w:val="center"/>
              <w:rPr>
                <w:rFonts w:ascii="Times New Roman" w:eastAsia="Times New Roman" w:hAnsi="Times New Roman" w:cs="Times New Roman"/>
                <w:b/>
                <w:szCs w:val="17"/>
              </w:rPr>
            </w:pPr>
            <w:proofErr w:type="spellStart"/>
            <w:r w:rsidRPr="002C0A8A">
              <w:rPr>
                <w:rFonts w:ascii="Times New Roman" w:eastAsia="Times New Roman" w:hAnsi="Times New Roman" w:cs="Times New Roman"/>
                <w:b/>
                <w:szCs w:val="17"/>
              </w:rPr>
              <w:t>Kondisi</w:t>
            </w:r>
            <w:proofErr w:type="spellEnd"/>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14:paraId="5B91E6D7" w14:textId="77777777" w:rsidR="002D1F6C" w:rsidRPr="002C0A8A" w:rsidRDefault="002D1F6C" w:rsidP="00B124F6">
            <w:pPr>
              <w:spacing w:after="0" w:line="360" w:lineRule="auto"/>
              <w:jc w:val="center"/>
              <w:rPr>
                <w:rFonts w:ascii="Times New Roman" w:eastAsia="Times New Roman" w:hAnsi="Times New Roman" w:cs="Times New Roman"/>
                <w:b/>
                <w:szCs w:val="17"/>
              </w:rPr>
            </w:pPr>
            <w:proofErr w:type="spellStart"/>
            <w:r w:rsidRPr="002C0A8A">
              <w:rPr>
                <w:rFonts w:ascii="Times New Roman" w:eastAsia="Times New Roman" w:hAnsi="Times New Roman" w:cs="Times New Roman"/>
                <w:b/>
                <w:szCs w:val="17"/>
              </w:rPr>
              <w:t>Pergerakan</w:t>
            </w:r>
            <w:proofErr w:type="spellEnd"/>
            <w:r w:rsidRPr="002C0A8A">
              <w:rPr>
                <w:rFonts w:ascii="Times New Roman" w:eastAsia="Times New Roman" w:hAnsi="Times New Roman" w:cs="Times New Roman"/>
                <w:b/>
                <w:szCs w:val="17"/>
              </w:rPr>
              <w:t xml:space="preserve"> </w:t>
            </w:r>
            <w:proofErr w:type="spellStart"/>
            <w:r w:rsidRPr="002C0A8A">
              <w:rPr>
                <w:rFonts w:ascii="Times New Roman" w:eastAsia="Times New Roman" w:hAnsi="Times New Roman" w:cs="Times New Roman"/>
                <w:b/>
                <w:szCs w:val="17"/>
              </w:rPr>
              <w:t>Papan</w:t>
            </w:r>
            <w:proofErr w:type="spellEnd"/>
            <w:r w:rsidRPr="002C0A8A">
              <w:rPr>
                <w:rFonts w:ascii="Times New Roman" w:eastAsia="Times New Roman" w:hAnsi="Times New Roman" w:cs="Times New Roman"/>
                <w:b/>
                <w:szCs w:val="17"/>
              </w:rPr>
              <w:t xml:space="preserve"> </w:t>
            </w:r>
            <w:proofErr w:type="spellStart"/>
            <w:r w:rsidRPr="002C0A8A">
              <w:rPr>
                <w:rFonts w:ascii="Times New Roman" w:eastAsia="Times New Roman" w:hAnsi="Times New Roman" w:cs="Times New Roman"/>
                <w:b/>
                <w:szCs w:val="17"/>
              </w:rPr>
              <w:t>Kosong</w:t>
            </w:r>
            <w:proofErr w:type="spellEnd"/>
          </w:p>
        </w:tc>
      </w:tr>
      <w:tr w:rsidR="002D1F6C" w:rsidRPr="002C0A8A" w14:paraId="46AB4E78"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64577738"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1</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0A8583AD"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tengah.</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3F193FA4" w14:textId="77777777" w:rsidR="002D1F6C" w:rsidRPr="002C0A8A" w:rsidRDefault="002D1F6C" w:rsidP="00B124F6">
            <w:pPr>
              <w:spacing w:after="0" w:line="360" w:lineRule="auto"/>
              <w:jc w:val="both"/>
              <w:rPr>
                <w:rFonts w:ascii="Times New Roman" w:eastAsia="Times New Roman" w:hAnsi="Times New Roman" w:cs="Times New Roman"/>
                <w:szCs w:val="17"/>
              </w:rPr>
            </w:pPr>
            <w:proofErr w:type="spellStart"/>
            <w:r w:rsidRPr="002C0A8A">
              <w:rPr>
                <w:rFonts w:ascii="Times New Roman" w:eastAsia="Times New Roman" w:hAnsi="Times New Roman" w:cs="Times New Roman"/>
                <w:szCs w:val="17"/>
              </w:rPr>
              <w:t>Atas</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Bawah</w:t>
            </w:r>
            <w:proofErr w:type="spellEnd"/>
            <w:r w:rsidRPr="002C0A8A">
              <w:rPr>
                <w:rFonts w:ascii="Times New Roman" w:eastAsia="Times New Roman" w:hAnsi="Times New Roman" w:cs="Times New Roman"/>
                <w:szCs w:val="17"/>
              </w:rPr>
              <w:t xml:space="preserve">, </w:t>
            </w:r>
            <w:proofErr w:type="spellStart"/>
            <w:proofErr w:type="gramStart"/>
            <w:r w:rsidRPr="002C0A8A">
              <w:rPr>
                <w:rFonts w:ascii="Times New Roman" w:eastAsia="Times New Roman" w:hAnsi="Times New Roman" w:cs="Times New Roman"/>
                <w:szCs w:val="17"/>
              </w:rPr>
              <w:t>Kiri,Kanan</w:t>
            </w:r>
            <w:proofErr w:type="spellEnd"/>
            <w:proofErr w:type="gramEnd"/>
          </w:p>
        </w:tc>
      </w:tr>
      <w:tr w:rsidR="002D1F6C" w:rsidRPr="002C0A8A" w14:paraId="5E162375"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34EE2DE8"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2</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3063EEBB"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paling kanan</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04CA406C" w14:textId="77777777" w:rsidR="002D1F6C" w:rsidRPr="002C0A8A" w:rsidRDefault="002D1F6C" w:rsidP="00B124F6">
            <w:pPr>
              <w:spacing w:after="0" w:line="360" w:lineRule="auto"/>
              <w:jc w:val="both"/>
              <w:rPr>
                <w:rFonts w:ascii="Times New Roman" w:eastAsia="Times New Roman" w:hAnsi="Times New Roman" w:cs="Times New Roman"/>
                <w:szCs w:val="17"/>
              </w:rPr>
            </w:pPr>
            <w:proofErr w:type="spellStart"/>
            <w:r w:rsidRPr="002C0A8A">
              <w:rPr>
                <w:rFonts w:ascii="Times New Roman" w:eastAsia="Times New Roman" w:hAnsi="Times New Roman" w:cs="Times New Roman"/>
                <w:szCs w:val="17"/>
              </w:rPr>
              <w:t>Atas</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Bawah</w:t>
            </w:r>
            <w:proofErr w:type="spellEnd"/>
            <w:r w:rsidRPr="002C0A8A">
              <w:rPr>
                <w:rFonts w:ascii="Times New Roman" w:eastAsia="Times New Roman" w:hAnsi="Times New Roman" w:cs="Times New Roman"/>
                <w:szCs w:val="17"/>
              </w:rPr>
              <w:t>, Kiri</w:t>
            </w:r>
          </w:p>
        </w:tc>
      </w:tr>
      <w:tr w:rsidR="002D1F6C" w:rsidRPr="002C0A8A" w14:paraId="5C6648F9"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125B3080"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3</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4F604EAE"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paling kiri</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3CB73B2F" w14:textId="77777777" w:rsidR="002D1F6C" w:rsidRPr="002C0A8A" w:rsidRDefault="002D1F6C" w:rsidP="00B124F6">
            <w:pPr>
              <w:spacing w:after="0" w:line="360" w:lineRule="auto"/>
              <w:jc w:val="both"/>
              <w:rPr>
                <w:rFonts w:ascii="Times New Roman" w:eastAsia="Times New Roman" w:hAnsi="Times New Roman" w:cs="Times New Roman"/>
                <w:szCs w:val="17"/>
              </w:rPr>
            </w:pPr>
            <w:proofErr w:type="spellStart"/>
            <w:r w:rsidRPr="002C0A8A">
              <w:rPr>
                <w:rFonts w:ascii="Times New Roman" w:eastAsia="Times New Roman" w:hAnsi="Times New Roman" w:cs="Times New Roman"/>
                <w:szCs w:val="17"/>
              </w:rPr>
              <w:t>Atas</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Bawah</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Kanan</w:t>
            </w:r>
            <w:proofErr w:type="spellEnd"/>
          </w:p>
        </w:tc>
      </w:tr>
      <w:tr w:rsidR="002D1F6C" w:rsidRPr="002C0A8A" w14:paraId="562722DD"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5B0A5C8F"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4</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378DCD90"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paling atas</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5613F191"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 xml:space="preserve">Kiri, </w:t>
            </w:r>
            <w:proofErr w:type="spellStart"/>
            <w:r w:rsidRPr="002C0A8A">
              <w:rPr>
                <w:rFonts w:ascii="Times New Roman" w:eastAsia="Times New Roman" w:hAnsi="Times New Roman" w:cs="Times New Roman"/>
                <w:szCs w:val="17"/>
              </w:rPr>
              <w:t>Kanan</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Bawah</w:t>
            </w:r>
            <w:proofErr w:type="spellEnd"/>
          </w:p>
        </w:tc>
      </w:tr>
      <w:tr w:rsidR="002D1F6C" w:rsidRPr="002C0A8A" w14:paraId="7E91EC1A"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3671544C"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5</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34BBC38C"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paling bawah</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2249A6D5"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 xml:space="preserve">Kiri, </w:t>
            </w:r>
            <w:proofErr w:type="spellStart"/>
            <w:r w:rsidRPr="002C0A8A">
              <w:rPr>
                <w:rFonts w:ascii="Times New Roman" w:eastAsia="Times New Roman" w:hAnsi="Times New Roman" w:cs="Times New Roman"/>
                <w:szCs w:val="17"/>
              </w:rPr>
              <w:t>Kanan</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Atas</w:t>
            </w:r>
            <w:proofErr w:type="spellEnd"/>
          </w:p>
        </w:tc>
      </w:tr>
      <w:tr w:rsidR="002D1F6C" w:rsidRPr="002C0A8A" w14:paraId="7A5A60CC"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3F1BA086"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6</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21EA10EB"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sudut Kanan Atas</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2B97D1DA"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 xml:space="preserve">Kiri, </w:t>
            </w:r>
            <w:proofErr w:type="spellStart"/>
            <w:r w:rsidRPr="002C0A8A">
              <w:rPr>
                <w:rFonts w:ascii="Times New Roman" w:eastAsia="Times New Roman" w:hAnsi="Times New Roman" w:cs="Times New Roman"/>
                <w:szCs w:val="17"/>
              </w:rPr>
              <w:t>Bawah</w:t>
            </w:r>
            <w:proofErr w:type="spellEnd"/>
          </w:p>
        </w:tc>
      </w:tr>
      <w:tr w:rsidR="002D1F6C" w:rsidRPr="002C0A8A" w14:paraId="112E680D"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784072AF"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7</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5B7C9816"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sudut Kiri Atas</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55E36F37" w14:textId="77777777" w:rsidR="002D1F6C" w:rsidRPr="002C0A8A" w:rsidRDefault="002D1F6C" w:rsidP="00B124F6">
            <w:pPr>
              <w:spacing w:after="0" w:line="360" w:lineRule="auto"/>
              <w:jc w:val="both"/>
              <w:rPr>
                <w:rFonts w:ascii="Times New Roman" w:eastAsia="Times New Roman" w:hAnsi="Times New Roman" w:cs="Times New Roman"/>
                <w:szCs w:val="17"/>
              </w:rPr>
            </w:pPr>
            <w:proofErr w:type="spellStart"/>
            <w:r w:rsidRPr="002C0A8A">
              <w:rPr>
                <w:rFonts w:ascii="Times New Roman" w:eastAsia="Times New Roman" w:hAnsi="Times New Roman" w:cs="Times New Roman"/>
                <w:szCs w:val="17"/>
              </w:rPr>
              <w:t>Kanan</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Bawah</w:t>
            </w:r>
            <w:proofErr w:type="spellEnd"/>
          </w:p>
        </w:tc>
      </w:tr>
      <w:tr w:rsidR="002D1F6C" w:rsidRPr="002C0A8A" w14:paraId="5234E190"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3C5A70BF"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8</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74A427CD"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lang w:val="sv-SE"/>
              </w:rPr>
              <w:t>Jika Papan Kosong Berada di sudut Kanan Bawah</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5897CA33"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 xml:space="preserve">Kiri, </w:t>
            </w:r>
            <w:proofErr w:type="spellStart"/>
            <w:r w:rsidRPr="002C0A8A">
              <w:rPr>
                <w:rFonts w:ascii="Times New Roman" w:eastAsia="Times New Roman" w:hAnsi="Times New Roman" w:cs="Times New Roman"/>
                <w:szCs w:val="17"/>
              </w:rPr>
              <w:t>Atas</w:t>
            </w:r>
            <w:proofErr w:type="spellEnd"/>
          </w:p>
        </w:tc>
      </w:tr>
      <w:tr w:rsidR="002D1F6C" w:rsidRPr="002C0A8A" w14:paraId="7892C357" w14:textId="77777777" w:rsidTr="00B124F6">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14:paraId="51BE45C0" w14:textId="77777777" w:rsidR="002D1F6C" w:rsidRPr="002C0A8A" w:rsidRDefault="002D1F6C" w:rsidP="00B124F6">
            <w:pPr>
              <w:spacing w:after="0" w:line="360" w:lineRule="auto"/>
              <w:jc w:val="both"/>
              <w:rPr>
                <w:rFonts w:ascii="Times New Roman" w:eastAsia="Times New Roman" w:hAnsi="Times New Roman" w:cs="Times New Roman"/>
                <w:szCs w:val="17"/>
              </w:rPr>
            </w:pPr>
            <w:r w:rsidRPr="002C0A8A">
              <w:rPr>
                <w:rFonts w:ascii="Times New Roman" w:eastAsia="Times New Roman" w:hAnsi="Times New Roman" w:cs="Times New Roman"/>
                <w:szCs w:val="17"/>
              </w:rPr>
              <w:t>9</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14:paraId="0B86BAEF" w14:textId="77777777" w:rsidR="002D1F6C" w:rsidRPr="002C0A8A" w:rsidRDefault="002D1F6C" w:rsidP="00B124F6">
            <w:pPr>
              <w:spacing w:after="0" w:line="360" w:lineRule="auto"/>
              <w:jc w:val="both"/>
              <w:rPr>
                <w:rFonts w:ascii="Times New Roman" w:eastAsia="Times New Roman" w:hAnsi="Times New Roman" w:cs="Times New Roman"/>
                <w:szCs w:val="17"/>
              </w:rPr>
            </w:pPr>
            <w:proofErr w:type="spellStart"/>
            <w:r w:rsidRPr="002C0A8A">
              <w:rPr>
                <w:rFonts w:ascii="Times New Roman" w:eastAsia="Times New Roman" w:hAnsi="Times New Roman" w:cs="Times New Roman"/>
                <w:szCs w:val="17"/>
              </w:rPr>
              <w:t>Jika</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Papan</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Kosong</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Berada</w:t>
            </w:r>
            <w:proofErr w:type="spellEnd"/>
            <w:r w:rsidRPr="002C0A8A">
              <w:rPr>
                <w:rFonts w:ascii="Times New Roman" w:eastAsia="Times New Roman" w:hAnsi="Times New Roman" w:cs="Times New Roman"/>
                <w:szCs w:val="17"/>
              </w:rPr>
              <w:t xml:space="preserve"> di </w:t>
            </w:r>
            <w:proofErr w:type="spellStart"/>
            <w:r w:rsidRPr="002C0A8A">
              <w:rPr>
                <w:rFonts w:ascii="Times New Roman" w:eastAsia="Times New Roman" w:hAnsi="Times New Roman" w:cs="Times New Roman"/>
                <w:szCs w:val="17"/>
              </w:rPr>
              <w:t>sudut</w:t>
            </w:r>
            <w:proofErr w:type="spellEnd"/>
            <w:r w:rsidRPr="002C0A8A">
              <w:rPr>
                <w:rFonts w:ascii="Times New Roman" w:eastAsia="Times New Roman" w:hAnsi="Times New Roman" w:cs="Times New Roman"/>
                <w:szCs w:val="17"/>
              </w:rPr>
              <w:t xml:space="preserve"> Kiri </w:t>
            </w:r>
            <w:proofErr w:type="spellStart"/>
            <w:r w:rsidRPr="002C0A8A">
              <w:rPr>
                <w:rFonts w:ascii="Times New Roman" w:eastAsia="Times New Roman" w:hAnsi="Times New Roman" w:cs="Times New Roman"/>
                <w:szCs w:val="17"/>
              </w:rPr>
              <w:t>Bawah</w:t>
            </w:r>
            <w:proofErr w:type="spellEnd"/>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14:paraId="4ABE10AE" w14:textId="77777777" w:rsidR="002D1F6C" w:rsidRPr="002C0A8A" w:rsidRDefault="002D1F6C" w:rsidP="00B124F6">
            <w:pPr>
              <w:spacing w:after="0" w:line="360" w:lineRule="auto"/>
              <w:jc w:val="both"/>
              <w:rPr>
                <w:rFonts w:ascii="Times New Roman" w:eastAsia="Times New Roman" w:hAnsi="Times New Roman" w:cs="Times New Roman"/>
                <w:szCs w:val="17"/>
              </w:rPr>
            </w:pPr>
            <w:proofErr w:type="spellStart"/>
            <w:r w:rsidRPr="002C0A8A">
              <w:rPr>
                <w:rFonts w:ascii="Times New Roman" w:eastAsia="Times New Roman" w:hAnsi="Times New Roman" w:cs="Times New Roman"/>
                <w:szCs w:val="17"/>
              </w:rPr>
              <w:t>Kanan</w:t>
            </w:r>
            <w:proofErr w:type="spellEnd"/>
            <w:r w:rsidRPr="002C0A8A">
              <w:rPr>
                <w:rFonts w:ascii="Times New Roman" w:eastAsia="Times New Roman" w:hAnsi="Times New Roman" w:cs="Times New Roman"/>
                <w:szCs w:val="17"/>
              </w:rPr>
              <w:t xml:space="preserve">, </w:t>
            </w:r>
            <w:proofErr w:type="spellStart"/>
            <w:r w:rsidRPr="002C0A8A">
              <w:rPr>
                <w:rFonts w:ascii="Times New Roman" w:eastAsia="Times New Roman" w:hAnsi="Times New Roman" w:cs="Times New Roman"/>
                <w:szCs w:val="17"/>
              </w:rPr>
              <w:t>Atas</w:t>
            </w:r>
            <w:proofErr w:type="spellEnd"/>
          </w:p>
        </w:tc>
      </w:tr>
    </w:tbl>
    <w:p w14:paraId="2128A7CE" w14:textId="77777777" w:rsidR="00044D15" w:rsidRPr="002C0A8A" w:rsidRDefault="00044D15" w:rsidP="000F55C3">
      <w:pPr>
        <w:pStyle w:val="ListParagraph"/>
        <w:spacing w:after="200" w:line="360" w:lineRule="auto"/>
        <w:ind w:left="0"/>
        <w:jc w:val="both"/>
        <w:rPr>
          <w:rFonts w:ascii="Times New Roman" w:hAnsi="Times New Roman" w:cs="Times New Roman"/>
        </w:rPr>
      </w:pPr>
    </w:p>
    <w:p w14:paraId="536B540C" w14:textId="77777777" w:rsidR="002D1F6C" w:rsidRPr="002C0A8A" w:rsidRDefault="002D1F6C" w:rsidP="002D1F6C">
      <w:pPr>
        <w:pStyle w:val="Heading2"/>
        <w:rPr>
          <w:rFonts w:ascii="Times New Roman" w:hAnsi="Times New Roman" w:cs="Times New Roman"/>
          <w:lang w:val="en-US"/>
        </w:rPr>
      </w:pPr>
      <w:r w:rsidRPr="002C0A8A">
        <w:rPr>
          <w:rFonts w:ascii="Times New Roman" w:hAnsi="Times New Roman" w:cs="Times New Roman"/>
        </w:rPr>
        <w:t xml:space="preserve"> </w:t>
      </w:r>
      <w:proofErr w:type="spellStart"/>
      <w:r w:rsidRPr="002C0A8A">
        <w:rPr>
          <w:rFonts w:ascii="Times New Roman" w:hAnsi="Times New Roman" w:cs="Times New Roman"/>
          <w:b/>
          <w:color w:val="auto"/>
          <w:lang w:val="en-US"/>
        </w:rPr>
        <w:t>Kondisi</w:t>
      </w:r>
      <w:proofErr w:type="spellEnd"/>
      <w:r w:rsidRPr="002C0A8A">
        <w:rPr>
          <w:rFonts w:ascii="Times New Roman" w:hAnsi="Times New Roman" w:cs="Times New Roman"/>
          <w:lang w:val="en-US"/>
        </w:rPr>
        <w:t xml:space="preserve"> </w:t>
      </w:r>
      <w:proofErr w:type="spellStart"/>
      <w:r w:rsidRPr="002C0A8A">
        <w:rPr>
          <w:rFonts w:ascii="Times New Roman" w:hAnsi="Times New Roman" w:cs="Times New Roman"/>
          <w:b/>
          <w:color w:val="auto"/>
          <w:lang w:val="en-US"/>
        </w:rPr>
        <w:t>Menang</w:t>
      </w:r>
      <w:proofErr w:type="spellEnd"/>
    </w:p>
    <w:p w14:paraId="578425A0" w14:textId="7008BBDB" w:rsidR="002D1F6C" w:rsidRPr="002C0A8A" w:rsidRDefault="002D1F6C" w:rsidP="002D1F6C">
      <w:pPr>
        <w:spacing w:line="360" w:lineRule="auto"/>
        <w:ind w:left="1080" w:firstLine="360"/>
        <w:jc w:val="both"/>
        <w:rPr>
          <w:rFonts w:ascii="Times New Roman" w:hAnsi="Times New Roman" w:cs="Times New Roman"/>
          <w:sz w:val="24"/>
        </w:rPr>
      </w:pPr>
      <w:proofErr w:type="spellStart"/>
      <w:r w:rsidRPr="002C0A8A">
        <w:rPr>
          <w:rFonts w:ascii="Times New Roman" w:hAnsi="Times New Roman" w:cs="Times New Roman"/>
          <w:sz w:val="24"/>
        </w:rPr>
        <w:t>Kondisi</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menang</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adalah</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saat</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angka</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acak</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dalam</w:t>
      </w:r>
      <w:proofErr w:type="spellEnd"/>
      <w:r w:rsidRPr="002C0A8A">
        <w:rPr>
          <w:rFonts w:ascii="Times New Roman" w:hAnsi="Times New Roman" w:cs="Times New Roman"/>
          <w:sz w:val="24"/>
        </w:rPr>
        <w:t xml:space="preserve"> puzzle </w:t>
      </w:r>
      <w:proofErr w:type="spellStart"/>
      <w:r w:rsidRPr="002C0A8A">
        <w:rPr>
          <w:rFonts w:ascii="Times New Roman" w:hAnsi="Times New Roman" w:cs="Times New Roman"/>
          <w:sz w:val="24"/>
        </w:rPr>
        <w:t>telah</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terurut</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dari</w:t>
      </w:r>
      <w:proofErr w:type="spellEnd"/>
      <w:r w:rsidRPr="002C0A8A">
        <w:rPr>
          <w:rFonts w:ascii="Times New Roman" w:hAnsi="Times New Roman" w:cs="Times New Roman"/>
          <w:sz w:val="24"/>
        </w:rPr>
        <w:t xml:space="preserve"> 1-8 dan </w:t>
      </w:r>
      <w:proofErr w:type="spellStart"/>
      <w:r w:rsidRPr="002C0A8A">
        <w:rPr>
          <w:rFonts w:ascii="Times New Roman" w:hAnsi="Times New Roman" w:cs="Times New Roman"/>
          <w:sz w:val="24"/>
        </w:rPr>
        <w:t>kotak</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kosong</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kembali</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berada</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disisi</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kanan</w:t>
      </w:r>
      <w:proofErr w:type="spellEnd"/>
      <w:r w:rsidRPr="002C0A8A">
        <w:rPr>
          <w:rFonts w:ascii="Times New Roman" w:hAnsi="Times New Roman" w:cs="Times New Roman"/>
          <w:sz w:val="24"/>
        </w:rPr>
        <w:t xml:space="preserve"> </w:t>
      </w:r>
      <w:proofErr w:type="spellStart"/>
      <w:r w:rsidRPr="002C0A8A">
        <w:rPr>
          <w:rFonts w:ascii="Times New Roman" w:hAnsi="Times New Roman" w:cs="Times New Roman"/>
          <w:sz w:val="24"/>
        </w:rPr>
        <w:t>bawah</w:t>
      </w:r>
      <w:proofErr w:type="spellEnd"/>
      <w:r w:rsidRPr="002C0A8A">
        <w:rPr>
          <w:rFonts w:ascii="Times New Roman" w:hAnsi="Times New Roman" w:cs="Times New Roman"/>
          <w:sz w:val="24"/>
        </w:rPr>
        <w:t xml:space="preserve">. </w:t>
      </w:r>
    </w:p>
    <w:p w14:paraId="03A46018" w14:textId="14D6371C" w:rsidR="002D1F6C" w:rsidRPr="002C0A8A" w:rsidRDefault="005800CF" w:rsidP="002D1F6C">
      <w:pPr>
        <w:pStyle w:val="Heading2"/>
        <w:rPr>
          <w:rFonts w:ascii="Times New Roman" w:hAnsi="Times New Roman" w:cs="Times New Roman"/>
          <w:b/>
        </w:rPr>
      </w:pPr>
      <w:r w:rsidRPr="002C0A8A">
        <w:rPr>
          <w:rFonts w:ascii="Times New Roman" w:hAnsi="Times New Roman" w:cs="Times New Roman"/>
          <w:noProof/>
          <w:lang w:eastAsia="id-ID"/>
        </w:rPr>
        <w:lastRenderedPageBreak/>
        <w:drawing>
          <wp:anchor distT="0" distB="0" distL="114300" distR="114300" simplePos="0" relativeHeight="251660288" behindDoc="1" locked="0" layoutInCell="1" allowOverlap="1" wp14:anchorId="3D450122" wp14:editId="38555B58">
            <wp:simplePos x="0" y="0"/>
            <wp:positionH relativeFrom="column">
              <wp:posOffset>2923540</wp:posOffset>
            </wp:positionH>
            <wp:positionV relativeFrom="paragraph">
              <wp:posOffset>136525</wp:posOffset>
            </wp:positionV>
            <wp:extent cx="959485" cy="558721"/>
            <wp:effectExtent l="0" t="0" r="0" b="0"/>
            <wp:wrapNone/>
            <wp:docPr id="5" name="Picture 5" descr="C:\Users\8.1\Pictures\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1\Pictures\8puzz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485" cy="558721"/>
                    </a:xfrm>
                    <a:prstGeom prst="rect">
                      <a:avLst/>
                    </a:prstGeom>
                    <a:noFill/>
                    <a:ln>
                      <a:noFill/>
                    </a:ln>
                  </pic:spPr>
                </pic:pic>
              </a:graphicData>
            </a:graphic>
            <wp14:sizeRelH relativeFrom="page">
              <wp14:pctWidth>0</wp14:pctWidth>
            </wp14:sizeRelH>
            <wp14:sizeRelV relativeFrom="page">
              <wp14:pctHeight>0</wp14:pctHeight>
            </wp14:sizeRelV>
          </wp:anchor>
        </w:drawing>
      </w:r>
      <w:r w:rsidR="000F55C3" w:rsidRPr="002C0A8A">
        <w:rPr>
          <w:rFonts w:ascii="Times New Roman" w:hAnsi="Times New Roman" w:cs="Times New Roman"/>
          <w:noProof/>
          <w:lang w:eastAsia="id-ID"/>
        </w:rPr>
        <w:drawing>
          <wp:anchor distT="0" distB="0" distL="114300" distR="114300" simplePos="0" relativeHeight="251661312" behindDoc="1" locked="0" layoutInCell="1" allowOverlap="1" wp14:anchorId="22152CE7" wp14:editId="6B15CFA3">
            <wp:simplePos x="0" y="0"/>
            <wp:positionH relativeFrom="column">
              <wp:posOffset>2047875</wp:posOffset>
            </wp:positionH>
            <wp:positionV relativeFrom="paragraph">
              <wp:posOffset>88265</wp:posOffset>
            </wp:positionV>
            <wp:extent cx="552450" cy="552450"/>
            <wp:effectExtent l="0" t="0" r="0" b="0"/>
            <wp:wrapNone/>
            <wp:docPr id="6" name="Picture 6" descr="C:\Users\8.1\Pictures\8_puzzle_goal_state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1\Pictures\8_puzzle_goal_state_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5C3" w:rsidRPr="002C0A8A">
        <w:rPr>
          <w:rFonts w:ascii="Times New Roman" w:hAnsi="Times New Roman" w:cs="Times New Roman"/>
          <w:noProof/>
          <w:lang w:eastAsia="id-ID"/>
        </w:rPr>
        <w:drawing>
          <wp:anchor distT="0" distB="0" distL="114300" distR="114300" simplePos="0" relativeHeight="251659264" behindDoc="1" locked="0" layoutInCell="1" allowOverlap="1" wp14:anchorId="61F2CD61" wp14:editId="21B1F3D8">
            <wp:simplePos x="0" y="0"/>
            <wp:positionH relativeFrom="column">
              <wp:posOffset>505460</wp:posOffset>
            </wp:positionH>
            <wp:positionV relativeFrom="paragraph">
              <wp:posOffset>211455</wp:posOffset>
            </wp:positionV>
            <wp:extent cx="876300" cy="433070"/>
            <wp:effectExtent l="0" t="0" r="0" b="5080"/>
            <wp:wrapNone/>
            <wp:docPr id="3" name="Picture 3" descr="C:\Users\8.1\Pictures\soal-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1\Pictures\soal-puzzl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43307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F6C" w:rsidRPr="002C0A8A">
        <w:rPr>
          <w:rFonts w:ascii="Times New Roman" w:hAnsi="Times New Roman" w:cs="Times New Roman"/>
        </w:rPr>
        <w:t xml:space="preserve"> </w:t>
      </w:r>
      <w:r w:rsidR="002D1F6C" w:rsidRPr="002C0A8A">
        <w:rPr>
          <w:rFonts w:ascii="Times New Roman" w:hAnsi="Times New Roman" w:cs="Times New Roman"/>
          <w:b/>
          <w:color w:val="auto"/>
        </w:rPr>
        <w:t>Gambar Puzzle</w:t>
      </w:r>
    </w:p>
    <w:p w14:paraId="13FB64CE" w14:textId="4E84F4C9" w:rsidR="000F55C3" w:rsidRPr="000F55C3" w:rsidRDefault="002D1F6C" w:rsidP="000F55C3">
      <w:pPr>
        <w:pStyle w:val="Heading3"/>
        <w:numPr>
          <w:ilvl w:val="0"/>
          <w:numId w:val="0"/>
        </w:numPr>
        <w:tabs>
          <w:tab w:val="left" w:pos="7845"/>
        </w:tabs>
        <w:ind w:left="1080" w:hanging="360"/>
        <w:rPr>
          <w:rFonts w:ascii="Times New Roman" w:hAnsi="Times New Roman" w:cs="Times New Roman"/>
        </w:rPr>
      </w:pPr>
      <w:r w:rsidRPr="002C0A8A">
        <w:rPr>
          <w:rFonts w:ascii="Times New Roman" w:hAnsi="Times New Roman" w:cs="Times New Roman"/>
        </w:rPr>
        <w:tab/>
      </w:r>
      <w:r w:rsidRPr="002C0A8A">
        <w:rPr>
          <w:rFonts w:ascii="Times New Roman" w:hAnsi="Times New Roman" w:cs="Times New Roman"/>
        </w:rPr>
        <w:tab/>
      </w:r>
    </w:p>
    <w:p w14:paraId="0B963940" w14:textId="77777777" w:rsidR="00D85E75" w:rsidRPr="002C0A8A" w:rsidRDefault="00D85E75" w:rsidP="002D1F6C">
      <w:pPr>
        <w:rPr>
          <w:rFonts w:ascii="Times New Roman" w:hAnsi="Times New Roman" w:cs="Times New Roman"/>
        </w:rPr>
      </w:pPr>
    </w:p>
    <w:p w14:paraId="4FC88B5B" w14:textId="77777777" w:rsidR="005B1FF0" w:rsidRPr="002C0A8A" w:rsidRDefault="005B1FF0" w:rsidP="00D85E75">
      <w:pPr>
        <w:pStyle w:val="Heading2"/>
        <w:numPr>
          <w:ilvl w:val="0"/>
          <w:numId w:val="0"/>
        </w:numPr>
        <w:ind w:left="1080" w:hanging="360"/>
        <w:rPr>
          <w:rFonts w:ascii="Times New Roman" w:hAnsi="Times New Roman" w:cs="Times New Roman"/>
          <w:b/>
          <w:color w:val="auto"/>
          <w:lang w:val="en-US"/>
        </w:rPr>
      </w:pPr>
      <w:r w:rsidRPr="002C0A8A">
        <w:rPr>
          <w:rFonts w:ascii="Times New Roman" w:hAnsi="Times New Roman" w:cs="Times New Roman"/>
          <w:b/>
          <w:color w:val="auto"/>
        </w:rPr>
        <w:t>II.2.</w:t>
      </w:r>
      <w:r w:rsidRPr="002C0A8A">
        <w:rPr>
          <w:rFonts w:ascii="Times New Roman" w:hAnsi="Times New Roman" w:cs="Times New Roman"/>
          <w:color w:val="auto"/>
        </w:rPr>
        <w:t xml:space="preserve"> </w:t>
      </w:r>
      <w:r w:rsidRPr="002C0A8A">
        <w:rPr>
          <w:rFonts w:ascii="Times New Roman" w:hAnsi="Times New Roman" w:cs="Times New Roman"/>
        </w:rPr>
        <w:t xml:space="preserve"> </w:t>
      </w:r>
      <w:r w:rsidRPr="002C0A8A">
        <w:rPr>
          <w:rFonts w:ascii="Times New Roman" w:hAnsi="Times New Roman" w:cs="Times New Roman"/>
          <w:b/>
          <w:color w:val="auto"/>
          <w:lang w:val="en-US"/>
        </w:rPr>
        <w:t xml:space="preserve">Cara </w:t>
      </w:r>
      <w:proofErr w:type="spellStart"/>
      <w:r w:rsidRPr="002C0A8A">
        <w:rPr>
          <w:rFonts w:ascii="Times New Roman" w:hAnsi="Times New Roman" w:cs="Times New Roman"/>
          <w:b/>
          <w:color w:val="auto"/>
          <w:lang w:val="en-US"/>
        </w:rPr>
        <w:t>Kerja</w:t>
      </w:r>
      <w:proofErr w:type="spellEnd"/>
      <w:r w:rsidRPr="002C0A8A">
        <w:rPr>
          <w:rFonts w:ascii="Times New Roman" w:hAnsi="Times New Roman" w:cs="Times New Roman"/>
          <w:b/>
          <w:color w:val="auto"/>
          <w:lang w:val="en-US"/>
        </w:rPr>
        <w:t xml:space="preserve"> </w:t>
      </w:r>
      <w:proofErr w:type="spellStart"/>
      <w:r w:rsidRPr="002C0A8A">
        <w:rPr>
          <w:rFonts w:ascii="Times New Roman" w:hAnsi="Times New Roman" w:cs="Times New Roman"/>
          <w:b/>
          <w:color w:val="auto"/>
          <w:lang w:val="en-US"/>
        </w:rPr>
        <w:t>Algoritma</w:t>
      </w:r>
      <w:proofErr w:type="spellEnd"/>
      <w:r w:rsidRPr="002C0A8A">
        <w:rPr>
          <w:rFonts w:ascii="Times New Roman" w:hAnsi="Times New Roman" w:cs="Times New Roman"/>
          <w:b/>
          <w:color w:val="auto"/>
          <w:lang w:val="en-US"/>
        </w:rPr>
        <w:t xml:space="preserve"> BFS</w:t>
      </w:r>
    </w:p>
    <w:p w14:paraId="5B96F00F" w14:textId="77777777" w:rsidR="005B1FF0" w:rsidRPr="002C0A8A" w:rsidRDefault="005B1FF0" w:rsidP="005B1FF0">
      <w:pPr>
        <w:pStyle w:val="ListParagraph"/>
        <w:spacing w:line="360" w:lineRule="auto"/>
        <w:ind w:left="1440"/>
        <w:jc w:val="both"/>
        <w:rPr>
          <w:rFonts w:ascii="Times New Roman" w:hAnsi="Times New Roman" w:cs="Times New Roman"/>
          <w:b/>
          <w:sz w:val="24"/>
          <w:lang w:val="en-US"/>
        </w:rPr>
      </w:pPr>
    </w:p>
    <w:p w14:paraId="48844CA9"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Secara umum berikut adalah cara kerja algoritma Best-First Search :</w:t>
      </w:r>
    </w:p>
    <w:p w14:paraId="167DC7BD"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OPEN berisi initial state dan CLOSED masih kosong.</w:t>
      </w:r>
    </w:p>
    <w:p w14:paraId="7264570D"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Ulangi sampai goal ditemukan atau sampai tidak ada nodes di dalam OPEN</w:t>
      </w:r>
    </w:p>
    <w:p w14:paraId="0E6C932C"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a. Ambil simpul terbaik yang ada di OPEN</w:t>
      </w:r>
    </w:p>
    <w:p w14:paraId="7656C5CA"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b. Jika simpul tersebut sama dengan goal, maka sukses</w:t>
      </w:r>
    </w:p>
    <w:p w14:paraId="79EEC92B"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c. Jika tidak, masukkan simpul tersebut ke dalam CLOSED</w:t>
      </w:r>
    </w:p>
    <w:p w14:paraId="3E37AC00" w14:textId="76D682A7" w:rsidR="005B1FF0" w:rsidRPr="002C0A8A" w:rsidRDefault="005B1FF0" w:rsidP="00DF0903">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d. Bangkitkan semua suksesor dari simpul tersebut</w:t>
      </w:r>
    </w:p>
    <w:p w14:paraId="78CE4DD2" w14:textId="77777777" w:rsidR="005B1FF0" w:rsidRPr="002C0A8A" w:rsidRDefault="005B1FF0"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e. Untuk setiap suksesor kerjakan :</w:t>
      </w:r>
    </w:p>
    <w:p w14:paraId="1D8C589E" w14:textId="77777777" w:rsidR="005B1FF0" w:rsidRPr="002C0A8A" w:rsidRDefault="005B1FF0" w:rsidP="005B1FF0">
      <w:pPr>
        <w:pStyle w:val="ListParagraph"/>
        <w:spacing w:line="360" w:lineRule="auto"/>
        <w:ind w:left="2203" w:firstLine="677"/>
        <w:jc w:val="both"/>
        <w:rPr>
          <w:rFonts w:ascii="Times New Roman" w:hAnsi="Times New Roman" w:cs="Times New Roman"/>
          <w:sz w:val="24"/>
        </w:rPr>
      </w:pPr>
      <w:r w:rsidRPr="002C0A8A">
        <w:rPr>
          <w:rFonts w:ascii="Times New Roman" w:hAnsi="Times New Roman" w:cs="Times New Roman"/>
          <w:sz w:val="24"/>
        </w:rPr>
        <w:t>i. Jika suksesor tersebut belum pernah dibangkitkan, evaluasi sukseso tersebut, tambahkan ke OPEN, dan catat parent atau orang tuanya.</w:t>
      </w:r>
    </w:p>
    <w:p w14:paraId="2C306B75" w14:textId="77777777" w:rsidR="005B1FF0" w:rsidRPr="002C0A8A" w:rsidRDefault="005B1FF0" w:rsidP="005B1FF0">
      <w:pPr>
        <w:pStyle w:val="ListParagraph"/>
        <w:spacing w:line="360" w:lineRule="auto"/>
        <w:ind w:left="2203" w:firstLine="677"/>
        <w:jc w:val="both"/>
        <w:rPr>
          <w:rFonts w:ascii="Times New Roman" w:hAnsi="Times New Roman" w:cs="Times New Roman"/>
          <w:sz w:val="24"/>
        </w:rPr>
      </w:pPr>
      <w:r w:rsidRPr="002C0A8A">
        <w:rPr>
          <w:rFonts w:ascii="Times New Roman" w:hAnsi="Times New Roman" w:cs="Times New Roman"/>
          <w:sz w:val="24"/>
        </w:rPr>
        <w:t>ii. Jika suksesor tersebut sudah pernah dibangkitkan, ubah parentnya jika jalur melalui parent ini lebih baik daripada jalur melalui parent yang sebelumnya. Selanjutnya, perbarui biaya untuk suksesor tersebut dan nodes lain yang berada di level bawahnya.</w:t>
      </w:r>
    </w:p>
    <w:tbl>
      <w:tblPr>
        <w:tblStyle w:val="TableGrid"/>
        <w:tblpPr w:leftFromText="180" w:rightFromText="180" w:vertAnchor="text" w:horzAnchor="page" w:tblpX="3811" w:tblpY="3641"/>
        <w:tblOverlap w:val="never"/>
        <w:tblW w:w="0" w:type="auto"/>
        <w:tblLook w:val="04A0" w:firstRow="1" w:lastRow="0" w:firstColumn="1" w:lastColumn="0" w:noHBand="0" w:noVBand="1"/>
      </w:tblPr>
      <w:tblGrid>
        <w:gridCol w:w="394"/>
        <w:gridCol w:w="373"/>
        <w:gridCol w:w="426"/>
      </w:tblGrid>
      <w:tr w:rsidR="000F55C3" w:rsidRPr="002C0A8A" w14:paraId="55286A1B" w14:textId="77777777" w:rsidTr="000F55C3">
        <w:trPr>
          <w:trHeight w:val="390"/>
        </w:trPr>
        <w:tc>
          <w:tcPr>
            <w:tcW w:w="394" w:type="dxa"/>
          </w:tcPr>
          <w:p w14:paraId="1AC8866E"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2</w:t>
            </w:r>
          </w:p>
        </w:tc>
        <w:tc>
          <w:tcPr>
            <w:tcW w:w="373" w:type="dxa"/>
          </w:tcPr>
          <w:p w14:paraId="19D9DBDE"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8</w:t>
            </w:r>
          </w:p>
        </w:tc>
        <w:tc>
          <w:tcPr>
            <w:tcW w:w="426" w:type="dxa"/>
          </w:tcPr>
          <w:p w14:paraId="55D48613"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3</w:t>
            </w:r>
          </w:p>
        </w:tc>
      </w:tr>
      <w:tr w:rsidR="000F55C3" w:rsidRPr="002C0A8A" w14:paraId="6880E4F0" w14:textId="77777777" w:rsidTr="000F55C3">
        <w:trPr>
          <w:trHeight w:val="396"/>
        </w:trPr>
        <w:tc>
          <w:tcPr>
            <w:tcW w:w="394" w:type="dxa"/>
          </w:tcPr>
          <w:p w14:paraId="0A7B7A88"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 xml:space="preserve"> 1</w:t>
            </w:r>
          </w:p>
        </w:tc>
        <w:tc>
          <w:tcPr>
            <w:tcW w:w="373" w:type="dxa"/>
          </w:tcPr>
          <w:p w14:paraId="3E187C63"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6</w:t>
            </w:r>
          </w:p>
        </w:tc>
        <w:tc>
          <w:tcPr>
            <w:tcW w:w="426" w:type="dxa"/>
          </w:tcPr>
          <w:p w14:paraId="4C68B8A8"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4</w:t>
            </w:r>
          </w:p>
        </w:tc>
      </w:tr>
      <w:tr w:rsidR="000F55C3" w:rsidRPr="002C0A8A" w14:paraId="177A20A6" w14:textId="77777777" w:rsidTr="000F55C3">
        <w:trPr>
          <w:trHeight w:val="342"/>
        </w:trPr>
        <w:tc>
          <w:tcPr>
            <w:tcW w:w="394" w:type="dxa"/>
          </w:tcPr>
          <w:p w14:paraId="33DBB836"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7</w:t>
            </w:r>
          </w:p>
        </w:tc>
        <w:tc>
          <w:tcPr>
            <w:tcW w:w="373" w:type="dxa"/>
          </w:tcPr>
          <w:p w14:paraId="0F36AE1C"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0</w:t>
            </w:r>
          </w:p>
        </w:tc>
        <w:tc>
          <w:tcPr>
            <w:tcW w:w="426" w:type="dxa"/>
          </w:tcPr>
          <w:p w14:paraId="3FC22E61"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5</w:t>
            </w:r>
          </w:p>
        </w:tc>
      </w:tr>
    </w:tbl>
    <w:tbl>
      <w:tblPr>
        <w:tblStyle w:val="TableGrid"/>
        <w:tblpPr w:leftFromText="180" w:rightFromText="180" w:vertAnchor="text" w:horzAnchor="page" w:tblpX="7351" w:tblpY="3611"/>
        <w:tblOverlap w:val="never"/>
        <w:tblW w:w="0" w:type="auto"/>
        <w:tblLook w:val="04A0" w:firstRow="1" w:lastRow="0" w:firstColumn="1" w:lastColumn="0" w:noHBand="0" w:noVBand="1"/>
      </w:tblPr>
      <w:tblGrid>
        <w:gridCol w:w="389"/>
        <w:gridCol w:w="368"/>
        <w:gridCol w:w="421"/>
      </w:tblGrid>
      <w:tr w:rsidR="000F55C3" w:rsidRPr="002C0A8A" w14:paraId="01ABF3A7" w14:textId="77777777" w:rsidTr="000F55C3">
        <w:trPr>
          <w:trHeight w:val="390"/>
        </w:trPr>
        <w:tc>
          <w:tcPr>
            <w:tcW w:w="389" w:type="dxa"/>
          </w:tcPr>
          <w:p w14:paraId="0A5BB07B"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1</w:t>
            </w:r>
          </w:p>
        </w:tc>
        <w:tc>
          <w:tcPr>
            <w:tcW w:w="368" w:type="dxa"/>
          </w:tcPr>
          <w:p w14:paraId="7A8E0D10"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2</w:t>
            </w:r>
          </w:p>
        </w:tc>
        <w:tc>
          <w:tcPr>
            <w:tcW w:w="421" w:type="dxa"/>
          </w:tcPr>
          <w:p w14:paraId="3698095D"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3</w:t>
            </w:r>
          </w:p>
        </w:tc>
      </w:tr>
      <w:tr w:rsidR="000F55C3" w:rsidRPr="002C0A8A" w14:paraId="0CF23AC9" w14:textId="77777777" w:rsidTr="000F55C3">
        <w:trPr>
          <w:trHeight w:val="396"/>
        </w:trPr>
        <w:tc>
          <w:tcPr>
            <w:tcW w:w="389" w:type="dxa"/>
          </w:tcPr>
          <w:p w14:paraId="3CAF105B"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 xml:space="preserve"> 8</w:t>
            </w:r>
          </w:p>
        </w:tc>
        <w:tc>
          <w:tcPr>
            <w:tcW w:w="368" w:type="dxa"/>
          </w:tcPr>
          <w:p w14:paraId="23133FDD"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0</w:t>
            </w:r>
          </w:p>
        </w:tc>
        <w:tc>
          <w:tcPr>
            <w:tcW w:w="421" w:type="dxa"/>
          </w:tcPr>
          <w:p w14:paraId="3485D2BC"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4</w:t>
            </w:r>
          </w:p>
        </w:tc>
      </w:tr>
      <w:tr w:rsidR="000F55C3" w:rsidRPr="002C0A8A" w14:paraId="2D360C1C" w14:textId="77777777" w:rsidTr="000F55C3">
        <w:trPr>
          <w:trHeight w:val="342"/>
        </w:trPr>
        <w:tc>
          <w:tcPr>
            <w:tcW w:w="389" w:type="dxa"/>
          </w:tcPr>
          <w:p w14:paraId="43C5E53F"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7</w:t>
            </w:r>
          </w:p>
        </w:tc>
        <w:tc>
          <w:tcPr>
            <w:tcW w:w="368" w:type="dxa"/>
          </w:tcPr>
          <w:p w14:paraId="19F86C85"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6</w:t>
            </w:r>
          </w:p>
        </w:tc>
        <w:tc>
          <w:tcPr>
            <w:tcW w:w="421" w:type="dxa"/>
          </w:tcPr>
          <w:p w14:paraId="6A67DA7E" w14:textId="77777777" w:rsidR="000F55C3" w:rsidRPr="002C0A8A" w:rsidRDefault="000F55C3" w:rsidP="000F55C3">
            <w:pPr>
              <w:pStyle w:val="ListParagraph"/>
              <w:spacing w:line="360" w:lineRule="auto"/>
              <w:ind w:left="0"/>
              <w:jc w:val="both"/>
              <w:rPr>
                <w:rFonts w:ascii="Times New Roman" w:hAnsi="Times New Roman" w:cs="Times New Roman"/>
              </w:rPr>
            </w:pPr>
            <w:r w:rsidRPr="002C0A8A">
              <w:rPr>
                <w:rFonts w:ascii="Times New Roman" w:hAnsi="Times New Roman" w:cs="Times New Roman"/>
              </w:rPr>
              <w:t>5</w:t>
            </w:r>
          </w:p>
        </w:tc>
      </w:tr>
    </w:tbl>
    <w:p w14:paraId="58973AF9" w14:textId="434338E0" w:rsidR="005B1FF0" w:rsidRPr="002C0A8A" w:rsidRDefault="000F55C3" w:rsidP="005B1FF0">
      <w:pPr>
        <w:pStyle w:val="ListParagraph"/>
        <w:spacing w:line="360" w:lineRule="auto"/>
        <w:ind w:left="2203"/>
        <w:jc w:val="both"/>
        <w:rPr>
          <w:rFonts w:ascii="Times New Roman" w:hAnsi="Times New Roman" w:cs="Times New Roman"/>
          <w:sz w:val="24"/>
        </w:rPr>
      </w:pPr>
      <w:r w:rsidRPr="002C0A8A">
        <w:rPr>
          <w:rFonts w:ascii="Times New Roman" w:hAnsi="Times New Roman" w:cs="Times New Roman"/>
          <w:sz w:val="24"/>
        </w:rPr>
        <w:t xml:space="preserve"> </w:t>
      </w:r>
      <w:r w:rsidR="005B1FF0" w:rsidRPr="002C0A8A">
        <w:rPr>
          <w:rFonts w:ascii="Times New Roman" w:hAnsi="Times New Roman" w:cs="Times New Roman"/>
          <w:sz w:val="24"/>
        </w:rPr>
        <w:t>Pada algoritma tersebut diatas, OPEN adalah senarai (list) yang digunakan untuk menyimpan simpulsimpul yang pernah dibangkitkan dan nilai heuristiknya telah dihitung tapi belum terpilih sebagai simpul terbaik (best node). Dengan kata lain, OPEN berisi simpul-simpul yang masih memiliki peluang (peluangnya masih terbuka) untuk terpilih sebagai simpul terbaik. Sedangkan CLOSED adalah senarai untuk menyimpan simpul-simpul yang sudah pernah dibangkitkan dan sudah pernah terpilih sebagai simpul terbaik. Artinya, CLOSED berisi simpul-simpul tidak mungkin terpilih sebagi simpul terbaik (peluang untuk terpilih sudah tertutup).</w:t>
      </w:r>
    </w:p>
    <w:p w14:paraId="0B119E64" w14:textId="77777777" w:rsidR="005B1FF0" w:rsidRPr="002C0A8A" w:rsidRDefault="005B1FF0" w:rsidP="005B1FF0">
      <w:pPr>
        <w:pStyle w:val="ListParagraph"/>
        <w:spacing w:line="360" w:lineRule="auto"/>
        <w:ind w:left="2203"/>
        <w:jc w:val="both"/>
        <w:rPr>
          <w:rFonts w:ascii="Times New Roman" w:hAnsi="Times New Roman" w:cs="Times New Roman"/>
          <w:sz w:val="24"/>
        </w:rPr>
      </w:pPr>
    </w:p>
    <w:p w14:paraId="3DF6149B" w14:textId="77777777" w:rsidR="005B1FF0" w:rsidRPr="002C0A8A" w:rsidRDefault="005B1FF0" w:rsidP="005B1FF0">
      <w:pPr>
        <w:pStyle w:val="ListParagraph"/>
        <w:spacing w:line="360" w:lineRule="auto"/>
        <w:ind w:left="2203"/>
        <w:jc w:val="both"/>
        <w:rPr>
          <w:rFonts w:ascii="Times New Roman" w:hAnsi="Times New Roman" w:cs="Times New Roman"/>
          <w:sz w:val="24"/>
        </w:rPr>
      </w:pPr>
    </w:p>
    <w:p w14:paraId="24815394" w14:textId="083A5456" w:rsidR="005B1FF0" w:rsidRDefault="005B1FF0" w:rsidP="005B1FF0">
      <w:pPr>
        <w:pStyle w:val="ListParagraph"/>
        <w:spacing w:line="360" w:lineRule="auto"/>
        <w:ind w:left="2203"/>
        <w:jc w:val="both"/>
        <w:rPr>
          <w:rFonts w:ascii="Times New Roman" w:hAnsi="Times New Roman" w:cs="Times New Roman"/>
          <w:sz w:val="24"/>
        </w:rPr>
      </w:pPr>
    </w:p>
    <w:p w14:paraId="3F4003C0" w14:textId="713FB419" w:rsidR="005B1FF0" w:rsidRPr="000F55C3" w:rsidRDefault="000F55C3" w:rsidP="000F55C3">
      <w:pPr>
        <w:pStyle w:val="ListParagraph"/>
        <w:spacing w:line="360" w:lineRule="auto"/>
        <w:ind w:left="2203" w:firstLine="227"/>
        <w:jc w:val="both"/>
        <w:rPr>
          <w:rFonts w:ascii="Times New Roman" w:hAnsi="Times New Roman" w:cs="Times New Roman"/>
          <w:sz w:val="24"/>
          <w:lang w:val="en-US"/>
        </w:rPr>
      </w:pPr>
      <w:r w:rsidRPr="002C0A8A">
        <w:rPr>
          <w:rFonts w:ascii="Times New Roman" w:hAnsi="Times New Roman" w:cs="Times New Roman"/>
        </w:rPr>
        <w:t xml:space="preserve">Inisial State                                             </w:t>
      </w:r>
      <w:r>
        <w:rPr>
          <w:rFonts w:ascii="Times New Roman" w:hAnsi="Times New Roman" w:cs="Times New Roman"/>
          <w:lang w:val="en-US"/>
        </w:rPr>
        <w:t>Goal State</w:t>
      </w:r>
    </w:p>
    <w:sectPr w:rsidR="005B1FF0" w:rsidRPr="000F5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816EF" w14:textId="77777777" w:rsidR="00683680" w:rsidRDefault="00683680" w:rsidP="000F55C3">
      <w:pPr>
        <w:spacing w:after="0" w:line="240" w:lineRule="auto"/>
      </w:pPr>
      <w:r>
        <w:separator/>
      </w:r>
    </w:p>
  </w:endnote>
  <w:endnote w:type="continuationSeparator" w:id="0">
    <w:p w14:paraId="32421011" w14:textId="77777777" w:rsidR="00683680" w:rsidRDefault="00683680" w:rsidP="000F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C1286" w14:textId="77777777" w:rsidR="00683680" w:rsidRDefault="00683680" w:rsidP="000F55C3">
      <w:pPr>
        <w:spacing w:after="0" w:line="240" w:lineRule="auto"/>
      </w:pPr>
      <w:r>
        <w:separator/>
      </w:r>
    </w:p>
  </w:footnote>
  <w:footnote w:type="continuationSeparator" w:id="0">
    <w:p w14:paraId="15DB19B0" w14:textId="77777777" w:rsidR="00683680" w:rsidRDefault="00683680" w:rsidP="000F5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2BE0"/>
    <w:multiLevelType w:val="multilevel"/>
    <w:tmpl w:val="6F1859EA"/>
    <w:lvl w:ilvl="0">
      <w:start w:val="1"/>
      <w:numFmt w:val="upperRoman"/>
      <w:pStyle w:val="Heading1"/>
      <w:lvlText w:val="BAB %1"/>
      <w:lvlJc w:val="left"/>
      <w:pPr>
        <w:ind w:left="36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Letter"/>
      <w:pStyle w:val="Heading3"/>
      <w:lvlText w:val="%3"/>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B5856A7"/>
    <w:multiLevelType w:val="hybridMultilevel"/>
    <w:tmpl w:val="0A98C17A"/>
    <w:lvl w:ilvl="0" w:tplc="E70A1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425D5"/>
    <w:multiLevelType w:val="hybridMultilevel"/>
    <w:tmpl w:val="E7C89AEA"/>
    <w:lvl w:ilvl="0" w:tplc="0A6AE7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A07019"/>
    <w:multiLevelType w:val="hybridMultilevel"/>
    <w:tmpl w:val="6486CA98"/>
    <w:lvl w:ilvl="0" w:tplc="04210011">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15:restartNumberingAfterBreak="0">
    <w:nsid w:val="7D9B6DE6"/>
    <w:multiLevelType w:val="hybridMultilevel"/>
    <w:tmpl w:val="3D287F8E"/>
    <w:lvl w:ilvl="0" w:tplc="F4D8A7A6">
      <w:start w:val="1"/>
      <w:numFmt w:val="decimal"/>
      <w:pStyle w:val="Heading2"/>
      <w:lvlText w:val="I.%1."/>
      <w:lvlJc w:val="left"/>
      <w:pPr>
        <w:ind w:left="1080" w:hanging="360"/>
      </w:pPr>
      <w:rPr>
        <w:rFonts w:ascii="Times New Roman" w:hAnsi="Times New Roman" w:cs="Times New Roman" w:hint="default"/>
        <w:b/>
        <w:color w:val="auto"/>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MjKxNDcxtbQ0NTZS0lEKTi0uzszPAykwrAUAFMSqhiwAAAA="/>
  </w:docVars>
  <w:rsids>
    <w:rsidRoot w:val="002D1F6C"/>
    <w:rsid w:val="00044D15"/>
    <w:rsid w:val="000F55C3"/>
    <w:rsid w:val="001736AF"/>
    <w:rsid w:val="002C0A8A"/>
    <w:rsid w:val="002D1F6C"/>
    <w:rsid w:val="003E695C"/>
    <w:rsid w:val="005124F3"/>
    <w:rsid w:val="00574C7B"/>
    <w:rsid w:val="005800CF"/>
    <w:rsid w:val="005B1FF0"/>
    <w:rsid w:val="00683680"/>
    <w:rsid w:val="00C21EB1"/>
    <w:rsid w:val="00D1754B"/>
    <w:rsid w:val="00D85E75"/>
    <w:rsid w:val="00DF0903"/>
    <w:rsid w:val="00F6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F0E0"/>
  <w15:chartTrackingRefBased/>
  <w15:docId w15:val="{854F8F7F-760A-4D25-9355-FB6F588A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F6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lang w:val="id-ID" w:eastAsia="ja-JP"/>
    </w:rPr>
  </w:style>
  <w:style w:type="paragraph" w:styleId="Heading2">
    <w:name w:val="heading 2"/>
    <w:basedOn w:val="Normal"/>
    <w:next w:val="Normal"/>
    <w:link w:val="Heading2Char"/>
    <w:uiPriority w:val="9"/>
    <w:unhideWhenUsed/>
    <w:qFormat/>
    <w:rsid w:val="002D1F6C"/>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lang w:val="id-ID" w:eastAsia="ja-JP"/>
    </w:rPr>
  </w:style>
  <w:style w:type="paragraph" w:styleId="Heading3">
    <w:name w:val="heading 3"/>
    <w:basedOn w:val="Normal"/>
    <w:next w:val="Normal"/>
    <w:link w:val="Heading3Char"/>
    <w:uiPriority w:val="9"/>
    <w:unhideWhenUsed/>
    <w:qFormat/>
    <w:rsid w:val="002D1F6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6C"/>
    <w:pPr>
      <w:ind w:left="720"/>
      <w:contextualSpacing/>
    </w:pPr>
    <w:rPr>
      <w:rFonts w:eastAsiaTheme="minorEastAsia"/>
      <w:lang w:val="id-ID" w:eastAsia="ja-JP"/>
    </w:rPr>
  </w:style>
  <w:style w:type="character" w:customStyle="1" w:styleId="Heading1Char">
    <w:name w:val="Heading 1 Char"/>
    <w:basedOn w:val="DefaultParagraphFont"/>
    <w:link w:val="Heading1"/>
    <w:uiPriority w:val="9"/>
    <w:rsid w:val="002D1F6C"/>
    <w:rPr>
      <w:rFonts w:asciiTheme="majorHAnsi" w:eastAsiaTheme="majorEastAsia" w:hAnsiTheme="majorHAnsi" w:cstheme="majorBidi"/>
      <w:color w:val="2F5496" w:themeColor="accent1" w:themeShade="BF"/>
      <w:sz w:val="32"/>
      <w:szCs w:val="32"/>
      <w:lang w:val="id-ID" w:eastAsia="ja-JP"/>
    </w:rPr>
  </w:style>
  <w:style w:type="character" w:customStyle="1" w:styleId="Heading2Char">
    <w:name w:val="Heading 2 Char"/>
    <w:basedOn w:val="DefaultParagraphFont"/>
    <w:link w:val="Heading2"/>
    <w:uiPriority w:val="9"/>
    <w:rsid w:val="002D1F6C"/>
    <w:rPr>
      <w:rFonts w:asciiTheme="majorHAnsi" w:eastAsiaTheme="majorEastAsia" w:hAnsiTheme="majorHAnsi" w:cstheme="majorBidi"/>
      <w:color w:val="2F5496" w:themeColor="accent1" w:themeShade="BF"/>
      <w:sz w:val="26"/>
      <w:szCs w:val="26"/>
      <w:lang w:val="id-ID" w:eastAsia="ja-JP"/>
    </w:rPr>
  </w:style>
  <w:style w:type="character" w:customStyle="1" w:styleId="Heading3Char">
    <w:name w:val="Heading 3 Char"/>
    <w:basedOn w:val="DefaultParagraphFont"/>
    <w:link w:val="Heading3"/>
    <w:uiPriority w:val="9"/>
    <w:rsid w:val="002D1F6C"/>
    <w:rPr>
      <w:rFonts w:asciiTheme="majorHAnsi" w:eastAsiaTheme="majorEastAsia" w:hAnsiTheme="majorHAnsi" w:cstheme="majorBidi"/>
      <w:color w:val="1F3763" w:themeColor="accent1" w:themeShade="7F"/>
      <w:sz w:val="24"/>
      <w:szCs w:val="24"/>
      <w:lang w:val="id-ID" w:eastAsia="ja-JP"/>
    </w:rPr>
  </w:style>
  <w:style w:type="table" w:styleId="TableGrid">
    <w:name w:val="Table Grid"/>
    <w:basedOn w:val="TableNormal"/>
    <w:uiPriority w:val="59"/>
    <w:rsid w:val="005B1FF0"/>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F5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C3"/>
  </w:style>
  <w:style w:type="paragraph" w:styleId="Footer">
    <w:name w:val="footer"/>
    <w:basedOn w:val="Normal"/>
    <w:link w:val="FooterChar"/>
    <w:uiPriority w:val="99"/>
    <w:unhideWhenUsed/>
    <w:rsid w:val="000F5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Alvienas Yandika</dc:creator>
  <cp:keywords/>
  <dc:description/>
  <cp:lastModifiedBy>Alvienas Yandika</cp:lastModifiedBy>
  <cp:revision>17</cp:revision>
  <dcterms:created xsi:type="dcterms:W3CDTF">2018-10-11T09:08:00Z</dcterms:created>
  <dcterms:modified xsi:type="dcterms:W3CDTF">2018-10-11T09:32:00Z</dcterms:modified>
</cp:coreProperties>
</file>