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553A" w14:textId="328D2302" w:rsidR="00604E29" w:rsidRDefault="00030FEA">
      <w:pPr>
        <w:spacing w:after="0"/>
        <w:jc w:val="center"/>
        <w:rPr>
          <w:b/>
          <w:sz w:val="24"/>
          <w:szCs w:val="24"/>
        </w:rPr>
      </w:pPr>
      <w:r>
        <w:rPr>
          <w:b/>
          <w:sz w:val="24"/>
          <w:szCs w:val="24"/>
        </w:rPr>
        <w:t>Project Design Phase</w:t>
      </w:r>
    </w:p>
    <w:p w14:paraId="0E538A2F" w14:textId="77777777" w:rsidR="00604E29" w:rsidRDefault="00030FEA">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30FEA">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30FEA">
            <w:r>
              <w:t>Team ID</w:t>
            </w:r>
          </w:p>
        </w:tc>
        <w:tc>
          <w:tcPr>
            <w:tcW w:w="4335" w:type="dxa"/>
          </w:tcPr>
          <w:p w14:paraId="1AD8634F" w14:textId="6F7B2C30" w:rsidR="00604E29" w:rsidRDefault="00030FEA">
            <w:r w:rsidRPr="00030FEA">
              <w:t>LTVIP2025TMID59690</w:t>
            </w:r>
          </w:p>
        </w:tc>
      </w:tr>
      <w:tr w:rsidR="00604E29" w14:paraId="0E84FB5D" w14:textId="77777777">
        <w:tc>
          <w:tcPr>
            <w:tcW w:w="4695" w:type="dxa"/>
          </w:tcPr>
          <w:p w14:paraId="4C398D34" w14:textId="77777777" w:rsidR="00604E29" w:rsidRDefault="00030FEA">
            <w:r>
              <w:t>Project Name</w:t>
            </w:r>
          </w:p>
        </w:tc>
        <w:tc>
          <w:tcPr>
            <w:tcW w:w="4335" w:type="dxa"/>
          </w:tcPr>
          <w:p w14:paraId="56EAF34F" w14:textId="0E3DEE8A" w:rsidR="00604E29" w:rsidRDefault="00030FEA">
            <w:r>
              <w:t>House</w:t>
            </w:r>
            <w:r>
              <w:t>h</w:t>
            </w:r>
            <w:r>
              <w:t>unt: Finding Your Perfect Rental Home</w:t>
            </w:r>
          </w:p>
        </w:tc>
      </w:tr>
      <w:tr w:rsidR="00604E29" w14:paraId="271BDBA3" w14:textId="77777777">
        <w:tc>
          <w:tcPr>
            <w:tcW w:w="4695" w:type="dxa"/>
          </w:tcPr>
          <w:p w14:paraId="1EABD436" w14:textId="77777777" w:rsidR="00604E29" w:rsidRDefault="00030FEA">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30FEA">
      <w:pPr>
        <w:rPr>
          <w:b/>
        </w:rPr>
      </w:pPr>
      <w:r>
        <w:rPr>
          <w:b/>
        </w:rPr>
        <w:t>Proposed Solution Template:</w:t>
      </w:r>
    </w:p>
    <w:p w14:paraId="37C39CAD" w14:textId="77777777" w:rsidR="00604E29" w:rsidRDefault="00030FEA">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30FEA">
            <w:pPr>
              <w:rPr>
                <w:b/>
              </w:rPr>
            </w:pPr>
            <w:proofErr w:type="spellStart"/>
            <w:r>
              <w:rPr>
                <w:b/>
              </w:rPr>
              <w:t>S.No</w:t>
            </w:r>
            <w:proofErr w:type="spellEnd"/>
            <w:r>
              <w:rPr>
                <w:b/>
              </w:rPr>
              <w:t>.</w:t>
            </w:r>
          </w:p>
        </w:tc>
        <w:tc>
          <w:tcPr>
            <w:tcW w:w="3658" w:type="dxa"/>
          </w:tcPr>
          <w:p w14:paraId="4E4913CB" w14:textId="77777777" w:rsidR="00604E29" w:rsidRDefault="00030FEA">
            <w:pPr>
              <w:rPr>
                <w:b/>
              </w:rPr>
            </w:pPr>
            <w:r>
              <w:rPr>
                <w:b/>
              </w:rPr>
              <w:t>Parameter</w:t>
            </w:r>
          </w:p>
        </w:tc>
        <w:tc>
          <w:tcPr>
            <w:tcW w:w="4508" w:type="dxa"/>
          </w:tcPr>
          <w:p w14:paraId="64892F81" w14:textId="77777777" w:rsidR="00604E29" w:rsidRDefault="00030FEA">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30FEA">
            <w:r>
              <w:rPr>
                <w:color w:val="222222"/>
              </w:rPr>
              <w:t>Problem Statement (Problem to be solved)</w:t>
            </w:r>
          </w:p>
        </w:tc>
        <w:tc>
          <w:tcPr>
            <w:tcW w:w="4508" w:type="dxa"/>
          </w:tcPr>
          <w:p w14:paraId="5582DE8C" w14:textId="11D69F2B" w:rsidR="00604E29" w:rsidRDefault="00030FEA">
            <w:r>
              <w:t>Renters struggle to find reliable, up-to-date rental property information, and lack secure ways to communicate with owners and finalize bookings. Owners face challenges managing listings, screening tenants, and handling inquiries in a transparent, efficient way.</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30FEA">
            <w:r>
              <w:rPr>
                <w:color w:val="222222"/>
              </w:rPr>
              <w:t>Idea / Solution description</w:t>
            </w:r>
          </w:p>
        </w:tc>
        <w:tc>
          <w:tcPr>
            <w:tcW w:w="4508" w:type="dxa"/>
          </w:tcPr>
          <w:p w14:paraId="463B60E0" w14:textId="1E404FA8" w:rsidR="00604E29" w:rsidRDefault="00030FEA">
            <w:proofErr w:type="spellStart"/>
            <w:r>
              <w:t>HouseHunt</w:t>
            </w:r>
            <w:proofErr w:type="spellEnd"/>
            <w:r>
              <w:t xml:space="preserve"> is an online rental platform where renters can browse verified property listings with detailed information, use advanced filters, contact property owners securely, and complete digital booking and lease agreements. Owners can list and manage properties with ease.</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30FEA">
            <w:r>
              <w:rPr>
                <w:color w:val="222222"/>
              </w:rPr>
              <w:t xml:space="preserve">Novelty / Uniqueness </w:t>
            </w:r>
          </w:p>
        </w:tc>
        <w:tc>
          <w:tcPr>
            <w:tcW w:w="4508" w:type="dxa"/>
          </w:tcPr>
          <w:p w14:paraId="352499F2" w14:textId="14927473" w:rsidR="00604E29" w:rsidRDefault="00030FEA">
            <w:r>
              <w:t>Combines all key steps of the rental journey—searching, filtering, inquiry, booking, and agreement—in one integrated, user-friendly platform with verified data and clear workflows for both renters and owners.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30FEA">
            <w:r>
              <w:rPr>
                <w:color w:val="222222"/>
              </w:rPr>
              <w:t>Social Impact / Customer Satisfaction</w:t>
            </w:r>
          </w:p>
        </w:tc>
        <w:tc>
          <w:tcPr>
            <w:tcW w:w="4508" w:type="dxa"/>
          </w:tcPr>
          <w:p w14:paraId="039671E8" w14:textId="4612B85C" w:rsidR="00604E29" w:rsidRDefault="00030FEA">
            <w:r>
              <w:t>Builds trust between renters and property owners, reduces time spent searching and verifying properties, improves transparency, and increases satisfaction through secure, efficient transactions.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30FEA">
            <w:r>
              <w:rPr>
                <w:color w:val="222222"/>
              </w:rPr>
              <w:t>Business Model (Revenue Model)</w:t>
            </w:r>
          </w:p>
        </w:tc>
        <w:tc>
          <w:tcPr>
            <w:tcW w:w="4508" w:type="dxa"/>
          </w:tcPr>
          <w:p w14:paraId="3E97F94F" w14:textId="49D41CDF" w:rsidR="00604E29" w:rsidRDefault="00030FEA">
            <w:r>
              <w:t>Freemium model offering free basic listings and paid premium services such as featured property placement, owner verification badges, and transaction fee options for digital agreements.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30FEA">
            <w:pPr>
              <w:rPr>
                <w:color w:val="222222"/>
              </w:rPr>
            </w:pPr>
            <w:r>
              <w:rPr>
                <w:color w:val="222222"/>
              </w:rPr>
              <w:t>Scalability of the Solution</w:t>
            </w:r>
          </w:p>
        </w:tc>
        <w:tc>
          <w:tcPr>
            <w:tcW w:w="4508" w:type="dxa"/>
          </w:tcPr>
          <w:p w14:paraId="7C323FF0" w14:textId="6CC3D9B5" w:rsidR="00604E29" w:rsidRDefault="00030FEA">
            <w:r>
              <w:t>Scalable MERN-stack architecture capable of expanding to additional regions and supporting high traffic volumes, with future plans to integrate rental insurance, maintenance requests, and payment processing partnerships.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30FEA"/>
    <w:rsid w:val="00350B1D"/>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annem manasa</cp:lastModifiedBy>
  <cp:revision>2</cp:revision>
  <dcterms:created xsi:type="dcterms:W3CDTF">2025-06-27T05:02:00Z</dcterms:created>
  <dcterms:modified xsi:type="dcterms:W3CDTF">2025-06-27T05:02:00Z</dcterms:modified>
</cp:coreProperties>
</file>