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A57CA" w14:textId="77777777" w:rsidR="00A13928" w:rsidRDefault="00000000">
      <w:pPr>
        <w:spacing w:after="155" w:line="259" w:lineRule="auto"/>
        <w:ind w:left="0" w:right="2" w:firstLine="0"/>
        <w:jc w:val="center"/>
      </w:pPr>
      <w:r>
        <w:rPr>
          <w:sz w:val="52"/>
        </w:rPr>
        <w:t xml:space="preserve">INTRODUCTION </w:t>
      </w:r>
    </w:p>
    <w:p w14:paraId="4986B593" w14:textId="77777777" w:rsidR="00A13928" w:rsidRDefault="00000000">
      <w:pPr>
        <w:spacing w:after="0" w:line="259" w:lineRule="auto"/>
        <w:ind w:left="123" w:firstLine="0"/>
        <w:jc w:val="center"/>
      </w:pPr>
      <w:r>
        <w:rPr>
          <w:sz w:val="52"/>
        </w:rPr>
        <w:t xml:space="preserve"> </w:t>
      </w:r>
    </w:p>
    <w:p w14:paraId="60923368" w14:textId="6A6B336F" w:rsidR="00A13928" w:rsidRDefault="00000000" w:rsidP="009B7849">
      <w:pPr>
        <w:spacing w:after="159" w:line="257" w:lineRule="auto"/>
        <w:ind w:left="-5" w:hanging="10"/>
      </w:pPr>
      <w:r>
        <w:rPr>
          <w:b/>
        </w:rPr>
        <w:t xml:space="preserve">Project Title: </w:t>
      </w:r>
      <w:r w:rsidR="009B7849">
        <w:rPr>
          <w:b/>
        </w:rPr>
        <w:t>P</w:t>
      </w:r>
      <w:r w:rsidR="009B7849" w:rsidRPr="009B7849">
        <w:rPr>
          <w:b/>
        </w:rPr>
        <w:t xml:space="preserve">rosperity </w:t>
      </w:r>
      <w:proofErr w:type="gramStart"/>
      <w:r w:rsidR="009B7849">
        <w:rPr>
          <w:b/>
        </w:rPr>
        <w:t>P</w:t>
      </w:r>
      <w:r w:rsidR="009B7849" w:rsidRPr="009B7849">
        <w:rPr>
          <w:b/>
        </w:rPr>
        <w:t>rognosticator</w:t>
      </w:r>
      <w:r w:rsidR="009B7849">
        <w:rPr>
          <w:b/>
        </w:rPr>
        <w:t xml:space="preserve"> </w:t>
      </w:r>
      <w:r w:rsidR="009B7849" w:rsidRPr="009B7849">
        <w:rPr>
          <w:b/>
        </w:rPr>
        <w:t>:</w:t>
      </w:r>
      <w:proofErr w:type="gramEnd"/>
      <w:r w:rsidR="009B7849" w:rsidRPr="009B7849">
        <w:rPr>
          <w:b/>
        </w:rPr>
        <w:t xml:space="preserve"> </w:t>
      </w:r>
      <w:r w:rsidR="009B7849">
        <w:rPr>
          <w:b/>
        </w:rPr>
        <w:t>M</w:t>
      </w:r>
      <w:r w:rsidR="009B7849" w:rsidRPr="009B7849">
        <w:rPr>
          <w:b/>
        </w:rPr>
        <w:t xml:space="preserve">achine </w:t>
      </w:r>
      <w:r w:rsidR="009B7849">
        <w:rPr>
          <w:b/>
        </w:rPr>
        <w:t>L</w:t>
      </w:r>
      <w:r w:rsidR="009B7849" w:rsidRPr="009B7849">
        <w:rPr>
          <w:b/>
        </w:rPr>
        <w:t xml:space="preserve">earning </w:t>
      </w:r>
      <w:proofErr w:type="gramStart"/>
      <w:r w:rsidR="009B7849">
        <w:rPr>
          <w:b/>
        </w:rPr>
        <w:t>F</w:t>
      </w:r>
      <w:r w:rsidR="009B7849" w:rsidRPr="009B7849">
        <w:rPr>
          <w:b/>
        </w:rPr>
        <w:t>or</w:t>
      </w:r>
      <w:proofErr w:type="gramEnd"/>
      <w:r w:rsidR="009B7849" w:rsidRPr="009B7849">
        <w:rPr>
          <w:b/>
        </w:rPr>
        <w:t xml:space="preserve"> </w:t>
      </w:r>
      <w:r w:rsidR="009B7849">
        <w:rPr>
          <w:b/>
        </w:rPr>
        <w:t>S</w:t>
      </w:r>
      <w:r w:rsidR="009B7849" w:rsidRPr="009B7849">
        <w:rPr>
          <w:b/>
        </w:rPr>
        <w:t xml:space="preserve">tartup </w:t>
      </w:r>
      <w:r w:rsidR="009B7849">
        <w:rPr>
          <w:b/>
        </w:rPr>
        <w:t>S</w:t>
      </w:r>
      <w:r w:rsidR="009B7849" w:rsidRPr="009B7849">
        <w:rPr>
          <w:b/>
        </w:rPr>
        <w:t>uccess</w:t>
      </w:r>
      <w:r>
        <w:rPr>
          <w:b/>
        </w:rPr>
        <w:t xml:space="preserve"> </w:t>
      </w:r>
    </w:p>
    <w:p w14:paraId="63CAFA24" w14:textId="5A988793" w:rsidR="00A13928" w:rsidRDefault="00000000">
      <w:pPr>
        <w:spacing w:after="194"/>
        <w:ind w:left="0" w:firstLine="0"/>
      </w:pPr>
      <w:r>
        <w:rPr>
          <w:b/>
        </w:rPr>
        <w:t xml:space="preserve">Team ID: </w:t>
      </w:r>
      <w:r w:rsidR="009B7849" w:rsidRPr="009B7849">
        <w:t>LTVIP2026TMIDS42182</w:t>
      </w:r>
    </w:p>
    <w:p w14:paraId="7CEB1D5A" w14:textId="40D78DC0" w:rsidR="00A13928" w:rsidRDefault="00000000">
      <w:pPr>
        <w:spacing w:after="150" w:line="259" w:lineRule="auto"/>
        <w:ind w:left="0" w:firstLine="0"/>
        <w:jc w:val="left"/>
      </w:pPr>
      <w:r>
        <w:rPr>
          <w:b/>
        </w:rPr>
        <w:t>Team Lead</w:t>
      </w:r>
      <w:r>
        <w:t>:</w:t>
      </w:r>
      <w:r>
        <w:rPr>
          <w:rFonts w:ascii="Calibri" w:eastAsia="Calibri" w:hAnsi="Calibri" w:cs="Calibri"/>
        </w:rPr>
        <w:t xml:space="preserve">  </w:t>
      </w:r>
      <w:proofErr w:type="spellStart"/>
      <w:r w:rsidR="009B7849" w:rsidRPr="009B7849">
        <w:rPr>
          <w:rFonts w:ascii="Calibri" w:eastAsia="Calibri" w:hAnsi="Calibri" w:cs="Calibri"/>
        </w:rPr>
        <w:t>Vasupalli</w:t>
      </w:r>
      <w:proofErr w:type="spellEnd"/>
      <w:r w:rsidR="009B7849" w:rsidRPr="009B7849">
        <w:rPr>
          <w:rFonts w:ascii="Calibri" w:eastAsia="Calibri" w:hAnsi="Calibri" w:cs="Calibri"/>
        </w:rPr>
        <w:t xml:space="preserve"> Yesu</w:t>
      </w:r>
    </w:p>
    <w:p w14:paraId="62D20393" w14:textId="2865CF99" w:rsidR="00A13928" w:rsidRDefault="00000000">
      <w:pPr>
        <w:ind w:left="0" w:firstLine="0"/>
      </w:pPr>
      <w:r>
        <w:rPr>
          <w:b/>
        </w:rPr>
        <w:t>Team member:</w:t>
      </w:r>
      <w:r>
        <w:t xml:space="preserve"> </w:t>
      </w:r>
      <w:proofErr w:type="spellStart"/>
      <w:r w:rsidR="009B7849">
        <w:rPr>
          <w:rFonts w:ascii="Calibri" w:eastAsia="Calibri" w:hAnsi="Calibri" w:cs="Calibri"/>
        </w:rPr>
        <w:t>Vasamsetti</w:t>
      </w:r>
      <w:proofErr w:type="spellEnd"/>
      <w:r w:rsidR="009B7849">
        <w:rPr>
          <w:rFonts w:ascii="Calibri" w:eastAsia="Calibri" w:hAnsi="Calibri" w:cs="Calibri"/>
        </w:rPr>
        <w:t xml:space="preserve"> Swarna Vineela</w:t>
      </w:r>
    </w:p>
    <w:p w14:paraId="052929DA" w14:textId="2895EF17" w:rsidR="00A13928" w:rsidRDefault="00000000" w:rsidP="00E1006B">
      <w:pPr>
        <w:ind w:left="0" w:firstLine="0"/>
      </w:pPr>
      <w:r>
        <w:rPr>
          <w:b/>
        </w:rPr>
        <w:t xml:space="preserve"> </w:t>
      </w:r>
    </w:p>
    <w:p w14:paraId="173752CF" w14:textId="77777777" w:rsidR="00A13928" w:rsidRDefault="00000000">
      <w:pPr>
        <w:spacing w:after="0" w:line="259" w:lineRule="auto"/>
        <w:ind w:left="0" w:firstLine="0"/>
        <w:jc w:val="left"/>
      </w:pPr>
      <w:r>
        <w:t xml:space="preserve"> </w:t>
      </w:r>
    </w:p>
    <w:p w14:paraId="40709508" w14:textId="77777777" w:rsidR="00A13928" w:rsidRDefault="00000000">
      <w:pPr>
        <w:spacing w:after="159" w:line="257" w:lineRule="auto"/>
        <w:ind w:left="-5" w:hanging="10"/>
      </w:pPr>
      <w:r>
        <w:rPr>
          <w:b/>
        </w:rPr>
        <w:t>Project Overview</w:t>
      </w:r>
      <w:r>
        <w:t xml:space="preserve">: </w:t>
      </w:r>
    </w:p>
    <w:p w14:paraId="103CB8B0" w14:textId="77777777" w:rsidR="002A3016" w:rsidRDefault="002A3016" w:rsidP="009A44DB">
      <w:pPr>
        <w:ind w:left="0" w:firstLine="0"/>
      </w:pPr>
      <w:r w:rsidRPr="002A3016">
        <w:t xml:space="preserve">The technical architecture of the </w:t>
      </w:r>
      <w:r w:rsidRPr="002A3016">
        <w:rPr>
          <w:b/>
          <w:bCs/>
        </w:rPr>
        <w:t>Prosperity Prognosticator</w:t>
      </w:r>
      <w:r w:rsidRPr="002A3016">
        <w:t xml:space="preserve"> follows a structured end-to-end machine learning pipeline that transforms raw startup data into predictive insights for decision-makers. The system begins with data collection from multiple sources, including startup profiles, funding records, market trends, and economic indicators, which are stored in a centralized database. This data undergoes preprocessing steps such as cleaning, handling missing values, feature engineering, encoding categorical variables, and normalization to ensure quality and consistency. The processed dataset is then split into training and testing sets, where machine learning algorithms—such as logistic regression, random forest, or gradient boosting—are trained to identify patterns associated with startup success. </w:t>
      </w:r>
    </w:p>
    <w:p w14:paraId="20BEFFBE" w14:textId="624871A5" w:rsidR="009A44DB" w:rsidRDefault="002A3016" w:rsidP="009A44DB">
      <w:pPr>
        <w:ind w:left="0" w:firstLine="0"/>
      </w:pPr>
      <w:r w:rsidRPr="002A3016">
        <w:t>The model is evaluated using performance metrics like accuracy, precision, recall, F1-score, and ROC-AUC to ensure reliability and minimize overfitting. Once validated, the trained model is deployed through a web-based interface or API, allowing users (investors, entrepreneurs, and policymakers) to input startup parameters and receive a probability score along with key factor insights. An explainability layer highlights the most influential features driving predictions, ensuring transparency and trust in decision-making. This scalable architecture supports continuous learning, real-time predictions, and data-driven strategic planning across the startup ecosystem.</w:t>
      </w:r>
    </w:p>
    <w:p w14:paraId="1F186507" w14:textId="77777777" w:rsidR="002A3016" w:rsidRPr="002A3016" w:rsidRDefault="002A3016" w:rsidP="009A44DB">
      <w:pPr>
        <w:ind w:left="0" w:firstLine="0"/>
      </w:pPr>
    </w:p>
    <w:p w14:paraId="3A2B8748" w14:textId="77777777" w:rsidR="00A13928" w:rsidRDefault="00000000">
      <w:pPr>
        <w:spacing w:after="159" w:line="257" w:lineRule="auto"/>
        <w:ind w:left="-5" w:hanging="10"/>
      </w:pPr>
      <w:r>
        <w:rPr>
          <w:b/>
        </w:rPr>
        <w:t xml:space="preserve">Purpose of the Project:  </w:t>
      </w:r>
    </w:p>
    <w:p w14:paraId="2507213B" w14:textId="77777777" w:rsidR="002A3016" w:rsidRPr="002A3016" w:rsidRDefault="002A3016" w:rsidP="002A3016">
      <w:r w:rsidRPr="002A3016">
        <w:lastRenderedPageBreak/>
        <w:t xml:space="preserve">The purpose of the </w:t>
      </w:r>
      <w:r w:rsidRPr="002A3016">
        <w:rPr>
          <w:b/>
          <w:bCs/>
        </w:rPr>
        <w:t>Prosperity Prognosticator</w:t>
      </w:r>
      <w:r w:rsidRPr="002A3016">
        <w:t xml:space="preserve"> project is to develop a machine learning–based system that predicts the likelihood of startup success using data-driven analysis. By examining factors such as founder experience, funding history, market conditions, industry trends, and financial performance, the project aims to reduce uncertainty in startup evaluation and support smarter decision-making.</w:t>
      </w:r>
    </w:p>
    <w:p w14:paraId="1D92AA74" w14:textId="77777777" w:rsidR="002A3016" w:rsidRPr="002A3016" w:rsidRDefault="002A3016" w:rsidP="002A3016">
      <w:r w:rsidRPr="002A3016">
        <w:t>Specifically, the project is designed to:</w:t>
      </w:r>
    </w:p>
    <w:p w14:paraId="1EA1EBB3" w14:textId="77777777" w:rsidR="002A3016" w:rsidRPr="002A3016" w:rsidRDefault="002A3016" w:rsidP="002A3016">
      <w:pPr>
        <w:numPr>
          <w:ilvl w:val="0"/>
          <w:numId w:val="3"/>
        </w:numPr>
      </w:pPr>
      <w:r w:rsidRPr="002A3016">
        <w:rPr>
          <w:b/>
          <w:bCs/>
        </w:rPr>
        <w:t>Help investors</w:t>
      </w:r>
      <w:r w:rsidRPr="002A3016">
        <w:t xml:space="preserve"> identify high-potential startups, reduce investment risk, and optimize portfolio performance.</w:t>
      </w:r>
    </w:p>
    <w:p w14:paraId="44DBF769" w14:textId="77777777" w:rsidR="002A3016" w:rsidRPr="002A3016" w:rsidRDefault="002A3016" w:rsidP="002A3016">
      <w:pPr>
        <w:numPr>
          <w:ilvl w:val="0"/>
          <w:numId w:val="3"/>
        </w:numPr>
      </w:pPr>
      <w:r w:rsidRPr="002A3016">
        <w:rPr>
          <w:b/>
          <w:bCs/>
        </w:rPr>
        <w:t>Support entrepreneurs</w:t>
      </w:r>
      <w:r w:rsidRPr="002A3016">
        <w:t xml:space="preserve"> in understanding key success factors, improving business strategies, and increasing long-term sustainability.</w:t>
      </w:r>
    </w:p>
    <w:p w14:paraId="45AF58A0" w14:textId="77777777" w:rsidR="002A3016" w:rsidRPr="002A3016" w:rsidRDefault="002A3016" w:rsidP="002A3016">
      <w:pPr>
        <w:numPr>
          <w:ilvl w:val="0"/>
          <w:numId w:val="3"/>
        </w:numPr>
      </w:pPr>
      <w:r w:rsidRPr="002A3016">
        <w:rPr>
          <w:b/>
          <w:bCs/>
        </w:rPr>
        <w:t>Assist policymakers</w:t>
      </w:r>
      <w:r w:rsidRPr="002A3016">
        <w:t xml:space="preserve"> in designing targeted entrepreneurship programs and fostering innovation-driven economic growth.</w:t>
      </w:r>
    </w:p>
    <w:p w14:paraId="72E7D806" w14:textId="6BF08846" w:rsidR="002A3016" w:rsidRPr="002A3016" w:rsidRDefault="002A3016" w:rsidP="002A3016">
      <w:r>
        <w:t>T</w:t>
      </w:r>
      <w:r w:rsidRPr="002A3016">
        <w:t>o transform complex startup data into actionable insights, enabling more informed, objective, and strategic decisions within the startup ecosystem.</w:t>
      </w:r>
    </w:p>
    <w:p w14:paraId="41A07A70" w14:textId="77777777" w:rsidR="009A44DB" w:rsidRPr="009A44DB" w:rsidRDefault="009A44DB" w:rsidP="009A44DB"/>
    <w:p w14:paraId="32F1AB2D" w14:textId="5FAE3D1C" w:rsidR="00A13928" w:rsidRDefault="00000000">
      <w:pPr>
        <w:ind w:left="0" w:firstLine="0"/>
      </w:pPr>
      <w:r>
        <w:rPr>
          <w:b/>
        </w:rPr>
        <w:t xml:space="preserve">Key Objectives: </w:t>
      </w:r>
    </w:p>
    <w:p w14:paraId="5A195776" w14:textId="6F3B718E" w:rsidR="002A3016" w:rsidRPr="002A3016" w:rsidRDefault="002A3016" w:rsidP="002A3016">
      <w:pPr>
        <w:pStyle w:val="ListParagraph"/>
        <w:numPr>
          <w:ilvl w:val="0"/>
          <w:numId w:val="1"/>
        </w:numPr>
        <w:spacing w:before="100" w:beforeAutospacing="1" w:after="100" w:afterAutospacing="1" w:line="240" w:lineRule="auto"/>
        <w:jc w:val="left"/>
        <w:rPr>
          <w:color w:val="auto"/>
          <w:kern w:val="0"/>
          <w:szCs w:val="28"/>
          <w14:ligatures w14:val="none"/>
        </w:rPr>
      </w:pPr>
      <w:r w:rsidRPr="002A3016">
        <w:rPr>
          <w:b/>
          <w:bCs/>
          <w:color w:val="auto"/>
          <w:kern w:val="0"/>
          <w:szCs w:val="28"/>
          <w14:ligatures w14:val="none"/>
        </w:rPr>
        <w:t>Predict Startup Success Probability</w:t>
      </w:r>
      <w:r w:rsidRPr="002A3016">
        <w:rPr>
          <w:color w:val="auto"/>
          <w:kern w:val="0"/>
          <w:szCs w:val="28"/>
          <w14:ligatures w14:val="none"/>
        </w:rPr>
        <w:br/>
        <w:t>Develop a machine learning model that estimates the likelihood of a startup achieving success (e.g., sustained growth, acquisition, IPO, or long-term survival).</w:t>
      </w:r>
    </w:p>
    <w:p w14:paraId="193D1DCA" w14:textId="0753B801" w:rsidR="002A3016" w:rsidRPr="002A3016" w:rsidRDefault="002A3016" w:rsidP="002A3016">
      <w:pPr>
        <w:pStyle w:val="ListParagraph"/>
        <w:numPr>
          <w:ilvl w:val="0"/>
          <w:numId w:val="1"/>
        </w:numPr>
        <w:spacing w:before="100" w:beforeAutospacing="1" w:after="100" w:afterAutospacing="1" w:line="240" w:lineRule="auto"/>
        <w:jc w:val="left"/>
        <w:rPr>
          <w:color w:val="auto"/>
          <w:kern w:val="0"/>
          <w:szCs w:val="28"/>
          <w14:ligatures w14:val="none"/>
        </w:rPr>
      </w:pPr>
      <w:r w:rsidRPr="002A3016">
        <w:rPr>
          <w:b/>
          <w:bCs/>
          <w:color w:val="auto"/>
          <w:kern w:val="0"/>
          <w:szCs w:val="28"/>
          <w14:ligatures w14:val="none"/>
        </w:rPr>
        <w:t>Identify Key Success Factors</w:t>
      </w:r>
      <w:r w:rsidRPr="002A3016">
        <w:rPr>
          <w:color w:val="auto"/>
          <w:kern w:val="0"/>
          <w:szCs w:val="28"/>
          <w14:ligatures w14:val="none"/>
        </w:rPr>
        <w:br/>
      </w:r>
      <w:proofErr w:type="spellStart"/>
      <w:r w:rsidRPr="002A3016">
        <w:rPr>
          <w:color w:val="auto"/>
          <w:kern w:val="0"/>
          <w:szCs w:val="28"/>
          <w14:ligatures w14:val="none"/>
        </w:rPr>
        <w:t>Analyze</w:t>
      </w:r>
      <w:proofErr w:type="spellEnd"/>
      <w:r w:rsidRPr="002A3016">
        <w:rPr>
          <w:color w:val="auto"/>
          <w:kern w:val="0"/>
          <w:szCs w:val="28"/>
          <w14:ligatures w14:val="none"/>
        </w:rPr>
        <w:t xml:space="preserve"> and determine the most influential variables—such as founder experience, funding patterns, market size, and industry trends—that impact startup outcomes.</w:t>
      </w:r>
    </w:p>
    <w:p w14:paraId="58AC92A4" w14:textId="2BFCFEA6" w:rsidR="002A3016" w:rsidRPr="002A3016" w:rsidRDefault="002A3016" w:rsidP="002A3016">
      <w:pPr>
        <w:pStyle w:val="ListParagraph"/>
        <w:numPr>
          <w:ilvl w:val="0"/>
          <w:numId w:val="1"/>
        </w:numPr>
        <w:spacing w:before="100" w:beforeAutospacing="1" w:after="100" w:afterAutospacing="1" w:line="240" w:lineRule="auto"/>
        <w:jc w:val="left"/>
        <w:rPr>
          <w:color w:val="auto"/>
          <w:kern w:val="0"/>
          <w:szCs w:val="28"/>
          <w14:ligatures w14:val="none"/>
        </w:rPr>
      </w:pPr>
      <w:r w:rsidRPr="002A3016">
        <w:rPr>
          <w:b/>
          <w:bCs/>
          <w:color w:val="auto"/>
          <w:kern w:val="0"/>
          <w:szCs w:val="28"/>
          <w14:ligatures w14:val="none"/>
        </w:rPr>
        <w:t>Support Data-Driven Decision-Making</w:t>
      </w:r>
      <w:r w:rsidRPr="002A3016">
        <w:rPr>
          <w:color w:val="auto"/>
          <w:kern w:val="0"/>
          <w:szCs w:val="28"/>
          <w14:ligatures w14:val="none"/>
        </w:rPr>
        <w:br/>
        <w:t>Provide actionable insights to investors, entrepreneurs, and policymakers to reduce uncertainty and improve strategic planning.</w:t>
      </w:r>
    </w:p>
    <w:p w14:paraId="6F82899F" w14:textId="23490EB9" w:rsidR="002A3016" w:rsidRPr="002A3016" w:rsidRDefault="002A3016" w:rsidP="002A3016">
      <w:pPr>
        <w:pStyle w:val="ListParagraph"/>
        <w:numPr>
          <w:ilvl w:val="0"/>
          <w:numId w:val="1"/>
        </w:numPr>
        <w:spacing w:before="100" w:beforeAutospacing="1" w:after="100" w:afterAutospacing="1" w:line="240" w:lineRule="auto"/>
        <w:jc w:val="left"/>
        <w:rPr>
          <w:color w:val="auto"/>
          <w:kern w:val="0"/>
          <w:szCs w:val="28"/>
          <w14:ligatures w14:val="none"/>
        </w:rPr>
      </w:pPr>
      <w:r w:rsidRPr="002A3016">
        <w:rPr>
          <w:b/>
          <w:bCs/>
          <w:color w:val="auto"/>
          <w:kern w:val="0"/>
          <w:szCs w:val="28"/>
          <w14:ligatures w14:val="none"/>
        </w:rPr>
        <w:t>Enhance Investment Evaluation</w:t>
      </w:r>
      <w:r w:rsidRPr="002A3016">
        <w:rPr>
          <w:color w:val="auto"/>
          <w:kern w:val="0"/>
          <w:szCs w:val="28"/>
          <w14:ligatures w14:val="none"/>
        </w:rPr>
        <w:br/>
        <w:t>Enable investors to assess risk levels, compare opportunities, and optimize portfolio management using predictive scores.</w:t>
      </w:r>
    </w:p>
    <w:p w14:paraId="7DE6961D" w14:textId="710B6937" w:rsidR="002A3016" w:rsidRPr="002A3016" w:rsidRDefault="002A3016" w:rsidP="002A3016">
      <w:pPr>
        <w:pStyle w:val="ListParagraph"/>
        <w:numPr>
          <w:ilvl w:val="0"/>
          <w:numId w:val="1"/>
        </w:numPr>
        <w:spacing w:before="100" w:beforeAutospacing="1" w:after="100" w:afterAutospacing="1" w:line="240" w:lineRule="auto"/>
        <w:jc w:val="left"/>
        <w:rPr>
          <w:color w:val="auto"/>
          <w:kern w:val="0"/>
          <w:szCs w:val="28"/>
          <w14:ligatures w14:val="none"/>
        </w:rPr>
      </w:pPr>
      <w:r w:rsidRPr="002A3016">
        <w:rPr>
          <w:b/>
          <w:bCs/>
          <w:color w:val="auto"/>
          <w:kern w:val="0"/>
          <w:szCs w:val="28"/>
          <w14:ligatures w14:val="none"/>
        </w:rPr>
        <w:t>Improve Entrepreneurial Strategy</w:t>
      </w:r>
      <w:r w:rsidRPr="002A3016">
        <w:rPr>
          <w:color w:val="auto"/>
          <w:kern w:val="0"/>
          <w:szCs w:val="28"/>
          <w14:ligatures w14:val="none"/>
        </w:rPr>
        <w:br/>
        <w:t>Help founders recognize strengths and weaknesses in their business models and refine resource allocation accordingly.</w:t>
      </w:r>
    </w:p>
    <w:p w14:paraId="3B01FCD5" w14:textId="4A13F96F" w:rsidR="002A3016" w:rsidRPr="002A3016" w:rsidRDefault="002A3016" w:rsidP="002A3016">
      <w:pPr>
        <w:pStyle w:val="ListParagraph"/>
        <w:numPr>
          <w:ilvl w:val="0"/>
          <w:numId w:val="1"/>
        </w:numPr>
        <w:spacing w:before="100" w:beforeAutospacing="1" w:after="100" w:afterAutospacing="1" w:line="240" w:lineRule="auto"/>
        <w:jc w:val="left"/>
        <w:rPr>
          <w:color w:val="auto"/>
          <w:kern w:val="0"/>
          <w:szCs w:val="28"/>
          <w14:ligatures w14:val="none"/>
        </w:rPr>
      </w:pPr>
      <w:r w:rsidRPr="002A3016">
        <w:rPr>
          <w:b/>
          <w:bCs/>
          <w:color w:val="auto"/>
          <w:kern w:val="0"/>
          <w:szCs w:val="28"/>
          <w14:ligatures w14:val="none"/>
        </w:rPr>
        <w:lastRenderedPageBreak/>
        <w:t>Enable Policy Development</w:t>
      </w:r>
      <w:r w:rsidRPr="002A3016">
        <w:rPr>
          <w:color w:val="auto"/>
          <w:kern w:val="0"/>
          <w:szCs w:val="28"/>
          <w14:ligatures w14:val="none"/>
        </w:rPr>
        <w:br/>
        <w:t>Assist policymakers in designing targeted support programs by understanding ecosystem-level success drivers.</w:t>
      </w:r>
    </w:p>
    <w:p w14:paraId="564D5437" w14:textId="43B26B5E" w:rsidR="002A3016" w:rsidRPr="002A3016" w:rsidRDefault="002A3016" w:rsidP="002A3016">
      <w:pPr>
        <w:pStyle w:val="ListParagraph"/>
        <w:numPr>
          <w:ilvl w:val="0"/>
          <w:numId w:val="1"/>
        </w:numPr>
        <w:spacing w:before="100" w:beforeAutospacing="1" w:after="100" w:afterAutospacing="1" w:line="240" w:lineRule="auto"/>
        <w:jc w:val="left"/>
        <w:rPr>
          <w:color w:val="auto"/>
          <w:kern w:val="0"/>
          <w:szCs w:val="28"/>
          <w14:ligatures w14:val="none"/>
        </w:rPr>
      </w:pPr>
      <w:r w:rsidRPr="002A3016">
        <w:rPr>
          <w:b/>
          <w:bCs/>
          <w:color w:val="auto"/>
          <w:kern w:val="0"/>
          <w:szCs w:val="28"/>
          <w14:ligatures w14:val="none"/>
        </w:rPr>
        <w:t>Ensure Model Transparency and Explainability</w:t>
      </w:r>
      <w:r w:rsidRPr="002A3016">
        <w:rPr>
          <w:color w:val="auto"/>
          <w:kern w:val="0"/>
          <w:szCs w:val="28"/>
          <w14:ligatures w14:val="none"/>
        </w:rPr>
        <w:br/>
        <w:t>Incorporate explainable AI techniques to clearly communicate how predictions are generated and which factors influence outcomes.</w:t>
      </w:r>
    </w:p>
    <w:p w14:paraId="6FA49DD7" w14:textId="07954150" w:rsidR="002A3016" w:rsidRPr="002A3016" w:rsidRDefault="002A3016" w:rsidP="002A3016">
      <w:pPr>
        <w:pStyle w:val="ListParagraph"/>
        <w:numPr>
          <w:ilvl w:val="0"/>
          <w:numId w:val="1"/>
        </w:numPr>
        <w:spacing w:before="100" w:beforeAutospacing="1" w:after="100" w:afterAutospacing="1" w:line="240" w:lineRule="auto"/>
        <w:jc w:val="left"/>
        <w:rPr>
          <w:color w:val="auto"/>
          <w:kern w:val="0"/>
          <w:szCs w:val="28"/>
          <w14:ligatures w14:val="none"/>
        </w:rPr>
      </w:pPr>
      <w:r w:rsidRPr="002A3016">
        <w:rPr>
          <w:b/>
          <w:bCs/>
          <w:color w:val="auto"/>
          <w:kern w:val="0"/>
          <w:szCs w:val="28"/>
          <w14:ligatures w14:val="none"/>
        </w:rPr>
        <w:t>Build a Scalable and Deployable System</w:t>
      </w:r>
      <w:r w:rsidRPr="002A3016">
        <w:rPr>
          <w:color w:val="auto"/>
          <w:kern w:val="0"/>
          <w:szCs w:val="28"/>
          <w14:ligatures w14:val="none"/>
        </w:rPr>
        <w:br/>
        <w:t>Create a reliable architecture that supports continuous data updates, real-time predictions, and integration with web-based dashboards or APIs.</w:t>
      </w:r>
    </w:p>
    <w:p w14:paraId="6A9CF340" w14:textId="03F74693" w:rsidR="00A13928" w:rsidRDefault="00A13928" w:rsidP="002A3016">
      <w:pPr>
        <w:ind w:left="705" w:firstLine="0"/>
      </w:pPr>
    </w:p>
    <w:sectPr w:rsidR="00A13928">
      <w:pgSz w:w="11906" w:h="16838"/>
      <w:pgMar w:top="1442" w:right="1433" w:bottom="180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370F34"/>
    <w:multiLevelType w:val="multilevel"/>
    <w:tmpl w:val="F47A7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60026A"/>
    <w:multiLevelType w:val="hybridMultilevel"/>
    <w:tmpl w:val="B3D69538"/>
    <w:lvl w:ilvl="0" w:tplc="EF36B24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87C647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E062AD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C58C29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986AE4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1A8E8E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13AD39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9967CA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34CE82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7DC71498"/>
    <w:multiLevelType w:val="multilevel"/>
    <w:tmpl w:val="5FAEF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5010824">
    <w:abstractNumId w:val="1"/>
  </w:num>
  <w:num w:numId="2" w16cid:durableId="838539320">
    <w:abstractNumId w:val="0"/>
  </w:num>
  <w:num w:numId="3" w16cid:durableId="4279699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3928"/>
    <w:rsid w:val="002A3016"/>
    <w:rsid w:val="00340771"/>
    <w:rsid w:val="006A7D52"/>
    <w:rsid w:val="006D6ED5"/>
    <w:rsid w:val="007A4B8F"/>
    <w:rsid w:val="0094514E"/>
    <w:rsid w:val="00953745"/>
    <w:rsid w:val="009A44DB"/>
    <w:rsid w:val="009B7849"/>
    <w:rsid w:val="00A13928"/>
    <w:rsid w:val="00E100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4293B"/>
  <w15:docId w15:val="{5B31AA8C-13FE-49A1-BEC3-F9D6476E5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3" w:line="264" w:lineRule="auto"/>
      <w:ind w:left="370" w:hanging="370"/>
      <w:jc w:val="both"/>
    </w:pPr>
    <w:rPr>
      <w:rFonts w:ascii="Times New Roman" w:eastAsia="Times New Roman" w:hAnsi="Times New Roman" w:cs="Times New Roman"/>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A44DB"/>
    <w:rPr>
      <w:sz w:val="24"/>
    </w:rPr>
  </w:style>
  <w:style w:type="character" w:styleId="Strong">
    <w:name w:val="Strong"/>
    <w:basedOn w:val="DefaultParagraphFont"/>
    <w:uiPriority w:val="22"/>
    <w:qFormat/>
    <w:rsid w:val="002A3016"/>
    <w:rPr>
      <w:b/>
      <w:bCs/>
    </w:rPr>
  </w:style>
  <w:style w:type="paragraph" w:styleId="ListParagraph">
    <w:name w:val="List Paragraph"/>
    <w:basedOn w:val="Normal"/>
    <w:uiPriority w:val="34"/>
    <w:qFormat/>
    <w:rsid w:val="002A30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60963">
      <w:bodyDiv w:val="1"/>
      <w:marLeft w:val="0"/>
      <w:marRight w:val="0"/>
      <w:marTop w:val="0"/>
      <w:marBottom w:val="0"/>
      <w:divBdr>
        <w:top w:val="none" w:sz="0" w:space="0" w:color="auto"/>
        <w:left w:val="none" w:sz="0" w:space="0" w:color="auto"/>
        <w:bottom w:val="none" w:sz="0" w:space="0" w:color="auto"/>
        <w:right w:val="none" w:sz="0" w:space="0" w:color="auto"/>
      </w:divBdr>
    </w:div>
    <w:div w:id="643855449">
      <w:bodyDiv w:val="1"/>
      <w:marLeft w:val="0"/>
      <w:marRight w:val="0"/>
      <w:marTop w:val="0"/>
      <w:marBottom w:val="0"/>
      <w:divBdr>
        <w:top w:val="none" w:sz="0" w:space="0" w:color="auto"/>
        <w:left w:val="none" w:sz="0" w:space="0" w:color="auto"/>
        <w:bottom w:val="none" w:sz="0" w:space="0" w:color="auto"/>
        <w:right w:val="none" w:sz="0" w:space="0" w:color="auto"/>
      </w:divBdr>
    </w:div>
    <w:div w:id="704674935">
      <w:bodyDiv w:val="1"/>
      <w:marLeft w:val="0"/>
      <w:marRight w:val="0"/>
      <w:marTop w:val="0"/>
      <w:marBottom w:val="0"/>
      <w:divBdr>
        <w:top w:val="none" w:sz="0" w:space="0" w:color="auto"/>
        <w:left w:val="none" w:sz="0" w:space="0" w:color="auto"/>
        <w:bottom w:val="none" w:sz="0" w:space="0" w:color="auto"/>
        <w:right w:val="none" w:sz="0" w:space="0" w:color="auto"/>
      </w:divBdr>
    </w:div>
    <w:div w:id="855925561">
      <w:bodyDiv w:val="1"/>
      <w:marLeft w:val="0"/>
      <w:marRight w:val="0"/>
      <w:marTop w:val="0"/>
      <w:marBottom w:val="0"/>
      <w:divBdr>
        <w:top w:val="none" w:sz="0" w:space="0" w:color="auto"/>
        <w:left w:val="none" w:sz="0" w:space="0" w:color="auto"/>
        <w:bottom w:val="none" w:sz="0" w:space="0" w:color="auto"/>
        <w:right w:val="none" w:sz="0" w:space="0" w:color="auto"/>
      </w:divBdr>
    </w:div>
    <w:div w:id="881403800">
      <w:bodyDiv w:val="1"/>
      <w:marLeft w:val="0"/>
      <w:marRight w:val="0"/>
      <w:marTop w:val="0"/>
      <w:marBottom w:val="0"/>
      <w:divBdr>
        <w:top w:val="none" w:sz="0" w:space="0" w:color="auto"/>
        <w:left w:val="none" w:sz="0" w:space="0" w:color="auto"/>
        <w:bottom w:val="none" w:sz="0" w:space="0" w:color="auto"/>
        <w:right w:val="none" w:sz="0" w:space="0" w:color="auto"/>
      </w:divBdr>
    </w:div>
    <w:div w:id="1655716234">
      <w:bodyDiv w:val="1"/>
      <w:marLeft w:val="0"/>
      <w:marRight w:val="0"/>
      <w:marTop w:val="0"/>
      <w:marBottom w:val="0"/>
      <w:divBdr>
        <w:top w:val="none" w:sz="0" w:space="0" w:color="auto"/>
        <w:left w:val="none" w:sz="0" w:space="0" w:color="auto"/>
        <w:bottom w:val="none" w:sz="0" w:space="0" w:color="auto"/>
        <w:right w:val="none" w:sz="0" w:space="0" w:color="auto"/>
      </w:divBdr>
    </w:div>
    <w:div w:id="19408733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603</Words>
  <Characters>3439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soumya imandi</dc:creator>
  <cp:keywords/>
  <cp:lastModifiedBy>Karri Divya sri</cp:lastModifiedBy>
  <cp:revision>2</cp:revision>
  <dcterms:created xsi:type="dcterms:W3CDTF">2026-02-21T16:02:00Z</dcterms:created>
  <dcterms:modified xsi:type="dcterms:W3CDTF">2026-02-21T16:02:00Z</dcterms:modified>
</cp:coreProperties>
</file>