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Kakapo: A Reliability-First Voice-First Agentic Browser for Multi-Page Internet Work</w:t>
      </w:r>
    </w:p>
    <w:p>
      <w:r>
        <w:t>Author: Kakapo Project Team (Draft v0.1)</w:t>
      </w:r>
    </w:p>
    <w:p>
      <w:r>
        <w:t>Date: 29 March 2026</w:t>
      </w:r>
    </w:p>
    <w:p>
      <w:r>
        <w:t>Document Type: Concept and Product Architecture Position Paper</w:t>
      </w:r>
    </w:p>
    <w:p>
      <w:pPr>
        <w:pStyle w:val="Heading1"/>
      </w:pPr>
      <w:r>
        <w:t>Abstract</w:t>
      </w:r>
    </w:p>
    <w:p>
      <w:r>
        <w:t>Modern browsing interfaces are powerful but interaction-heavy: users spend large cognitive effort switching tabs, re-finding context, and translating intent into manual steps. This paper presents Kakapo, a voice-first agentic browser concept designed around one primary claim: the hardest and most valuable internet sessions are not single-page lookups, but multi-page journeys that require reliable navigation, source trust, and precise targeting. We define a reliability-first interaction philosophy, an embodied conversational model, and a source-respecting guidance system that keeps users in control while reducing cognitive load. The proposed system emphasizes concrete provenance, natural language steering, minimal-but-complete decision paths, and visible trust cues.</w:t>
      </w:r>
    </w:p>
    <w:p>
      <w:pPr>
        <w:pStyle w:val="Heading1"/>
      </w:pPr>
      <w:r>
        <w:t>1. Introduction</w:t>
      </w:r>
    </w:p>
    <w:p>
      <w:r>
        <w:t>Conventional browsers were optimized for pointing, typing, and tab management. That model works well for quick lookups, but it breaks rhythm during complex sessions: setup tasks, debugging, comparisons, itinerary building, and research. Users often know what they want, but lose time translating intention into repetitive micro-actions.</w:t>
      </w:r>
    </w:p>
    <w:p>
      <w:r>
        <w:t>Kakapo begins from first principles: a smart assistant should not behave as a command parser that occasionally helps. It should continuously listen, understand intent in natural language, and guide attention toward the right source, at the right moment, with the smallest possible decision burden.</w:t>
      </w:r>
    </w:p>
    <w:p>
      <w:pPr>
        <w:pStyle w:val="Heading1"/>
      </w:pPr>
      <w:r>
        <w:t>2. Problem Statement</w:t>
      </w:r>
    </w:p>
    <w:p>
      <w:pPr>
        <w:pStyle w:val="ListBullet"/>
      </w:pPr>
      <w:r>
        <w:t>The central problem is not merely finding pages. It is maintaining cognitive continuity across pages.</w:t>
      </w:r>
    </w:p>
    <w:p>
      <w:pPr>
        <w:pStyle w:val="ListBullet"/>
      </w:pPr>
      <w:r>
        <w:t>Current browsing workflows fracture attention across tabs, scroll positions, and mixed-quality sources.</w:t>
      </w:r>
    </w:p>
    <w:p>
      <w:pPr>
        <w:pStyle w:val="ListBullet"/>
      </w:pPr>
      <w:r>
        <w:t>Trust is often implicit rather than explicit, which increases verification burden.</w:t>
      </w:r>
    </w:p>
    <w:p>
      <w:pPr>
        <w:pStyle w:val="ListBullet"/>
      </w:pPr>
      <w:r>
        <w:t>Users pay a high mental tax when selecting routes and recovering from wrong turns.</w:t>
      </w:r>
    </w:p>
    <w:p>
      <w:pPr>
        <w:pStyle w:val="Heading1"/>
      </w:pPr>
      <w:r>
        <w:t>3. Design Thesis</w:t>
      </w:r>
    </w:p>
    <w:p>
      <w:pPr>
        <w:pStyle w:val="ListNumber"/>
      </w:pPr>
      <w:r>
        <w:t>Reliability over speed: reliability is functional, speed is non-functional optimization.</w:t>
      </w:r>
    </w:p>
    <w:p>
      <w:pPr>
        <w:pStyle w:val="ListNumber"/>
      </w:pPr>
      <w:r>
        <w:t>Source-first truth: prefer original internet properties and explicit evidence trails.</w:t>
      </w:r>
    </w:p>
    <w:p>
      <w:pPr>
        <w:pStyle w:val="ListNumber"/>
      </w:pPr>
      <w:r>
        <w:t>Present-focus interaction: show what matters now and next, not heavy workflow scaffolding.</w:t>
      </w:r>
    </w:p>
    <w:p>
      <w:pPr>
        <w:pStyle w:val="Heading1"/>
      </w:pPr>
      <w:r>
        <w:t>4. Core Interaction Model</w:t>
      </w:r>
    </w:p>
    <w:p>
      <w:pPr>
        <w:pStyle w:val="ListBullet"/>
      </w:pPr>
      <w:r>
        <w:t>Always listening with wake-word gate to avoid non-directed room chatter triggers.</w:t>
      </w:r>
    </w:p>
    <w:p>
      <w:pPr>
        <w:pStyle w:val="ListBullet"/>
      </w:pPr>
      <w:r>
        <w:t>Soft processing cue appears for operations longer than 1.0s, with tiny meaningful status text in a friendly voice.</w:t>
      </w:r>
    </w:p>
    <w:p>
      <w:pPr>
        <w:pStyle w:val="ListBullet"/>
      </w:pPr>
      <w:r>
        <w:t>Current/next card model with source badges for trust-at-a-glance.</w:t>
      </w:r>
    </w:p>
    <w:p>
      <w:pPr>
        <w:pStyle w:val="ListBullet"/>
      </w:pPr>
      <w:r>
        <w:t>Natural language option selection; inferred choice turns orange; 2.0s silence proceeds unless explicitly rejected.</w:t>
      </w:r>
    </w:p>
    <w:p>
      <w:pPr>
        <w:pStyle w:val="ListBullet"/>
      </w:pPr>
      <w:r>
        <w:t>No extra spoken acknowledgment on proceed; the system executes assistive next step directly.</w:t>
      </w:r>
    </w:p>
    <w:p>
      <w:pPr>
        <w:pStyle w:val="ListBullet"/>
      </w:pPr>
      <w:r>
        <w:t>Highlight where eyes should land first; if precision is low, anchor nearest useful section and refine from feedback.</w:t>
      </w:r>
    </w:p>
    <w:p>
      <w:pPr>
        <w:pStyle w:val="ListBullet"/>
      </w:pPr>
      <w:r>
        <w:t>Preserve original website look and structure while guiding attention.</w:t>
      </w:r>
    </w:p>
    <w:p>
      <w:pPr>
        <w:pStyle w:val="Heading1"/>
      </w:pPr>
      <w:r>
        <w:t>5. Information Delivery Policy</w:t>
      </w:r>
    </w:p>
    <w:p>
      <w:pPr>
        <w:pStyle w:val="ListBullet"/>
      </w:pPr>
      <w:r>
        <w:t>Source-first by default: show the best original artifact (docs, issue, answer, changelog).</w:t>
      </w:r>
    </w:p>
    <w:p>
      <w:pPr>
        <w:pStyle w:val="ListBullet"/>
      </w:pPr>
      <w:r>
        <w:t>Journey mode when needed: stitch a shortest reliable multi-page path.</w:t>
      </w:r>
    </w:p>
    <w:p>
      <w:pPr>
        <w:pStyle w:val="ListBullet"/>
      </w:pPr>
      <w:r>
        <w:t>Output contract: any synthesis must map recommendations to explicit source evidence.</w:t>
      </w:r>
    </w:p>
    <w:p>
      <w:pPr>
        <w:pStyle w:val="ListBullet"/>
      </w:pPr>
      <w:r>
        <w:t>Step economy: use the minimum number of steps that still completes the job correctly.</w:t>
      </w:r>
    </w:p>
    <w:p>
      <w:pPr>
        <w:pStyle w:val="ListBullet"/>
      </w:pPr>
      <w:r>
        <w:t>A step is defined by cognitive/action transition, not by URL count.</w:t>
      </w:r>
    </w:p>
    <w:p>
      <w:pPr>
        <w:pStyle w:val="Heading1"/>
      </w:pPr>
      <w:r>
        <w:t>6. Representative Use Cases</w:t>
      </w:r>
    </w:p>
    <w:p>
      <w:pPr>
        <w:pStyle w:val="ListBullet"/>
      </w:pPr>
      <w:r>
        <w:t>Software development: Unity networking setup and compile-error resolution across docs, issues, and changelogs.</w:t>
      </w:r>
    </w:p>
    <w:p>
      <w:pPr>
        <w:pStyle w:val="ListBullet"/>
      </w:pPr>
      <w:r>
        <w:t>Sales workflows: lead discovery across directories and company pages.</w:t>
      </w:r>
    </w:p>
    <w:p>
      <w:pPr>
        <w:pStyle w:val="ListBullet"/>
      </w:pPr>
      <w:r>
        <w:t>Travel planning: itinerary synthesis across transport, stays, and local information.</w:t>
      </w:r>
    </w:p>
    <w:p>
      <w:pPr>
        <w:pStyle w:val="ListBullet"/>
      </w:pPr>
      <w:r>
        <w:t>Consumer comparison: budget-constrained, multi-source purchasing decisions.</w:t>
      </w:r>
    </w:p>
    <w:p>
      <w:pPr>
        <w:pStyle w:val="ListBullet"/>
      </w:pPr>
      <w:r>
        <w:t>Research and journalism: evidence-driven investigation across mixed sources.</w:t>
      </w:r>
    </w:p>
    <w:p>
      <w:pPr>
        <w:pStyle w:val="Heading1"/>
      </w:pPr>
      <w:r>
        <w:t>7. Captured Decisions to Date</w:t>
      </w:r>
    </w:p>
    <w:p>
      <w:pPr>
        <w:pStyle w:val="ListBullet"/>
      </w:pPr>
      <w:r>
        <w:t>Route ranking is reliability-first, simplicity-second among reliable options.</w:t>
      </w:r>
    </w:p>
    <w:p>
      <w:pPr>
        <w:pStyle w:val="ListBullet"/>
      </w:pPr>
      <w:r>
        <w:t>Uncertainty is handled through short clarifying voice questions.</w:t>
      </w:r>
    </w:p>
    <w:p>
      <w:pPr>
        <w:pStyle w:val="ListBullet"/>
      </w:pPr>
      <w:r>
        <w:t>Clarification defaults to one constraint at a time, with a compact multi-part exception for large knowledge gaps.</w:t>
      </w:r>
    </w:p>
    <w:p>
      <w:pPr>
        <w:pStyle w:val="ListBullet"/>
      </w:pPr>
      <w:r>
        <w:t>Soft highlights and source badges are default guidance primitives.</w:t>
      </w:r>
    </w:p>
    <w:p>
      <w:pPr>
        <w:pStyle w:val="ListBullet"/>
      </w:pPr>
      <w:r>
        <w:t>Natural-language control is accepted without rigid command grammar.</w:t>
      </w:r>
    </w:p>
    <w:p>
      <w:pPr>
        <w:pStyle w:val="Heading1"/>
      </w:pPr>
      <w:r>
        <w:t>8. Open High-Leverage Decisions Before Implementation</w:t>
      </w:r>
    </w:p>
    <w:p>
      <w:pPr>
        <w:pStyle w:val="ListNumber"/>
      </w:pPr>
      <w:r>
        <w:t>Primary v1 wedge: which user job to solve exceptionally first.</w:t>
      </w:r>
    </w:p>
    <w:p>
      <w:pPr>
        <w:pStyle w:val="ListNumber"/>
      </w:pPr>
      <w:r>
        <w:t>Platform commitment: desktop app, extension, or web application.</w:t>
      </w:r>
    </w:p>
    <w:p>
      <w:pPr>
        <w:pStyle w:val="ListNumber"/>
      </w:pPr>
      <w:r>
        <w:t>v1 boundary: what is explicitly in scope and out of scope.</w:t>
      </w:r>
    </w:p>
    <w:p>
      <w:pPr>
        <w:pStyle w:val="ListNumber"/>
      </w:pPr>
      <w:r>
        <w:t>Trust/privacy stance: data movement, retention, and user controls.</w:t>
      </w:r>
    </w:p>
    <w:p>
      <w:pPr>
        <w:pStyle w:val="ListNumber"/>
      </w:pPr>
      <w:r>
        <w:t>Autonomy guardrails: actions Kakapo must never take without explicit user intent.</w:t>
      </w:r>
    </w:p>
    <w:p>
      <w:pPr>
        <w:pStyle w:val="ListNumber"/>
      </w:pPr>
      <w:r>
        <w:t>Success metrics: user-experience and outcome metrics for v1 validation.</w:t>
      </w:r>
    </w:p>
    <w:p>
      <w:pPr>
        <w:pStyle w:val="Heading1"/>
      </w:pPr>
      <w:r>
        <w:t>9. Conclusion</w:t>
      </w:r>
    </w:p>
    <w:p>
      <w:r>
        <w:t>Kakapo reframes browsing as guided cognition rather than tab choreography. The concept is ambitious, but grounded in operational constraints: reliability as hard requirement, provenance as first-class object, and user attention as a protected resource. If executed with discipline, Kakapo can make internet work feel less like hunting and more like seeing.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