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rFonts w:ascii="Helvetica" w:hAnsi="Helvetica"/>
          <w:outline w:val="0"/>
          <w:color w:val="898989"/>
          <w:sz w:val="26"/>
          <w:szCs w:val="26"/>
          <w:rtl w:val="0"/>
          <w14:textFill>
            <w14:solidFill>
              <w14:srgbClr w14:val="898989"/>
            </w14:solidFill>
          </w14:textFill>
        </w:rPr>
        <w:fldChar w:fldCharType="begin" w:fldLock="0"/>
      </w:r>
      <w:r>
        <w:rPr>
          <w:rStyle w:val="Hyperlink.0"/>
          <w:rFonts w:ascii="Helvetica" w:hAnsi="Helvetica"/>
          <w:outline w:val="0"/>
          <w:color w:val="898989"/>
          <w:sz w:val="26"/>
          <w:szCs w:val="26"/>
          <w:rtl w:val="0"/>
          <w14:textFill>
            <w14:solidFill>
              <w14:srgbClr w14:val="898989"/>
            </w14:solidFill>
          </w14:textFill>
        </w:rPr>
        <w:instrText xml:space="preserve"> HYPERLINK "https://www.iprojectmaster.com/entrepreneurship/final-year-project-materials/the-role-of-small-scale-business-in-creating-employment"</w:instrText>
      </w:r>
      <w:r>
        <w:rPr>
          <w:rStyle w:val="Hyperlink.0"/>
          <w:rFonts w:ascii="Helvetica" w:hAnsi="Helvetica"/>
          <w:outline w:val="0"/>
          <w:color w:val="898989"/>
          <w:sz w:val="26"/>
          <w:szCs w:val="26"/>
          <w:rtl w:val="0"/>
          <w14:textFill>
            <w14:solidFill>
              <w14:srgbClr w14:val="898989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898989"/>
          <w:sz w:val="26"/>
          <w:szCs w:val="26"/>
          <w:rtl w:val="0"/>
          <w:lang w:val="en-US"/>
          <w14:textFill>
            <w14:solidFill>
              <w14:srgbClr w14:val="898989"/>
            </w14:solidFill>
          </w14:textFill>
        </w:rPr>
        <w:t>THE ROLE OF SMALL SCALE BUSINESS IN CREATING EMPLOYMENT</w:t>
      </w:r>
      <w:r>
        <w:rPr>
          <w:rFonts w:ascii="Helvetica" w:cs="Helvetica" w:hAnsi="Helvetica" w:eastAsia="Helvetica"/>
          <w:outline w:val="0"/>
          <w:color w:val="898989"/>
          <w:sz w:val="26"/>
          <w:szCs w:val="26"/>
          <w:rtl w:val="0"/>
          <w14:textFill>
            <w14:solidFill>
              <w14:srgbClr w14:val="898989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