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2A4A"/>
          <w:sz w:val="32"/>
        </w:rPr>
        <w:t>Horizon Trading - Training Proposal Standard</w:t>
      </w:r>
    </w:p>
    <w:p>
      <w:r>
        <w:rPr>
          <w:b/>
          <w:color w:val="0B2A4A"/>
          <w:sz w:val="26"/>
        </w:rPr>
        <w:t>Part A - The 8-section proposal standard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B2A4A"/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324"/>
            <w:shd w:val="clear" w:color="auto" w:fill="0B2A4A"/>
          </w:tcPr>
          <w:p>
            <w:r>
              <w:rPr>
                <w:b/>
                <w:color w:val="FFFFFF"/>
                <w:sz w:val="19"/>
              </w:rPr>
              <w:t>Section</w:t>
            </w:r>
          </w:p>
        </w:tc>
        <w:tc>
          <w:tcPr>
            <w:tcW w:type="dxa" w:w="3324"/>
            <w:shd w:val="clear" w:color="auto" w:fill="0B2A4A"/>
          </w:tcPr>
          <w:p>
            <w:r>
              <w:rPr>
                <w:b/>
                <w:color w:val="FFFFFF"/>
                <w:sz w:val="19"/>
              </w:rPr>
              <w:t>What goes in it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Title line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Course name - Department - Month YYYY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Business need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2-3 sentences in the requester's own words: what problem the team has today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Learning outcomes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4-5 outcomes, each starting with a verb (e.g. 'Build a pivot report in under 10 minutes')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Programme outline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Table: Day / Session / Modules / Duration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Participants &amp; logistics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Number, batches, venue, delivery mode, proposed dates, trainer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Investment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Step-by-step cost table (list -&gt; virtual -&gt; group -&gt; venue -&gt; total)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Success measures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Pre/post test, practical assignment, 30-day follow-up survey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Approval required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Approver name/role based on total + signature line</w:t>
            </w:r>
          </w:p>
        </w:tc>
      </w:tr>
    </w:tbl>
    <w:p/>
    <w:p>
      <w:r>
        <w:t>Style: max 2 pages, short sentences, no jargon, DD-MMM-YYYY dates, AED 12,500.00 money format.</w:t>
      </w:r>
    </w:p>
    <w:p>
      <w:r>
        <w:rPr>
          <w:b/>
          <w:color w:val="0B2A4A"/>
          <w:sz w:val="26"/>
        </w:rPr>
        <w:t>Part B - Sample (approved last quarter)</w:t>
      </w:r>
    </w:p>
    <w:p>
      <w:r>
        <w:rPr>
          <w:b/>
          <w:color w:val="0E9FB8"/>
          <w:sz w:val="23"/>
        </w:rPr>
        <w:t>1. Excel Essentials - Riyadh Admin Team - August 2026</w:t>
      </w:r>
    </w:p>
    <w:p>
      <w:r>
        <w:rPr>
          <w:b/>
          <w:color w:val="0E9FB8"/>
          <w:sz w:val="23"/>
        </w:rPr>
        <w:t>2. Business need</w:t>
      </w:r>
    </w:p>
    <w:p>
      <w:r>
        <w:t>The Riyadh admin team spends 2-3 hours a day copying data between sheets and fixing broken totals. Reports to Dubai are often late.</w:t>
      </w:r>
    </w:p>
    <w:p>
      <w:r>
        <w:rPr>
          <w:b/>
          <w:color w:val="0E9FB8"/>
          <w:sz w:val="23"/>
        </w:rPr>
        <w:t>3. Learning outcomes</w:t>
      </w:r>
    </w:p>
    <w:p>
      <w:pPr>
        <w:pStyle w:val="ListBullet"/>
      </w:pPr>
      <w:r>
        <w:t>Format any raw export into a clean table in under 5 minutes</w:t>
      </w:r>
    </w:p>
    <w:p>
      <w:pPr>
        <w:pStyle w:val="ListBullet"/>
      </w:pPr>
      <w:r>
        <w:t>Use SUM, IF and COUNTIF with confidence</w:t>
      </w:r>
    </w:p>
    <w:p>
      <w:pPr>
        <w:pStyle w:val="ListBullet"/>
      </w:pPr>
      <w:r>
        <w:t>Sort and filter large lists without losing data</w:t>
      </w:r>
    </w:p>
    <w:p>
      <w:pPr>
        <w:pStyle w:val="ListBullet"/>
      </w:pPr>
      <w:r>
        <w:t>Create a basic chart for the weekly report</w:t>
      </w:r>
    </w:p>
    <w:p>
      <w:r>
        <w:rPr>
          <w:b/>
          <w:color w:val="0E9FB8"/>
          <w:sz w:val="23"/>
        </w:rPr>
        <w:t>4. Programme outline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0B2A4A"/>
          </w:tcPr>
          <w:p>
            <w:r>
              <w:rPr>
                <w:b/>
                <w:color w:val="FFFFFF"/>
                <w:sz w:val="19"/>
              </w:rPr>
              <w:t>Day</w:t>
            </w:r>
          </w:p>
        </w:tc>
        <w:tc>
          <w:tcPr>
            <w:tcW w:type="dxa" w:w="2493"/>
            <w:shd w:val="clear" w:color="auto" w:fill="0B2A4A"/>
          </w:tcPr>
          <w:p>
            <w:r>
              <w:rPr>
                <w:b/>
                <w:color w:val="FFFFFF"/>
                <w:sz w:val="19"/>
              </w:rPr>
              <w:t>Session</w:t>
            </w:r>
          </w:p>
        </w:tc>
        <w:tc>
          <w:tcPr>
            <w:tcW w:type="dxa" w:w="2493"/>
            <w:shd w:val="clear" w:color="auto" w:fill="0B2A4A"/>
          </w:tcPr>
          <w:p>
            <w:r>
              <w:rPr>
                <w:b/>
                <w:color w:val="FFFFFF"/>
                <w:sz w:val="19"/>
              </w:rPr>
              <w:t>Modules</w:t>
            </w:r>
          </w:p>
        </w:tc>
        <w:tc>
          <w:tcPr>
            <w:tcW w:type="dxa" w:w="2493"/>
            <w:shd w:val="clear" w:color="auto" w:fill="0B2A4A"/>
          </w:tcPr>
          <w:p>
            <w:r>
              <w:rPr>
                <w:b/>
                <w:color w:val="FFFFFF"/>
                <w:sz w:val="19"/>
              </w:rPr>
              <w:t>Duration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Morning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Navigation &amp; shortcuts; Formatting &amp; tables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4 h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Afternoon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Formulas; Sort &amp; filter; Charts; Printing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4 h</w:t>
            </w:r>
          </w:p>
        </w:tc>
      </w:tr>
    </w:tbl>
    <w:p/>
    <w:p>
      <w:r>
        <w:rPr>
          <w:b/>
          <w:color w:val="0E9FB8"/>
          <w:sz w:val="23"/>
        </w:rPr>
        <w:t>5. Participants &amp; logistics</w:t>
      </w:r>
    </w:p>
    <w:p>
      <w:r>
        <w:t>9 participants, 1 batch, classroom at Riyadh office (in-house), 12-Aug-2026, trainer: David Fernandes.</w:t>
      </w:r>
    </w:p>
    <w:p>
      <w:r>
        <w:rPr>
          <w:b/>
          <w:color w:val="0E9FB8"/>
          <w:sz w:val="23"/>
        </w:rPr>
        <w:t>6. Investment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B2A4A"/>
          </w:tcPr>
          <w:p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type="dxa" w:w="3324"/>
            <w:shd w:val="clear" w:color="auto" w:fill="0B2A4A"/>
          </w:tcPr>
          <w:p>
            <w:r>
              <w:rPr>
                <w:b/>
                <w:color w:val="FFFFFF"/>
                <w:sz w:val="19"/>
              </w:rPr>
              <w:t>Calculation</w:t>
            </w:r>
          </w:p>
        </w:tc>
        <w:tc>
          <w:tcPr>
            <w:tcW w:type="dxa" w:w="3324"/>
            <w:shd w:val="clear" w:color="auto" w:fill="0B2A4A"/>
          </w:tcPr>
          <w:p>
            <w:r>
              <w:rPr>
                <w:b/>
                <w:color w:val="FFFFFF"/>
                <w:sz w:val="19"/>
              </w:rPr>
              <w:t>Amount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  <w:t>List price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9 x AED 650.00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AED 5,850.00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  <w:t>Virtual discount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Not applicable (classroom)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AED 0.00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  <w:t>Group discount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Not applicable (9 &lt; 12)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AED 0.00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  <w:t>Venue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In-house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AED 0.00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  <w:t>Total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AED 5,850.00</w:t>
            </w:r>
          </w:p>
        </w:tc>
      </w:tr>
    </w:tbl>
    <w:p/>
    <w:p>
      <w:r>
        <w:rPr>
          <w:b/>
          <w:color w:val="0E9FB8"/>
          <w:sz w:val="23"/>
        </w:rPr>
        <w:t>7. Success measures</w:t>
      </w:r>
    </w:p>
    <w:p>
      <w:pPr>
        <w:pStyle w:val="ListBullet"/>
      </w:pPr>
      <w:r>
        <w:t>Pre/post test (target +30%)</w:t>
      </w:r>
    </w:p>
    <w:p>
      <w:pPr>
        <w:pStyle w:val="ListBullet"/>
      </w:pPr>
      <w:r>
        <w:t>Each participant rebuilds one real weekly report</w:t>
      </w:r>
    </w:p>
    <w:p>
      <w:pPr>
        <w:pStyle w:val="ListBullet"/>
      </w:pPr>
      <w:r>
        <w:t>30-day follow-up survey</w:t>
      </w:r>
    </w:p>
    <w:p>
      <w:r>
        <w:rPr>
          <w:b/>
          <w:color w:val="0E9FB8"/>
          <w:sz w:val="23"/>
        </w:rPr>
        <w:t>8. Approval required</w:t>
      </w:r>
    </w:p>
    <w:p>
      <w:r>
        <w:t>Total AED 5,850.00 -&gt; Department Head approval. Signature: ____________  Date: ____________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