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Outsourcing the exam to any person or to any third party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Usually, in life, we have several choices. Unfortunately, you don’t have any choice on this exam. You have to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No two brains think alike unless you are soulmates. Definitely your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1441C5">
        <w:rPr>
          <w:rFonts w:ascii="Times New Roman" w:hAnsi="Times New Roman" w:cs="Times New Roman"/>
          <w:sz w:val="24"/>
          <w:szCs w:val="24"/>
        </w:rPr>
        <w:t>Don’t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Why interfaces are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 have default constructor.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can not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cannot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have final, non-final, static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 can’t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1A8D813B" w:rsidR="00622347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Multiple inheritance isn't supported in Java, so you can't have a class that implements two abstract classes at the same time. When you want several classes to implement the interface 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and don't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cannot provide data abstraction 100% where as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ItIndustry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hours=20.0;</w:t>
            </w:r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calculatesalary();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Tester implements ItIndustry</w:t>
            </w:r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fname,lname;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Tester(String fname, String lname)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this.fname = fname;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this.lname = lname;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getFname()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fname;</w:t>
            </w:r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setFname(String fname)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this.fname = fname;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getLname()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lname;</w:t>
            </w:r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setLname(String lname)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this.lname = lname;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"Tester{" + "fname=" + fname + ", lname=" + lname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testingType();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AdministrativeTester extends Tester{</w:t>
            </w:r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testingType()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System.out.println("Testing Type: Administrative Testing");</w:t>
            </w:r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AdministrativeTester(String fname,String lname)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super(fname,lname);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calculatesalary()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ItIndustry.hours*30.0;</w:t>
            </w:r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TechnicalTester extends Tester{</w:t>
            </w:r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testingType()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System.out.println("Testing Type: Technical Testing");</w:t>
            </w:r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TechnicalTester(String fname,String lname)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super(fname,lname);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calculatesalary()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ItIndustry.hours*40.0;</w:t>
            </w:r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TesterDriver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AdministrativeTester("Lohith", "Gurram");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System.out.println(t1);</w:t>
            </w:r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t1.testingType();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System.out.println("Salary: "+t1.calculatesalary());</w:t>
            </w:r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TechnicalTester("Vineetha",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System.out.println(t2);</w:t>
            </w:r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t2.testingType();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System.out.println("Salary: "+t2.calculatesalary());</w:t>
            </w:r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AdministrativeTester,TechnicalTester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which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clothingtype(){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System.out.println("Clothing Type: Dress");</w:t>
            </w:r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MaterialSilk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materialtype(){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System.out.println("Material Type: Silk");</w:t>
            </w:r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SilkDress implements MaterialSilk,Dress{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SilkDress s=new SilkDress();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s.materialtype();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s.clothingtype();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SilkDress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 will 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SilkDress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display()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System.out.println("In Music Class");</w:t>
            </w:r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getMusicType();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>package question1Example2AbstractClass;</w:t>
            </w:r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getMusicType()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System.out.println("Music Type :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Pop extends Music{</w:t>
            </w:r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getMusicType()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System.out.println("Music Type: Pop");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Rock();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System.out.println("Invoking a non abstract method of the abstract class");</w:t>
            </w:r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r1.display();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an abstract method of the abstract class");</w:t>
            </w:r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r1.getMusicType();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Pop();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 non abstract method of the abstract class");</w:t>
            </w:r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p1.display();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an abstract method of the abstract class");</w:t>
            </w:r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p1.getMusicType();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r w:rsidRPr="006E7B72">
        <w:rPr>
          <w:rFonts w:ascii="Courier New" w:hAnsi="Courier New" w:cs="Courier New"/>
          <w:sz w:val="20"/>
          <w:szCs w:val="20"/>
        </w:rPr>
        <w:t>display()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r w:rsidR="003146E3" w:rsidRPr="006E7B72">
        <w:rPr>
          <w:rFonts w:ascii="Courier New" w:hAnsi="Courier New" w:cs="Courier New"/>
          <w:sz w:val="20"/>
          <w:szCs w:val="20"/>
        </w:rPr>
        <w:t xml:space="preserve">getMusicType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r w:rsidR="00733339" w:rsidRPr="006E7B72">
        <w:rPr>
          <w:rFonts w:ascii="Courier New" w:hAnsi="Courier New" w:cs="Courier New"/>
          <w:sz w:val="20"/>
          <w:szCs w:val="20"/>
        </w:rPr>
        <w:t>getMusicType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the main class, we will be creating objects for the sub classes(</w:t>
      </w:r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howToColor();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GeometricObject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area();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Square extends GeometricObject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sidelength;</w:t>
            </w:r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boolean colorable;</w:t>
            </w:r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Square(double sidelength, boolean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this.sidelength = sidelength;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this.colorable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getSidelength()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sidelength;</w:t>
            </w:r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boolean isColorable()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colorable;</w:t>
            </w:r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howToColor()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System.out.println("Color all four sides");</w:t>
            </w:r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area()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sidelength * sidelength;</w:t>
            </w:r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GeometricObject[]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Square(25,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(GeometricObject o :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System.out.println("-----------------------------");</w:t>
            </w:r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System.out.println("Area is " + o.area());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o;</w:t>
            </w:r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(s.isColorable())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s.howToColor();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System.out.println("-----------------------------");</w:t>
            </w:r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Widening style casting is the process of converting a lower data type to a higher one. It's also known as casting down or implicit conversion. It's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question3widening;</w:t>
            </w:r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WideningDriver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integer value: " + number);</w:t>
            </w:r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newdouble = number;</w:t>
            </w:r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double value: " + newdouble);</w:t>
            </w:r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Narrowing type casting is the process of converting a higher data type to a lower one. It's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Narrowing Type 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double is converted to 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paranthesis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convertedNumber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quetion3Narrowing;</w:t>
            </w:r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NarrowingDriver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10.99;</w:t>
            </w:r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double value: " + number);</w:t>
            </w:r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convertedNumber = (int) number;</w:t>
            </w:r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System.out.println("The integer value: " + convertedNumber);</w:t>
            </w:r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type casting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objects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 s1=(SmartPhone)m;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(SmartPhone)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MobilePhone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name;</w:t>
            </w:r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MobilePhone(String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name;</w:t>
            </w:r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getName()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name;</w:t>
            </w:r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setName(String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name;</w:t>
            </w:r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"MobilePhone{"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SmartPhone extends MobilePhone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boolean istouch;</w:t>
            </w:r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SmartPhone(boolean istouch,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super(name);</w:t>
            </w:r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this.istouch = istouch;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boolean isIstouch()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istouch;</w:t>
            </w:r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setIstouch(boolean istouch)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this.istouch = istouch;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"SmartPhone{" + "istouch=" + istouch + "Name "+super.getName()+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MobilePhone m=new MobilePhone("Samsung");</w:t>
            </w:r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System.out.println(m);</w:t>
            </w:r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SmartPhone s=new SmartPhone(true, "Iphone");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System.out.println(s);</w:t>
            </w:r>
          </w:p>
          <w:p w14:paraId="045E159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m=s;</w:t>
            </w:r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SmartPhone s1=(SmartPhone)m;</w:t>
            </w:r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System.out.println("Type Casting");</w:t>
            </w:r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System.out.println(s1);</w:t>
            </w:r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Suppose that Fruit, Apple, Orange, GoldenDelicious,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7E4441" w:rsidRDefault="007E4441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7E4441" w:rsidRDefault="007E4441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7E4441" w:rsidRDefault="007E4441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7E4441" w:rsidRDefault="007E4441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7E4441" w:rsidRDefault="007E4441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7E4441" w:rsidRDefault="007E4441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7E4441" w:rsidRDefault="007E4441" w:rsidP="000C4844">
                            <w:pPr>
                              <w:jc w:val="center"/>
                            </w:pPr>
                            <w:r w:rsidRPr="000C4844">
                              <w:t>GoldenDelicious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7E4441" w:rsidRDefault="007E4441" w:rsidP="000C4844">
                      <w:pPr>
                        <w:jc w:val="center"/>
                      </w:pPr>
                      <w:r w:rsidRPr="000C4844">
                        <w:t>GoldenDelicious</w:t>
                      </w:r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7E4441" w:rsidRDefault="007E4441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7E4441" w:rsidRDefault="007E4441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 fruit = new GoldenDelicious();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orange = new Orange();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7197C5A" w14:textId="2FA8DB89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a. Is fruit instanceof Fruit?</w:t>
      </w:r>
      <w:r w:rsidR="004B5C4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4B5C4D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17C44278" w14:textId="5AB4C592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b. Is fruit instanceof Orange?</w:t>
      </w:r>
      <w:r w:rsidR="00CD1ACA" w:rsidRPr="00CD1AC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D1AC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="00CD1ACA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</w:p>
    <w:p w14:paraId="5F36AACB" w14:textId="6E4B1C53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c. Is fruit instanceof Apple?</w:t>
      </w:r>
      <w:r w:rsidR="00597A3E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597A3E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4F43063C" w14:textId="4863A875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d. Is fruit instanceof GoldenDelicious?</w:t>
      </w:r>
      <w:r w:rsidR="00283C26" w:rsidRPr="00283C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83C26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5953197E" w14:textId="189EAEED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e. Is fruit instanceof McIntosh?</w:t>
      </w:r>
      <w:r w:rsidR="0031594B" w:rsidRP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="0031594B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</w:p>
    <w:p w14:paraId="6405CD9D" w14:textId="0D7AEE21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f. Is orange instanceof Orange?</w:t>
      </w:r>
      <w:r w:rsidR="003076F4" w:rsidRPr="003076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076F4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4DADEDE1" w14:textId="605F9956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g. Is orange instanceof Fruit?</w:t>
      </w:r>
      <w:r w:rsidR="00083B8C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083B8C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248BB585" w14:textId="515F13F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h. Is orange instanceof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FF49BD" w:rsidRP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="00FF49BD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</w:p>
    <w:p w14:paraId="1EBF6E8F" w14:textId="3E09CDA4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i. Suppose the method makeAppleCider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  <w:r w:rsidR="00DD3A9E" w:rsidRP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Fruit can invoke the makeAppleCider() because </w:t>
      </w:r>
      <w:r w:rsidR="007E44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instance of Apple, but orange cannot invoke makeAppleCider() because orange is not an instance of apple.</w:t>
      </w:r>
    </w:p>
    <w:p w14:paraId="3101231D" w14:textId="63A49C99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j. Suppose the method makeOrangeJuice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  <w:r w:rsidR="00F863D3" w:rsidRP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can invoke this method, because orange is an instance of Orange</w:t>
      </w:r>
    </w:p>
    <w:p w14:paraId="13ACEE19" w14:textId="275135A6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k. Is the statement Orange p = new Apple() legal?</w:t>
      </w:r>
      <w:r w:rsidR="00EE7AF7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</w:p>
    <w:p w14:paraId="6C36F166" w14:textId="1933E1C8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l. Is the statement McIntosh p = new Apple() legal?</w:t>
      </w:r>
      <w:r w:rsidR="005D01C7" w:rsidRP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iilegal</w:t>
      </w:r>
    </w:p>
    <w:p w14:paraId="12D7B85D" w14:textId="545B521F" w:rsidR="006E7B44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m. Is the statement Apple p = new McIntosh() legal?</w:t>
      </w:r>
      <w:r w:rsidR="004F1935" w:rsidRP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legal</w:t>
      </w: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77777777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to compare the circles on the basis of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3B9773E6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388C5438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77777777" w:rsidR="008B55DF" w:rsidRPr="00622347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33A7D165" w14:textId="77777777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77777777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77777777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is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09CBC0D0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0C38DCC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(10-Points) Write a java program that illustrates how equals() and hashCode() methods work? Explain your code in comments.</w:t>
      </w: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ArrayList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27AAB"/>
    <w:rsid w:val="000367EA"/>
    <w:rsid w:val="0005638D"/>
    <w:rsid w:val="00066995"/>
    <w:rsid w:val="00070C41"/>
    <w:rsid w:val="00083B8C"/>
    <w:rsid w:val="00093DB7"/>
    <w:rsid w:val="000C4844"/>
    <w:rsid w:val="000D030A"/>
    <w:rsid w:val="000D48CB"/>
    <w:rsid w:val="000D6D8E"/>
    <w:rsid w:val="000E0FAB"/>
    <w:rsid w:val="00106660"/>
    <w:rsid w:val="00106E49"/>
    <w:rsid w:val="00116843"/>
    <w:rsid w:val="001235A5"/>
    <w:rsid w:val="00124028"/>
    <w:rsid w:val="00125C2E"/>
    <w:rsid w:val="0013141D"/>
    <w:rsid w:val="00134A85"/>
    <w:rsid w:val="00145E20"/>
    <w:rsid w:val="0016229D"/>
    <w:rsid w:val="00170DF8"/>
    <w:rsid w:val="00172C65"/>
    <w:rsid w:val="00187E8F"/>
    <w:rsid w:val="001964D5"/>
    <w:rsid w:val="001A6F7E"/>
    <w:rsid w:val="001C0A1D"/>
    <w:rsid w:val="001C5061"/>
    <w:rsid w:val="001C7AE8"/>
    <w:rsid w:val="001E3796"/>
    <w:rsid w:val="001F1E27"/>
    <w:rsid w:val="002007F4"/>
    <w:rsid w:val="00263346"/>
    <w:rsid w:val="002808B8"/>
    <w:rsid w:val="00283C26"/>
    <w:rsid w:val="00286067"/>
    <w:rsid w:val="002A65F6"/>
    <w:rsid w:val="002C1E91"/>
    <w:rsid w:val="002E36F2"/>
    <w:rsid w:val="00305FE1"/>
    <w:rsid w:val="003076F4"/>
    <w:rsid w:val="003106E6"/>
    <w:rsid w:val="003146E3"/>
    <w:rsid w:val="0031594B"/>
    <w:rsid w:val="003224AF"/>
    <w:rsid w:val="0032376D"/>
    <w:rsid w:val="003424BB"/>
    <w:rsid w:val="00342F81"/>
    <w:rsid w:val="00347C3B"/>
    <w:rsid w:val="00361771"/>
    <w:rsid w:val="00371043"/>
    <w:rsid w:val="00393668"/>
    <w:rsid w:val="00396E88"/>
    <w:rsid w:val="003B145E"/>
    <w:rsid w:val="003B38CE"/>
    <w:rsid w:val="003B47DD"/>
    <w:rsid w:val="003B5836"/>
    <w:rsid w:val="003D01CB"/>
    <w:rsid w:val="003D307B"/>
    <w:rsid w:val="003D47DE"/>
    <w:rsid w:val="003D60EC"/>
    <w:rsid w:val="003E4318"/>
    <w:rsid w:val="003E64EE"/>
    <w:rsid w:val="003E77D8"/>
    <w:rsid w:val="00407B8A"/>
    <w:rsid w:val="00410A47"/>
    <w:rsid w:val="00466502"/>
    <w:rsid w:val="004838C5"/>
    <w:rsid w:val="00484F72"/>
    <w:rsid w:val="00486663"/>
    <w:rsid w:val="00495AC1"/>
    <w:rsid w:val="004964C2"/>
    <w:rsid w:val="004B5C4D"/>
    <w:rsid w:val="004B758F"/>
    <w:rsid w:val="004C6B51"/>
    <w:rsid w:val="004C6D93"/>
    <w:rsid w:val="004D7C7B"/>
    <w:rsid w:val="004E1C68"/>
    <w:rsid w:val="004E5F29"/>
    <w:rsid w:val="004F1935"/>
    <w:rsid w:val="005003F0"/>
    <w:rsid w:val="00504E54"/>
    <w:rsid w:val="005207AD"/>
    <w:rsid w:val="00567A40"/>
    <w:rsid w:val="00597A3E"/>
    <w:rsid w:val="00597E17"/>
    <w:rsid w:val="005A2E99"/>
    <w:rsid w:val="005A7BE4"/>
    <w:rsid w:val="005B7F58"/>
    <w:rsid w:val="005C1C43"/>
    <w:rsid w:val="005D01C7"/>
    <w:rsid w:val="00614978"/>
    <w:rsid w:val="00617E6F"/>
    <w:rsid w:val="00622347"/>
    <w:rsid w:val="00635B77"/>
    <w:rsid w:val="00640E57"/>
    <w:rsid w:val="006424B0"/>
    <w:rsid w:val="00650CC6"/>
    <w:rsid w:val="00660ECD"/>
    <w:rsid w:val="00662686"/>
    <w:rsid w:val="006A0180"/>
    <w:rsid w:val="006B3BB0"/>
    <w:rsid w:val="006C51AA"/>
    <w:rsid w:val="006E335A"/>
    <w:rsid w:val="006E7B44"/>
    <w:rsid w:val="006E7B72"/>
    <w:rsid w:val="007119A5"/>
    <w:rsid w:val="00716352"/>
    <w:rsid w:val="00717C13"/>
    <w:rsid w:val="00727083"/>
    <w:rsid w:val="00733339"/>
    <w:rsid w:val="00734DC2"/>
    <w:rsid w:val="00754975"/>
    <w:rsid w:val="00770B78"/>
    <w:rsid w:val="007726EF"/>
    <w:rsid w:val="00773A53"/>
    <w:rsid w:val="00777238"/>
    <w:rsid w:val="0079057E"/>
    <w:rsid w:val="0079244E"/>
    <w:rsid w:val="00794E17"/>
    <w:rsid w:val="007D7987"/>
    <w:rsid w:val="007E4441"/>
    <w:rsid w:val="007E504D"/>
    <w:rsid w:val="007E5C71"/>
    <w:rsid w:val="00811870"/>
    <w:rsid w:val="00836A11"/>
    <w:rsid w:val="00853766"/>
    <w:rsid w:val="0086249B"/>
    <w:rsid w:val="00870C41"/>
    <w:rsid w:val="008750A7"/>
    <w:rsid w:val="00877AA9"/>
    <w:rsid w:val="00881BED"/>
    <w:rsid w:val="0088537D"/>
    <w:rsid w:val="00897107"/>
    <w:rsid w:val="0089776F"/>
    <w:rsid w:val="008A5A59"/>
    <w:rsid w:val="008B55DF"/>
    <w:rsid w:val="008D69C5"/>
    <w:rsid w:val="008D7DBB"/>
    <w:rsid w:val="008E13E7"/>
    <w:rsid w:val="008E597C"/>
    <w:rsid w:val="008F3A5A"/>
    <w:rsid w:val="008F58C2"/>
    <w:rsid w:val="008F7309"/>
    <w:rsid w:val="00901E96"/>
    <w:rsid w:val="00904D9F"/>
    <w:rsid w:val="009304CF"/>
    <w:rsid w:val="00932124"/>
    <w:rsid w:val="00932240"/>
    <w:rsid w:val="00933E50"/>
    <w:rsid w:val="0094174B"/>
    <w:rsid w:val="00941EC0"/>
    <w:rsid w:val="00954A51"/>
    <w:rsid w:val="00957134"/>
    <w:rsid w:val="00957E2C"/>
    <w:rsid w:val="00962B29"/>
    <w:rsid w:val="0097053A"/>
    <w:rsid w:val="009877F2"/>
    <w:rsid w:val="009C385F"/>
    <w:rsid w:val="009C50FA"/>
    <w:rsid w:val="009C5423"/>
    <w:rsid w:val="009C70C1"/>
    <w:rsid w:val="009E4205"/>
    <w:rsid w:val="00A0120F"/>
    <w:rsid w:val="00A04AA6"/>
    <w:rsid w:val="00A10179"/>
    <w:rsid w:val="00A16BAE"/>
    <w:rsid w:val="00A204C3"/>
    <w:rsid w:val="00A30931"/>
    <w:rsid w:val="00A32EF4"/>
    <w:rsid w:val="00A4532E"/>
    <w:rsid w:val="00A810F6"/>
    <w:rsid w:val="00A906FB"/>
    <w:rsid w:val="00AC71A7"/>
    <w:rsid w:val="00AC7EDA"/>
    <w:rsid w:val="00AD2D5F"/>
    <w:rsid w:val="00AE351A"/>
    <w:rsid w:val="00AE6425"/>
    <w:rsid w:val="00B004BC"/>
    <w:rsid w:val="00B3073E"/>
    <w:rsid w:val="00B53B88"/>
    <w:rsid w:val="00B74EA4"/>
    <w:rsid w:val="00B767F2"/>
    <w:rsid w:val="00B772D6"/>
    <w:rsid w:val="00BB3F8F"/>
    <w:rsid w:val="00BC2148"/>
    <w:rsid w:val="00BD72B0"/>
    <w:rsid w:val="00BE2D1E"/>
    <w:rsid w:val="00BE32A3"/>
    <w:rsid w:val="00BE47A0"/>
    <w:rsid w:val="00BF395D"/>
    <w:rsid w:val="00C14E4C"/>
    <w:rsid w:val="00C15A07"/>
    <w:rsid w:val="00C23E3D"/>
    <w:rsid w:val="00C2789B"/>
    <w:rsid w:val="00C30280"/>
    <w:rsid w:val="00C47ACF"/>
    <w:rsid w:val="00C50E75"/>
    <w:rsid w:val="00C5685F"/>
    <w:rsid w:val="00C646FA"/>
    <w:rsid w:val="00C66EAF"/>
    <w:rsid w:val="00C85E9E"/>
    <w:rsid w:val="00C90DFF"/>
    <w:rsid w:val="00CD1394"/>
    <w:rsid w:val="00CD1ACA"/>
    <w:rsid w:val="00CE1C25"/>
    <w:rsid w:val="00CE402C"/>
    <w:rsid w:val="00CE5E29"/>
    <w:rsid w:val="00D02D95"/>
    <w:rsid w:val="00D20662"/>
    <w:rsid w:val="00D313D8"/>
    <w:rsid w:val="00D47698"/>
    <w:rsid w:val="00D54B09"/>
    <w:rsid w:val="00D73012"/>
    <w:rsid w:val="00D95657"/>
    <w:rsid w:val="00DA5BCF"/>
    <w:rsid w:val="00DA7ECD"/>
    <w:rsid w:val="00DB23D1"/>
    <w:rsid w:val="00DD1B9C"/>
    <w:rsid w:val="00DD3A9E"/>
    <w:rsid w:val="00DE0F82"/>
    <w:rsid w:val="00DF17A5"/>
    <w:rsid w:val="00DF3724"/>
    <w:rsid w:val="00DF617E"/>
    <w:rsid w:val="00E00A4F"/>
    <w:rsid w:val="00E05CAC"/>
    <w:rsid w:val="00E060CA"/>
    <w:rsid w:val="00E16176"/>
    <w:rsid w:val="00E27088"/>
    <w:rsid w:val="00E417EF"/>
    <w:rsid w:val="00E43CE7"/>
    <w:rsid w:val="00E46A43"/>
    <w:rsid w:val="00E71076"/>
    <w:rsid w:val="00E81D27"/>
    <w:rsid w:val="00E94F3E"/>
    <w:rsid w:val="00EA36D9"/>
    <w:rsid w:val="00EB4285"/>
    <w:rsid w:val="00EB594E"/>
    <w:rsid w:val="00EC7D98"/>
    <w:rsid w:val="00EE7AF7"/>
    <w:rsid w:val="00EF78C1"/>
    <w:rsid w:val="00F11647"/>
    <w:rsid w:val="00F42473"/>
    <w:rsid w:val="00F5753F"/>
    <w:rsid w:val="00F863D3"/>
    <w:rsid w:val="00F953B2"/>
    <w:rsid w:val="00FB284B"/>
    <w:rsid w:val="00FC1F15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23</Pages>
  <Words>3962</Words>
  <Characters>22586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163</cp:revision>
  <dcterms:created xsi:type="dcterms:W3CDTF">2021-04-27T00:16:00Z</dcterms:created>
  <dcterms:modified xsi:type="dcterms:W3CDTF">2021-04-28T00:26:00Z</dcterms:modified>
</cp:coreProperties>
</file>