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4"/>
        </w:rPr>
        <w:t>SIMATS ENGINEERING</w:t>
      </w:r>
    </w:p>
    <w:p>
      <w:pPr>
        <w:jc w:val="center"/>
      </w:pPr>
      <w:r>
        <w:rPr>
          <w:rFonts w:ascii="Times New Roman" w:hAnsi="Times New Roman"/>
          <w:b/>
          <w:sz w:val="34"/>
        </w:rPr>
        <w:t>Department of Computer Science &amp; Engineering</w:t>
      </w:r>
    </w:p>
    <w:p>
      <w:pPr>
        <w:jc w:val="center"/>
      </w:pPr>
      <w:r>
        <w:rPr>
          <w:rFonts w:ascii="Times New Roman" w:hAnsi="Times New Roman"/>
          <w:b/>
          <w:sz w:val="28"/>
        </w:rPr>
      </w:r>
      <w:r>
        <w:rPr>
          <w:rFonts w:ascii="Times New Roman" w:hAnsi="Times New Roman"/>
          <w:b/>
          <w:sz w:val="28"/>
        </w:rPr>
        <w:t>ASSESSMENT TOOL 1</w:t>
      </w:r>
      <w:r>
        <w:rPr>
          <w:rFonts w:ascii="Times New Roman" w:hAnsi="Times New Roman"/>
          <w:b/>
          <w:sz w:val="28"/>
        </w:rPr>
        <w:t>-</w:t>
      </w:r>
      <w:r>
        <w:rPr>
          <w:rFonts w:ascii="Times New Roman" w:hAnsi="Times New Roman"/>
          <w:b/>
          <w:sz w:val="24"/>
        </w:rPr>
        <w:t xml:space="preserve"> </w:t>
      </w:r>
      <w:r>
        <w:rPr>
          <w:rFonts w:ascii="Times New Roman" w:hAnsi="Times New Roman"/>
          <w:b/>
          <w:sz w:val="28"/>
        </w:rPr>
        <w:t>EXPERIMENTS</w:t>
      </w:r>
    </w:p>
    <w:p>
      <w:pPr>
        <w:jc w:val="center"/>
      </w:pPr>
    </w:p>
    <w:p>
      <w:pPr/>
    </w:p>
    <w:p>
      <w:pPr/>
    </w:p>
    <w:p>
      <w:pPr/>
      <w:r>
        <w:rPr>
          <w:rFonts w:ascii="Times New Roman" w:hAnsi="Times New Roman"/>
          <w:i/>
          <w:sz w:val="24"/>
        </w:rPr>
        <w:t xml:space="preserve">                   </w:t>
      </w:r>
      <w:r>
        <w:rPr>
          <w:rFonts w:ascii="Times New Roman" w:hAnsi="Times New Roman"/>
          <w:i/>
          <w:sz w:val="24"/>
        </w:rPr>
        <w:tab/>
      </w:r>
      <w:r>
        <w:rPr>
          <w:rFonts w:ascii="Times New Roman" w:hAnsi="Times New Roman"/>
          <w:i/>
          <w:sz w:val="24"/>
        </w:rPr>
        <w:tab/>
      </w:r>
      <w:r>
        <w:rPr>
          <w:rFonts w:ascii="Times New Roman" w:hAnsi="Times New Roman"/>
          <w:i/>
          <w:sz w:val="24"/>
        </w:rPr>
        <w:tab/>
      </w:r>
      <w:r>
        <w:rPr>
          <w:rFonts w:ascii="Times New Roman" w:hAnsi="Times New Roman"/>
          <w:i/>
          <w:sz w:val="24"/>
        </w:rPr>
        <w:tab/>
        <w:t xml:space="preserve"> </w:t>
      </w:r>
      <w:r>
        <w:rPr>
          <w:rFonts w:ascii="Times New Roman" w:hAnsi="Times New Roman"/>
          <w:b/>
          <w:sz w:val="24"/>
        </w:rPr>
        <w:t>ANNEXURE A</w:t>
      </w:r>
    </w:p>
    <w:p>
      <w:pPr/>
    </w:p>
    <w:p>
      <w:pPr>
        <w:jc w:val="both"/>
      </w:pPr>
      <w:r>
        <w:rPr>
          <w:rFonts w:ascii="Times New Roman" w:hAnsi="Times New Roman"/>
          <w:sz w:val="24"/>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r>
        <w:rPr>
          <w:rFonts w:ascii="Times New Roman" w:hAnsi="Times New Roman"/>
          <w:sz w:val="24"/>
        </w:rPr>
        <w:t>analyze</w:t>
      </w:r>
      <w:r>
        <w:rPr>
          <w:rFonts w:ascii="Times New Roman" w:hAnsi="Times New Roman"/>
          <w:sz w:val="24"/>
        </w:rPr>
        <w:t xml:space="preserve"> the sequence of operations and the role of the ALU in processing data.</w:t>
      </w:r>
      <w:r>
        <w:rPr>
          <w:rFonts w:ascii="Times New Roman" w:hAnsi="Times New Roman"/>
          <w:sz w:val="24"/>
        </w:rPr>
        <w:t xml:space="preserve"> </w:t>
      </w:r>
    </w:p>
    <w:p>
      <w:pPr>
        <w:jc w:val="both"/>
      </w:pPr>
      <w:r>
        <w:rPr>
          <w:rFonts w:ascii="Times New Roman" w:hAnsi="Times New Roman"/>
          <w:sz w:val="24"/>
        </w:rPr>
        <w:t xml:space="preserve">Create a model of a computer system using single-bus and multi-bus organization, and perform data transfer operations between registers, memory, and I/O. Compare the time taken and efficiency of both approaches, and </w:t>
      </w:r>
      <w:r>
        <w:rPr>
          <w:rFonts w:ascii="Times New Roman" w:hAnsi="Times New Roman"/>
          <w:sz w:val="24"/>
        </w:rPr>
        <w:t>analyze</w:t>
      </w:r>
      <w:r>
        <w:rPr>
          <w:rFonts w:ascii="Times New Roman" w:hAnsi="Times New Roman"/>
          <w:sz w:val="24"/>
        </w:rPr>
        <w:t xml:space="preserve"> how multiple bus structures improve parallel data transfer and reduce bottlenecks.</w:t>
      </w:r>
      <w:r>
        <w:rPr>
          <w:rFonts w:ascii="Times New Roman" w:hAnsi="Times New Roman"/>
          <w:sz w:val="24"/>
        </w:rPr>
        <w:t xml:space="preserve"> </w:t>
      </w:r>
    </w:p>
    <w:p>
      <w:pPr>
        <w:jc w:val="both"/>
      </w:pPr>
      <w:r>
        <w:rPr>
          <w:rFonts w:ascii="Times New Roman" w:hAnsi="Times New Roman"/>
          <w:sz w:val="24"/>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hAnsi="Times New Roman"/>
          <w:sz w:val="24"/>
        </w:rPr>
        <w:t xml:space="preserve"> </w:t>
      </w:r>
    </w:p>
    <w:p>
      <w:pPr>
        <w:jc w:val="both"/>
      </w:pPr>
      <w:r>
        <w:rPr>
          <w:rFonts w:ascii="Times New Roman" w:hAnsi="Times New Roman"/>
          <w:sz w:val="24"/>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hAnsi="Times New Roman"/>
          <w:sz w:val="24"/>
        </w:rPr>
        <w:t xml:space="preserve"> </w:t>
      </w:r>
    </w:p>
    <w:p>
      <w:pPr>
        <w:jc w:val="both"/>
      </w:pPr>
      <w:r>
        <w:rPr>
          <w:rFonts w:ascii="Times New Roman" w:hAnsi="Times New Roman"/>
          <w:sz w:val="24"/>
        </w:rPr>
        <w:t>Analyze</w:t>
      </w:r>
      <w:r>
        <w:rPr>
          <w:rFonts w:ascii="Times New Roman" w:hAnsi="Times New Roman"/>
          <w:sz w:val="24"/>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pPr/>
    </w:p>
    <w:p>
      <w:pPr/>
      <w:r>
        <w:rPr>
          <w:rFonts w:ascii="Times New Roman" w:hAnsi="Times New Roman"/>
        </w:rPr>
      </w:r>
    </w:p>
    <w:p>
      <w:pPr/>
    </w:p>
    <w:p>
      <w:pPr/>
    </w:p>
    <w:p>
      <w:pPr/>
    </w:p>
    <w:p>
      <w:pPr/>
      <w:r>
        <w:rPr>
          <w:rFonts w:ascii="Times New Roman" w:hAnsi="Times New Roman"/>
          <w:b/>
          <w:i/>
          <w:sz w:val="24"/>
        </w:rPr>
        <w:t>Code of Conduct:</w:t>
      </w:r>
    </w:p>
    <w:p>
      <w:pPr/>
    </w:p>
    <w:p>
      <w:pPr>
        <w:jc w:val="both"/>
      </w:pPr>
      <w:r>
        <w:rPr>
          <w:rFonts w:ascii="Times New Roman" w:hAnsi="Times New Roman"/>
          <w:i/>
          <w:sz w:val="24"/>
        </w:rPr>
        <w:t>I ____________________</w:t>
      </w:r>
      <w:r>
        <w:rPr>
          <w:rFonts w:ascii="Times New Roman" w:hAnsi="Times New Roman"/>
          <w:i/>
          <w:sz w:val="24"/>
        </w:rPr>
        <w:t>________________________</w:t>
      </w:r>
      <w:r>
        <w:rPr>
          <w:rFonts w:ascii="Times New Roman" w:hAnsi="Times New Roman"/>
          <w:i/>
          <w:sz w:val="24"/>
        </w:rPr>
        <w:t xml:space="preserve"> (Name / Reg No) certify that this submission is my original work and that I have adhered to the guidelines specified for this </w:t>
      </w:r>
      <w:r>
        <w:rPr>
          <w:rFonts w:ascii="Times New Roman" w:hAnsi="Times New Roman"/>
          <w:i/>
          <w:sz w:val="24"/>
        </w:rPr>
        <w:t>assessment.I</w:t>
      </w:r>
      <w:r>
        <w:rPr>
          <w:rFonts w:ascii="Times New Roman" w:hAnsi="Times New Roman"/>
          <w:i/>
          <w:sz w:val="24"/>
        </w:rPr>
        <w:t xml:space="preserve"> understand that any violation of academic integrity rules will result in disciplinary action</w:t>
      </w:r>
      <w:r>
        <w:rPr>
          <w:rFonts w:ascii="Times New Roman" w:hAnsi="Times New Roman"/>
          <w:i/>
          <w:sz w:val="24"/>
        </w:rPr>
        <w:t>.</w:t>
      </w:r>
    </w:p>
    <w:p>
      <w:pPr/>
    </w:p>
    <w:p>
      <w:pPr/>
      <w:r>
        <w:rPr>
          <w:rFonts w:ascii="Times New Roman" w:hAnsi="Times New Roman"/>
          <w:b/>
          <w:i/>
          <w:sz w:val="24"/>
        </w:rPr>
        <w:t>Signature of the student:</w:t>
      </w:r>
    </w:p>
    <w:p>
      <w:pPr/>
    </w:p>
    <w:p>
      <w:pPr/>
      <w:r>
        <w:rPr>
          <w:rFonts w:ascii="Times New Roman" w:hAnsi="Times New Roman"/>
          <w:i/>
          <w:sz w:val="24"/>
        </w:rPr>
        <w:tab/>
      </w:r>
      <w:r>
        <w:rPr>
          <w:rFonts w:ascii="Times New Roman" w:hAnsi="Times New Roman"/>
          <w:i/>
          <w:sz w:val="24"/>
        </w:rPr>
        <w:tab/>
      </w:r>
      <w:r>
        <w:rPr>
          <w:rFonts w:ascii="Times New Roman" w:hAnsi="Times New Roman"/>
          <w:i/>
          <w:sz w:val="24"/>
        </w:rPr>
        <w:tab/>
      </w:r>
    </w:p>
    <w:p>
      <w:pPr>
        <w:jc w:val="both"/>
      </w:pPr>
      <w:r>
        <w:rPr>
          <w:rFonts w:ascii="Times New Roman" w:hAnsi="Times New Roman"/>
          <w:b/>
          <w:sz w:val="24"/>
        </w:rPr>
        <w:t>MARKS ALLOCATION</w:t>
      </w:r>
    </w:p>
    <w:p>
      <w:pPr/>
    </w:p>
    <w:p>
      <w:pPr/>
      <w:r>
        <w:rPr>
          <w:rFonts w:ascii="Times New Roman" w:hAnsi="Times New Roman"/>
          <w:b/>
          <w:sz w:val="24"/>
        </w:rPr>
        <w:t>RUBRICS FOR CALCULATION:</w:t>
      </w:r>
    </w:p>
    <w:p>
      <w:pPr/>
    </w:p>
    <w:p>
      <w:pPr/>
    </w:p>
    <w:p>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 xml:space="preserve">Course Code: </w:t>
            </w:r>
          </w:p>
        </w:tc>
        <w:tc>
          <w:tcPr>
            <w:tcW w:type="dxa" w:w="2160"/>
          </w:tcPr>
          <w:p>
            <w:r>
              <w:t>CSA1209 &amp; CSA1215</w:t>
            </w:r>
          </w:p>
        </w:tc>
        <w:tc>
          <w:tcPr>
            <w:tcW w:type="dxa" w:w="2160"/>
          </w:tcPr>
          <w:p>
            <w:r>
              <w:t>Course Title:</w:t>
            </w:r>
          </w:p>
        </w:tc>
        <w:tc>
          <w:tcPr>
            <w:tcW w:type="dxa" w:w="2160"/>
          </w:tcPr>
          <w:p>
            <w:r>
              <w:t xml:space="preserve">Computer Architecture </w:t>
            </w:r>
          </w:p>
        </w:tc>
      </w:tr>
      <w:tr>
        <w:tc>
          <w:tcPr>
            <w:tcW w:type="dxa" w:w="2160"/>
          </w:tcPr>
          <w:p>
            <w:r>
              <w:t>CO Assessed:</w:t>
            </w:r>
          </w:p>
        </w:tc>
        <w:tc>
          <w:tcPr>
            <w:tcW w:type="dxa" w:w="2160"/>
          </w:tcPr>
          <w:p>
            <w:r>
              <w:t>CO3</w:t>
            </w:r>
          </w:p>
        </w:tc>
        <w:tc>
          <w:tcPr>
            <w:tcW w:type="dxa" w:w="2160"/>
          </w:tcPr>
          <w:p>
            <w:r>
              <w:t>Assessment:</w:t>
            </w:r>
          </w:p>
        </w:tc>
        <w:tc>
          <w:tcPr>
            <w:tcW w:type="dxa" w:w="2160"/>
          </w:tcPr>
          <w:p>
            <w:r>
              <w:t>ASSESSMENT TOOL 1- EXPERIMENTS</w:t>
            </w:r>
          </w:p>
        </w:tc>
      </w:tr>
      <w:tr>
        <w:tc>
          <w:tcPr>
            <w:tcW w:type="dxa" w:w="2160"/>
          </w:tcPr>
          <w:p>
            <w:r>
              <w:t>Weightage:</w:t>
            </w:r>
          </w:p>
        </w:tc>
        <w:tc>
          <w:tcPr>
            <w:tcW w:type="dxa" w:w="2160"/>
          </w:tcPr>
          <w:p>
            <w:r>
              <w:t>40%</w:t>
            </w:r>
          </w:p>
        </w:tc>
        <w:tc>
          <w:tcPr>
            <w:tcW w:type="dxa" w:w="2160"/>
          </w:tcPr>
          <w:p>
            <w:r>
              <w:t>Total Marks:</w:t>
            </w:r>
          </w:p>
        </w:tc>
        <w:tc>
          <w:tcPr>
            <w:tcW w:type="dxa" w:w="2160"/>
          </w:tcPr>
          <w:p>
            <w:r>
              <w:t>25</w:t>
            </w:r>
          </w:p>
        </w:tc>
      </w:tr>
      <w:tr>
        <w:tc>
          <w:tcPr>
            <w:tcW w:type="dxa" w:w="2160"/>
          </w:tcPr>
          <w:p>
            <w:r>
              <w:t>CO3 Statement:</w:t>
            </w:r>
          </w:p>
        </w:tc>
        <w:tc>
          <w:tcPr>
            <w:tcW w:type="dxa" w:w="2160"/>
          </w:tcPr>
          <w:p>
            <w:r>
              <w:t>Design processor organization by constructing pipelined datapath structures, identifying hazard types (data, control, structural), and comparing superscalar techniques such as out-of-order execution, speculative execution, and simultaneous multithreading (SMT). (BL6)</w:t>
            </w:r>
          </w:p>
        </w:tc>
        <w:tc>
          <w:tcPr>
            <w:tcW w:type="dxa" w:w="2160"/>
          </w:tcPr>
          <w:p>
            <w:r>
              <w:t>Design processor organization by constructing pipelined datapath structures, identifying hazard types (data, control, structural), and comparing superscalar techniques such as out-of-order execution, speculative execution, and simultaneous multithreading (SMT). (BL6)</w:t>
            </w:r>
          </w:p>
        </w:tc>
        <w:tc>
          <w:tcPr>
            <w:tcW w:type="dxa" w:w="2160"/>
          </w:tcPr>
          <w:p>
            <w:r>
              <w:t>Design processor organization by constructing pipelined datapath structures, identifying hazard types (data, control, structural), and comparing superscalar techniques such as out-of-order execution, speculative execution, and simultaneous multithreading (SMT). (BL6)</w:t>
            </w:r>
          </w:p>
        </w:tc>
      </w:tr>
      <w:tr>
        <w:tc>
          <w:tcPr>
            <w:tcW w:type="dxa" w:w="2160"/>
          </w:tcPr>
          <w:p>
            <w:r>
              <w:t>Student Name:</w:t>
            </w:r>
          </w:p>
        </w:tc>
        <w:tc>
          <w:tcPr>
            <w:tcW w:type="dxa" w:w="2160"/>
          </w:tcPr>
          <w:p>
            <w:r/>
          </w:p>
        </w:tc>
        <w:tc>
          <w:tcPr>
            <w:tcW w:type="dxa" w:w="2160"/>
          </w:tcPr>
          <w:p>
            <w:r>
              <w:t>Reg.No.:</w:t>
            </w:r>
          </w:p>
        </w:tc>
        <w:tc>
          <w:tcPr>
            <w:tcW w:type="dxa" w:w="2160"/>
          </w:tcPr>
          <w:p>
            <w:r/>
          </w:p>
        </w:tc>
      </w:tr>
      <w:tr>
        <w:tc>
          <w:tcPr>
            <w:tcW w:type="dxa" w:w="2160"/>
          </w:tcPr>
          <w:p>
            <w:r>
              <w:t>Department:</w:t>
            </w:r>
          </w:p>
        </w:tc>
        <w:tc>
          <w:tcPr>
            <w:tcW w:type="dxa" w:w="2160"/>
          </w:tcPr>
          <w:p>
            <w:r/>
          </w:p>
        </w:tc>
        <w:tc>
          <w:tcPr>
            <w:tcW w:type="dxa" w:w="2160"/>
          </w:tcPr>
          <w:p>
            <w:r>
              <w:t>Date:</w:t>
            </w:r>
          </w:p>
        </w:tc>
        <w:tc>
          <w:tcPr>
            <w:tcW w:type="dxa" w:w="2160"/>
          </w:tcPr>
          <w:p>
            <w:r/>
          </w:p>
        </w:tc>
      </w:tr>
    </w:tbl>
    <w:tbl>
      <w:tblPr>
        <w:tblStyle w:val="TableNormal"/>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Understanding of Concepts (20%)</w:t>
            </w:r>
          </w:p>
        </w:tc>
        <w:tc>
          <w:tcPr>
            <w:tcW w:type="dxa" w:w="1440"/>
          </w:tcPr>
          <w:p>
            <w:r>
              <w:t>Experimental Design (20%)</w:t>
            </w:r>
          </w:p>
        </w:tc>
        <w:tc>
          <w:tcPr>
            <w:tcW w:type="dxa" w:w="1440"/>
          </w:tcPr>
          <w:p>
            <w:r>
              <w:t>Use of Tools (25%)</w:t>
            </w:r>
          </w:p>
        </w:tc>
        <w:tc>
          <w:tcPr>
            <w:tcW w:type="dxa" w:w="1440"/>
          </w:tcPr>
          <w:p>
            <w:r>
              <w:t>Analysis of Results (20%)</w:t>
            </w:r>
          </w:p>
        </w:tc>
        <w:tc>
          <w:tcPr>
            <w:tcW w:type="dxa" w:w="1440"/>
          </w:tcPr>
          <w:p>
            <w:r>
              <w:t>Documentation (15%)</w:t>
            </w:r>
          </w:p>
        </w:tc>
      </w:tr>
      <w:tr>
        <w:tc>
          <w:tcPr>
            <w:tcW w:type="dxa" w:w="1440"/>
          </w:tcPr>
          <w:p>
            <w:r>
              <w:t>Q1</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Q2</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Q3</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Q4</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Q5</w:t>
            </w:r>
          </w:p>
        </w:tc>
        <w:tc>
          <w:tcPr>
            <w:tcW w:type="dxa" w:w="1440"/>
          </w:tcPr>
          <w:p>
            <w:r/>
          </w:p>
        </w:tc>
        <w:tc>
          <w:tcPr>
            <w:tcW w:type="dxa" w:w="1440"/>
          </w:tcPr>
          <w:p>
            <w:r/>
          </w:p>
        </w:tc>
        <w:tc>
          <w:tcPr>
            <w:tcW w:type="dxa" w:w="1440"/>
          </w:tcPr>
          <w:p>
            <w:r/>
          </w:p>
        </w:tc>
        <w:tc>
          <w:tcPr>
            <w:tcW w:type="dxa" w:w="1440"/>
          </w:tcPr>
          <w:p>
            <w:r/>
          </w:p>
        </w:tc>
        <w:tc>
          <w:tcPr>
            <w:tcW w:type="dxa" w:w="1440"/>
          </w:tcPr>
          <w:p>
            <w:r/>
          </w:p>
        </w:tc>
      </w:tr>
    </w:tbl>
    <w:tbl>
      <w:tblPr>
        <w:tblStyle w:val="TableNormal"/>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Criteria</w:t>
            </w:r>
          </w:p>
        </w:tc>
        <w:tc>
          <w:tcPr>
            <w:tcW w:type="dxa" w:w="1440"/>
          </w:tcPr>
          <w:p>
            <w:r>
              <w:t>Weightage</w:t>
            </w:r>
          </w:p>
        </w:tc>
        <w:tc>
          <w:tcPr>
            <w:tcW w:type="dxa" w:w="1440"/>
          </w:tcPr>
          <w:p>
            <w:r>
              <w:t>Level 4 – Exemplary</w:t>
            </w:r>
          </w:p>
        </w:tc>
        <w:tc>
          <w:tcPr>
            <w:tcW w:type="dxa" w:w="1440"/>
          </w:tcPr>
          <w:p>
            <w:r>
              <w:t>Level 3 – Proficient</w:t>
            </w:r>
          </w:p>
        </w:tc>
        <w:tc>
          <w:tcPr>
            <w:tcW w:type="dxa" w:w="1440"/>
          </w:tcPr>
          <w:p>
            <w:r>
              <w:t>Level 2 – Developing</w:t>
            </w:r>
          </w:p>
        </w:tc>
        <w:tc>
          <w:tcPr>
            <w:tcW w:type="dxa" w:w="1440"/>
          </w:tcPr>
          <w:p>
            <w:r>
              <w:t>Level 1 – Beginning</w:t>
            </w:r>
          </w:p>
        </w:tc>
      </w:tr>
      <w:tr>
        <w:tc>
          <w:tcPr>
            <w:tcW w:type="dxa" w:w="1440"/>
          </w:tcPr>
          <w:p>
            <w:r>
              <w:t>Understanding of Concepts</w:t>
            </w:r>
          </w:p>
        </w:tc>
        <w:tc>
          <w:tcPr>
            <w:tcW w:type="dxa" w:w="1440"/>
          </w:tcPr>
          <w:p>
            <w:r>
              <w:t>25</w:t>
            </w:r>
          </w:p>
        </w:tc>
        <w:tc>
          <w:tcPr>
            <w:tcW w:type="dxa" w:w="1440"/>
          </w:tcPr>
          <w:p>
            <w:r>
              <w:t>Demonstrates thorough understanding and effectively integrates multiple concepts/technologies</w:t>
            </w:r>
          </w:p>
        </w:tc>
        <w:tc>
          <w:tcPr>
            <w:tcW w:type="dxa" w:w="1440"/>
          </w:tcPr>
          <w:p>
            <w:r>
              <w:t>Good understanding with proper integration of most concepts</w:t>
            </w:r>
          </w:p>
        </w:tc>
        <w:tc>
          <w:tcPr>
            <w:tcW w:type="dxa" w:w="1440"/>
          </w:tcPr>
          <w:p>
            <w:r>
              <w:t>Basic understanding; limited or partial integration</w:t>
            </w:r>
          </w:p>
        </w:tc>
        <w:tc>
          <w:tcPr>
            <w:tcW w:type="dxa" w:w="1440"/>
          </w:tcPr>
          <w:p>
            <w:r>
              <w:t>Poor understanding; unable to integrate concepts</w:t>
            </w:r>
          </w:p>
        </w:tc>
      </w:tr>
      <w:tr>
        <w:tc>
          <w:tcPr>
            <w:tcW w:type="dxa" w:w="1440"/>
          </w:tcPr>
          <w:p>
            <w:r>
              <w:t>Experimental Design</w:t>
            </w:r>
          </w:p>
        </w:tc>
        <w:tc>
          <w:tcPr>
            <w:tcW w:type="dxa" w:w="1440"/>
          </w:tcPr>
          <w:p>
            <w:r>
              <w:t>30</w:t>
            </w:r>
          </w:p>
        </w:tc>
        <w:tc>
          <w:tcPr>
            <w:tcW w:type="dxa" w:w="1440"/>
          </w:tcPr>
          <w:p>
            <w:r>
              <w:t>Well-planned, systematic implementation with optimal solution</w:t>
            </w:r>
          </w:p>
        </w:tc>
        <w:tc>
          <w:tcPr>
            <w:tcW w:type="dxa" w:w="1440"/>
          </w:tcPr>
          <w:p>
            <w:r>
              <w:t>Correct implementation with minor issues</w:t>
            </w:r>
          </w:p>
        </w:tc>
        <w:tc>
          <w:tcPr>
            <w:tcW w:type="dxa" w:w="1440"/>
          </w:tcPr>
          <w:p>
            <w:r>
              <w:t>Basic implementation with errors or inefficiencies</w:t>
            </w:r>
          </w:p>
        </w:tc>
        <w:tc>
          <w:tcPr>
            <w:tcW w:type="dxa" w:w="1440"/>
          </w:tcPr>
          <w:p>
            <w:r>
              <w:t>Incorrect or incomplete implementation</w:t>
            </w:r>
          </w:p>
        </w:tc>
      </w:tr>
      <w:tr>
        <w:tc>
          <w:tcPr>
            <w:tcW w:type="dxa" w:w="1440"/>
          </w:tcPr>
          <w:p>
            <w:r>
              <w:t>Use of Tools</w:t>
            </w:r>
          </w:p>
        </w:tc>
        <w:tc>
          <w:tcPr>
            <w:tcW w:type="dxa" w:w="1440"/>
          </w:tcPr>
          <w:p>
            <w:r>
              <w:t>20</w:t>
            </w:r>
          </w:p>
        </w:tc>
        <w:tc>
          <w:tcPr>
            <w:tcW w:type="dxa" w:w="1440"/>
          </w:tcPr>
          <w:p>
            <w:r>
              <w:t>Effective and advanced use of tools/technologies with proper configuration</w:t>
            </w:r>
          </w:p>
        </w:tc>
        <w:tc>
          <w:tcPr>
            <w:tcW w:type="dxa" w:w="1440"/>
          </w:tcPr>
          <w:p>
            <w:r>
              <w:t>Appropriate use of tools with correct execution</w:t>
            </w:r>
          </w:p>
        </w:tc>
        <w:tc>
          <w:tcPr>
            <w:tcW w:type="dxa" w:w="1440"/>
          </w:tcPr>
          <w:p>
            <w:r>
              <w:t>Limited or inconsistent use of tools</w:t>
            </w:r>
          </w:p>
        </w:tc>
        <w:tc>
          <w:tcPr>
            <w:tcW w:type="dxa" w:w="1440"/>
          </w:tcPr>
          <w:p>
            <w:r>
              <w:t>Incorrect or minimal use of tools</w:t>
            </w:r>
          </w:p>
        </w:tc>
      </w:tr>
      <w:tr>
        <w:tc>
          <w:tcPr>
            <w:tcW w:type="dxa" w:w="1440"/>
          </w:tcPr>
          <w:p>
            <w:r>
              <w:t>Analysis of Results</w:t>
            </w:r>
          </w:p>
        </w:tc>
        <w:tc>
          <w:tcPr>
            <w:tcW w:type="dxa" w:w="1440"/>
          </w:tcPr>
          <w:p>
            <w:r>
              <w:t>15</w:t>
            </w:r>
          </w:p>
        </w:tc>
        <w:tc>
          <w:tcPr>
            <w:tcW w:type="dxa" w:w="1440"/>
          </w:tcPr>
          <w:p>
            <w:r>
              <w:t>Insightful analysis with accurate interpretation and validation of results</w:t>
            </w:r>
          </w:p>
        </w:tc>
        <w:tc>
          <w:tcPr>
            <w:tcW w:type="dxa" w:w="1440"/>
          </w:tcPr>
          <w:p>
            <w:r>
              <w:t>Good analysis with reasonable interpretation</w:t>
            </w:r>
          </w:p>
        </w:tc>
        <w:tc>
          <w:tcPr>
            <w:tcW w:type="dxa" w:w="1440"/>
          </w:tcPr>
          <w:p>
            <w:r>
              <w:t>Basic analysis with limited insights</w:t>
            </w:r>
          </w:p>
        </w:tc>
        <w:tc>
          <w:tcPr>
            <w:tcW w:type="dxa" w:w="1440"/>
          </w:tcPr>
          <w:p>
            <w:r>
              <w:t>Poor or incorrect analysis of results</w:t>
            </w:r>
          </w:p>
        </w:tc>
      </w:tr>
      <w:tr>
        <w:tc>
          <w:tcPr>
            <w:tcW w:type="dxa" w:w="1440"/>
          </w:tcPr>
          <w:p>
            <w:r>
              <w:t>Documentation</w:t>
            </w:r>
          </w:p>
        </w:tc>
        <w:tc>
          <w:tcPr>
            <w:tcW w:type="dxa" w:w="1440"/>
          </w:tcPr>
          <w:p>
            <w:r>
              <w:t>10</w:t>
            </w:r>
          </w:p>
        </w:tc>
        <w:tc>
          <w:tcPr>
            <w:tcW w:type="dxa" w:w="1440"/>
          </w:tcPr>
          <w:p>
            <w:r>
              <w:t>Clear, well-structured documentation with diagrams, code, and results</w:t>
            </w:r>
          </w:p>
        </w:tc>
        <w:tc>
          <w:tcPr>
            <w:tcW w:type="dxa" w:w="1440"/>
          </w:tcPr>
          <w:p>
            <w:r>
              <w:t>Organized documentation with necessary details</w:t>
            </w:r>
          </w:p>
        </w:tc>
        <w:tc>
          <w:tcPr>
            <w:tcW w:type="dxa" w:w="1440"/>
          </w:tcPr>
          <w:p>
            <w:r>
              <w:t>Basic documentation with missing details</w:t>
            </w:r>
          </w:p>
        </w:tc>
        <w:tc>
          <w:tcPr>
            <w:tcW w:type="dxa" w:w="1440"/>
          </w:tcPr>
          <w:p>
            <w:r>
              <w:t>Poor or incomplete documentation</w:t>
            </w:r>
          </w:p>
        </w:tc>
      </w:tr>
    </w:tbl>
    <w:p>
      <w:r>
        <w:br w:type="page"/>
      </w:r>
    </w:p>
    <w:p>
      <w:pPr>
        <w:jc w:val="center"/>
      </w:pPr>
      <w:r>
        <w:rPr>
          <w:b/>
          <w:sz w:val="32"/>
        </w:rPr>
        <w:t>ASSESSMENT TOOL 1 – EXPERIMENTS</w:t>
        <w:br/>
        <w:t>ANSWERS</w:t>
      </w:r>
    </w:p>
    <w:p>
      <w:r>
        <w:rPr>
          <w:b/>
          <w:sz w:val="28"/>
        </w:rPr>
        <w:t>Q1. Register Transfer Operations and ALU Operations</w:t>
      </w:r>
    </w:p>
    <w:p>
      <w:r>
        <w:t>Aim:</w:t>
        <w:br/>
        <w:t>To design and simulate register transfer operations and basic arithmetic and logic operations using multiple registers and an ALU.</w:t>
      </w:r>
    </w:p>
    <w:p>
      <w:r>
        <w:t>Experimental Design:</w:t>
        <w:br/>
        <w:t>Use registers R1, R2 and R3 connected to an ALU. Data can be transferred between registers using control signals. The ALU performs addition, subtraction, AND and OR operations.</w:t>
      </w:r>
    </w:p>
    <w:p>
      <w:r>
        <w:t>Example sequence:</w:t>
        <w:br/>
        <w:t>1. Load data into R1 and R2.</w:t>
        <w:br/>
        <w:t>2. Transfer R1 to the ALU input A.</w:t>
        <w:br/>
        <w:t>3. Transfer R2 to the ALU input B.</w:t>
        <w:br/>
        <w:t>4. Select ADD operation and store the result in R3.</w:t>
        <w:br/>
        <w:t>5. Repeat using SUB, AND and OR operations.</w:t>
      </w:r>
    </w:p>
    <w:p>
      <w:r>
        <w:t>Example:</w:t>
        <w:br/>
        <w:t>R1 = 12 (1100)</w:t>
        <w:br/>
        <w:t>R2 = 10 (1010)</w:t>
      </w:r>
    </w:p>
    <w:p>
      <w:r>
        <w:t>Addition:</w:t>
        <w:br/>
        <w:t>R3 ← R1 + R2 = 22</w:t>
      </w:r>
    </w:p>
    <w:p>
      <w:r>
        <w:t>Subtraction:</w:t>
        <w:br/>
        <w:t>R3 ← R1 − R2 = 2</w:t>
      </w:r>
    </w:p>
    <w:p>
      <w:r>
        <w:t>AND:</w:t>
        <w:br/>
        <w:t>R3 ← R1 AND R2 = 8 (1000)</w:t>
      </w:r>
    </w:p>
    <w:p>
      <w:r>
        <w:t>OR:</w:t>
        <w:br/>
        <w:t>R3 ← R1 OR R2 = 14 (1110)</w:t>
      </w:r>
    </w:p>
    <w:p>
      <w:r>
        <w:t>Role of ALU:</w:t>
        <w:br/>
        <w:t>The ALU is the main processing unit responsible for arithmetic and logical operations. Registers provide fast temporary storage, while control signals determine which register transfers data and which ALU operation is performed.</w:t>
      </w:r>
    </w:p>
    <w:p>
      <w:r>
        <w:t>Result:</w:t>
        <w:br/>
        <w:t>The simulation demonstrates how data moves between registers and how the ALU processes the transferred data.</w:t>
      </w:r>
    </w:p>
    <w:p>
      <w:r>
        <w:rPr>
          <w:b/>
          <w:sz w:val="28"/>
        </w:rPr>
        <w:t>Q2. Single-Bus and Multi-Bus Organization</w:t>
      </w:r>
    </w:p>
    <w:p>
      <w:r>
        <w:t>Aim:</w:t>
        <w:br/>
        <w:t>To model single-bus and multi-bus computer organization and compare their data-transfer efficiency.</w:t>
      </w:r>
    </w:p>
    <w:p>
      <w:r>
        <w:t>Single-Bus Organization:</w:t>
        <w:br/>
        <w:t>A single common bus connects registers, memory and I/O. Only one major transfer can use the bus at a time.</w:t>
      </w:r>
    </w:p>
    <w:p>
      <w:r>
        <w:t>Example:</w:t>
        <w:br/>
        <w:t>R1 → Bus → R2</w:t>
      </w:r>
    </w:p>
    <w:p>
      <w:r>
        <w:t>If data must move from memory to R1 and from R2 to R3, the transfers must be performed sequentially.</w:t>
      </w:r>
    </w:p>
    <w:p>
      <w:r>
        <w:t>Multi-Bus Organization:</w:t>
        <w:br/>
        <w:t>Multiple buses are used so that more than one transfer can occur simultaneously.</w:t>
      </w:r>
    </w:p>
    <w:p>
      <w:r>
        <w:t>Example:</w:t>
        <w:br/>
        <w:t>Bus A: R1 → ALU</w:t>
        <w:br/>
        <w:t>Bus B: R2 → ALU</w:t>
        <w:br/>
        <w:t>Result bus: ALU → R3</w:t>
      </w:r>
    </w:p>
    <w:p>
      <w:r>
        <w:t>Comparison:</w:t>
        <w:br/>
        <w:t>Single-bus systems are simpler and require less hardware, but they suffer from bus contention and sequential transfers. Multi-bus systems require more hardware and control complexity, but they support parallel transfers.</w:t>
      </w:r>
    </w:p>
    <w:p>
      <w:r>
        <w:t>Analysis:</w:t>
        <w:br/>
        <w:t>For n sequential transfers, a single bus generally requires each transfer to wait for bus availability. With multiple buses, independent transfers can overlap, reducing the number of clock cycles.</w:t>
      </w:r>
    </w:p>
    <w:p>
      <w:r>
        <w:t>Result:</w:t>
        <w:br/>
        <w:t>Multi-bus organization improves performance by allowing parallel data movement and reducing bottlenecks, while single-bus organization is simpler and less expensive.</w:t>
      </w:r>
    </w:p>
    <w:p>
      <w:r>
        <w:rPr>
          <w:b/>
          <w:sz w:val="28"/>
        </w:rPr>
        <w:t>Q3. Five-Stage Instruction Pipeline</w:t>
      </w:r>
    </w:p>
    <w:p>
      <w:r>
        <w:t>Aim:</w:t>
        <w:br/>
        <w:t>To simulate a five-stage instruction pipeline and compare its performance with a non-pipelined processor.</w:t>
      </w:r>
    </w:p>
    <w:p>
      <w:r>
        <w:t>Five stages:</w:t>
        <w:br/>
        <w:t>1. IF – Instruction Fetch</w:t>
        <w:br/>
        <w:t>2. ID – Instruction Decode</w:t>
        <w:br/>
        <w:t>3. EX – Execute</w:t>
        <w:br/>
        <w:t>4. MEM – Memory access</w:t>
        <w:br/>
        <w:t>5. WB – Write-back</w:t>
      </w:r>
    </w:p>
    <w:p>
      <w:r>
        <w:t>Example instruction sequence:</w:t>
        <w:br/>
        <w:t>I1: ADD R1, R2, R3</w:t>
        <w:br/>
        <w:t>I2: SUB R4, R5, R6</w:t>
        <w:br/>
        <w:t>I3: AND R7, R1, R8</w:t>
        <w:br/>
        <w:t>I4: OR R9, R10, R11</w:t>
      </w:r>
    </w:p>
    <w:p>
      <w:r>
        <w:t>Pipeline schedule:</w:t>
      </w:r>
    </w:p>
    <w:p>
      <w:r>
        <w:t>Cycle 1: I1-IF</w:t>
        <w:br/>
        <w:t>Cycle 2: I1-ID, I2-IF</w:t>
        <w:br/>
        <w:t>Cycle 3: I1-EX, I2-ID, I3-IF</w:t>
        <w:br/>
        <w:t>Cycle 4: I1-MEM, I2-EX, I3-ID, I4-IF</w:t>
        <w:br/>
        <w:t>Cycle 5: I1-WB, I2-MEM, I3-EX, I4-ID</w:t>
        <w:br/>
        <w:t>Cycle 6: I2-WB, I3-MEM, I4-EX</w:t>
        <w:br/>
        <w:t>Cycle 7: I3-WB, I4-MEM</w:t>
        <w:br/>
        <w:t>Cycle 8: I4-WB</w:t>
      </w:r>
    </w:p>
    <w:p>
      <w:r>
        <w:t>For k instructions and 5 stages, an ideal pipeline requires approximately k + 4 cycles. A non-pipelined processor requires approximately 5k stage-times.</w:t>
      </w:r>
    </w:p>
    <w:p>
      <w:r>
        <w:t>For 4 instructions:</w:t>
        <w:br/>
        <w:t>Pipelined execution ≈ 8 cycles.</w:t>
        <w:br/>
        <w:t>Non-pipelined execution ≈ 20 cycles.</w:t>
      </w:r>
    </w:p>
    <w:p>
      <w:r>
        <w:t>Ideal speedup ≈ 20/8 = 2.5× for this small example.</w:t>
      </w:r>
    </w:p>
    <w:p>
      <w:r>
        <w:t>Throughput:</w:t>
        <w:br/>
        <w:t>After the pipeline is filled, approximately one instruction can complete per cycle.</w:t>
      </w:r>
    </w:p>
    <w:p>
      <w:r>
        <w:t>Result:</w:t>
        <w:br/>
        <w:t>Pipelining increases instruction throughput by overlapping the execution of multiple instructions. Its main benefit is improved performance rather than reducing the latency of an individual instruction.</w:t>
      </w:r>
    </w:p>
    <w:p>
      <w:r>
        <w:rPr>
          <w:b/>
          <w:sz w:val="28"/>
        </w:rPr>
        <w:t>Q4. Pipeline Hazards and Their Solutions</w:t>
      </w:r>
    </w:p>
    <w:p>
      <w:r>
        <w:t>Aim:</w:t>
        <w:br/>
        <w:t>To create a pipeline scenario containing data, control and structural hazards and apply suitable techniques to resolve them.</w:t>
      </w:r>
    </w:p>
    <w:p>
      <w:r>
        <w:t>1. Data Hazard:</w:t>
        <w:br/>
        <w:t>Example:</w:t>
        <w:br/>
        <w:t>I1: ADD R1, R2, R3</w:t>
        <w:br/>
        <w:t>I2: SUB R4, R1, R5</w:t>
      </w:r>
    </w:p>
    <w:p>
      <w:r>
        <w:t>I2 needs the result of I1 before I1 has written it back.</w:t>
      </w:r>
    </w:p>
    <w:p>
      <w:r>
        <w:t>Solution – Data Forwarding:</w:t>
        <w:br/>
        <w:t>The result produced by the EX stage of I1 can be forwarded directly to the EX stage of I2 without waiting for write-back.</w:t>
      </w:r>
    </w:p>
    <w:p>
      <w:r>
        <w:t>If forwarding is not sufficient, a pipeline stall can be inserted.</w:t>
      </w:r>
    </w:p>
    <w:p>
      <w:r>
        <w:t>2. Control Hazard:</w:t>
        <w:br/>
        <w:t>Example:</w:t>
        <w:br/>
        <w:t>BEQ R1, R2, TARGET</w:t>
      </w:r>
    </w:p>
    <w:p>
      <w:r>
        <w:t>The processor does not immediately know which instruction should be fetched after a branch.</w:t>
      </w:r>
    </w:p>
    <w:p>
      <w:r>
        <w:t>Solutions:</w:t>
        <w:br/>
        <w:t>• Pipeline stalling</w:t>
        <w:br/>
        <w:t>• Branch prediction</w:t>
        <w:br/>
        <w:t>• Speculative execution</w:t>
      </w:r>
    </w:p>
    <w:p>
      <w:r>
        <w:t>Branch prediction guesses the branch direction so that instruction fetching can continue. If the prediction is wrong, incorrectly fetched instructions are discarded.</w:t>
      </w:r>
    </w:p>
    <w:p>
      <w:r>
        <w:t>3. Structural Hazard:</w:t>
        <w:br/>
        <w:t>A structural hazard occurs when two pipeline stages need the same hardware resource at the same time.</w:t>
      </w:r>
    </w:p>
    <w:p>
      <w:r>
        <w:t>Example:</w:t>
        <w:br/>
        <w:t>Instruction fetch and data memory access both require a single memory unit.</w:t>
      </w:r>
    </w:p>
    <w:p>
      <w:r>
        <w:t>Solution:</w:t>
        <w:br/>
        <w:t>Use separate instruction and data memories/caches or provide additional hardware resources.</w:t>
      </w:r>
    </w:p>
    <w:p>
      <w:r>
        <w:t>Result:</w:t>
        <w:br/>
        <w:t>Forwarding reduces data stalls, branch prediction reduces control delays, and additional resources reduce structural conflicts. These techniques improve pipeline utilization and performance.</w:t>
      </w:r>
    </w:p>
    <w:p>
      <w:r>
        <w:rPr>
          <w:b/>
          <w:sz w:val="28"/>
        </w:rPr>
        <w:t>Q5. Superscalar, Out-of-Order, Speculative Execution and SMT</w:t>
      </w:r>
    </w:p>
    <w:p>
      <w:r>
        <w:t>Aim:</w:t>
        <w:br/>
        <w:t>To analyze a processor capable of executing multiple instructions in parallel and study superscalar execution, out-of-order execution, speculative execution and simultaneous multithreading.</w:t>
      </w:r>
    </w:p>
    <w:p>
      <w:r>
        <w:t>Superscalar Execution:</w:t>
        <w:br/>
        <w:t>A superscalar processor contains multiple execution units and can issue more than one independent instruction per clock cycle.</w:t>
      </w:r>
    </w:p>
    <w:p>
      <w:r>
        <w:t>Example:</w:t>
        <w:br/>
        <w:t>Instruction 1 → Integer ALU</w:t>
        <w:br/>
        <w:t>Instruction 2 → Floating-point unit</w:t>
        <w:br/>
        <w:t>Instruction 3 → Load/store unit</w:t>
      </w:r>
    </w:p>
    <w:p>
      <w:r>
        <w:t>Out-of-Order Execution:</w:t>
        <w:br/>
        <w:t>Instructions are executed when their required operands and execution resources are available rather than strictly following program order. This keeps functional units busy and reduces waiting time.</w:t>
      </w:r>
    </w:p>
    <w:p>
      <w:r>
        <w:t>Speculative Execution:</w:t>
        <w:br/>
        <w:t>The processor predicts future control flow, such as the outcome of a branch, and executes instructions before the branch is confirmed. If the prediction is correct, time is saved. If incorrect, speculative results are discarded.</w:t>
      </w:r>
    </w:p>
    <w:p>
      <w:r>
        <w:t>Hyper-Threading / SMT:</w:t>
        <w:br/>
        <w:t>Simultaneous Multithreading allows multiple instruction streams or threads to share processor resources. When one thread is waiting, another can use otherwise idle execution resources.</w:t>
      </w:r>
    </w:p>
    <w:p>
      <w:r>
        <w:t>Performance Analysis:</w:t>
        <w:br/>
        <w:t>A scalar processor may issue approximately one instruction per cycle under ideal conditions. A 2-way superscalar processor can potentially issue two independent instructions per cycle, although actual performance depends on dependencies, branches and available resources.</w:t>
      </w:r>
    </w:p>
    <w:p>
      <w:r>
        <w:t>Advantages:</w:t>
        <w:br/>
        <w:t>• Higher instruction throughput</w:t>
        <w:br/>
        <w:t>• Better utilization of execution units</w:t>
        <w:br/>
        <w:t>• Reduced idle hardware time</w:t>
        <w:br/>
        <w:t>• Improved performance for independent workloads</w:t>
      </w:r>
    </w:p>
    <w:p>
      <w:r>
        <w:t>Limitations:</w:t>
        <w:br/>
        <w:t>• More complex hardware</w:t>
        <w:br/>
        <w:t>• Greater control and scheduling complexity</w:t>
        <w:br/>
        <w:t>• Increased power consumption</w:t>
        <w:br/>
        <w:t>• Performance depends on instruction-level parallelism and resource availability</w:t>
      </w:r>
    </w:p>
    <w:p>
      <w:r>
        <w:t>Result:</w:t>
        <w:br/>
        <w:t>Superscalar execution, out-of-order execution, speculative execution and SMT work together to improve instruction throughput and processor resource utilization.</w:t>
      </w:r>
    </w:p>
    <w:p/>
    <w:p>
      <w:pPr>
        <w:jc w:val="center"/>
      </w:pPr>
      <w:r>
        <w:rPr>
          <w:b/>
        </w:rPr>
        <w:t>END OF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