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and using Access Manager Platform(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IBM Security Access Manager Introduction(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Quick Start to Protecting a Web Application using ISAM</w:t>
      </w:r>
      <w:r w:rsidR="004B500A">
        <w:t xml:space="preserve"> </w:t>
      </w:r>
      <w:r>
        <w:t>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Differences between running ISAM in Docker and ISAM as an appliance(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Setting up Clustering for IBM Access Manager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How to create a reverse proxy instance in IBM Security Access Manager 9(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Securing web applications using ACL, POP, and Authorization rule policies</w:t>
      </w:r>
      <w:r w:rsidR="002A5752">
        <w:t>(</w:t>
      </w:r>
      <w:r w:rsidR="00F37619" w:rsidRPr="008D06AF">
        <w:rPr>
          <w:b/>
        </w:rPr>
        <w:t>done</w:t>
      </w:r>
      <w:r w:rsidR="002A5752"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basic users using Active Directory as a federated directory(</w:t>
      </w:r>
      <w:r w:rsidRPr="0081098D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different types of junctions and passing identity attributes to backend</w:t>
      </w:r>
      <w:r>
        <w:t xml:space="preserve"> </w:t>
      </w:r>
      <w:r>
        <w:t>resources(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HTTP transformation feature</w:t>
      </w:r>
      <w:r w:rsidR="006754F1" w:rsidRPr="006754F1">
        <w:rPr>
          <w:b/>
        </w:rPr>
        <w:t xml:space="preserve"> </w:t>
      </w:r>
      <w:r w:rsidR="00205345" w:rsidRPr="00152003">
        <w:t>(</w:t>
      </w:r>
      <w:r w:rsidR="006754F1" w:rsidRPr="002A5752">
        <w:rPr>
          <w:b/>
        </w:rPr>
        <w:t>done</w:t>
      </w:r>
      <w:r w:rsidR="00205345" w:rsidRPr="00152003"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client certificate and step-up authentication(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SSO to WebSphere Liberty using LTPA token(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External Authentication Interface (EAI)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Getting Started with ISAM for Docker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Setting up Management Authentication and Authorization for IBM Access Manager(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ISAM Open Mi</w:t>
      </w:r>
      <w:bookmarkStart w:id="0" w:name="_GoBack"/>
      <w:bookmarkEnd w:id="0"/>
      <w:r>
        <w:t>c ISAM Orchestration(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Simple TOTP Step-up Authentication with ISAM on Docker(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SAML Quick</w:t>
      </w:r>
      <w:r w:rsidR="004B500A">
        <w:t xml:space="preserve"> </w:t>
      </w:r>
      <w:r>
        <w:t>connect demo using ISAM on Docker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THINK Open Mic: IBM Security Access Manager for Docker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THINK Open Mic: IBM Security Access Manager Appliance Networking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Kerberos Single Sign-On with IBM Access Manager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Running IBM Security Access Manager in Docker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IBM Access Manager Platform Foundations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Introduction to IBM Access Manager V9 Federation - Open Mic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How to create a federation partner in IBM Security Access Manager 9(</w:t>
      </w:r>
      <w:r w:rsidRPr="004B500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How to create a federation at identity provider side in IBM Security Access Manager 9(</w:t>
      </w:r>
      <w:r w:rsidRPr="00724399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How to Enable the Demo Application for Federation in IBM Security Access Manager 9(</w:t>
      </w:r>
      <w:r w:rsidRPr="00724399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How to configure and administer Federation in Access Manager V9 - Open Mic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SSO to WebSphere Liberty using JSON Web Tokens (JWT)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OpenID Connect Federation Using IBM Access Manager(</w:t>
      </w:r>
      <w:r w:rsidRPr="00724399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SAML 2.0 Federation using IBM Access Manager(</w:t>
      </w:r>
      <w:r w:rsidRPr="004C0CE7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Google as OpenID Connect Identity Provider for IBM Access Manager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SAML Single Sign-On to Salesforce.com using IBM Access Manager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IBM Access Manager Federated Single Sign-on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Setting up One</w:t>
      </w:r>
      <w:r w:rsidR="00724399">
        <w:t>-</w:t>
      </w:r>
      <w:r>
        <w:t>time password using AAC - Open Mic(</w:t>
      </w:r>
      <w:r w:rsidRPr="004C0CE7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IBM Security Access Manager Appliance Clustering SSH Tunnels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Using Ansible for Automated Access Manager Deployment(</w:t>
      </w:r>
      <w:r w:rsidRPr="00EA132A">
        <w:rPr>
          <w:b/>
        </w:rPr>
        <w:t>done</w:t>
      </w:r>
      <w:r>
        <w:t>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Advanced Access Control (AAC) module and enabling mobile demo application(</w:t>
      </w:r>
      <w:r w:rsidRPr="00EA132A">
        <w:rPr>
          <w:b/>
        </w:rPr>
        <w:t>done</w:t>
      </w:r>
      <w:r>
        <w:t>)</w:t>
      </w:r>
    </w:p>
    <w:p w:rsidR="00441A34" w:rsidRDefault="00441A34" w:rsidP="00441A34"/>
    <w:p w:rsidR="00441A34" w:rsidRDefault="00441A34" w:rsidP="00441A34"/>
    <w:p w:rsidR="00441A34" w:rsidRDefault="00441A34" w:rsidP="00441A34"/>
    <w:p w:rsidR="00D67CF1" w:rsidRDefault="00D67CF1" w:rsidP="00D67CF1">
      <w:pPr>
        <w:pStyle w:val="ListParagraph"/>
        <w:numPr>
          <w:ilvl w:val="0"/>
          <w:numId w:val="1"/>
        </w:numPr>
      </w:pPr>
      <w:r>
        <w:t>Configuring silent and consent-based device registrations using one-time password (OTP)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Context-based access transactions using FORM (POST) parameters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Context-based access transactions using REST (JSON) parameters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>Securing APIs using OAuth authorization code, implicit grant and ROPC workflows</w:t>
      </w:r>
    </w:p>
    <w:p w:rsidR="00D67CF1" w:rsidRDefault="00D67CF1" w:rsidP="00D67CF1">
      <w:pPr>
        <w:pStyle w:val="ListParagraph"/>
        <w:numPr>
          <w:ilvl w:val="0"/>
          <w:numId w:val="1"/>
        </w:numPr>
      </w:pPr>
      <w:r>
        <w:t xml:space="preserve">Configuring </w:t>
      </w:r>
      <w:r w:rsidR="00F72C59">
        <w:t>a</w:t>
      </w:r>
      <w:r>
        <w:t>nd Using OAuth Token Introspection Endpoint</w:t>
      </w:r>
    </w:p>
    <w:p w:rsidR="0065152B" w:rsidRDefault="00D67CF1" w:rsidP="00D67CF1">
      <w:pPr>
        <w:pStyle w:val="ListParagraph"/>
        <w:numPr>
          <w:ilvl w:val="0"/>
          <w:numId w:val="1"/>
        </w:numPr>
      </w:pPr>
      <w:r>
        <w:t>Using JSON Web Tokens (JWT) As OAuth Access Tokens</w:t>
      </w:r>
    </w:p>
    <w:sectPr w:rsidR="00651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031EA"/>
    <w:multiLevelType w:val="hybridMultilevel"/>
    <w:tmpl w:val="4A10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F1"/>
    <w:rsid w:val="00152003"/>
    <w:rsid w:val="00205345"/>
    <w:rsid w:val="00283C17"/>
    <w:rsid w:val="002A5752"/>
    <w:rsid w:val="00441A34"/>
    <w:rsid w:val="004B500A"/>
    <w:rsid w:val="004B5CA4"/>
    <w:rsid w:val="004C0CE7"/>
    <w:rsid w:val="004C3F10"/>
    <w:rsid w:val="006352B5"/>
    <w:rsid w:val="006754F1"/>
    <w:rsid w:val="00724399"/>
    <w:rsid w:val="0081098D"/>
    <w:rsid w:val="008D06AF"/>
    <w:rsid w:val="00940F7B"/>
    <w:rsid w:val="00D67CF1"/>
    <w:rsid w:val="00EA132A"/>
    <w:rsid w:val="00F37619"/>
    <w:rsid w:val="00F72C59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AA92"/>
  <w15:chartTrackingRefBased/>
  <w15:docId w15:val="{71C5A928-C01F-4B0B-AB35-BF5F8DF6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Pravalika Kawali</dc:creator>
  <cp:keywords/>
  <dc:description/>
  <cp:lastModifiedBy>Pravalika Kawali</cp:lastModifiedBy>
  <cp:revision>2</cp:revision>
  <dcterms:created xsi:type="dcterms:W3CDTF">2019-01-28T23:59:00Z</dcterms:created>
  <dcterms:modified xsi:type="dcterms:W3CDTF">2019-01-28T23:59:00Z</dcterms:modified>
</cp:coreProperties>
</file>