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Introduction</w:t>
      </w:r>
    </w:p>
    <w:p>
      <w:r>
        <w:t xml:space="preserve">This is the first paragraph of the document.</w:t>
      </w:r>
    </w:p>
    <w:p>
      <w:r>
        <w:t xml:space="preserve">This paragraph will be modified.</w:t>
      </w:r>
    </w:p>
    <w:p>
      <w:r>
        <w:t xml:space="preserve">This paragraph will be deleted.</w:t>
      </w:r>
    </w:p>
    <w:p>
      <w:pPr>
        <w:pStyle w:val="Heading1"/>
      </w:pPr>
      <w:r>
        <w:t xml:space="preserve">Conclusion</w:t>
      </w:r>
    </w:p>
    <w:p>
      <w:r>
        <w:t xml:space="preserve">Final thoughts on the matter.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2026-02-05T21:35:50.696Z</dcterms:created>
  <dcterms:modified xsi:type="dcterms:W3CDTF">2026-02-05T21:35:50.696Z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