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left"/>
      </w:pPr>
      <w:r>
        <w:rPr>
          <w:rFonts w:ascii="Arial" w:cs="Arial" w:eastAsia="Arial" w:hAnsi="Arial"/>
          <w:b/>
          <w:bCs/>
          <w:color w:val="1B3A5C"/>
          <w:sz w:val="52"/>
          <w:szCs w:val="52"/>
        </w:rPr>
        <w:t xml:space="preserve">Website &amp; Digital Audit</w:t>
      </w:r>
    </w:p>
    <w:p>
      <w:pPr>
        <w:spacing w:after="100"/>
        <w:jc w:val="left"/>
      </w:pPr>
      <w:r>
        <w:rPr>
          <w:rFonts w:ascii="Arial" w:cs="Arial" w:eastAsia="Arial" w:hAnsi="Arial"/>
          <w:color w:val="E8752A"/>
          <w:sz w:val="40"/>
          <w:szCs w:val="40"/>
        </w:rPr>
        <w:t xml:space="preserve">Zeneesha.com</w:t>
      </w:r>
    </w:p>
    <w:p>
      <w:pPr>
        <w:pBdr>
          <w:bottom w:val="single" w:color="E8752A" w:sz="6" w:space="1"/>
        </w:pBdr>
        <w:spacing w:after="400"/>
      </w:pPr>
    </w:p>
    <w:p>
      <w:pPr>
        <w:spacing w:after="100"/>
      </w:pPr>
      <w:r>
        <w:rPr>
          <w:rFonts w:ascii="Arial" w:cs="Arial" w:eastAsia="Arial" w:hAnsi="Arial"/>
          <w:color w:val="666666"/>
          <w:sz w:val="24"/>
          <w:szCs w:val="24"/>
        </w:rPr>
        <w:t xml:space="preserve">Prepared by iKawn</w:t>
      </w:r>
    </w:p>
    <w:p>
      <w:pPr>
        <w:spacing w:after="100"/>
      </w:pPr>
      <w:r>
        <w:rPr>
          <w:rFonts w:ascii="Arial" w:cs="Arial" w:eastAsia="Arial" w:hAnsi="Arial"/>
          <w:color w:val="666666"/>
          <w:sz w:val="24"/>
          <w:szCs w:val="24"/>
        </w:rPr>
        <w:t xml:space="preserve">March 30, 2026</w:t>
      </w:r>
    </w:p>
    <w:p>
      <w:pPr>
        <w:spacing w:after="100"/>
      </w:pPr>
      <w:r>
        <w:rPr>
          <w:rFonts w:ascii="Arial" w:cs="Arial" w:eastAsia="Arial" w:hAnsi="Arial"/>
          <w:i/>
          <w:iCs/>
          <w:color w:val="666666"/>
          <w:sz w:val="22"/>
          <w:szCs w:val="22"/>
        </w:rPr>
        <w:t xml:space="preserve">Confidential</w:t>
      </w:r>
    </w:p>
    <w:p>
      <w:pPr>
        <w:spacing w:before="2000"/>
      </w:pPr>
    </w:p>
    <w:p>
      <w:pPr>
        <w:spacing w:after="100"/>
      </w:pPr>
      <w:r>
        <w:rPr>
          <w:rFonts w:ascii="Arial" w:cs="Arial" w:eastAsia="Arial" w:hAnsi="Arial"/>
          <w:i/>
          <w:iCs/>
          <w:color w:val="666666"/>
          <w:sz w:val="20"/>
          <w:szCs w:val="20"/>
        </w:rPr>
        <w:t xml:space="preserve">This document provides a comprehensive assessment of zeneesha.com’s website performance, user experience, SEO health, and analytics data. It identifies key areas of opportunity and outlines a recommended path forward.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Executive Summary</w:t>
      </w:r>
    </w:p>
    <w:p>
      <w:pPr>
        <w:spacing w:after="160"/>
      </w:pPr>
      <w:r>
        <w:rPr>
          <w:rFonts w:ascii="Arial" w:cs="Arial" w:eastAsia="Arial" w:hAnsi="Arial"/>
          <w:b w:val="false"/>
          <w:bCs w:val="false"/>
          <w:i w:val="false"/>
          <w:iCs w:val="false"/>
          <w:color w:val="2D2D2D"/>
          <w:sz w:val="21"/>
          <w:szCs w:val="21"/>
        </w:rPr>
        <w:t xml:space="preserve">We conducted a full audit of zeneesha.com covering website performance, user experience, SEO health, and Google Analytics data from March 2–29, 2026. The goal was to identify what’s working, what’s leaking potential, and where the biggest opportunities lie.</w:t>
      </w:r>
    </w:p>
    <w:p>
      <w:pPr>
        <w:spacing w:after="160"/>
      </w:pPr>
      <w:r>
        <w:rPr>
          <w:rFonts w:ascii="Arial" w:cs="Arial" w:eastAsia="Arial" w:hAnsi="Arial"/>
          <w:b/>
          <w:bCs/>
          <w:color w:val="2D2D2D"/>
          <w:sz w:val="21"/>
          <w:szCs w:val="21"/>
        </w:rPr>
        <w:t xml:space="preserve">The good news: </w:t>
      </w:r>
      <w:r>
        <w:rPr>
          <w:rFonts w:ascii="Arial" w:cs="Arial" w:eastAsia="Arial" w:hAnsi="Arial"/>
          <w:color w:val="2D2D2D"/>
          <w:sz w:val="21"/>
          <w:szCs w:val="21"/>
        </w:rPr>
        <w:t xml:space="preserve">Zeneesha has a solid brand, genuine credibility (Workday Sales &amp; Services Partner badges), and real client testimonials. The foundation is strong.</w:t>
      </w:r>
    </w:p>
    <w:p>
      <w:pPr>
        <w:spacing w:after="160"/>
      </w:pPr>
      <w:r>
        <w:rPr>
          <w:rFonts w:ascii="Arial" w:cs="Arial" w:eastAsia="Arial" w:hAnsi="Arial"/>
          <w:b/>
          <w:bCs/>
          <w:color w:val="2D2D2D"/>
          <w:sz w:val="21"/>
          <w:szCs w:val="21"/>
        </w:rPr>
        <w:t xml:space="preserve">The opportunity: </w:t>
      </w:r>
      <w:r>
        <w:rPr>
          <w:rFonts w:ascii="Arial" w:cs="Arial" w:eastAsia="Arial" w:hAnsi="Arial"/>
          <w:color w:val="2D2D2D"/>
          <w:sz w:val="21"/>
          <w:szCs w:val="21"/>
        </w:rPr>
        <w:t xml:space="preserve">The current website isn’t converting that foundation into pipeline. Low organic traffic, high bounce rates, a bloated tech stack, and missed conversion opportunities mean a lot of potential is being left on the table. A redesign is part of the solution — but the real wins come from a more holistic approach.</w:t>
      </w:r>
    </w:p>
    <w:p>
      <w:pPr>
        <w:spacing w:after="80"/>
      </w:pPr>
    </w:p>
    <w:p>
      <w:pPr>
        <w:pStyle w:val="Heading2"/>
        <w:spacing w:after="160" w:before="280"/>
      </w:pPr>
      <w:r>
        <w:rPr>
          <w:rFonts w:ascii="Arial" w:cs="Arial" w:eastAsia="Arial" w:hAnsi="Arial"/>
          <w:b/>
          <w:bCs/>
          <w:color w:val="1B3A5C"/>
          <w:sz w:val="26"/>
          <w:szCs w:val="26"/>
        </w:rPr>
        <w:t xml:space="preserve">Key Metrics at a Glance</w:t>
      </w:r>
    </w:p>
    <w:p>
      <w:pPr>
        <w:spacing w:after="160"/>
      </w:pPr>
      <w:r>
        <w:rPr>
          <w:rFonts w:ascii="Arial" w:cs="Arial" w:eastAsia="Arial" w:hAnsi="Arial"/>
          <w:b w:val="false"/>
          <w:bCs w:val="false"/>
          <w:i w:val="false"/>
          <w:iCs w:val="false"/>
          <w:color w:val="2D2D2D"/>
          <w:sz w:val="21"/>
          <w:szCs w:val="21"/>
        </w:rPr>
        <w:t xml:space="preserve">Data period: March 2–29, 2026 (28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2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Active Users (28 days)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220</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New vs Returning Users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201 new / 19 returning</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Avg. Engagement Time</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5 min 45 sec</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E7D32"/>
                <w:sz w:val="20"/>
                <w:szCs w:val="20"/>
              </w:rPr>
              <w:t xml:space="preserve">✓  Healthy</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Homepage Bounce Rate</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~54%</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F57F17"/>
                <w:sz w:val="20"/>
                <w:szCs w:val="20"/>
              </w:rPr>
              <w:t xml:space="preserve">⚠  Needs Attention</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High-Intent Users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29 (13% of total)</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Google Organic Users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35 (16%)</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Key Events (Conversions)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78</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F57F17"/>
                <w:sz w:val="20"/>
                <w:szCs w:val="20"/>
              </w:rPr>
              <w:t xml:space="preserve">⚠  Needs Attention</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Page Scripts Loaded</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41 scripts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Stylesheets Loaded</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40 stylesheets</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Images Without Alt Text</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7 of 9</w:t>
            </w:r>
          </w:p>
        </w:tc>
        <w:tc>
          <w:tcPr>
            <w:tcW w:type="dxa" w:w="2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C62828"/>
                <w:sz w:val="20"/>
                <w:szCs w:val="20"/>
              </w:rPr>
              <w:t xml:space="preserve">✖  Needs Work</w:t>
            </w:r>
          </w:p>
        </w:tc>
      </w:tr>
    </w:tbl>
    <w:p>
      <w:pPr>
        <w:spacing w:after="80"/>
      </w:pPr>
    </w:p>
    <w:p>
      <w:r>
        <w:br w:type="page"/>
      </w:r>
    </w:p>
    <w:p>
      <w:pPr>
        <w:pStyle w:val="Heading1"/>
        <w:spacing w:after="200" w:before="360"/>
      </w:pPr>
      <w:r>
        <w:rPr>
          <w:rFonts w:ascii="Arial" w:cs="Arial" w:eastAsia="Arial" w:hAnsi="Arial"/>
          <w:b/>
          <w:bCs/>
          <w:color w:val="1B3A5C"/>
          <w:sz w:val="32"/>
          <w:szCs w:val="32"/>
        </w:rPr>
        <w:t xml:space="preserve">1. Analytics Deep Dive</w:t>
      </w:r>
    </w:p>
    <w:p>
      <w:pPr>
        <w:pStyle w:val="Heading2"/>
        <w:spacing w:after="160" w:before="280"/>
      </w:pPr>
      <w:r>
        <w:rPr>
          <w:rFonts w:ascii="Arial" w:cs="Arial" w:eastAsia="Arial" w:hAnsi="Arial"/>
          <w:b/>
          <w:bCs/>
          <w:color w:val="1B3A5C"/>
          <w:sz w:val="26"/>
          <w:szCs w:val="26"/>
        </w:rPr>
        <w:t xml:space="preserve">1.1 Traffic Overview</w:t>
      </w:r>
    </w:p>
    <w:p>
      <w:pPr>
        <w:spacing w:after="160"/>
      </w:pPr>
      <w:r>
        <w:rPr>
          <w:rFonts w:ascii="Arial" w:cs="Arial" w:eastAsia="Arial" w:hAnsi="Arial"/>
          <w:b w:val="false"/>
          <w:bCs w:val="false"/>
          <w:i w:val="false"/>
          <w:iCs w:val="false"/>
          <w:color w:val="2D2D2D"/>
          <w:sz w:val="21"/>
          <w:szCs w:val="21"/>
        </w:rPr>
        <w:t xml:space="preserve">With 220 active users over 28 days, the site is seeing approximately 8 visitors per day. For a B2B consulting firm targeting enterprise Workday clients, this is significantly below where it needs to be. More importantly, 91% of visitors are new users — which means almost nobody is coming back.</w:t>
      </w:r>
    </w:p>
    <w:p>
      <w:pPr>
        <w:spacing w:after="160"/>
      </w:pPr>
      <w:r>
        <w:rPr>
          <w:rFonts w:ascii="Arial" w:cs="Arial" w:eastAsia="Arial" w:hAnsi="Arial"/>
          <w:b/>
          <w:bCs/>
          <w:color w:val="2D2D2D"/>
          <w:sz w:val="21"/>
          <w:szCs w:val="21"/>
        </w:rPr>
        <w:t xml:space="preserve">What this tells us: </w:t>
      </w:r>
      <w:r>
        <w:rPr>
          <w:rFonts w:ascii="Arial" w:cs="Arial" w:eastAsia="Arial" w:hAnsi="Arial"/>
          <w:color w:val="2D2D2D"/>
          <w:sz w:val="21"/>
          <w:szCs w:val="21"/>
        </w:rPr>
        <w:t xml:space="preserve">The site isn’t generating enough top-of-funnel awareness, and it’s not giving existing visitors a reason to return. There’s no content engine or nurture mechanism pulling people back.</w:t>
      </w:r>
    </w:p>
    <w:p>
      <w:pPr>
        <w:pStyle w:val="Heading2"/>
        <w:spacing w:after="160" w:before="280"/>
      </w:pPr>
      <w:r>
        <w:rPr>
          <w:rFonts w:ascii="Arial" w:cs="Arial" w:eastAsia="Arial" w:hAnsi="Arial"/>
          <w:b/>
          <w:bCs/>
          <w:color w:val="1B3A5C"/>
          <w:sz w:val="26"/>
          <w:szCs w:val="26"/>
        </w:rPr>
        <w:t xml:space="preserve">1.2 Traffic Sources</w:t>
      </w:r>
    </w:p>
    <w:p>
      <w:pPr>
        <w:spacing w:after="160"/>
      </w:pPr>
      <w:r>
        <w:rPr>
          <w:rFonts w:ascii="Arial" w:cs="Arial" w:eastAsia="Arial" w:hAnsi="Arial"/>
          <w:b w:val="false"/>
          <w:bCs w:val="false"/>
          <w:i w:val="false"/>
          <w:iCs w:val="false"/>
          <w:color w:val="2D2D2D"/>
          <w:sz w:val="21"/>
          <w:szCs w:val="21"/>
        </w:rPr>
        <w:t xml:space="preserve">The traffic source breakdown reveals a critical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3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Direct / None</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167</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76%</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Google Organic</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35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16%</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LinkedIn</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10</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5%</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Facebook</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2</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1%</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Instagram</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1</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&lt;1%</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Other</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5</w:t>
            </w:r>
          </w:p>
        </w:tc>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2%</w:t>
            </w:r>
          </w:p>
        </w:tc>
      </w:tr>
    </w:tbl>
    <w:p>
      <w:pPr>
        <w:spacing w:after="80"/>
      </w:pPr>
    </w:p>
    <w:p>
      <w:pPr>
        <w:spacing w:after="160"/>
      </w:pPr>
      <w:r>
        <w:rPr>
          <w:rFonts w:ascii="Arial" w:cs="Arial" w:eastAsia="Arial" w:hAnsi="Arial"/>
          <w:b/>
          <w:bCs/>
          <w:color w:val="2D2D2D"/>
          <w:sz w:val="21"/>
          <w:szCs w:val="21"/>
        </w:rPr>
        <w:t xml:space="preserve">76% direct traffic </w:t>
      </w:r>
      <w:r>
        <w:rPr>
          <w:rFonts w:ascii="Arial" w:cs="Arial" w:eastAsia="Arial" w:hAnsi="Arial"/>
          <w:color w:val="2D2D2D"/>
          <w:sz w:val="21"/>
          <w:szCs w:val="21"/>
        </w:rPr>
        <w:t xml:space="preserve">typically means people already know the brand (word of mouth, events, outbound). That’s a healthy base — but it means the website is acting as a brochure for existing prospects, not a growth engine attracting new ones.</w:t>
      </w:r>
    </w:p>
    <w:p>
      <w:pPr>
        <w:spacing w:after="160"/>
      </w:pPr>
      <w:r>
        <w:rPr>
          <w:rFonts w:ascii="Arial" w:cs="Arial" w:eastAsia="Arial" w:hAnsi="Arial"/>
          <w:b/>
          <w:bCs/>
          <w:color w:val="2D2D2D"/>
          <w:sz w:val="21"/>
          <w:szCs w:val="21"/>
        </w:rPr>
        <w:t xml:space="preserve">Only 35 organic users </w:t>
      </w:r>
      <w:r>
        <w:rPr>
          <w:rFonts w:ascii="Arial" w:cs="Arial" w:eastAsia="Arial" w:hAnsi="Arial"/>
          <w:color w:val="2D2D2D"/>
          <w:sz w:val="21"/>
          <w:szCs w:val="21"/>
        </w:rPr>
        <w:t xml:space="preserve">from Google in 28 days signals that the site has very little SEO traction. For high-value keywords like “Workday consulting,” “Workday implementation partner,” and “HCM consulting services,” this represents a significant missed opportunity.</w:t>
      </w:r>
    </w:p>
    <w:p>
      <w:pPr>
        <w:pStyle w:val="Heading2"/>
        <w:spacing w:after="160" w:before="280"/>
      </w:pPr>
      <w:r>
        <w:rPr>
          <w:rFonts w:ascii="Arial" w:cs="Arial" w:eastAsia="Arial" w:hAnsi="Arial"/>
          <w:b/>
          <w:bCs/>
          <w:color w:val="1B3A5C"/>
          <w:sz w:val="26"/>
          <w:szCs w:val="26"/>
        </w:rPr>
        <w:t xml:space="preserve">1.3 Page Performance</w:t>
      </w:r>
    </w:p>
    <w:p>
      <w:pPr>
        <w:spacing w:after="160"/>
      </w:pPr>
      <w:r>
        <w:rPr>
          <w:rFonts w:ascii="Arial" w:cs="Arial" w:eastAsia="Arial" w:hAnsi="Arial"/>
          <w:b w:val="false"/>
          <w:bCs w:val="false"/>
          <w:i w:val="false"/>
          <w:iCs w:val="false"/>
          <w:color w:val="2D2D2D"/>
          <w:sz w:val="21"/>
          <w:szCs w:val="21"/>
        </w:rPr>
        <w:t xml:space="preserve">The main landing page (“The Agentic Commerce OS for Fashion Brands” — which appears to be an older page title that still shows in GA) has a 54% bounce rate, meaning more than half of visitors leave without exploring further.</w:t>
      </w:r>
    </w:p>
    <w:p>
      <w:pPr>
        <w:spacing w:after="160"/>
      </w:pPr>
      <w:r>
        <w:rPr>
          <w:rFonts w:ascii="Arial" w:cs="Arial" w:eastAsia="Arial" w:hAnsi="Arial"/>
          <w:b/>
          <w:bCs/>
          <w:color w:val="2D2D2D"/>
          <w:sz w:val="21"/>
          <w:szCs w:val="21"/>
        </w:rPr>
        <w:t xml:space="preserve">Notable: </w:t>
      </w:r>
      <w:r>
        <w:rPr>
          <w:rFonts w:ascii="Arial" w:cs="Arial" w:eastAsia="Arial" w:hAnsi="Arial"/>
          <w:color w:val="2D2D2D"/>
          <w:sz w:val="21"/>
          <w:szCs w:val="21"/>
        </w:rPr>
        <w:t xml:space="preserve">The blog/articles section is getting almost zero traffic — most posts have just 1–2 views over the entire month. The content investment isn’t paying off in its current form.</w:t>
      </w:r>
    </w:p>
    <w:p>
      <w:pPr>
        <w:spacing w:after="160"/>
      </w:pPr>
      <w:r>
        <w:rPr>
          <w:rFonts w:ascii="Arial" w:cs="Arial" w:eastAsia="Arial" w:hAnsi="Arial"/>
          <w:b/>
          <w:bCs/>
          <w:color w:val="2D2D2D"/>
          <w:sz w:val="21"/>
          <w:szCs w:val="21"/>
        </w:rPr>
        <w:t xml:space="preserve">Also flagged: </w:t>
      </w:r>
      <w:r>
        <w:rPr>
          <w:rFonts w:ascii="Arial" w:cs="Arial" w:eastAsia="Arial" w:hAnsi="Arial"/>
          <w:color w:val="2D2D2D"/>
          <w:sz w:val="21"/>
          <w:szCs w:val="21"/>
        </w:rPr>
        <w:t xml:space="preserve">5 users are hitting a 404 (Page Not Found) error, which means there are broken links being clicked from search results or external sites.</w:t>
      </w:r>
    </w:p>
    <w:p>
      <w:pPr>
        <w:pStyle w:val="Heading2"/>
        <w:spacing w:after="160" w:before="280"/>
      </w:pPr>
      <w:r>
        <w:rPr>
          <w:rFonts w:ascii="Arial" w:cs="Arial" w:eastAsia="Arial" w:hAnsi="Arial"/>
          <w:b/>
          <w:bCs/>
          <w:color w:val="1B3A5C"/>
          <w:sz w:val="26"/>
          <w:szCs w:val="26"/>
        </w:rPr>
        <w:t xml:space="preserve">1.4 Geography</w:t>
      </w:r>
    </w:p>
    <w:p>
      <w:pPr>
        <w:spacing w:after="160"/>
      </w:pPr>
      <w:r>
        <w:rPr>
          <w:rFonts w:ascii="Arial" w:cs="Arial" w:eastAsia="Arial" w:hAnsi="Arial"/>
          <w:b w:val="false"/>
          <w:bCs w:val="false"/>
          <w:i w:val="false"/>
          <w:iCs w:val="false"/>
          <w:color w:val="2D2D2D"/>
          <w:sz w:val="21"/>
          <w:szCs w:val="21"/>
        </w:rPr>
        <w:t xml:space="preserve">Top cities are Mumbai (34), Paris (16), Warsaw (11), Thane (10), and Amsterdam (9). This suggests strong brand awareness in India and some traction in Europe — aligning with the UK headquarters and likely team distribution. Worth noting for content targeting and campaign geo-targeting.</w:t>
      </w:r>
    </w:p>
    <w:p>
      <w:pPr>
        <w:pStyle w:val="Heading2"/>
        <w:spacing w:after="160" w:before="280"/>
      </w:pPr>
      <w:r>
        <w:rPr>
          <w:rFonts w:ascii="Arial" w:cs="Arial" w:eastAsia="Arial" w:hAnsi="Arial"/>
          <w:b/>
          <w:bCs/>
          <w:color w:val="1B3A5C"/>
          <w:sz w:val="26"/>
          <w:szCs w:val="26"/>
        </w:rPr>
        <w:t xml:space="preserve">1.5 Audience Quality</w:t>
      </w:r>
    </w:p>
    <w:p>
      <w:pPr>
        <w:spacing w:after="160"/>
      </w:pPr>
      <w:r>
        <w:rPr>
          <w:rFonts w:ascii="Arial" w:cs="Arial" w:eastAsia="Arial" w:hAnsi="Arial"/>
          <w:b/>
          <w:bCs/>
          <w:color w:val="2D2D2D"/>
          <w:sz w:val="21"/>
          <w:szCs w:val="21"/>
        </w:rPr>
        <w:t xml:space="preserve">Only 29 users (13%) are classified as “High Intent” </w:t>
      </w:r>
      <w:r>
        <w:rPr>
          <w:rFonts w:ascii="Arial" w:cs="Arial" w:eastAsia="Arial" w:hAnsi="Arial"/>
          <w:color w:val="2D2D2D"/>
          <w:sz w:val="21"/>
          <w:szCs w:val="21"/>
        </w:rPr>
        <w:t xml:space="preserve">in GA. This means the vast majority of traffic isn’t engaging deeply enough to signal buying interest. The funnel from visitor → engaged prospect → lead is leaking badly.</w:t>
      </w:r>
    </w:p>
    <w:p>
      <w:r>
        <w:br w:type="page"/>
      </w:r>
    </w:p>
    <w:p>
      <w:pPr>
        <w:pStyle w:val="Heading1"/>
        <w:spacing w:after="200" w:before="360"/>
      </w:pPr>
      <w:r>
        <w:rPr>
          <w:rFonts w:ascii="Arial" w:cs="Arial" w:eastAsia="Arial" w:hAnsi="Arial"/>
          <w:b/>
          <w:bCs/>
          <w:color w:val="1B3A5C"/>
          <w:sz w:val="32"/>
          <w:szCs w:val="32"/>
        </w:rPr>
        <w:t xml:space="preserve">2. Website UX Audit</w:t>
      </w:r>
    </w:p>
    <w:p>
      <w:pPr>
        <w:pStyle w:val="Heading2"/>
        <w:spacing w:after="160" w:before="280"/>
      </w:pPr>
      <w:r>
        <w:rPr>
          <w:rFonts w:ascii="Arial" w:cs="Arial" w:eastAsia="Arial" w:hAnsi="Arial"/>
          <w:b/>
          <w:bCs/>
          <w:color w:val="1B3A5C"/>
          <w:sz w:val="26"/>
          <w:szCs w:val="26"/>
        </w:rPr>
        <w:t xml:space="preserve">2.1 First Impressions (Above the Fold)</w:t>
      </w:r>
    </w:p>
    <w:p>
      <w:pPr>
        <w:spacing w:after="160"/>
      </w:pPr>
      <w:r>
        <w:rPr>
          <w:rFonts w:ascii="Arial" w:cs="Arial" w:eastAsia="Arial" w:hAnsi="Arial"/>
          <w:b w:val="false"/>
          <w:bCs w:val="false"/>
          <w:i w:val="false"/>
          <w:iCs w:val="false"/>
          <w:color w:val="2D2D2D"/>
          <w:sz w:val="21"/>
          <w:szCs w:val="21"/>
        </w:rPr>
        <w:t xml:space="preserve">The homepage hero makes a solid opening statement — “Your Strategic Partner for Transforming HCM and Finance” is clear and relevant. The Workday partner badges at the top immediately establish credibility.</w:t>
      </w:r>
    </w:p>
    <w:p>
      <w:pPr>
        <w:spacing w:after="160"/>
      </w:pPr>
      <w:r>
        <w:rPr>
          <w:rFonts w:ascii="Arial" w:cs="Arial" w:eastAsia="Arial" w:hAnsi="Arial"/>
          <w:b w:val="false"/>
          <w:bCs w:val="false"/>
          <w:i w:val="false"/>
          <w:iCs w:val="false"/>
          <w:color w:val="2D2D2D"/>
          <w:sz w:val="21"/>
          <w:szCs w:val="21"/>
        </w:rPr>
        <w:t xml:space="preserve">However, several elements are working against the first impression:</w:t>
      </w:r>
    </w:p>
    <w:p>
      <w:pPr>
        <w:pStyle w:val="ListParagraph"/>
        <w:numPr>
          <w:ilvl w:val="0"/>
          <w:numId w:val="2"/>
        </w:numPr>
        <w:spacing w:after="100"/>
      </w:pPr>
      <w:r>
        <w:rPr>
          <w:rFonts w:ascii="Arial" w:cs="Arial" w:eastAsia="Arial" w:hAnsi="Arial"/>
          <w:b/>
          <w:bCs/>
          <w:color w:val="2D2D2D"/>
          <w:sz w:val="21"/>
          <w:szCs w:val="21"/>
        </w:rPr>
        <w:t xml:space="preserve">Right half of the hero is empty </w:t>
      </w:r>
      <w:r>
        <w:rPr>
          <w:rFonts w:ascii="Arial" w:cs="Arial" w:eastAsia="Arial" w:hAnsi="Arial"/>
          <w:color w:val="2D2D2D"/>
          <w:sz w:val="21"/>
          <w:szCs w:val="21"/>
        </w:rPr>
        <w:t xml:space="preserve">— the blue background continues with no content, image, or visual element. This wastes prime real estate that could show a product screenshot, stats, or client logos.</w:t>
      </w:r>
    </w:p>
    <w:p>
      <w:pPr>
        <w:pStyle w:val="ListParagraph"/>
        <w:numPr>
          <w:ilvl w:val="0"/>
          <w:numId w:val="2"/>
        </w:numPr>
        <w:spacing w:after="100"/>
      </w:pPr>
      <w:r>
        <w:rPr>
          <w:rFonts w:ascii="Arial" w:cs="Arial" w:eastAsia="Arial" w:hAnsi="Arial"/>
          <w:b/>
          <w:bCs/>
          <w:color w:val="2D2D2D"/>
          <w:sz w:val="21"/>
          <w:szCs w:val="21"/>
        </w:rPr>
        <w:t xml:space="preserve">No social proof above the fold </w:t>
      </w:r>
      <w:r>
        <w:rPr>
          <w:rFonts w:ascii="Arial" w:cs="Arial" w:eastAsia="Arial" w:hAnsi="Arial"/>
          <w:color w:val="2D2D2D"/>
          <w:sz w:val="21"/>
          <w:szCs w:val="21"/>
        </w:rPr>
        <w:t xml:space="preserve">— no client logos, user counts, or concrete outcomes visible without scrolling. Enterprise buyers need reassurance immediately.</w:t>
      </w:r>
    </w:p>
    <w:p>
      <w:pPr>
        <w:pStyle w:val="ListParagraph"/>
        <w:numPr>
          <w:ilvl w:val="0"/>
          <w:numId w:val="2"/>
        </w:numPr>
        <w:spacing w:after="100"/>
      </w:pPr>
      <w:r>
        <w:rPr>
          <w:rFonts w:ascii="Arial" w:cs="Arial" w:eastAsia="Arial" w:hAnsi="Arial"/>
          <w:b/>
          <w:bCs/>
          <w:color w:val="2D2D2D"/>
          <w:sz w:val="21"/>
          <w:szCs w:val="21"/>
        </w:rPr>
        <w:t xml:space="preserve">Two competing CTAs in the header: </w:t>
      </w:r>
      <w:r>
        <w:rPr>
          <w:rFonts w:ascii="Arial" w:cs="Arial" w:eastAsia="Arial" w:hAnsi="Arial"/>
          <w:color w:val="2D2D2D"/>
          <w:sz w:val="21"/>
          <w:szCs w:val="21"/>
        </w:rPr>
        <w:t xml:space="preserve">“Book Consultation” (orange, hero) and “Make an Appointment” (orange, top-right). These say essentially the same thing and create decision friction.</w:t>
      </w:r>
    </w:p>
    <w:p>
      <w:pPr>
        <w:pStyle w:val="Heading2"/>
        <w:spacing w:after="160" w:before="280"/>
      </w:pPr>
      <w:r>
        <w:rPr>
          <w:rFonts w:ascii="Arial" w:cs="Arial" w:eastAsia="Arial" w:hAnsi="Arial"/>
          <w:b/>
          <w:bCs/>
          <w:color w:val="1B3A5C"/>
          <w:sz w:val="26"/>
          <w:szCs w:val="26"/>
        </w:rPr>
        <w:t xml:space="preserve">2.2 Navigation &amp; Information Architecture</w:t>
      </w:r>
    </w:p>
    <w:p>
      <w:pPr>
        <w:spacing w:after="160"/>
      </w:pPr>
      <w:r>
        <w:rPr>
          <w:rFonts w:ascii="Arial" w:cs="Arial" w:eastAsia="Arial" w:hAnsi="Arial"/>
          <w:b w:val="false"/>
          <w:bCs w:val="false"/>
          <w:i w:val="false"/>
          <w:iCs w:val="false"/>
          <w:color w:val="2D2D2D"/>
          <w:sz w:val="21"/>
          <w:szCs w:val="21"/>
        </w:rPr>
        <w:t xml:space="preserve">The navigation has 8 items including a search icon. For a B2B services company, this is dense but manageable. However:</w:t>
      </w:r>
    </w:p>
    <w:p>
      <w:pPr>
        <w:pStyle w:val="ListParagraph"/>
        <w:numPr>
          <w:ilvl w:val="0"/>
          <w:numId w:val="3"/>
        </w:numPr>
        <w:spacing w:after="100"/>
      </w:pPr>
      <w:r>
        <w:rPr>
          <w:rFonts w:ascii="Arial" w:cs="Arial" w:eastAsia="Arial" w:hAnsi="Arial"/>
          <w:color w:val="2D2D2D"/>
          <w:sz w:val="21"/>
          <w:szCs w:val="21"/>
        </w:rPr>
        <w:t xml:space="preserve">The “Services” dropdown uses internal naming conventions (ZAS, ZCS, Zeneesha Elevate) that won’t mean anything to a first-time visitor. Service names should describe what the client gets, not internal product codes.</w:t>
      </w:r>
    </w:p>
    <w:p>
      <w:pPr>
        <w:pStyle w:val="ListParagraph"/>
        <w:numPr>
          <w:ilvl w:val="0"/>
          <w:numId w:val="3"/>
        </w:numPr>
        <w:spacing w:after="100"/>
      </w:pPr>
      <w:r>
        <w:rPr>
          <w:rFonts w:ascii="Arial" w:cs="Arial" w:eastAsia="Arial" w:hAnsi="Arial"/>
          <w:color w:val="2D2D2D"/>
          <w:sz w:val="21"/>
          <w:szCs w:val="21"/>
        </w:rPr>
        <w:t xml:space="preserve">“The World of Workday” is an unusual menu label. It’s unclear whether this is educational content, a partnership page, or something else.</w:t>
      </w:r>
    </w:p>
    <w:p>
      <w:pPr>
        <w:pStyle w:val="ListParagraph"/>
        <w:numPr>
          <w:ilvl w:val="0"/>
          <w:numId w:val="3"/>
        </w:numPr>
        <w:spacing w:after="100"/>
      </w:pPr>
      <w:r>
        <w:rPr>
          <w:rFonts w:ascii="Arial" w:cs="Arial" w:eastAsia="Arial" w:hAnsi="Arial"/>
          <w:color w:val="2D2D2D"/>
          <w:sz w:val="21"/>
          <w:szCs w:val="21"/>
        </w:rPr>
        <w:t xml:space="preserve">Footer lists “eBooks” and “Videos” as navigation items — these could be valuable lead magnets but they’re buried and it’s unclear if the content actually exists in volume.</w:t>
      </w:r>
    </w:p>
    <w:p>
      <w:pPr>
        <w:pStyle w:val="Heading2"/>
        <w:spacing w:after="160" w:before="280"/>
      </w:pPr>
      <w:r>
        <w:rPr>
          <w:rFonts w:ascii="Arial" w:cs="Arial" w:eastAsia="Arial" w:hAnsi="Arial"/>
          <w:b/>
          <w:bCs/>
          <w:color w:val="1B3A5C"/>
          <w:sz w:val="26"/>
          <w:szCs w:val="26"/>
        </w:rPr>
        <w:t xml:space="preserve">2.3 Content &amp; Messaging</w:t>
      </w:r>
    </w:p>
    <w:p>
      <w:pPr>
        <w:spacing w:after="160"/>
      </w:pPr>
      <w:r>
        <w:rPr>
          <w:rFonts w:ascii="Arial" w:cs="Arial" w:eastAsia="Arial" w:hAnsi="Arial"/>
          <w:b w:val="false"/>
          <w:bCs w:val="false"/>
          <w:i w:val="false"/>
          <w:iCs w:val="false"/>
          <w:color w:val="2D2D2D"/>
          <w:sz w:val="21"/>
          <w:szCs w:val="21"/>
        </w:rPr>
        <w:t xml:space="preserve">The homepage follows a standard consulting site structure: purpose statement, services overview, testimonials, blog articles, and a CTA section. The content is well-written and professional.</w:t>
      </w:r>
    </w:p>
    <w:p>
      <w:pPr>
        <w:spacing w:after="160"/>
      </w:pPr>
      <w:r>
        <w:rPr>
          <w:rFonts w:ascii="Arial" w:cs="Arial" w:eastAsia="Arial" w:hAnsi="Arial"/>
          <w:b w:val="false"/>
          <w:bCs w:val="false"/>
          <w:i w:val="false"/>
          <w:iCs w:val="false"/>
          <w:color w:val="2D2D2D"/>
          <w:sz w:val="21"/>
          <w:szCs w:val="21"/>
        </w:rPr>
        <w:t xml:space="preserve">Areas for improvement:</w:t>
      </w:r>
    </w:p>
    <w:p>
      <w:pPr>
        <w:pStyle w:val="ListParagraph"/>
        <w:numPr>
          <w:ilvl w:val="0"/>
          <w:numId w:val="4"/>
        </w:numPr>
        <w:spacing w:after="100"/>
      </w:pPr>
      <w:r>
        <w:rPr>
          <w:rFonts w:ascii="Arial" w:cs="Arial" w:eastAsia="Arial" w:hAnsi="Arial"/>
          <w:color w:val="2D2D2D"/>
          <w:sz w:val="21"/>
          <w:szCs w:val="21"/>
        </w:rPr>
        <w:t xml:space="preserve">Testimonials are exclusively from AQA. While these are genuinely strong testimonials, having multiple logos/brands would significantly boost perceived credibility.</w:t>
      </w:r>
    </w:p>
    <w:p>
      <w:pPr>
        <w:pStyle w:val="ListParagraph"/>
        <w:numPr>
          <w:ilvl w:val="0"/>
          <w:numId w:val="4"/>
        </w:numPr>
        <w:spacing w:after="100"/>
      </w:pPr>
      <w:r>
        <w:rPr>
          <w:rFonts w:ascii="Arial" w:cs="Arial" w:eastAsia="Arial" w:hAnsi="Arial"/>
          <w:color w:val="2D2D2D"/>
          <w:sz w:val="21"/>
          <w:szCs w:val="21"/>
        </w:rPr>
        <w:t xml:space="preserve">No quantified outcomes anywhere — no “30% reduction in implementation time” or “200+ Workday projects delivered.” B2B buyers respond to specifics.</w:t>
      </w:r>
    </w:p>
    <w:p>
      <w:pPr>
        <w:pStyle w:val="ListParagraph"/>
        <w:numPr>
          <w:ilvl w:val="0"/>
          <w:numId w:val="4"/>
        </w:numPr>
        <w:spacing w:after="100"/>
      </w:pPr>
      <w:r>
        <w:rPr>
          <w:rFonts w:ascii="Arial" w:cs="Arial" w:eastAsia="Arial" w:hAnsi="Arial"/>
          <w:color w:val="2D2D2D"/>
          <w:sz w:val="21"/>
          <w:szCs w:val="21"/>
        </w:rPr>
        <w:t xml:space="preserve">Blog articles haven’t been updated since September 2025 (6+ months stale). Stale content signals to both users and search engines that the company may not be actively engaged.</w:t>
      </w:r>
    </w:p>
    <w:p>
      <w:pPr>
        <w:pStyle w:val="ListParagraph"/>
        <w:numPr>
          <w:ilvl w:val="0"/>
          <w:numId w:val="4"/>
        </w:numPr>
        <w:spacing w:after="100"/>
      </w:pPr>
      <w:r>
        <w:rPr>
          <w:rFonts w:ascii="Arial" w:cs="Arial" w:eastAsia="Arial" w:hAnsi="Arial"/>
          <w:color w:val="2D2D2D"/>
          <w:sz w:val="21"/>
          <w:szCs w:val="21"/>
        </w:rPr>
        <w:t xml:space="preserve">No case studies section on the homepage or in main navigation. For enterprise consulting, case studies are often the single most important conversion asset.</w:t>
      </w:r>
    </w:p>
    <w:p>
      <w:pPr>
        <w:pStyle w:val="Heading2"/>
        <w:spacing w:after="160" w:before="280"/>
      </w:pPr>
      <w:r>
        <w:rPr>
          <w:rFonts w:ascii="Arial" w:cs="Arial" w:eastAsia="Arial" w:hAnsi="Arial"/>
          <w:b/>
          <w:bCs/>
          <w:color w:val="1B3A5C"/>
          <w:sz w:val="26"/>
          <w:szCs w:val="26"/>
        </w:rPr>
        <w:t xml:space="preserve">2.4 Conversion Paths</w:t>
      </w:r>
    </w:p>
    <w:p>
      <w:pPr>
        <w:spacing w:after="160"/>
      </w:pPr>
      <w:r>
        <w:rPr>
          <w:rFonts w:ascii="Arial" w:cs="Arial" w:eastAsia="Arial" w:hAnsi="Arial"/>
          <w:b w:val="false"/>
          <w:bCs w:val="false"/>
          <w:i w:val="false"/>
          <w:iCs w:val="false"/>
          <w:color w:val="2D2D2D"/>
          <w:sz w:val="21"/>
          <w:szCs w:val="21"/>
        </w:rPr>
        <w:t xml:space="preserve">The contact page has a simple 4-field form (Name, Phone, Email, Message) which is clean but generic. Key concerns:</w:t>
      </w:r>
    </w:p>
    <w:p>
      <w:pPr>
        <w:pStyle w:val="ListParagraph"/>
        <w:numPr>
          <w:ilvl w:val="0"/>
          <w:numId w:val="5"/>
        </w:numPr>
        <w:spacing w:after="100"/>
      </w:pPr>
      <w:r>
        <w:rPr>
          <w:rFonts w:ascii="Arial" w:cs="Arial" w:eastAsia="Arial" w:hAnsi="Arial"/>
          <w:color w:val="2D2D2D"/>
          <w:sz w:val="21"/>
          <w:szCs w:val="21"/>
        </w:rPr>
        <w:t xml:space="preserve">No Calendly or scheduling tool integration — “Book Consultation” buttons don’t lead to an actual booking experience.</w:t>
      </w:r>
    </w:p>
    <w:p>
      <w:pPr>
        <w:pStyle w:val="ListParagraph"/>
        <w:numPr>
          <w:ilvl w:val="0"/>
          <w:numId w:val="5"/>
        </w:numPr>
        <w:spacing w:after="100"/>
      </w:pPr>
      <w:r>
        <w:rPr>
          <w:rFonts w:ascii="Arial" w:cs="Arial" w:eastAsia="Arial" w:hAnsi="Arial"/>
          <w:color w:val="2D2D2D"/>
          <w:sz w:val="21"/>
          <w:szCs w:val="21"/>
        </w:rPr>
        <w:t xml:space="preserve">No qualifying questions on the form (company size, Workday status, timeline) which would help sales prioritize leads.</w:t>
      </w:r>
    </w:p>
    <w:p>
      <w:pPr>
        <w:pStyle w:val="ListParagraph"/>
        <w:numPr>
          <w:ilvl w:val="0"/>
          <w:numId w:val="5"/>
        </w:numPr>
        <w:spacing w:after="100"/>
      </w:pPr>
      <w:r>
        <w:rPr>
          <w:rFonts w:ascii="Arial" w:cs="Arial" w:eastAsia="Arial" w:hAnsi="Arial"/>
          <w:color w:val="2D2D2D"/>
          <w:sz w:val="21"/>
          <w:szCs w:val="21"/>
        </w:rPr>
        <w:t xml:space="preserve">No lead magnets or gated content — there’s no way for a visitor who isn’t ready to talk to still engage meaningfully (download a guide, take an assessment, etc.).</w:t>
      </w:r>
    </w:p>
    <w:p>
      <w:pPr>
        <w:pStyle w:val="ListParagraph"/>
        <w:numPr>
          <w:ilvl w:val="0"/>
          <w:numId w:val="5"/>
        </w:numPr>
        <w:spacing w:after="100"/>
      </w:pPr>
      <w:r>
        <w:rPr>
          <w:rFonts w:ascii="Arial" w:cs="Arial" w:eastAsia="Arial" w:hAnsi="Arial"/>
          <w:color w:val="2D2D2D"/>
          <w:sz w:val="21"/>
          <w:szCs w:val="21"/>
        </w:rPr>
        <w:t xml:space="preserve">The chat widget (bottom right) is good for engagement, but adds to page weight.</w:t>
      </w:r>
    </w:p>
    <w:p>
      <w:r>
        <w:br w:type="page"/>
      </w:r>
    </w:p>
    <w:p>
      <w:pPr>
        <w:pStyle w:val="Heading1"/>
        <w:spacing w:after="200" w:before="360"/>
      </w:pPr>
      <w:r>
        <w:rPr>
          <w:rFonts w:ascii="Arial" w:cs="Arial" w:eastAsia="Arial" w:hAnsi="Arial"/>
          <w:b/>
          <w:bCs/>
          <w:color w:val="1B3A5C"/>
          <w:sz w:val="32"/>
          <w:szCs w:val="32"/>
        </w:rPr>
        <w:t xml:space="preserve">3. Technical &amp; SEO Health</w:t>
      </w:r>
    </w:p>
    <w:p>
      <w:pPr>
        <w:pStyle w:val="Heading2"/>
        <w:spacing w:after="160" w:before="280"/>
      </w:pPr>
      <w:r>
        <w:rPr>
          <w:rFonts w:ascii="Arial" w:cs="Arial" w:eastAsia="Arial" w:hAnsi="Arial"/>
          <w:b/>
          <w:bCs/>
          <w:color w:val="1B3A5C"/>
          <w:sz w:val="26"/>
          <w:szCs w:val="26"/>
        </w:rPr>
        <w:t xml:space="preserve">3.1 Page Performance</w:t>
      </w:r>
    </w:p>
    <w:p>
      <w:pPr>
        <w:spacing w:after="160"/>
      </w:pPr>
      <w:r>
        <w:rPr>
          <w:rFonts w:ascii="Arial" w:cs="Arial" w:eastAsia="Arial" w:hAnsi="Arial"/>
          <w:b w:val="false"/>
          <w:bCs w:val="false"/>
          <w:i w:val="false"/>
          <w:iCs w:val="false"/>
          <w:color w:val="2D2D2D"/>
          <w:sz w:val="21"/>
          <w:szCs w:val="21"/>
        </w:rPr>
        <w:t xml:space="preserve">The site is built on WordPress, which is perfectly capable of good performance — but the current implementation is carrying a lot of weight:</w:t>
      </w:r>
    </w:p>
    <w:p>
      <w:pPr>
        <w:pStyle w:val="ListParagraph"/>
        <w:numPr>
          <w:ilvl w:val="0"/>
          <w:numId w:val="6"/>
        </w:numPr>
        <w:spacing w:after="100"/>
      </w:pPr>
      <w:r>
        <w:rPr>
          <w:rFonts w:ascii="Arial" w:cs="Arial" w:eastAsia="Arial" w:hAnsi="Arial"/>
          <w:b/>
          <w:bCs/>
          <w:color w:val="2D2D2D"/>
          <w:sz w:val="21"/>
          <w:szCs w:val="21"/>
        </w:rPr>
        <w:t xml:space="preserve">41 JavaScript files </w:t>
      </w:r>
      <w:r>
        <w:rPr>
          <w:rFonts w:ascii="Arial" w:cs="Arial" w:eastAsia="Arial" w:hAnsi="Arial"/>
          <w:color w:val="2D2D2D"/>
          <w:sz w:val="21"/>
          <w:szCs w:val="21"/>
        </w:rPr>
        <w:t xml:space="preserve">loading on the homepage. Industry best practice is under 15. Every script adds load time and competes for browser resources.</w:t>
      </w:r>
    </w:p>
    <w:p>
      <w:pPr>
        <w:pStyle w:val="ListParagraph"/>
        <w:numPr>
          <w:ilvl w:val="0"/>
          <w:numId w:val="6"/>
        </w:numPr>
        <w:spacing w:after="100"/>
      </w:pPr>
      <w:r>
        <w:rPr>
          <w:rFonts w:ascii="Arial" w:cs="Arial" w:eastAsia="Arial" w:hAnsi="Arial"/>
          <w:b/>
          <w:bCs/>
          <w:color w:val="2D2D2D"/>
          <w:sz w:val="21"/>
          <w:szCs w:val="21"/>
        </w:rPr>
        <w:t xml:space="preserve">40 CSS stylesheets </w:t>
      </w:r>
      <w:r>
        <w:rPr>
          <w:rFonts w:ascii="Arial" w:cs="Arial" w:eastAsia="Arial" w:hAnsi="Arial"/>
          <w:color w:val="2D2D2D"/>
          <w:sz w:val="21"/>
          <w:szCs w:val="21"/>
        </w:rPr>
        <w:t xml:space="preserve">loading. This is exceptionally high and suggests plugin bloat or theme inefficiencies. Best practice is under 10.</w:t>
      </w:r>
    </w:p>
    <w:p>
      <w:pPr>
        <w:pStyle w:val="ListParagraph"/>
        <w:numPr>
          <w:ilvl w:val="0"/>
          <w:numId w:val="6"/>
        </w:numPr>
        <w:spacing w:after="100"/>
      </w:pPr>
      <w:r>
        <w:rPr>
          <w:rFonts w:ascii="Arial" w:cs="Arial" w:eastAsia="Arial" w:hAnsi="Arial"/>
          <w:b/>
          <w:bCs/>
          <w:color w:val="2D2D2D"/>
          <w:sz w:val="21"/>
          <w:szCs w:val="21"/>
        </w:rPr>
        <w:t xml:space="preserve">No CrUX data available </w:t>
      </w:r>
      <w:r>
        <w:rPr>
          <w:rFonts w:ascii="Arial" w:cs="Arial" w:eastAsia="Arial" w:hAnsi="Arial"/>
          <w:color w:val="2D2D2D"/>
          <w:sz w:val="21"/>
          <w:szCs w:val="21"/>
        </w:rPr>
        <w:t xml:space="preserve">in Google PageSpeed Insights, meaning the site doesn’t get enough real-world traffic for Google to benchmark its performance. This also means Google has less data to work with for search ranking signals.</w:t>
      </w:r>
    </w:p>
    <w:p>
      <w:pPr>
        <w:spacing w:after="160"/>
      </w:pPr>
      <w:r>
        <w:rPr>
          <w:rFonts w:ascii="Arial" w:cs="Arial" w:eastAsia="Arial" w:hAnsi="Arial"/>
          <w:b w:val="false"/>
          <w:bCs w:val="false"/>
          <w:i w:val="false"/>
          <w:iCs w:val="false"/>
          <w:color w:val="2D2D2D"/>
          <w:sz w:val="21"/>
          <w:szCs w:val="21"/>
        </w:rPr>
        <w:t xml:space="preserve">These performance issues directly impact both user experience (slower loading, especially on mobile) and SEO rankings (Google uses Core Web Vitals as a ranking factor).</w:t>
      </w:r>
    </w:p>
    <w:p>
      <w:pPr>
        <w:pStyle w:val="Heading2"/>
        <w:spacing w:after="160" w:before="280"/>
      </w:pPr>
      <w:r>
        <w:rPr>
          <w:rFonts w:ascii="Arial" w:cs="Arial" w:eastAsia="Arial" w:hAnsi="Arial"/>
          <w:b/>
          <w:bCs/>
          <w:color w:val="1B3A5C"/>
          <w:sz w:val="26"/>
          <w:szCs w:val="26"/>
        </w:rPr>
        <w:t xml:space="preserve">3.2 SEO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86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Meta Description Typo</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Says “Zenesha” instead of “Zeneesha” — the company’s own name is misspelled in the meta tag that shows in Google search results.</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Multiple H1 Tags</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Homepage has 2 H1 tags. SEO best practice is exactly one H1 per page that clearly describes the page’s topic.</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Missing Alt Text</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7 out of 9 images are missing alt text. This hurts both accessibility and image search SEO.</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OG Image</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The social share image is just the logo. When someone shares a Zeneesha link on LinkedIn, it won’t look compelling.</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Stale Content</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No new blog content since September 2025. Google rewards sites that are regularly updated with fresh, relevant content.</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Broken Links / 404s</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GA shows 5 users hitting 404 pages. These need to be identified and redirected.</w:t>
            </w:r>
          </w:p>
        </w:tc>
      </w:tr>
      <w:tr>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Thin Service Pages</w:t>
            </w:r>
          </w:p>
        </w:tc>
        <w:tc>
          <w:tcPr>
            <w:tcW w:type="dxa" w:w="5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Some service category links redirect to blog posts rather than dedicated landing pages.</w:t>
            </w:r>
          </w:p>
        </w:tc>
      </w:tr>
    </w:tbl>
    <w:p>
      <w:pPr>
        <w:pStyle w:val="Heading2"/>
        <w:spacing w:after="160" w:before="280"/>
      </w:pPr>
      <w:r>
        <w:rPr>
          <w:rFonts w:ascii="Arial" w:cs="Arial" w:eastAsia="Arial" w:hAnsi="Arial"/>
          <w:b/>
          <w:bCs/>
          <w:color w:val="1B3A5C"/>
          <w:sz w:val="26"/>
          <w:szCs w:val="26"/>
        </w:rPr>
        <w:t xml:space="preserve">3.3 Mobile Experience</w:t>
      </w:r>
    </w:p>
    <w:p>
      <w:pPr>
        <w:spacing w:after="160"/>
      </w:pPr>
      <w:r>
        <w:rPr>
          <w:rFonts w:ascii="Arial" w:cs="Arial" w:eastAsia="Arial" w:hAnsi="Arial"/>
          <w:b w:val="false"/>
          <w:bCs w:val="false"/>
          <w:i w:val="false"/>
          <w:iCs w:val="false"/>
          <w:color w:val="2D2D2D"/>
          <w:sz w:val="21"/>
          <w:szCs w:val="21"/>
        </w:rPr>
        <w:t xml:space="preserve">While the site has a responsive viewport meta tag, the current layout shows signs of not fully adapting at mobile breakpoints. The desktop navigation doesn’t appear to collapse into a mobile-friendly hamburger menu at all viewport widths. Given that mobile traffic is increasingly dominant in B2B research, this needs to be validated and fixed as part of any redesign.</w:t>
      </w:r>
    </w:p>
    <w:p>
      <w:r>
        <w:br w:type="page"/>
      </w:r>
    </w:p>
    <w:p>
      <w:pPr>
        <w:pStyle w:val="Heading1"/>
        <w:spacing w:after="200" w:before="360"/>
      </w:pPr>
      <w:r>
        <w:rPr>
          <w:rFonts w:ascii="Arial" w:cs="Arial" w:eastAsia="Arial" w:hAnsi="Arial"/>
          <w:b/>
          <w:bCs/>
          <w:color w:val="1B3A5C"/>
          <w:sz w:val="32"/>
          <w:szCs w:val="32"/>
        </w:rPr>
        <w:t xml:space="preserve">4. What’s Working vs. What Needs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  What’s Working Well</w:t>
            </w:r>
          </w:p>
        </w:tc>
        <w:tc>
          <w:tcPr>
            <w:tcW w:type="dxa" w:w="4680"/>
            <w:tcBorders>
              <w:top w:val="single" w:color="D0D0D0" w:sz="1"/>
              <w:left w:val="single" w:color="D0D0D0" w:sz="1"/>
              <w:bottom w:val="single" w:color="D0D0D0" w:sz="1"/>
              <w:right w:val="single" w:color="D0D0D0" w:sz="1"/>
            </w:tcBorders>
            <w:shd w:fill="FFF3E0" w:val="clear"/>
            <w:tcMar>
              <w:top w:type="dxa" w:w="80"/>
              <w:left w:type="dxa" w:w="120"/>
              <w:bottom w:type="dxa" w:w="80"/>
              <w:right w:type="dxa" w:w="120"/>
            </w:tcMar>
          </w:tcPr>
          <w:p>
            <w:r>
              <w:rPr>
                <w:rFonts w:ascii="Arial" w:cs="Arial" w:eastAsia="Arial" w:hAnsi="Arial"/>
                <w:b/>
                <w:bCs/>
                <w:color w:val="F57F17"/>
                <w:sz w:val="22"/>
                <w:szCs w:val="22"/>
              </w:rPr>
              <w:t xml:space="preserve">⚠  Where Attention is Needed</w:t>
            </w:r>
          </w:p>
        </w:tc>
      </w:tr>
      <w:tr>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80"/>
            </w:pPr>
            <w:r>
              <w:rPr>
                <w:rFonts w:ascii="Arial" w:cs="Arial" w:eastAsia="Arial" w:hAnsi="Arial"/>
                <w:color w:val="2D2D2D"/>
                <w:sz w:val="20"/>
                <w:szCs w:val="20"/>
              </w:rPr>
              <w:t xml:space="preserve">• Strong brand identity and clear positioning</w:t>
            </w:r>
          </w:p>
          <w:p>
            <w:pPr>
              <w:spacing w:after="80"/>
            </w:pPr>
            <w:r>
              <w:rPr>
                <w:rFonts w:ascii="Arial" w:cs="Arial" w:eastAsia="Arial" w:hAnsi="Arial"/>
                <w:color w:val="2D2D2D"/>
                <w:sz w:val="20"/>
                <w:szCs w:val="20"/>
              </w:rPr>
              <w:t xml:space="preserve">• Workday Partner badges (real credibility)</w:t>
            </w:r>
          </w:p>
          <w:p>
            <w:pPr>
              <w:spacing w:after="80"/>
            </w:pPr>
            <w:r>
              <w:rPr>
                <w:rFonts w:ascii="Arial" w:cs="Arial" w:eastAsia="Arial" w:hAnsi="Arial"/>
                <w:color w:val="2D2D2D"/>
                <w:sz w:val="20"/>
                <w:szCs w:val="20"/>
              </w:rPr>
              <w:t xml:space="preserve">• Good engagement time (5+ min avg)</w:t>
            </w:r>
          </w:p>
          <w:p>
            <w:pPr>
              <w:spacing w:after="80"/>
            </w:pPr>
            <w:r>
              <w:rPr>
                <w:rFonts w:ascii="Arial" w:cs="Arial" w:eastAsia="Arial" w:hAnsi="Arial"/>
                <w:color w:val="2D2D2D"/>
                <w:sz w:val="20"/>
                <w:szCs w:val="20"/>
              </w:rPr>
              <w:t xml:space="preserve">• Genuine, detailed testimonials</w:t>
            </w:r>
          </w:p>
          <w:p>
            <w:pPr>
              <w:spacing w:after="80"/>
            </w:pPr>
            <w:r>
              <w:rPr>
                <w:rFonts w:ascii="Arial" w:cs="Arial" w:eastAsia="Arial" w:hAnsi="Arial"/>
                <w:color w:val="2D2D2D"/>
                <w:sz w:val="20"/>
                <w:szCs w:val="20"/>
              </w:rPr>
              <w:t xml:space="preserve">• Clean visual design and branding</w:t>
            </w:r>
          </w:p>
          <w:p>
            <w:pPr>
              <w:spacing w:after="80"/>
            </w:pPr>
            <w:r>
              <w:rPr>
                <w:rFonts w:ascii="Arial" w:cs="Arial" w:eastAsia="Arial" w:hAnsi="Arial"/>
                <w:color w:val="2D2D2D"/>
                <w:sz w:val="20"/>
                <w:szCs w:val="20"/>
              </w:rPr>
              <w:t xml:space="preserve">• SSL, proper canonical tags</w:t>
            </w:r>
          </w:p>
          <w:p>
            <w:pPr>
              <w:spacing w:after="80"/>
            </w:pPr>
            <w:r>
              <w:rPr>
                <w:rFonts w:ascii="Arial" w:cs="Arial" w:eastAsia="Arial" w:hAnsi="Arial"/>
                <w:color w:val="2D2D2D"/>
                <w:sz w:val="20"/>
                <w:szCs w:val="20"/>
              </w:rPr>
              <w:t xml:space="preserve">• Schema markup present</w:t>
            </w:r>
          </w:p>
        </w:tc>
        <w:tc>
          <w:tcPr>
            <w:tcW w:type="dxa" w:w="4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80"/>
            </w:pPr>
            <w:r>
              <w:rPr>
                <w:rFonts w:ascii="Arial" w:cs="Arial" w:eastAsia="Arial" w:hAnsi="Arial"/>
                <w:color w:val="2D2D2D"/>
                <w:sz w:val="20"/>
                <w:szCs w:val="20"/>
              </w:rPr>
              <w:t xml:space="preserve">• Very low organic traffic (35 users/month)</w:t>
            </w:r>
          </w:p>
          <w:p>
            <w:pPr>
              <w:spacing w:after="80"/>
            </w:pPr>
            <w:r>
              <w:rPr>
                <w:rFonts w:ascii="Arial" w:cs="Arial" w:eastAsia="Arial" w:hAnsi="Arial"/>
                <w:color w:val="2D2D2D"/>
                <w:sz w:val="20"/>
                <w:szCs w:val="20"/>
              </w:rPr>
              <w:t xml:space="preserve">• Almost no returning visitors (91% new)</w:t>
            </w:r>
          </w:p>
          <w:p>
            <w:pPr>
              <w:spacing w:after="80"/>
            </w:pPr>
            <w:r>
              <w:rPr>
                <w:rFonts w:ascii="Arial" w:cs="Arial" w:eastAsia="Arial" w:hAnsi="Arial"/>
                <w:color w:val="2D2D2D"/>
                <w:sz w:val="20"/>
                <w:szCs w:val="20"/>
              </w:rPr>
              <w:t xml:space="preserve">• Bloated page (41 scripts, 40 stylesheets)</w:t>
            </w:r>
          </w:p>
          <w:p>
            <w:pPr>
              <w:spacing w:after="80"/>
            </w:pPr>
            <w:r>
              <w:rPr>
                <w:rFonts w:ascii="Arial" w:cs="Arial" w:eastAsia="Arial" w:hAnsi="Arial"/>
                <w:color w:val="2D2D2D"/>
                <w:sz w:val="20"/>
                <w:szCs w:val="20"/>
              </w:rPr>
              <w:t xml:space="preserve">• High bounce rate on key pages (~54%)</w:t>
            </w:r>
          </w:p>
          <w:p>
            <w:pPr>
              <w:spacing w:after="80"/>
            </w:pPr>
            <w:r>
              <w:rPr>
                <w:rFonts w:ascii="Arial" w:cs="Arial" w:eastAsia="Arial" w:hAnsi="Arial"/>
                <w:color w:val="2D2D2D"/>
                <w:sz w:val="20"/>
                <w:szCs w:val="20"/>
              </w:rPr>
              <w:t xml:space="preserve">• Stale content (6+ months no updates)</w:t>
            </w:r>
          </w:p>
          <w:p>
            <w:pPr>
              <w:spacing w:after="80"/>
            </w:pPr>
            <w:r>
              <w:rPr>
                <w:rFonts w:ascii="Arial" w:cs="Arial" w:eastAsia="Arial" w:hAnsi="Arial"/>
                <w:color w:val="2D2D2D"/>
                <w:sz w:val="20"/>
                <w:szCs w:val="20"/>
              </w:rPr>
              <w:t xml:space="preserve">• Weak conversion funnel (no lead magnets)</w:t>
            </w:r>
          </w:p>
          <w:p>
            <w:pPr>
              <w:spacing w:after="80"/>
            </w:pPr>
            <w:r>
              <w:rPr>
                <w:rFonts w:ascii="Arial" w:cs="Arial" w:eastAsia="Arial" w:hAnsi="Arial"/>
                <w:color w:val="2D2D2D"/>
                <w:sz w:val="20"/>
                <w:szCs w:val="20"/>
              </w:rPr>
              <w:t xml:space="preserve">• SEO basics need fixing (meta, alt text, H1s)</w:t>
            </w:r>
          </w:p>
        </w:tc>
      </w:tr>
    </w:tbl>
    <w:p>
      <w:r>
        <w:br w:type="page"/>
      </w:r>
    </w:p>
    <w:p>
      <w:pPr>
        <w:pStyle w:val="Heading1"/>
        <w:spacing w:after="200" w:before="360"/>
      </w:pPr>
      <w:r>
        <w:rPr>
          <w:rFonts w:ascii="Arial" w:cs="Arial" w:eastAsia="Arial" w:hAnsi="Arial"/>
          <w:b/>
          <w:bCs/>
          <w:color w:val="1B3A5C"/>
          <w:sz w:val="32"/>
          <w:szCs w:val="32"/>
        </w:rPr>
        <w:t xml:space="preserve">5. Recommended Path Forward</w:t>
      </w:r>
    </w:p>
    <w:p>
      <w:pPr>
        <w:spacing w:after="160"/>
      </w:pPr>
      <w:r>
        <w:rPr>
          <w:rFonts w:ascii="Arial" w:cs="Arial" w:eastAsia="Arial" w:hAnsi="Arial"/>
          <w:b w:val="false"/>
          <w:bCs w:val="false"/>
          <w:i w:val="false"/>
          <w:iCs w:val="false"/>
          <w:color w:val="2D2D2D"/>
          <w:sz w:val="21"/>
          <w:szCs w:val="21"/>
        </w:rPr>
        <w:t xml:space="preserve">Based on our audit findings, here’s what we’d recommend tackling — organized by priority and grouped into phases so nothing gets overwhelming. Each phase builds on the last.</w:t>
      </w:r>
    </w:p>
    <w:p>
      <w:pPr>
        <w:pStyle w:val="Heading2"/>
        <w:spacing w:after="160" w:before="280"/>
      </w:pPr>
      <w:r>
        <w:rPr>
          <w:rFonts w:ascii="Arial" w:cs="Arial" w:eastAsia="Arial" w:hAnsi="Arial"/>
          <w:b/>
          <w:bCs/>
          <w:color w:val="1B3A5C"/>
          <w:sz w:val="26"/>
          <w:szCs w:val="26"/>
        </w:rPr>
        <w:t xml:space="preserve">Phase 1: Quick Wins (Weeks 1–2)</w:t>
      </w:r>
    </w:p>
    <w:p>
      <w:pPr>
        <w:spacing w:after="160"/>
      </w:pPr>
      <w:r>
        <w:rPr>
          <w:rFonts w:ascii="Arial" w:cs="Arial" w:eastAsia="Arial" w:hAnsi="Arial"/>
          <w:b w:val="false"/>
          <w:bCs w:val="false"/>
          <w:i w:val="false"/>
          <w:iCs w:val="false"/>
          <w:color w:val="2D2D2D"/>
          <w:sz w:val="21"/>
          <w:szCs w:val="21"/>
        </w:rPr>
        <w:t xml:space="preserve">These are things that can be fixed relatively quickly and will have an immediate positive impact on search visibility and user experience.</w:t>
      </w:r>
    </w:p>
    <w:p>
      <w:pPr>
        <w:pStyle w:val="ListParagraph"/>
        <w:numPr>
          <w:ilvl w:val="0"/>
          <w:numId w:val="7"/>
        </w:numPr>
        <w:spacing w:after="100"/>
      </w:pPr>
      <w:r>
        <w:rPr>
          <w:rFonts w:ascii="Arial" w:cs="Arial" w:eastAsia="Arial" w:hAnsi="Arial"/>
          <w:b/>
          <w:bCs/>
          <w:color w:val="2D2D2D"/>
          <w:sz w:val="21"/>
          <w:szCs w:val="21"/>
        </w:rPr>
        <w:t xml:space="preserve">Fix the meta description typo </w:t>
      </w:r>
      <w:r>
        <w:rPr>
          <w:rFonts w:ascii="Arial" w:cs="Arial" w:eastAsia="Arial" w:hAnsi="Arial"/>
          <w:color w:val="2D2D2D"/>
          <w:sz w:val="21"/>
          <w:szCs w:val="21"/>
        </w:rPr>
        <w:t xml:space="preserve">— Zeneesha’s own name is misspelled in Google search results. This is a 2-minute fix with outsized impact on click-through rates.</w:t>
      </w:r>
    </w:p>
    <w:p>
      <w:pPr>
        <w:pStyle w:val="ListParagraph"/>
        <w:numPr>
          <w:ilvl w:val="0"/>
          <w:numId w:val="7"/>
        </w:numPr>
        <w:spacing w:after="100"/>
      </w:pPr>
      <w:r>
        <w:rPr>
          <w:rFonts w:ascii="Arial" w:cs="Arial" w:eastAsia="Arial" w:hAnsi="Arial"/>
          <w:b/>
          <w:bCs/>
          <w:color w:val="2D2D2D"/>
          <w:sz w:val="21"/>
          <w:szCs w:val="21"/>
        </w:rPr>
        <w:t xml:space="preserve">Add alt text to all images </w:t>
      </w:r>
      <w:r>
        <w:rPr>
          <w:rFonts w:ascii="Arial" w:cs="Arial" w:eastAsia="Arial" w:hAnsi="Arial"/>
          <w:color w:val="2D2D2D"/>
          <w:sz w:val="21"/>
          <w:szCs w:val="21"/>
        </w:rPr>
        <w:t xml:space="preserve">— 7 of 9 homepage images are missing alt text. Quick accessibility and SEO improvement.</w:t>
      </w:r>
    </w:p>
    <w:p>
      <w:pPr>
        <w:pStyle w:val="ListParagraph"/>
        <w:numPr>
          <w:ilvl w:val="0"/>
          <w:numId w:val="7"/>
        </w:numPr>
        <w:spacing w:after="100"/>
      </w:pPr>
      <w:r>
        <w:rPr>
          <w:rFonts w:ascii="Arial" w:cs="Arial" w:eastAsia="Arial" w:hAnsi="Arial"/>
          <w:b/>
          <w:bCs/>
          <w:color w:val="2D2D2D"/>
          <w:sz w:val="21"/>
          <w:szCs w:val="21"/>
        </w:rPr>
        <w:t xml:space="preserve">Fix the duplicate H1 tag </w:t>
      </w:r>
      <w:r>
        <w:rPr>
          <w:rFonts w:ascii="Arial" w:cs="Arial" w:eastAsia="Arial" w:hAnsi="Arial"/>
          <w:color w:val="2D2D2D"/>
          <w:sz w:val="21"/>
          <w:szCs w:val="21"/>
        </w:rPr>
        <w:t xml:space="preserve">— keep one clear H1 per page.</w:t>
      </w:r>
    </w:p>
    <w:p>
      <w:pPr>
        <w:pStyle w:val="ListParagraph"/>
        <w:numPr>
          <w:ilvl w:val="0"/>
          <w:numId w:val="7"/>
        </w:numPr>
        <w:spacing w:after="100"/>
      </w:pPr>
      <w:r>
        <w:rPr>
          <w:rFonts w:ascii="Arial" w:cs="Arial" w:eastAsia="Arial" w:hAnsi="Arial"/>
          <w:b/>
          <w:bCs/>
          <w:color w:val="2D2D2D"/>
          <w:sz w:val="21"/>
          <w:szCs w:val="21"/>
        </w:rPr>
        <w:t xml:space="preserve">Identify and redirect 404 errors </w:t>
      </w:r>
      <w:r>
        <w:rPr>
          <w:rFonts w:ascii="Arial" w:cs="Arial" w:eastAsia="Arial" w:hAnsi="Arial"/>
          <w:color w:val="2D2D2D"/>
          <w:sz w:val="21"/>
          <w:szCs w:val="21"/>
        </w:rPr>
        <w:t xml:space="preserve">— find which URLs are returning 404 and set up proper 301 redirects.</w:t>
      </w:r>
    </w:p>
    <w:p>
      <w:pPr>
        <w:pStyle w:val="ListParagraph"/>
        <w:numPr>
          <w:ilvl w:val="0"/>
          <w:numId w:val="7"/>
        </w:numPr>
        <w:spacing w:after="100"/>
      </w:pPr>
      <w:r>
        <w:rPr>
          <w:rFonts w:ascii="Arial" w:cs="Arial" w:eastAsia="Arial" w:hAnsi="Arial"/>
          <w:b/>
          <w:bCs/>
          <w:color w:val="2D2D2D"/>
          <w:sz w:val="21"/>
          <w:szCs w:val="21"/>
        </w:rPr>
        <w:t xml:space="preserve">Update the OG/social share image </w:t>
      </w:r>
      <w:r>
        <w:rPr>
          <w:rFonts w:ascii="Arial" w:cs="Arial" w:eastAsia="Arial" w:hAnsi="Arial"/>
          <w:color w:val="2D2D2D"/>
          <w:sz w:val="21"/>
          <w:szCs w:val="21"/>
        </w:rPr>
        <w:t xml:space="preserve">— create a branded social share graphic that looks compelling when shared on LinkedIn.</w:t>
      </w:r>
    </w:p>
    <w:p>
      <w:pPr>
        <w:pStyle w:val="Heading2"/>
        <w:spacing w:after="160" w:before="280"/>
      </w:pPr>
      <w:r>
        <w:rPr>
          <w:rFonts w:ascii="Arial" w:cs="Arial" w:eastAsia="Arial" w:hAnsi="Arial"/>
          <w:b/>
          <w:bCs/>
          <w:color w:val="1B3A5C"/>
          <w:sz w:val="26"/>
          <w:szCs w:val="26"/>
        </w:rPr>
        <w:t xml:space="preserve">Phase 2: Website Redesign &amp; Optimization (Weeks 3–8)</w:t>
      </w:r>
    </w:p>
    <w:p>
      <w:pPr>
        <w:spacing w:after="160"/>
      </w:pPr>
      <w:r>
        <w:rPr>
          <w:rFonts w:ascii="Arial" w:cs="Arial" w:eastAsia="Arial" w:hAnsi="Arial"/>
          <w:b w:val="false"/>
          <w:bCs w:val="false"/>
          <w:i w:val="false"/>
          <w:iCs w:val="false"/>
          <w:color w:val="2D2D2D"/>
          <w:sz w:val="21"/>
          <w:szCs w:val="21"/>
        </w:rPr>
        <w:t xml:space="preserve">This is the redesign — but done strategically, not just cosmetically. The goal isn’t just a prettier site, it’s a site that converts.</w:t>
      </w:r>
    </w:p>
    <w:p>
      <w:pPr>
        <w:pStyle w:val="ListParagraph"/>
        <w:numPr>
          <w:ilvl w:val="0"/>
          <w:numId w:val="8"/>
        </w:numPr>
        <w:spacing w:after="100"/>
      </w:pPr>
      <w:r>
        <w:rPr>
          <w:rFonts w:ascii="Arial" w:cs="Arial" w:eastAsia="Arial" w:hAnsi="Arial"/>
          <w:b/>
          <w:bCs/>
          <w:color w:val="2D2D2D"/>
          <w:sz w:val="21"/>
          <w:szCs w:val="21"/>
        </w:rPr>
        <w:t xml:space="preserve">Performance overhaul: </w:t>
      </w:r>
      <w:r>
        <w:rPr>
          <w:rFonts w:ascii="Arial" w:cs="Arial" w:eastAsia="Arial" w:hAnsi="Arial"/>
          <w:color w:val="2D2D2D"/>
          <w:sz w:val="21"/>
          <w:szCs w:val="21"/>
        </w:rPr>
        <w:t xml:space="preserve">Audit and remove unnecessary plugins/scripts. Reduce from 41 scripts and 40 stylesheets to lean, fast-loading essentials. Implement proper caching, image optimization, and code minification.</w:t>
      </w:r>
    </w:p>
    <w:p>
      <w:pPr>
        <w:pStyle w:val="ListParagraph"/>
        <w:numPr>
          <w:ilvl w:val="0"/>
          <w:numId w:val="8"/>
        </w:numPr>
        <w:spacing w:after="100"/>
      </w:pPr>
      <w:r>
        <w:rPr>
          <w:rFonts w:ascii="Arial" w:cs="Arial" w:eastAsia="Arial" w:hAnsi="Arial"/>
          <w:b/>
          <w:bCs/>
          <w:color w:val="2D2D2D"/>
          <w:sz w:val="21"/>
          <w:szCs w:val="21"/>
        </w:rPr>
        <w:t xml:space="preserve">Hero section redesign: </w:t>
      </w:r>
      <w:r>
        <w:rPr>
          <w:rFonts w:ascii="Arial" w:cs="Arial" w:eastAsia="Arial" w:hAnsi="Arial"/>
          <w:color w:val="2D2D2D"/>
          <w:sz w:val="21"/>
          <w:szCs w:val="21"/>
        </w:rPr>
        <w:t xml:space="preserve">Use the full hero width. Add social proof (client logos, outcome stats). Consolidate to one clear CTA.</w:t>
      </w:r>
    </w:p>
    <w:p>
      <w:pPr>
        <w:pStyle w:val="ListParagraph"/>
        <w:numPr>
          <w:ilvl w:val="0"/>
          <w:numId w:val="8"/>
        </w:numPr>
        <w:spacing w:after="100"/>
      </w:pPr>
      <w:r>
        <w:rPr>
          <w:rFonts w:ascii="Arial" w:cs="Arial" w:eastAsia="Arial" w:hAnsi="Arial"/>
          <w:b/>
          <w:bCs/>
          <w:color w:val="2D2D2D"/>
          <w:sz w:val="21"/>
          <w:szCs w:val="21"/>
        </w:rPr>
        <w:t xml:space="preserve">Service page creation: </w:t>
      </w:r>
      <w:r>
        <w:rPr>
          <w:rFonts w:ascii="Arial" w:cs="Arial" w:eastAsia="Arial" w:hAnsi="Arial"/>
          <w:color w:val="2D2D2D"/>
          <w:sz w:val="21"/>
          <w:szCs w:val="21"/>
        </w:rPr>
        <w:t xml:space="preserve">Build proper dedicated landing pages for each service (replacing the current blog-post redirects). Use client-facing language instead of internal codes (ZAS, ZCS).</w:t>
      </w:r>
    </w:p>
    <w:p>
      <w:pPr>
        <w:pStyle w:val="ListParagraph"/>
        <w:numPr>
          <w:ilvl w:val="0"/>
          <w:numId w:val="8"/>
        </w:numPr>
        <w:spacing w:after="100"/>
      </w:pPr>
      <w:r>
        <w:rPr>
          <w:rFonts w:ascii="Arial" w:cs="Arial" w:eastAsia="Arial" w:hAnsi="Arial"/>
          <w:b/>
          <w:bCs/>
          <w:color w:val="2D2D2D"/>
          <w:sz w:val="21"/>
          <w:szCs w:val="21"/>
        </w:rPr>
        <w:t xml:space="preserve">Case studies section: </w:t>
      </w:r>
      <w:r>
        <w:rPr>
          <w:rFonts w:ascii="Arial" w:cs="Arial" w:eastAsia="Arial" w:hAnsi="Arial"/>
          <w:color w:val="2D2D2D"/>
          <w:sz w:val="21"/>
          <w:szCs w:val="21"/>
        </w:rPr>
        <w:t xml:space="preserve">Develop 2–3 detailed case studies with measurable outcomes. These become both website content and sales collateral.</w:t>
      </w:r>
    </w:p>
    <w:p>
      <w:pPr>
        <w:pStyle w:val="ListParagraph"/>
        <w:numPr>
          <w:ilvl w:val="0"/>
          <w:numId w:val="8"/>
        </w:numPr>
        <w:spacing w:after="100"/>
      </w:pPr>
      <w:r>
        <w:rPr>
          <w:rFonts w:ascii="Arial" w:cs="Arial" w:eastAsia="Arial" w:hAnsi="Arial"/>
          <w:b/>
          <w:bCs/>
          <w:color w:val="2D2D2D"/>
          <w:sz w:val="21"/>
          <w:szCs w:val="21"/>
        </w:rPr>
        <w:t xml:space="preserve">Conversion optimization: </w:t>
      </w:r>
      <w:r>
        <w:rPr>
          <w:rFonts w:ascii="Arial" w:cs="Arial" w:eastAsia="Arial" w:hAnsi="Arial"/>
          <w:color w:val="2D2D2D"/>
          <w:sz w:val="21"/>
          <w:szCs w:val="21"/>
        </w:rPr>
        <w:t xml:space="preserve">Integrate a scheduling tool (Calendly or similar) for the “Book Consultation” flow. Add qualifying questions to the contact form. Create at least one lead magnet (e.g., “Workday Implementation Readiness Assessment”).</w:t>
      </w:r>
    </w:p>
    <w:p>
      <w:pPr>
        <w:pStyle w:val="ListParagraph"/>
        <w:numPr>
          <w:ilvl w:val="0"/>
          <w:numId w:val="8"/>
        </w:numPr>
        <w:spacing w:after="100"/>
      </w:pPr>
      <w:r>
        <w:rPr>
          <w:rFonts w:ascii="Arial" w:cs="Arial" w:eastAsia="Arial" w:hAnsi="Arial"/>
          <w:b/>
          <w:bCs/>
          <w:color w:val="2D2D2D"/>
          <w:sz w:val="21"/>
          <w:szCs w:val="21"/>
        </w:rPr>
        <w:t xml:space="preserve">Mobile-first approach: </w:t>
      </w:r>
      <w:r>
        <w:rPr>
          <w:rFonts w:ascii="Arial" w:cs="Arial" w:eastAsia="Arial" w:hAnsi="Arial"/>
          <w:color w:val="2D2D2D"/>
          <w:sz w:val="21"/>
          <w:szCs w:val="21"/>
        </w:rPr>
        <w:t xml:space="preserve">Ensure every page works flawlessly on mobile with proper responsive breakpoints and touch-friendly navigation.</w:t>
      </w:r>
    </w:p>
    <w:p>
      <w:pPr>
        <w:pStyle w:val="Heading2"/>
        <w:spacing w:after="160" w:before="280"/>
      </w:pPr>
      <w:r>
        <w:rPr>
          <w:rFonts w:ascii="Arial" w:cs="Arial" w:eastAsia="Arial" w:hAnsi="Arial"/>
          <w:b/>
          <w:bCs/>
          <w:color w:val="1B3A5C"/>
          <w:sz w:val="26"/>
          <w:szCs w:val="26"/>
        </w:rPr>
        <w:t xml:space="preserve">Phase 3: Content &amp; SEO Engine (Ongoing)</w:t>
      </w:r>
    </w:p>
    <w:p>
      <w:pPr>
        <w:spacing w:after="160"/>
      </w:pPr>
      <w:r>
        <w:rPr>
          <w:rFonts w:ascii="Arial" w:cs="Arial" w:eastAsia="Arial" w:hAnsi="Arial"/>
          <w:b w:val="false"/>
          <w:bCs w:val="false"/>
          <w:i w:val="false"/>
          <w:iCs w:val="false"/>
          <w:color w:val="2D2D2D"/>
          <w:sz w:val="21"/>
          <w:szCs w:val="21"/>
        </w:rPr>
        <w:t xml:space="preserve">A redesign gets you a better container — but you need fuel in the engine to drive traffic.</w:t>
      </w:r>
    </w:p>
    <w:p>
      <w:pPr>
        <w:pStyle w:val="ListParagraph"/>
        <w:numPr>
          <w:ilvl w:val="0"/>
          <w:numId w:val="4"/>
        </w:numPr>
        <w:spacing w:after="100"/>
      </w:pPr>
      <w:r>
        <w:rPr>
          <w:rFonts w:ascii="Arial" w:cs="Arial" w:eastAsia="Arial" w:hAnsi="Arial"/>
          <w:color w:val="2D2D2D"/>
          <w:sz w:val="21"/>
          <w:szCs w:val="21"/>
        </w:rPr>
        <w:t xml:space="preserve">Keyword research for high-value Workday consulting terms and build a content calendar targeting those keywords.</w:t>
      </w:r>
    </w:p>
    <w:p>
      <w:pPr>
        <w:pStyle w:val="ListParagraph"/>
        <w:numPr>
          <w:ilvl w:val="0"/>
          <w:numId w:val="4"/>
        </w:numPr>
        <w:spacing w:after="100"/>
      </w:pPr>
      <w:r>
        <w:rPr>
          <w:rFonts w:ascii="Arial" w:cs="Arial" w:eastAsia="Arial" w:hAnsi="Arial"/>
          <w:color w:val="2D2D2D"/>
          <w:sz w:val="21"/>
          <w:szCs w:val="21"/>
        </w:rPr>
        <w:t xml:space="preserve">Publish 2–4 pieces of quality content per month (thought leadership, Workday tips, industry insights, client success stories).</w:t>
      </w:r>
    </w:p>
    <w:p>
      <w:pPr>
        <w:pStyle w:val="ListParagraph"/>
        <w:numPr>
          <w:ilvl w:val="0"/>
          <w:numId w:val="4"/>
        </w:numPr>
        <w:spacing w:after="100"/>
      </w:pPr>
      <w:r>
        <w:rPr>
          <w:rFonts w:ascii="Arial" w:cs="Arial" w:eastAsia="Arial" w:hAnsi="Arial"/>
          <w:color w:val="2D2D2D"/>
          <w:sz w:val="21"/>
          <w:szCs w:val="21"/>
        </w:rPr>
        <w:t xml:space="preserve">Optimize existing blog posts that have potential — update titles, meta descriptions, and internal linking.</w:t>
      </w:r>
    </w:p>
    <w:p>
      <w:pPr>
        <w:pStyle w:val="ListParagraph"/>
        <w:numPr>
          <w:ilvl w:val="0"/>
          <w:numId w:val="4"/>
        </w:numPr>
        <w:spacing w:after="100"/>
      </w:pPr>
      <w:r>
        <w:rPr>
          <w:rFonts w:ascii="Arial" w:cs="Arial" w:eastAsia="Arial" w:hAnsi="Arial"/>
          <w:color w:val="2D2D2D"/>
          <w:sz w:val="21"/>
          <w:szCs w:val="21"/>
        </w:rPr>
        <w:t xml:space="preserve">Build a LinkedIn content strategy that drives qualified traffic back to the site (your GA shows LinkedIn is already your best social channel).</w:t>
      </w:r>
    </w:p>
    <w:p>
      <w:pPr>
        <w:pStyle w:val="ListParagraph"/>
        <w:numPr>
          <w:ilvl w:val="0"/>
          <w:numId w:val="4"/>
        </w:numPr>
        <w:spacing w:after="100"/>
      </w:pPr>
      <w:r>
        <w:rPr>
          <w:rFonts w:ascii="Arial" w:cs="Arial" w:eastAsia="Arial" w:hAnsi="Arial"/>
          <w:color w:val="2D2D2D"/>
          <w:sz w:val="21"/>
          <w:szCs w:val="21"/>
        </w:rPr>
        <w:t xml:space="preserve">Implement proper analytics tracking — set up conversion goals, UTM parameters for campaigns, and event tracking for key interactions.</w:t>
      </w:r>
    </w:p>
    <w:p>
      <w:pPr>
        <w:pStyle w:val="Heading2"/>
        <w:spacing w:after="160" w:before="280"/>
      </w:pPr>
      <w:r>
        <w:rPr>
          <w:rFonts w:ascii="Arial" w:cs="Arial" w:eastAsia="Arial" w:hAnsi="Arial"/>
          <w:b/>
          <w:bCs/>
          <w:color w:val="1B3A5C"/>
          <w:sz w:val="26"/>
          <w:szCs w:val="26"/>
        </w:rPr>
        <w:t xml:space="preserve">Phase 4: Paid &amp; Outbound Amplification</w:t>
      </w:r>
    </w:p>
    <w:p>
      <w:pPr>
        <w:spacing w:after="160"/>
      </w:pPr>
      <w:r>
        <w:rPr>
          <w:rFonts w:ascii="Arial" w:cs="Arial" w:eastAsia="Arial" w:hAnsi="Arial"/>
          <w:b w:val="false"/>
          <w:bCs w:val="false"/>
          <w:i w:val="false"/>
          <w:iCs w:val="false"/>
          <w:color w:val="2D2D2D"/>
          <w:sz w:val="21"/>
          <w:szCs w:val="21"/>
        </w:rPr>
        <w:t xml:space="preserve">Once the website is converting well, paid channels become much more effective because you’re sending traffic to a site that’s optimized to capture it.</w:t>
      </w:r>
    </w:p>
    <w:p>
      <w:pPr>
        <w:pStyle w:val="ListParagraph"/>
        <w:numPr>
          <w:ilvl w:val="0"/>
          <w:numId w:val="5"/>
        </w:numPr>
        <w:spacing w:after="100"/>
      </w:pPr>
      <w:r>
        <w:rPr>
          <w:rFonts w:ascii="Arial" w:cs="Arial" w:eastAsia="Arial" w:hAnsi="Arial"/>
          <w:color w:val="2D2D2D"/>
          <w:sz w:val="21"/>
          <w:szCs w:val="21"/>
        </w:rPr>
        <w:t xml:space="preserve">LinkedIn Ads targeting Workday decision-makers (HR leaders, CFOs, IT directors at mid-to-large enterprises).</w:t>
      </w:r>
    </w:p>
    <w:p>
      <w:pPr>
        <w:pStyle w:val="ListParagraph"/>
        <w:numPr>
          <w:ilvl w:val="0"/>
          <w:numId w:val="5"/>
        </w:numPr>
        <w:spacing w:after="100"/>
      </w:pPr>
      <w:r>
        <w:rPr>
          <w:rFonts w:ascii="Arial" w:cs="Arial" w:eastAsia="Arial" w:hAnsi="Arial"/>
          <w:color w:val="2D2D2D"/>
          <w:sz w:val="21"/>
          <w:szCs w:val="21"/>
        </w:rPr>
        <w:t xml:space="preserve">Google Ads for high-intent search terms (“Workday consulting services,” “Workday implementation partner”).</w:t>
      </w:r>
    </w:p>
    <w:p>
      <w:pPr>
        <w:pStyle w:val="ListParagraph"/>
        <w:numPr>
          <w:ilvl w:val="0"/>
          <w:numId w:val="5"/>
        </w:numPr>
        <w:spacing w:after="100"/>
      </w:pPr>
      <w:r>
        <w:rPr>
          <w:rFonts w:ascii="Arial" w:cs="Arial" w:eastAsia="Arial" w:hAnsi="Arial"/>
          <w:color w:val="2D2D2D"/>
          <w:sz w:val="21"/>
          <w:szCs w:val="21"/>
        </w:rPr>
        <w:t xml:space="preserve">Retargeting campaigns for site visitors who didn’t convert (once you have enough traffic volume).</w:t>
      </w:r>
    </w:p>
    <w:p>
      <w:pPr>
        <w:pStyle w:val="ListParagraph"/>
        <w:numPr>
          <w:ilvl w:val="0"/>
          <w:numId w:val="5"/>
        </w:numPr>
        <w:spacing w:after="100"/>
      </w:pPr>
      <w:r>
        <w:rPr>
          <w:rFonts w:ascii="Arial" w:cs="Arial" w:eastAsia="Arial" w:hAnsi="Arial"/>
          <w:color w:val="2D2D2D"/>
          <w:sz w:val="21"/>
          <w:szCs w:val="21"/>
        </w:rPr>
        <w:t xml:space="preserve">Email nurture sequences for leads captured through lead magnets.</w:t>
      </w:r>
    </w:p>
    <w:p>
      <w:r>
        <w:br w:type="page"/>
      </w:r>
    </w:p>
    <w:p>
      <w:pPr>
        <w:pStyle w:val="Heading1"/>
        <w:spacing w:after="200" w:before="360"/>
      </w:pPr>
      <w:r>
        <w:rPr>
          <w:rFonts w:ascii="Arial" w:cs="Arial" w:eastAsia="Arial" w:hAnsi="Arial"/>
          <w:b/>
          <w:bCs/>
          <w:color w:val="1B3A5C"/>
          <w:sz w:val="32"/>
          <w:szCs w:val="32"/>
        </w:rPr>
        <w:t xml:space="preserve">6. What We’d Need to Get Started</w:t>
      </w:r>
    </w:p>
    <w:p>
      <w:pPr>
        <w:spacing w:after="160"/>
      </w:pPr>
      <w:r>
        <w:rPr>
          <w:rFonts w:ascii="Arial" w:cs="Arial" w:eastAsia="Arial" w:hAnsi="Arial"/>
          <w:b w:val="false"/>
          <w:bCs w:val="false"/>
          <w:i w:val="false"/>
          <w:iCs w:val="false"/>
          <w:color w:val="2D2D2D"/>
          <w:sz w:val="21"/>
          <w:szCs w:val="21"/>
        </w:rPr>
        <w:t xml:space="preserve">To move forward effectively, there are a few things that would help us do our best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D0D0D0" w:sz="1"/>
              <w:left w:val="single" w:color="D0D0D0" w:sz="1"/>
              <w:bottom w:val="single" w:color="D0D0D0" w:sz="1"/>
              <w:right w:val="single" w:color="D0D0D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Codebase access</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do a full technical audit, identify specific plugin/theme bloat, and plan the performance optimization precisely.</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Google Search Console</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see which keywords are driving impressions vs. clicks, and identify crawl errors and indexing issues.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CRM / Sales data</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understand what happens after a lead comes in — close rates, deal sizes, and which channels produce the best leads.</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Brand guidelines</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ensure any redesign work stays true to the Zeneesha brand identity.</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Competitor list</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benchmark against peers and identify content/positioning gaps in the market.</w:t>
            </w:r>
          </w:p>
        </w:tc>
      </w:tr>
      <w:tr>
        <w:tc>
          <w:tcPr>
            <w:tcW w:type="dxa" w:w="312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D2D2D"/>
                <w:sz w:val="20"/>
                <w:szCs w:val="20"/>
              </w:rPr>
              <w:t xml:space="preserve">Current campaign data</w:t>
            </w:r>
          </w:p>
        </w:tc>
        <w:tc>
          <w:tcPr>
            <w:tcW w:type="dxa" w:w="624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D2D2D"/>
                <w:sz w:val="20"/>
                <w:szCs w:val="20"/>
              </w:rPr>
              <w:t xml:space="preserve">To understand what’s been run before, what worked, and where budgets were allocated.</w:t>
            </w:r>
          </w:p>
        </w:tc>
      </w:tr>
    </w:tbl>
    <w:p>
      <w:pPr>
        <w:spacing w:after="80"/>
      </w:pPr>
    </w:p>
    <w:p>
      <w:pPr>
        <w:spacing w:after="80"/>
      </w:pPr>
    </w:p>
    <w:p>
      <w:pPr>
        <w:pStyle w:val="Heading1"/>
        <w:spacing w:after="200" w:before="360"/>
      </w:pPr>
      <w:r>
        <w:rPr>
          <w:rFonts w:ascii="Arial" w:cs="Arial" w:eastAsia="Arial" w:hAnsi="Arial"/>
          <w:b/>
          <w:bCs/>
          <w:color w:val="1B3A5C"/>
          <w:sz w:val="32"/>
          <w:szCs w:val="32"/>
        </w:rPr>
        <w:t xml:space="preserve">Next Steps</w:t>
      </w:r>
    </w:p>
    <w:p>
      <w:pPr>
        <w:spacing w:after="160"/>
      </w:pPr>
      <w:r>
        <w:rPr>
          <w:rFonts w:ascii="Arial" w:cs="Arial" w:eastAsia="Arial" w:hAnsi="Arial"/>
          <w:b w:val="false"/>
          <w:bCs w:val="false"/>
          <w:i w:val="false"/>
          <w:iCs w:val="false"/>
          <w:color w:val="2D2D2D"/>
          <w:sz w:val="21"/>
          <w:szCs w:val="21"/>
        </w:rPr>
        <w:t xml:space="preserve">This audit confirms what you were sensing — there’s real potential here that’s being left on the table. The website redesign you’re considering is absolutely a key piece, but it’ll be most impactful as part of a broader strategy that addresses the full journey: attract, engage, convert, and retain.</w:t>
      </w:r>
    </w:p>
    <w:p>
      <w:pPr>
        <w:spacing w:after="160"/>
      </w:pPr>
      <w:r>
        <w:rPr>
          <w:rFonts w:ascii="Arial" w:cs="Arial" w:eastAsia="Arial" w:hAnsi="Arial"/>
          <w:b w:val="false"/>
          <w:bCs w:val="false"/>
          <w:i w:val="false"/>
          <w:iCs w:val="false"/>
          <w:color w:val="2D2D2D"/>
          <w:sz w:val="21"/>
          <w:szCs w:val="21"/>
        </w:rPr>
        <w:t xml:space="preserve">We’d love to walk you through these findings in more detail and discuss which phases make the most sense to prioritize for your goals and timeline.</w:t>
      </w:r>
    </w:p>
    <w:p>
      <w:pPr>
        <w:spacing w:after="160"/>
      </w:pPr>
      <w:r>
        <w:rPr>
          <w:rFonts w:ascii="Arial" w:cs="Arial" w:eastAsia="Arial" w:hAnsi="Arial"/>
          <w:i/>
          <w:iCs/>
          <w:color w:val="666666"/>
          <w:sz w:val="21"/>
          <w:szCs w:val="21"/>
        </w:rPr>
        <w:t xml:space="preserve">Whenever you’re ready, we’ll set up a call to go deeper on any of these areas.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1" w:space="4"/>
      </w:pBdr>
      <w:jc w:val="center"/>
    </w:pPr>
    <w:r>
      <w:rPr>
        <w:rFonts w:ascii="Arial" w:cs="Arial" w:eastAsia="Arial" w:hAnsi="Arial"/>
        <w:color w:val="666666"/>
        <w:sz w:val="16"/>
        <w:szCs w:val="16"/>
      </w:rPr>
      <w:t xml:space="preserve">Confidential — Prepared by iKawn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Zeneesha.com — Website &amp; Digital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2026-03-30T10:51:49.782Z</dcterms:created>
  <dcterms:modified xsi:type="dcterms:W3CDTF">2026-03-30T10:51:49.783Z</dcterms:modified>
</cp:coreProperties>
</file>

<file path=docProps/custom.xml><?xml version="1.0" encoding="utf-8"?>
<Properties xmlns="http://schemas.openxmlformats.org/officeDocument/2006/custom-properties" xmlns:vt="http://schemas.openxmlformats.org/officeDocument/2006/docPropsVTypes"/>
</file>