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t>
      </w:r>
      <w:r>
        <w:t xml:space="preserve">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w:t>
      </w:r>
      <w:r>
        <w:t>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w:t>
      </w:r>
      <w:r>
        <w:t>ults support a race-aware interpretation of DER equity and challenge the assumption that race-neutral planning frameworks are sufficient for equitable clean energy deployment.</w:t>
      </w:r>
    </w:p>
    <w:p w14:paraId="3EEB9C5C" w14:textId="77777777" w:rsidR="00B86A12" w:rsidRDefault="00000000">
      <w:pPr>
        <w:pStyle w:val="Heading1"/>
        <w:numPr>
          <w:ilvl w:val="0"/>
          <w:numId w:val="11"/>
        </w:numPr>
      </w:pPr>
      <w:r>
        <w:lastRenderedPageBreak/>
        <w:t>Introduction</w:t>
      </w:r>
    </w:p>
    <w:p w14:paraId="6FDA4A77" w14:textId="27DAAB98" w:rsidR="00B86A12" w:rsidRDefault="00000000">
      <w:pPr>
        <w:pStyle w:val="Heading2"/>
        <w:numPr>
          <w:ilvl w:val="1"/>
          <w:numId w:val="11"/>
        </w:numPr>
      </w:pPr>
      <w:r>
        <w:t>Motivation and problem</w:t>
      </w:r>
    </w:p>
    <w:p w14:paraId="388212EF" w14:textId="6C8326D8"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711D21C7" w14:textId="77777777" w:rsidR="00B86A12" w:rsidRDefault="00000000">
      <w:pPr>
        <w:pStyle w:val="Heading2"/>
        <w:numPr>
          <w:ilvl w:val="1"/>
          <w:numId w:val="11"/>
        </w:numPr>
      </w:pPr>
      <w:r>
        <w:t>Research question</w:t>
      </w:r>
    </w:p>
    <w:p w14:paraId="452A2BE7" w14:textId="4E81F8A5" w:rsidR="00B86A12" w:rsidRDefault="00000000">
      <w:r>
        <w:t xml:space="preserve">The central research question is: </w:t>
      </w:r>
      <w:r>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w:t>
      </w:r>
      <w:r>
        <w:t>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 The rest of the paper is structured as follow.</w:t>
      </w:r>
    </w:p>
    <w:p w14:paraId="38F4B20A" w14:textId="77777777" w:rsidR="00B86A12" w:rsidRDefault="00000000">
      <w:pPr>
        <w:pStyle w:val="Heading1"/>
        <w:numPr>
          <w:ilvl w:val="0"/>
          <w:numId w:val="11"/>
        </w:numPr>
      </w:pPr>
      <w:bookmarkStart w:id="0" w:name="_Ref233983716"/>
      <w:r>
        <w:t>Background and Prior Work</w:t>
      </w:r>
      <w:bookmarkEnd w:id="0"/>
    </w:p>
    <w:p w14:paraId="1E5F05CC" w14:textId="77777777" w:rsidR="00B86A12" w:rsidRDefault="00000000">
      <w:pPr>
        <w:pStyle w:val="Heading2"/>
        <w:numPr>
          <w:ilvl w:val="1"/>
          <w:numId w:val="11"/>
        </w:numPr>
      </w:pPr>
      <w:r>
        <w:t>Foundational DER and PV adoption work</w:t>
      </w:r>
    </w:p>
    <w:p w14:paraId="24113023" w14:textId="59BDEC7B"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14:paraId="6B5860D6" w14:textId="77777777" w:rsidR="00663EFC" w:rsidRDefault="00663EFC" w:rsidP="00663EFC">
      <w:pPr>
        <w:pStyle w:val="Heading2"/>
        <w:numPr>
          <w:ilvl w:val="1"/>
          <w:numId w:val="11"/>
        </w:numPr>
      </w:pPr>
      <w:r>
        <w:lastRenderedPageBreak/>
        <w:t>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numPr>
          <w:ilvl w:val="1"/>
          <w:numId w:val="11"/>
        </w:numPr>
      </w:pPr>
      <w:r>
        <w:t>Race, energy burden, and race-neutral policy critiques</w:t>
      </w:r>
    </w:p>
    <w:p w14:paraId="1B7F2220" w14:textId="418646AC"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numPr>
          <w:ilvl w:val="1"/>
          <w:numId w:val="11"/>
        </w:numPr>
      </w:pPr>
      <w:r>
        <w:t>Infrastructure constraints and technical limits</w:t>
      </w:r>
    </w:p>
    <w:p w14:paraId="5E369DD1" w14:textId="0AA96F8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r>
      <w:r>
        <w:lastRenderedPageBreak/>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14:paraId="70514925" w14:textId="77777777" w:rsidR="00B86A12" w:rsidRDefault="00000000">
      <w:pPr>
        <w:pStyle w:val="Heading2"/>
        <w:numPr>
          <w:ilvl w:val="1"/>
          <w:numId w:val="11"/>
        </w:numPr>
      </w:pPr>
      <w:r>
        <w:t>Other DERs, storage, flexible loads, and planning frameworks</w:t>
      </w:r>
    </w:p>
    <w:p w14:paraId="796FF1B2" w14:textId="1E07C4DE" w:rsidR="00B86A12" w:rsidRDefault="00000000" w:rsidP="00C4201B">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14:paraId="56983106" w14:textId="5F79E5F3" w:rsidR="00B86A12" w:rsidRDefault="00000000">
      <w:pPr>
        <w:pStyle w:val="Heading2"/>
        <w:numPr>
          <w:ilvl w:val="1"/>
          <w:numId w:val="11"/>
        </w:numPr>
      </w:pPr>
      <w:r>
        <w:t>Gap and novel contribution</w:t>
      </w:r>
    </w:p>
    <w:p w14:paraId="279D9AA8" w14:textId="63A6C7BC" w:rsidR="00B86A12" w:rsidRDefault="00000000">
      <w:r>
        <w:t>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w:t>
      </w:r>
      <w:r>
        <w:t xml:space="preserve">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14:paraId="182D8C40" w14:textId="1DD75A6C"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56ABCEE8" w14:textId="30C8C24C"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16ACAA42" w14:textId="77777777" w:rsidR="009B78FE" w:rsidRDefault="00000000" w:rsidP="003C3701">
      <w:pPr>
        <w:pStyle w:val="Heading1"/>
        <w:numPr>
          <w:ilvl w:val="0"/>
          <w:numId w:val="11"/>
        </w:numPr>
      </w:pPr>
      <w:r>
        <w:lastRenderedPageBreak/>
        <w:t>Data and Measures</w:t>
      </w:r>
    </w:p>
    <w:p w14:paraId="790C6669" w14:textId="77777777" w:rsidR="009B78FE" w:rsidRDefault="009B78FE" w:rsidP="009B78FE">
      <w:pPr>
        <w:pStyle w:val="Caption"/>
        <w:keepNext/>
      </w:pPr>
      <w:bookmarkStart w:id="1" w:name="_Ref_tbl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2"/>
        <w:numPr>
          <w:ilvl w:val="1"/>
          <w:numId w:val="11"/>
        </w:numPr>
      </w:pPr>
      <w:r>
        <w:rPr>
          <w:rStyle w:val="Heading2Char"/>
          <w:b/>
          <w:bCs/>
        </w:rPr>
        <w:t>Unit of analysis</w:t>
      </w:r>
    </w:p>
    <w:p w14:paraId="01CCE99B" w14:textId="77E5593D" w:rsidR="00B86A12" w:rsidRDefault="00000000">
      <w:r>
        <w:t xml:space="preserve">The unit of analysis is the ZIP-code level, implemented using Census ZIP Code Tabulation Areas (ZCTAs), </w:t>
      </w:r>
      <w:r>
        <w:rPr>
          <w:highlight w:val="yellow"/>
        </w:rPr>
        <w:t xml:space="preserve">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2D2A8FF0" w14:textId="77777777" w:rsidR="00B86A12" w:rsidRDefault="00000000">
      <w:pPr>
        <w:pStyle w:val="Heading2"/>
        <w:numPr>
          <w:ilvl w:val="1"/>
          <w:numId w:val="11"/>
        </w:numPr>
      </w:pPr>
      <w:r>
        <w:t>Outcomes</w:t>
      </w:r>
    </w:p>
    <w:p w14:paraId="54E0BF9B" w14:textId="38E88646" w:rsidR="00B86A12" w:rsidRDefault="00000000">
      <w:bookmarkStart w:id="2"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rPr>
          <m:t>rate</m:t>
        </m:r>
      </m:oMath>
      <w:r>
        <w:t xml:space="preserve"> is the per-capita DER deployment metric.</w:t>
      </w:r>
      <w:bookmarkEnd w:id="2"/>
      <w:r>
        <w:t xml:space="preserve"> The three primary outcomes are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r>
      <w:r>
        <w:t>residents. Supplementary analysis also examines charger subtypes and a wind-capacity outcome used as contextual evidence rather than as a headline policy result.</w:t>
      </w:r>
    </w:p>
    <w:p w14:paraId="4D2390D9" w14:textId="77777777" w:rsidR="00B86A12" w:rsidRDefault="00000000">
      <w:pPr>
        <w:pStyle w:val="Heading2"/>
        <w:numPr>
          <w:ilvl w:val="1"/>
          <w:numId w:val="11"/>
        </w:numPr>
      </w:pPr>
      <w:r>
        <w:lastRenderedPageBreak/>
        <w:t>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Pr>
          <w:rFonts w:ascii="Courier New" w:hAnsi="Courier New"/>
          <w:sz w:val="18"/>
        </w:rPr>
        <w:t xml:space="preserve"> log_median_household_income</w:t>
      </w:r>
      <w:r>
        <w:t>,</w:t>
      </w:r>
      <w:r>
        <w:rPr>
          <w:rFonts w:ascii="Courier New" w:hAnsi="Courier New"/>
          <w:sz w:val="18"/>
        </w:rPr>
        <w:t xml:space="preserve"> poverty_rate</w:t>
      </w:r>
      <w:r>
        <w:t>, and in expanded specifications variables such as educational attainment and housing value. For descriptive smoothing plots, we also use a combined non-white share equal to the sum of the Black, Hispanic, and Asian shares in the merged ACS export.</w:t>
      </w:r>
    </w:p>
    <w:p w14:paraId="79560834" w14:textId="77777777" w:rsidR="00B86A12" w:rsidRDefault="00000000">
      <w:pPr>
        <w:pStyle w:val="Heading2"/>
        <w:numPr>
          <w:ilvl w:val="1"/>
          <w:numId w:val="11"/>
        </w:numPr>
      </w:pPr>
      <w:r>
        <w:t>Controls</w:t>
      </w:r>
    </w:p>
    <w:p w14:paraId="48796E5D" w14:textId="313D694D"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w:t>
      </w:r>
      <w:r>
        <w:t>rid infrastructure or hosting capacity. The study’s conceptual framing treats DERs as behind-the-meter resources with capacities below 5 MW, but several source-specific cleaning steps use tighter thresholds in the code. The empirical analysis, therefore, uses the processed dataset built by the workflow rather than applying a different threshold to each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758BB009" w14:textId="047A8A9F" w:rsidR="00B86A12" w:rsidRDefault="00F121D0" w:rsidP="00F121D0">
      <w:pPr>
        <w:pStyle w:val="Caption"/>
        <w:jc w:val="center"/>
      </w:pPr>
      <w:bookmarkStart w:id="3" w:name="_Ref_fig1"/>
      <w:r>
        <w:t xml:space="preserve">Figure </w:t>
      </w:r>
      <w:r w:rsidR="00893723">
        <w:fldChar w:fldCharType="begin"/>
      </w:r>
      <w:r w:rsidR="00893723">
        <w:instrText xml:space="preserve"> SEQ Figure \* ARABIC </w:instrText>
      </w:r>
      <w:r w:rsidR="00893723">
        <w:fldChar w:fldCharType="separate"/>
      </w:r>
      <w:r w:rsidR="00893723">
        <w:rPr>
          <w:noProof/>
        </w:rPr>
        <w:t>1</w:t>
      </w:r>
      <w:r w:rsidR="00893723">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numPr>
          <w:ilvl w:val="1"/>
          <w:numId w:val="11"/>
        </w:numPr>
      </w:pPr>
      <w:r>
        <w:t>Descriptive distributions</w:t>
      </w:r>
    </w:p>
    <w:p w14:paraId="127BCF8E" w14:textId="1FCD42FE"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r>
      <w:r>
        <w:lastRenderedPageBreak/>
        <w:t>analysis sample numerically so that the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14:paraId="4BA31E86" w14:textId="1A05B47C" w:rsidR="00EF7D9A" w:rsidRDefault="00F121D0" w:rsidP="009B78FE">
      <w:pPr>
        <w:pStyle w:val="Caption"/>
        <w:jc w:val="center"/>
      </w:pPr>
      <w:bookmarkStart w:id="4" w:name="_Ref_fig2"/>
      <w:r>
        <w:t xml:space="preserve">Figure </w:t>
      </w:r>
      <w:r w:rsidR="00893723">
        <w:fldChar w:fldCharType="begin"/>
      </w:r>
      <w:r w:rsidR="00893723">
        <w:instrText xml:space="preserve"> SEQ Figure \* ARABIC </w:instrText>
      </w:r>
      <w:r w:rsidR="00893723">
        <w:fldChar w:fldCharType="separate"/>
      </w:r>
      <w:r w:rsidR="00893723">
        <w:rPr>
          <w:noProof/>
        </w:rPr>
        <w:t>2</w:t>
      </w:r>
      <w:r w:rsidR="00893723">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bookmarkStart w:id="5" w:name="_Ref_tbl2"/>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4343071C" w14:textId="77777777" w:rsidR="00E74C8C" w:rsidRDefault="00000000">
            <w:del w:id="6" w:author="Claude (pipeline audit)" w:date="2026-08-03T00:00:00Z">
              <w:r>
                <w:delText>1,218</w:delText>
              </w:r>
            </w:del>
            <w:ins w:id="7" w:author="Claude (pipeline audit)" w:date="2026-08-03T00:00:00Z">
              <w:r>
                <w:t>1,193</w:t>
              </w:r>
            </w:ins>
          </w:p>
        </w:tc>
        <w:tc>
          <w:tcPr>
            <w:tcW w:w="1680" w:type="dxa"/>
          </w:tcPr>
          <w:p w14:paraId="7D749B81" w14:textId="77777777" w:rsidR="00E74C8C" w:rsidRDefault="00000000">
            <w:del w:id="8" w:author="Claude (pipeline audit)" w:date="2026-08-03T00:00:00Z">
              <w:r>
                <w:delText>8.480</w:delText>
              </w:r>
            </w:del>
            <w:ins w:id="9" w:author="Claude (pipeline audit)" w:date="2026-08-03T00:00:00Z">
              <w:r>
                <w:t>17.268</w:t>
              </w:r>
            </w:ins>
          </w:p>
        </w:tc>
        <w:tc>
          <w:tcPr>
            <w:tcW w:w="1680" w:type="dxa"/>
          </w:tcPr>
          <w:p w14:paraId="7D7E9800" w14:textId="77777777" w:rsidR="00E74C8C" w:rsidRDefault="00000000">
            <w:del w:id="10" w:author="Claude (pipeline audit)" w:date="2026-08-03T00:00:00Z">
              <w:r>
                <w:delText>0.000</w:delText>
              </w:r>
            </w:del>
            <w:ins w:id="11" w:author="Claude (pipeline audit)" w:date="2026-08-03T00:00:00Z">
              <w:r>
                <w:t>18.016</w:t>
              </w:r>
            </w:ins>
          </w:p>
        </w:tc>
        <w:tc>
          <w:tcPr>
            <w:tcW w:w="1680" w:type="dxa"/>
          </w:tcPr>
          <w:p w14:paraId="7C9A26AA" w14:textId="77777777" w:rsidR="00E74C8C" w:rsidRDefault="00000000">
            <w:del w:id="12" w:author="Claude (pipeline audit)" w:date="2026-08-03T00:00:00Z">
              <w:r>
                <w:delText>0.000</w:delText>
              </w:r>
            </w:del>
            <w:ins w:id="13" w:author="Claude (pipeline audit)" w:date="2026-08-03T00:00:00Z">
              <w:r>
                <w:t>16.670</w:t>
              </w:r>
            </w:ins>
          </w:p>
        </w:tc>
        <w:tc>
          <w:tcPr>
            <w:tcW w:w="1680" w:type="dxa"/>
          </w:tcPr>
          <w:p w14:paraId="40CA52E6" w14:textId="77777777" w:rsidR="00E74C8C" w:rsidRDefault="00000000">
            <w:del w:id="14" w:author="Claude (pipeline audit)" w:date="2026-08-03T00:00:00Z">
              <w:r>
                <w:delText>18.275</w:delText>
              </w:r>
            </w:del>
            <w:ins w:id="15" w:author="Claude (pipeline audit)" w:date="2026-08-03T00:00:00Z">
              <w:r>
                <w:t>18.882</w:t>
              </w:r>
            </w:ins>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numPr>
          <w:ilvl w:val="0"/>
          <w:numId w:val="11"/>
        </w:numPr>
      </w:pPr>
      <w:r>
        <w:t>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t>Figure 3</w:t>
      </w:r>
      <w:r>
        <w:fldChar w:fldCharType="end"/>
      </w:r>
      <w:r>
        <w:t xml:space="preserve"> and </w:t>
      </w:r>
      <w:r>
        <w:fldChar w:fldCharType="begin"/>
      </w:r>
      <w:r>
        <w:instrText xml:space="preserve"> REF _Ref_tbl3 \h </w:instrText>
      </w:r>
      <w:r>
        <w:fldChar w:fldCharType="separate"/>
      </w:r>
      <w:r>
        <w:t>Table 3</w:t>
      </w:r>
      <w:r>
        <w:fldChar w:fldCharType="end"/>
      </w:r>
      <w: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lastRenderedPageBreak/>
        <w:t xml:space="preserve">becomes more demanding with rigorous controls. Detailed specifications of all models in the ladder can be found in Section </w:t>
      </w:r>
      <w:r>
        <w:fldChar w:fldCharType="begin"/>
      </w:r>
      <w:r>
        <w:instrText xml:space="preserve"> REF _Ref_sec_modelseries \r \h </w:instrText>
      </w:r>
      <w:r>
        <w:fldChar w:fldCharType="separate"/>
      </w:r>
      <w:r>
        <w:t>6.7</w:t>
      </w:r>
      <w:r>
        <w:fldChar w:fldCharType="end"/>
      </w:r>
      <w:r>
        <w:t>.</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14:paraId="4615C201" w14:textId="26173D51" w:rsidR="00B86A12" w:rsidRDefault="00F121D0" w:rsidP="00B1541B">
      <w:pPr>
        <w:pStyle w:val="Caption"/>
        <w:jc w:val="center"/>
      </w:pPr>
      <w:bookmarkStart w:id="16" w:name="_Ref_fig3"/>
      <w:r>
        <w:t xml:space="preserve">Figure </w:t>
      </w:r>
      <w:r w:rsidR="00893723">
        <w:fldChar w:fldCharType="begin"/>
      </w:r>
      <w:r w:rsidR="00893723">
        <w:instrText xml:space="preserve"> SEQ Figure \* ARABIC </w:instrText>
      </w:r>
      <w:r w:rsidR="00893723">
        <w:fldChar w:fldCharType="separate"/>
      </w:r>
      <w:r w:rsidR="00893723">
        <w:rPr>
          <w:noProof/>
        </w:rPr>
        <w:t>3</w:t>
      </w:r>
      <w:r w:rsidR="00893723">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bookmarkStart w:id="17" w:name="_Ref_tbl3"/>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14:paraId="4BC07721" w14:textId="77777777" w:rsidR="00E74C8C" w:rsidRPr="00FC705B" w:rsidRDefault="00000000">
            <w:pPr>
              <w:rPr>
                <w:b/>
                <w:bCs/>
              </w:rPr>
            </w:pPr>
            <w:r>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t>Key climate/resource control</w:t>
            </w:r>
          </w:p>
        </w:tc>
        <w:tc>
          <w:tcPr>
            <w:tcW w:w="2520" w:type="dxa"/>
          </w:tcPr>
          <w:p w14:paraId="6F5C35C9" w14:textId="77777777" w:rsidR="00E74C8C" w:rsidRDefault="00000000">
            <w:r w:rsidRPr="000F22ED">
              <w:rPr>
                <w:b/>
                <w:bCs/>
              </w:rPr>
              <w:t>GHI</w:t>
            </w:r>
            <w:r>
              <w:t>: 0.160*** (0.028)</w:t>
            </w:r>
          </w:p>
        </w:tc>
        <w:tc>
          <w:tcPr>
            <w:tcW w:w="2520" w:type="dxa"/>
          </w:tcPr>
          <w:p w14:paraId="3F8841A7" w14:textId="77777777" w:rsidR="00E74C8C" w:rsidRDefault="00000000">
            <w:r w:rsidRPr="000F22ED">
              <w:rPr>
                <w:b/>
                <w:bCs/>
              </w:rPr>
              <w:t>CDD/HDD</w:t>
            </w:r>
            <w:r>
              <w:t>: n.s.</w:t>
            </w:r>
          </w:p>
        </w:tc>
        <w:tc>
          <w:tcPr>
            <w:tcW w:w="2520" w:type="dxa"/>
          </w:tcPr>
          <w:p w14:paraId="694B7137" w14:textId="77777777" w:rsidR="00E74C8C" w:rsidRDefault="00000000">
            <w:r w:rsidRPr="000F22ED">
              <w:rPr>
                <w:b/>
                <w:bCs/>
              </w:rPr>
              <w:t>CDD65</w:t>
            </w:r>
            <w:r>
              <w:t>: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18"/>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14:paraId="388109B2" w14:textId="18C6E706" w:rsidR="00B86A12" w:rsidRDefault="00F121D0" w:rsidP="00F121D0">
      <w:pPr>
        <w:pStyle w:val="Caption"/>
        <w:jc w:val="center"/>
      </w:pPr>
      <w:bookmarkStart w:id="19" w:name="_Ref_fig4"/>
      <w:r>
        <w:t xml:space="preserve">Figure </w:t>
      </w:r>
      <w:r w:rsidR="00893723">
        <w:fldChar w:fldCharType="begin"/>
      </w:r>
      <w:r w:rsidR="00893723">
        <w:instrText xml:space="preserve"> SEQ Figure \* ARABIC </w:instrText>
      </w:r>
      <w:r w:rsidR="00893723">
        <w:fldChar w:fldCharType="separate"/>
      </w:r>
      <w:r w:rsidR="00893723">
        <w:rPr>
          <w:noProof/>
        </w:rPr>
        <w:t>4</w:t>
      </w:r>
      <w:r w:rsidR="00893723">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numPr>
          <w:ilvl w:val="1"/>
          <w:numId w:val="11"/>
        </w:numPr>
      </w:pPr>
      <w:r>
        <w:t>Baseline patterns across DER types</w:t>
      </w:r>
    </w:p>
    <w:p w14:paraId="40EB1B72" w14:textId="739065C5" w:rsidR="00B86A12" w:rsidRDefault="00000000">
      <w: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Figure 4</w:t>
      </w:r>
      <w:r>
        <w:fldChar w:fldCharType="end"/>
      </w:r>
      <w: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w:t>
      </w:r>
      <w:r>
        <w:t xml:space="preserve">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1688B0FE" w14:textId="048D60AC" w:rsidR="00B86A12" w:rsidRDefault="00F121D0" w:rsidP="00F121D0">
      <w:pPr>
        <w:pStyle w:val="Caption"/>
        <w:jc w:val="center"/>
      </w:pPr>
      <w:bookmarkStart w:id="20" w:name="_Ref_fig5"/>
      <w:r>
        <w:t xml:space="preserve">Figure </w:t>
      </w:r>
      <w:r w:rsidR="00893723">
        <w:fldChar w:fldCharType="begin"/>
      </w:r>
      <w:r w:rsidR="00893723">
        <w:instrText xml:space="preserve"> SEQ Figure \* ARABIC </w:instrText>
      </w:r>
      <w:r w:rsidR="00893723">
        <w:fldChar w:fldCharType="separate"/>
      </w:r>
      <w:r w:rsidR="00893723">
        <w:rPr>
          <w:noProof/>
        </w:rPr>
        <w:t>5</w:t>
      </w:r>
      <w:r w:rsidR="00893723">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numPr>
          <w:ilvl w:val="1"/>
          <w:numId w:val="11"/>
        </w:numPr>
      </w:pPr>
      <w:r>
        <w:t>Solar PV: Persistent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Pr>
          <w:rFonts w:ascii="Courier New" w:hAnsi="Courier New" w:cs="Courier New"/>
          <w:sz w:val="18"/>
          <w:szCs w:val="18"/>
        </w:rPr>
        <w:t>log_median_household_income</w:t>
      </w:r>
      <w:r>
        <w:rPr>
          <w:sz w:val="18"/>
          <w:szCs w:val="18"/>
        </w:rPr>
        <w:t xml:space="preserve"> </w:t>
      </w:r>
      <w:r>
        <w:t xml:space="preserve">is positive and statistically significant in the baseline model, while </w:t>
      </w:r>
      <w:r>
        <w:rPr>
          <w:rFonts w:ascii="Courier New" w:hAnsi="Courier New" w:cs="Courier New"/>
          <w:sz w:val="18"/>
          <w:szCs w:val="18"/>
        </w:rPr>
        <w:t>pct_black</w:t>
      </w:r>
      <w:r>
        <w:rPr>
          <w:sz w:val="18"/>
          <w:szCs w:val="18"/>
        </w:rPr>
        <w:t xml:space="preserve"> </w:t>
      </w:r>
      <w:r>
        <w:t xml:space="preserve">and </w:t>
      </w:r>
      <w:r>
        <w:rPr>
          <w:rFonts w:ascii="Courier New" w:hAnsi="Courier New" w:cs="Courier New"/>
          <w:sz w:val="18"/>
          <w:szCs w:val="18"/>
        </w:rPr>
        <w:t>pct_asian</w:t>
      </w:r>
      <w:r>
        <w:rPr>
          <w:sz w:val="18"/>
          <w:szCs w:val="18"/>
        </w:rPr>
        <w:t xml:space="preserve"> </w:t>
      </w:r>
      <w:r>
        <w:t xml:space="preserve">are strongly negative. Solar resource potential behaves as expected: </w:t>
      </w:r>
      <w:r>
        <w:rPr>
          <w:rFonts w:ascii="Courier New" w:hAnsi="Courier New" w:cs="Courier New"/>
          <w:sz w:val="18"/>
          <w:szCs w:val="18"/>
        </w:rPr>
        <w:t>ghi_mean_kwh_m2_day_2023</w:t>
      </w:r>
      <w:r>
        <w:rPr>
          <w:sz w:val="18"/>
          <w:szCs w:val="18"/>
        </w:rPr>
        <w:t xml:space="preserve"> </w:t>
      </w:r>
      <w:r>
        <w:t>is positive and highly significant, suggesting that physical suitability is an important predictor of deployment.</w:t>
      </w:r>
    </w:p>
    <w:p w14:paraId="75EEE086" w14:textId="06910D37" w:rsidR="00B86A12" w:rsidRDefault="00000000">
      <w:r>
        <w:t>These disparities remain substantively present as the model becomes more demanding. Adding educational attainment (Model 2)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(Model 5C),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(Models 7 and 8),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489C5BC6" w14:textId="77777777" w:rsidR="00F121D0" w:rsidRDefault="00A51986" w:rsidP="00F121D0">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14:paraId="7274FB24" w14:textId="27A1D5F6" w:rsidR="00B86A12" w:rsidRDefault="00F121D0" w:rsidP="00F121D0">
      <w:pPr>
        <w:pStyle w:val="Caption"/>
        <w:jc w:val="center"/>
      </w:pPr>
      <w:bookmarkStart w:id="21" w:name="_Ref_fig6"/>
      <w:r>
        <w:t xml:space="preserve">Figure </w:t>
      </w:r>
      <w:r w:rsidR="00893723">
        <w:fldChar w:fldCharType="begin"/>
      </w:r>
      <w:r w:rsidR="00893723">
        <w:instrText xml:space="preserve"> SEQ Figure \* ARABIC </w:instrText>
      </w:r>
      <w:r w:rsidR="00893723">
        <w:fldChar w:fldCharType="separate"/>
      </w:r>
      <w:r w:rsidR="00893723">
        <w:rPr>
          <w:noProof/>
        </w:rPr>
        <w:t>6</w:t>
      </w:r>
      <w:r w:rsidR="00893723">
        <w:rPr>
          <w:noProof/>
        </w:rPr>
        <w:fldChar w:fldCharType="end"/>
      </w:r>
      <w:bookmarkEnd w:id="21"/>
      <w:r>
        <w:t>: Standardized robustness summary for y_pv. This is the closest existing exported figure to a coefficient-stability view of the rooftop PV results across the model ladder.</w:t>
      </w:r>
    </w:p>
    <w:p w14:paraId="2C903875" w14:textId="77777777" w:rsidR="00B86A12" w:rsidRDefault="00000000">
      <w:pPr>
        <w:pStyle w:val="Heading2"/>
        <w:numPr>
          <w:ilvl w:val="1"/>
          <w:numId w:val="11"/>
        </w:numPr>
      </w:pPr>
      <w:r>
        <w:t>Storage: the strongest and most consistent inequities</w:t>
      </w:r>
    </w:p>
    <w:p w14:paraId="33D2B52D"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rPr>
          <w:rFonts w:ascii="Courier New" w:hAnsi="Courier New" w:cs="Courier New"/>
          <w:sz w:val="18"/>
          <w:szCs w:val="18"/>
        </w:rPr>
        <w:t>log_median_household_income</w:t>
      </w:r>
      <w:r>
        <w:rPr>
          <w:sz w:val="18"/>
          <w:szCs w:val="18"/>
        </w:rPr>
        <w:t xml:space="preserve"> </w:t>
      </w:r>
      <w:r>
        <w:t xml:space="preserve">is strongly positive, while </w:t>
      </w:r>
      <w:r>
        <w:rPr>
          <w:rFonts w:ascii="Courier New" w:hAnsi="Courier New" w:cs="Courier New"/>
          <w:sz w:val="18"/>
          <w:szCs w:val="18"/>
        </w:rPr>
        <w:t>pct_black</w:t>
      </w:r>
      <w:r>
        <w:t xml:space="preserve">, </w:t>
      </w:r>
      <w:r>
        <w:rPr>
          <w:rFonts w:ascii="Courier New" w:hAnsi="Courier New" w:cs="Courier New"/>
          <w:sz w:val="18"/>
          <w:szCs w:val="18"/>
        </w:rPr>
        <w:t>pct_hispanic</w:t>
      </w:r>
      <w:r>
        <w:t xml:space="preserve">, and </w:t>
      </w:r>
      <w:r>
        <w:rPr>
          <w:rFonts w:ascii="Courier New" w:hAnsi="Courier New" w:cs="Courier New"/>
          <w:sz w:val="18"/>
          <w:szCs w:val="18"/>
        </w:rPr>
        <w:t>pct_asian</w:t>
      </w:r>
      <w:r>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 xml:space="preserve">We also estimate an additional robustness model (Model 9) that adds </w:t>
      </w:r>
      <w:r>
        <w:rPr>
          <w:rFonts w:ascii="Courier New" w:hAnsi="Courier New" w:cs="Courier New"/>
          <w:sz w:val="20"/>
          <w:szCs w:val="20"/>
        </w:rPr>
        <w:t>y_pv</w:t>
      </w:r>
      <w:r>
        <w:rPr>
          <w:sz w:val="20"/>
          <w:szCs w:val="20"/>
        </w:rPr>
        <w:t xml:space="preserve"> </w:t>
      </w:r>
      <w:r>
        <w:t xml:space="preserve">to the most controlled storage specification to ask whether storage inequities persist after conditioning on local PV deployment intensity. The PV term is large and positive (1.143, p &lt; 0.001), as expected for a solar-plus-storage pathway, but the race </w:t>
      </w:r>
      <w:r>
        <w:lastRenderedPageBreak/>
        <w:t xml:space="preserve">coefficients remain negative and statistically significant: </w:t>
      </w:r>
      <w:r>
        <w:rPr>
          <w:rFonts w:ascii="Courier New" w:hAnsi="Courier New" w:cs="Courier New"/>
          <w:sz w:val="18"/>
          <w:szCs w:val="18"/>
        </w:rPr>
        <w:t xml:space="preserve">pct_black </w:t>
      </w:r>
      <w:r>
        <w:t xml:space="preserve">= -1.297 (p &lt; 0.001), </w:t>
      </w:r>
      <w:r>
        <w:rPr>
          <w:rFonts w:ascii="Courier New" w:hAnsi="Courier New" w:cs="Courier New"/>
          <w:sz w:val="18"/>
          <w:szCs w:val="18"/>
        </w:rPr>
        <w:t>pct_hispanic</w:t>
      </w:r>
      <w:r>
        <w:rPr>
          <w:sz w:val="18"/>
          <w:szCs w:val="18"/>
        </w:rPr>
        <w:t xml:space="preserve"> </w:t>
      </w:r>
      <w:r>
        <w:t xml:space="preserve">= -1.003 (p &lt; 0.001), and </w:t>
      </w:r>
      <w:r>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bookmarkStart w:id="22" w:name="_Ref_tbl4"/>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Pr>
                <w:highlight w:val="yellow"/>
              </w:rPr>
              <w:t>-0.611***</w:t>
            </w:r>
          </w:p>
        </w:tc>
        <w:tc>
          <w:tcPr>
            <w:tcW w:w="2520" w:type="dxa"/>
          </w:tcPr>
          <w:p w14:paraId="0DFE6FB5" w14:textId="77777777" w:rsidR="00E74C8C" w:rsidRPr="00C86F74" w:rsidRDefault="00000000">
            <w:pPr>
              <w:rPr>
                <w:highlight w:val="yellow"/>
              </w:rPr>
            </w:pPr>
            <w:r>
              <w:rPr>
                <w:highlight w:val="yellow"/>
              </w:rPr>
              <w:t>0.235</w:t>
            </w:r>
          </w:p>
        </w:tc>
        <w:tc>
          <w:tcPr>
            <w:tcW w:w="2520" w:type="dxa"/>
          </w:tcPr>
          <w:p w14:paraId="751028ED" w14:textId="77777777" w:rsidR="00E74C8C" w:rsidRPr="00C86F74" w:rsidRDefault="00000000">
            <w:pPr>
              <w:rPr>
                <w:highlight w:val="yellow"/>
              </w:rPr>
            </w:pPr>
            <w:r>
              <w:rPr>
                <w:highlight w:val="yellow"/>
              </w:rPr>
              <w:t>0.009</w:t>
            </w:r>
            <w:commentRangeEnd w:id="23"/>
            <w:r w:rsidRPr="00C86F74">
              <w:rPr>
                <w:rStyle w:val="CommentReference"/>
                <w:sz w:val="22"/>
                <w:szCs w:val="22"/>
                <w:highlight w:val="yellow"/>
              </w:rPr>
              <w:commentReference w:id="2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14C71F5B" w14:textId="77777777" w:rsidR="00F121D0" w:rsidRDefault="00A51986" w:rsidP="00F121D0">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14:paraId="73069FF7" w14:textId="7EE39134" w:rsidR="00B86A12" w:rsidRDefault="00F121D0" w:rsidP="00F121D0">
      <w:pPr>
        <w:pStyle w:val="Caption"/>
        <w:jc w:val="center"/>
      </w:pPr>
      <w:bookmarkStart w:id="24" w:name="_Ref_fig7"/>
      <w:r>
        <w:t xml:space="preserve">Figure </w:t>
      </w:r>
      <w:r w:rsidR="00893723">
        <w:fldChar w:fldCharType="begin"/>
      </w:r>
      <w:r w:rsidR="00893723">
        <w:instrText xml:space="preserve"> SEQ Figure \* ARABIC </w:instrText>
      </w:r>
      <w:r w:rsidR="00893723">
        <w:fldChar w:fldCharType="separate"/>
      </w:r>
      <w:r w:rsidR="00893723">
        <w:rPr>
          <w:noProof/>
        </w:rPr>
        <w:t>7</w:t>
      </w:r>
      <w:r w:rsidR="00893723">
        <w:rPr>
          <w:noProof/>
        </w:rPr>
        <w:fldChar w:fldCharType="end"/>
      </w:r>
      <w:bookmarkEnd w:id="24"/>
      <w:r>
        <w:t xml:space="preserve">: Standardized robustness summary for </w:t>
      </w:r>
      <w:r>
        <w:rPr>
          <w:rFonts w:ascii="Courier New" w:hAnsi="Courier New" w:cs="Courier New"/>
        </w:rPr>
        <w:t>y_storage.</w:t>
      </w:r>
      <w:r>
        <w:t xml:space="preserve"> Read together with Figure 6 and Table 4, this figure highlights that the storage coefficients are generally larger and more persistent than the PV coefficients.</w:t>
      </w:r>
    </w:p>
    <w:p w14:paraId="3C863A74" w14:textId="77777777" w:rsidR="00B86A12" w:rsidRDefault="00000000">
      <w:pPr>
        <w:pStyle w:val="Heading2"/>
        <w:numPr>
          <w:ilvl w:val="1"/>
          <w:numId w:val="11"/>
        </w:numPr>
      </w:pPr>
      <w:r>
        <w:lastRenderedPageBreak/>
        <w:t>EV charging: aggregate disparities mask charger-type composition</w:t>
      </w:r>
    </w:p>
    <w:p w14:paraId="047D57F3" w14:textId="77777777" w:rsidR="00B86A12" w:rsidRDefault="00000000">
      <w:r>
        <w:t xml:space="preserve">The EV charging results are more complex than the PV and storage findings. As shown in </w:t>
      </w:r>
      <w:r>
        <w:fldChar w:fldCharType="begin"/>
      </w:r>
      <w:r>
        <w:instrText xml:space="preserve"> REF _Ref_fig8 \h </w:instrText>
      </w:r>
      <w:r>
        <w:fldChar w:fldCharType="separate"/>
      </w:r>
      <w:r>
        <w:t>Figure 8</w:t>
      </w:r>
      <w:r>
        <w:fldChar w:fldCharType="end"/>
      </w:r>
      <w:r>
        <w:t xml:space="preserve">, the refreshed aggregate charger baseline has a positive but not conventionally significant income coefficient, a near-zero Black-share coefficient, a negative Hispanic-share coefficient, and a positive Asian-share coefficient. At the same time, </w:t>
      </w:r>
      <w:r>
        <w:rPr>
          <w:rFonts w:ascii="Courier New" w:hAnsi="Courier New" w:cs="Courier New"/>
          <w:sz w:val="18"/>
          <w:szCs w:val="18"/>
        </w:rPr>
        <w:t>poverty_rate</w:t>
      </w:r>
      <w:r>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25" w:name="OLE_LINK2"/>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r>
      <w:r>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w:t>
      </w:r>
      <w:r>
        <w: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lastRenderedPageBreak/>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14:paraId="635C3CEE" w14:textId="650E871E" w:rsidR="00B86A12" w:rsidRDefault="00F121D0" w:rsidP="00F121D0">
      <w:pPr>
        <w:pStyle w:val="Caption"/>
        <w:jc w:val="center"/>
      </w:pPr>
      <w:bookmarkStart w:id="26" w:name="_Ref_fig8"/>
      <w:r>
        <w:t xml:space="preserve">Figure </w:t>
      </w:r>
      <w:r w:rsidR="00893723">
        <w:fldChar w:fldCharType="begin"/>
      </w:r>
      <w:r w:rsidR="00893723">
        <w:instrText xml:space="preserve"> SEQ Figure \* ARABIC </w:instrText>
      </w:r>
      <w:r w:rsidR="00893723">
        <w:fldChar w:fldCharType="separate"/>
      </w:r>
      <w:r w:rsidR="00893723">
        <w:rPr>
          <w:noProof/>
        </w:rPr>
        <w:t>8</w:t>
      </w:r>
      <w:r w:rsidR="00893723">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2320FBAB" w14:textId="0666CB0D" w:rsidR="00B86A12" w:rsidRDefault="00B140D9" w:rsidP="00B140D9">
      <w:pPr>
        <w:pStyle w:val="Caption"/>
        <w:jc w:val="center"/>
      </w:pPr>
      <w:bookmarkStart w:id="27" w:name="_Ref_fig9"/>
      <w:r>
        <w:t xml:space="preserve">Figure </w:t>
      </w:r>
      <w:r w:rsidR="00893723">
        <w:fldChar w:fldCharType="begin"/>
      </w:r>
      <w:r w:rsidR="00893723">
        <w:instrText xml:space="preserve"> SEQ Figure \* ARABIC </w:instrText>
      </w:r>
      <w:r w:rsidR="00893723">
        <w:fldChar w:fldCharType="separate"/>
      </w:r>
      <w:r w:rsidR="00893723">
        <w:rPr>
          <w:noProof/>
        </w:rPr>
        <w:t>9</w:t>
      </w:r>
      <w:r w:rsidR="00893723">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bookmarkStart w:id="28" w:name="_Ref_tbl5"/>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numPr>
          <w:ilvl w:val="1"/>
          <w:numId w:val="11"/>
        </w:numPr>
      </w:pPr>
      <w:commentRangeStart w:id="29"/>
      <w:commentRangeStart w:id="30"/>
      <w:r>
        <w:t>Energy burden outcome results</w:t>
      </w:r>
      <w:commentRangeEnd w:id="29"/>
      <w:r>
        <w:rPr>
          <w:rStyle w:val="CommentReference"/>
          <w:sz w:val="26"/>
          <w:szCs w:val="26"/>
        </w:rPr>
        <w:commentReference w:id="29"/>
      </w:r>
      <w:commentRangeEnd w:id="30"/>
      <w:r>
        <w:rPr>
          <w:rStyle w:val="CommentReference"/>
          <w:sz w:val="26"/>
          <w:szCs w:val="26"/>
        </w:rPr>
        <w:commentReference w:id="30"/>
      </w:r>
    </w:p>
    <w:p w14:paraId="5E4704F3" w14:textId="1721713D" w:rsidR="0014040F" w:rsidRDefault="00000000">
      <w:r>
        <w:t xml:space="preserve">The energy-burden outcomes provide affordability context for the DER results. In the matched burden sample, mean </w:t>
      </w:r>
      <w:bookmarkStart w:id="31" w:name="OLE_LINK3"/>
      <w:r>
        <w:rPr>
          <w:rFonts w:ascii="Courier New" w:hAnsi="Courier New" w:cs="Courier New"/>
          <w:sz w:val="18"/>
          <w:szCs w:val="18"/>
        </w:rPr>
        <w:t>energy_burden_pct</w:t>
      </w:r>
      <w:r>
        <w:rPr>
          <w:sz w:val="18"/>
          <w:szCs w:val="18"/>
        </w:rPr>
        <w:t xml:space="preserve"> </w:t>
      </w:r>
      <w:bookmarkEnd w:id="31"/>
      <w:r>
        <w:t xml:space="preserve">is about 2.2% and the interquartile range runs from roughly 1.5% to 2.8%, while </w:t>
      </w:r>
      <w:r>
        <w:rPr>
          <w:rFonts w:ascii="Courier New" w:hAnsi="Courier New" w:cs="Courier New"/>
          <w:sz w:val="18"/>
          <w:szCs w:val="18"/>
        </w:rPr>
        <w:t>energy_burden_pct</w:t>
      </w:r>
      <w:r>
        <w:rPr>
          <w:sz w:val="18"/>
          <w:szCs w:val="18"/>
        </w:rPr>
        <w:t xml:space="preserve"> </w:t>
      </w:r>
      <w:r>
        <w:t xml:space="preserve">is strongly negatively correlated with </w:t>
      </w:r>
      <w:bookmarkStart w:id="32" w:name="OLE_LINK4"/>
      <w:r>
        <w:rPr>
          <w:rFonts w:ascii="Courier New" w:hAnsi="Courier New" w:cs="Courier New"/>
          <w:sz w:val="18"/>
          <w:szCs w:val="18"/>
        </w:rPr>
        <w:t>log_median_household_income</w:t>
      </w:r>
      <w:r>
        <w:rPr>
          <w:sz w:val="18"/>
          <w:szCs w:val="18"/>
        </w:rPr>
        <w:t xml:space="preserve"> </w:t>
      </w:r>
      <w:bookmarkEnd w:id="32"/>
      <w:r>
        <w:t xml:space="preserve">(-0.746) and positively correlated with </w:t>
      </w:r>
      <w:r>
        <w:rPr>
          <w:rFonts w:ascii="Courier New" w:hAnsi="Courier New" w:cs="Courier New"/>
          <w:sz w:val="18"/>
          <w:szCs w:val="18"/>
        </w:rPr>
        <w:t>poverty_rate</w:t>
      </w:r>
      <w:r>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Pr>
          <w:rFonts w:ascii="Courier New" w:hAnsi="Courier New" w:cs="Courier New"/>
          <w:sz w:val="18"/>
          <w:szCs w:val="18"/>
        </w:rPr>
        <w:t>energy_burden_pct</w:t>
      </w:r>
      <w:r>
        <w:rPr>
          <w:sz w:val="18"/>
          <w:szCs w:val="18"/>
        </w:rPr>
        <w:t xml:space="preserve"> </w:t>
      </w:r>
      <w:r>
        <w:t xml:space="preserve">as the outcome, </w:t>
      </w:r>
      <w:r>
        <w:rPr>
          <w:rFonts w:ascii="Courier New" w:hAnsi="Courier New" w:cs="Courier New"/>
          <w:sz w:val="18"/>
          <w:szCs w:val="18"/>
        </w:rPr>
        <w:t>log_median_household_income</w:t>
      </w:r>
      <w:r>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pPr>
        <w:rPr>
          <w:ins w:id="8803" w:author="Claude (pipeline audit)" w:date="2026-08-11T00:00:00Z"/>
        </w:rPr>
      </w:pPr>
      <w:ins w:id="8804" w:author="Claude (pipeline audit)" w:date="2026-08-11T00:00:00Z">
        <w:r>
          <w:t xml:space="preserve">Model 9A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ins>
    </w:p>
    <w:p w14:paraId="3BDF0768" w14:textId="4681DD95" w:rsidR="0014040F" w:rsidRDefault="00000000">
      <w:r>
        <w:t xml:space="preserve">These results reinforce the paper’s broader interpretation: affordability stress is itself spatially and demographically structured, but it does not make the DER outcomes interchangeable. PV and storage remain tied </w:t>
      </w:r>
      <w:r>
        <w:lastRenderedPageBreak/>
        <w:t>to different race and income patterns than aggregate charging, and the charging result still appears to reflect a mix of infrastructure siting and household-serving access rather than a single uniform affordability channel.</w:t>
      </w:r>
    </w:p>
    <w:p w14:paraId="762BFB71" w14:textId="77777777" w:rsidR="00157F04" w:rsidRDefault="00157F04">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015403E3" w14:textId="1361169A"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93723">
        <w:rPr>
          <w:noProof/>
        </w:rPr>
        <w:t>10</w:t>
      </w:r>
      <w:r>
        <w:fldChar w:fldCharType="end"/>
      </w:r>
      <w:bookmarkEnd w:id="34"/>
      <w:r>
        <w:t>: Descriptive LOWESS gradients between neighbo</w:t>
      </w:r>
      <w:r w:rsidR="00893723">
        <w:t>r</w:t>
      </w:r>
      <w:r>
        <w:t>hood characteristics and the two energy-affordability outcomes. Curves are deterministic LOWESS fits with seeded bootstrap 95% confidence intervals.</w:t>
      </w:r>
    </w:p>
    <w:p w14:paraId="50F94D03" w14:textId="77777777" w:rsidR="00893723" w:rsidRDefault="00785640" w:rsidP="00893723">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14:paraId="4A12D37D" w14:textId="01B092A9" w:rsidR="00785640" w:rsidRDefault="00893723" w:rsidP="00893723">
      <w:pPr>
        <w:pStyle w:val="Caption"/>
        <w:jc w:val="cente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del w:id="8801" w:author="Claude (pipeline audit)" w:date="2026-08-11T00:00:00Z">
        <w:r>
          <w:delText xml:space="preserve">DER predictors in the energy-burden and affordability-gap models (Model 9). Points are coefficient estimates and horizontal lines are 95% confidence intervals.</w:delText>
        </w:r>
      </w:del>
      <w:ins w:id="8802" w:author="Claude (pipeline audit)" w:date="2026-08-11T00:00:00Z">
        <w:r>
          <w:t xml:space="preserve">DER predictors in the energy-burden and affordability-gap models (Model 9A). Points are coefficient estimates and horizontal lines are 95% confidence intervals.</w:t>
        </w:r>
      </w:ins>
    </w:p>
    <w:p w14:paraId="1FC0C5FF" w14:textId="5F250795" w:rsidR="00785640" w:rsidRDefault="00785640">
      <w:commentRangeStart w:id="36"/>
      <w:commentRangeStart w:id="37"/>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sz w:val="22"/>
          <w:szCs w:val="22"/>
        </w:rPr>
        <w:commentReference w:id="37"/>
      </w:r>
    </w:p>
    <w:p w14:paraId="5B8021E0" w14:textId="03A07B56" w:rsidR="00537512" w:rsidRDefault="00000000">
      <w:pPr>
        <w:pStyle w:val="Caption"/>
        <w:keepNext/>
      </w:pPr>
      <w:bookmarkStart w:id="38" w:name="_Ref_newfig101"/>
      <w:r>
        <w:t xml:space="preserve">Figure </w:t>
      </w:r>
      <w:r>
        <w:fldChar w:fldCharType="begin"/>
      </w:r>
      <w:r>
        <w:instrText xml:space="preserve"> SEQ Figure \* ARABIC </w:instrText>
      </w:r>
      <w:r>
        <w:fldChar w:fldCharType="separate"/>
      </w:r>
      <w:r w:rsidR="00893723">
        <w:rPr>
          <w:noProof/>
        </w:rPr>
        <w:t>12</w:t>
      </w:r>
      <w:r>
        <w:fldChar w:fldCharType="end"/>
      </w:r>
      <w:bookmarkEnd w:id="38"/>
      <w:r>
        <w:t>: Coefficient stability for the energy-burden and affordability-gap outcomes across the model ladder.</w:t>
      </w:r>
    </w:p>
    <w:p w14:paraId="105A1604" w14:textId="77777777" w:rsidR="0014040F" w:rsidRDefault="00000000">
      <w:pPr>
        <w:pStyle w:val="Heading2"/>
        <w:numPr>
          <w:ilvl w:val="1"/>
          <w:numId w:val="11"/>
        </w:numPr>
      </w:pPr>
      <w:r>
        <w:t>Descriptive nonlinear gradients</w:t>
      </w:r>
    </w:p>
    <w:p w14:paraId="6B0B4395" w14:textId="41EA00CE" w:rsidR="00B86A12" w:rsidRDefault="00000000">
      <w:r>
        <w:t xml:space="preserve">The regression tables summarize conditional associations, but the raw outcome gradients are also informative. </w:t>
      </w:r>
      <w:r>
        <w:fldChar w:fldCharType="begin"/>
      </w:r>
      <w:r>
        <w:instrText xml:space="preserve"> REF _Ref_fig10 \h </w:instrText>
      </w:r>
      <w:r>
        <w:fldChar w:fldCharType="separate"/>
      </w:r>
      <w:r>
        <w:t>Figure 10</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2A2CAACF" w14:textId="1F2D757B" w:rsidR="00B86A12" w:rsidRDefault="00000000">
      <w:r>
        <w:fldChar w:fldCharType="begin"/>
      </w:r>
      <w:r>
        <w:instrText xml:space="preserve"> REF _Ref_fig11 \h </w:instrText>
      </w:r>
      <w:r>
        <w:fldChar w:fldCharType="separate"/>
      </w:r>
      <w:r>
        <w:t>Figure 11</w:t>
      </w:r>
      <w:r>
        <w:fldChar w:fldCharType="end"/>
      </w:r>
      <w:r>
        <w:t xml:space="preserve"> provides the corresponding education view using </w:t>
      </w:r>
      <w:r>
        <w:rPr>
          <w:rFonts w:ascii="Courier New" w:hAnsi="Courier New" w:cs="Courier New"/>
          <w:sz w:val="18"/>
          <w:szCs w:val="18"/>
        </w:rPr>
        <w:t>pct_bachelors_plus</w:t>
      </w:r>
      <w:r>
        <w:t xml:space="preserve">. The regenerated deterministic LOWESS audit shows a mildly negative unconditional gradient for PV (-0.06) but </w:t>
      </w:r>
      <w:r>
        <w:rPr>
          <w:highlight w:val="yellow"/>
        </w:rPr>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0EA18E76" w14:textId="0F90500D" w:rsidR="00B86A12" w:rsidRDefault="00B87FB7" w:rsidP="00B140D9">
      <w:pPr>
        <w:pStyle w:val="Caption"/>
        <w:jc w:val="center"/>
      </w:pPr>
      <w:bookmarkStart w:id="39" w:name="_Ref_fig10"/>
      <w:r>
        <w:t xml:space="preserve">Figure </w:t>
      </w:r>
      <w:r w:rsidR="00893723">
        <w:fldChar w:fldCharType="begin"/>
      </w:r>
      <w:r w:rsidR="00893723">
        <w:instrText xml:space="preserve"> SEQ Figure \* ARABIC </w:instrText>
      </w:r>
      <w:r w:rsidR="00893723">
        <w:fldChar w:fldCharType="separate"/>
      </w:r>
      <w:r w:rsidR="00893723">
        <w:rPr>
          <w:noProof/>
        </w:rPr>
        <w:t>13</w:t>
      </w:r>
      <w:r w:rsidR="00893723">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2ADFCAD8" w14:textId="3121EEBA" w:rsidR="00B86A12" w:rsidRDefault="00B140D9" w:rsidP="00B140D9">
      <w:pPr>
        <w:pStyle w:val="Caption"/>
        <w:jc w:val="center"/>
      </w:pPr>
      <w:bookmarkStart w:id="40" w:name="_Ref_fig11"/>
      <w:r>
        <w:t xml:space="preserve">Figure </w:t>
      </w:r>
      <w:r w:rsidR="00893723">
        <w:fldChar w:fldCharType="begin"/>
      </w:r>
      <w:r w:rsidR="00893723">
        <w:instrText xml:space="preserve"> SEQ Figure \* ARABIC </w:instrText>
      </w:r>
      <w:r w:rsidR="00893723">
        <w:fldChar w:fldCharType="separate"/>
      </w:r>
      <w:r w:rsidR="00893723">
        <w:rPr>
          <w:noProof/>
        </w:rPr>
        <w:t>14</w:t>
      </w:r>
      <w:r w:rsidR="00893723">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numPr>
          <w:ilvl w:val="1"/>
          <w:numId w:val="11"/>
        </w:numPr>
      </w:pPr>
      <w:r>
        <w:t>Exploratory clustering of ZIP/ZCTA types</w:t>
      </w:r>
    </w:p>
    <w:p w14:paraId="528BBBEA" w14:textId="693F0BF4" w:rsidR="00B86A12" w:rsidRDefault="00000000">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12</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w:t>
      </w:r>
      <w:r>
        <w:t>shaped by bundles of demographic, economic, and infrastructural conditions rather than by one variable in isolation.</w:t>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lastRenderedPageBreak/>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14:paraId="55B4F45F" w14:textId="7D2FAA1F" w:rsidR="00B86A12" w:rsidRDefault="00B140D9" w:rsidP="00B140D9">
      <w:pPr>
        <w:pStyle w:val="Caption"/>
        <w:jc w:val="center"/>
      </w:pPr>
      <w:bookmarkStart w:id="41" w:name="_Ref_fig12"/>
      <w:r>
        <w:t xml:space="preserve">Figure </w:t>
      </w:r>
      <w:r w:rsidR="00893723">
        <w:fldChar w:fldCharType="begin"/>
      </w:r>
      <w:r w:rsidR="00893723">
        <w:instrText xml:space="preserve"> SEQ Figure \* ARABIC </w:instrText>
      </w:r>
      <w:r w:rsidR="00893723">
        <w:fldChar w:fldCharType="separate"/>
      </w:r>
      <w:r w:rsidR="00893723">
        <w:rPr>
          <w:noProof/>
        </w:rPr>
        <w:t>15</w:t>
      </w:r>
      <w:r w:rsidR="00893723">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Pr>
                <w:b/>
                <w:sz w:val="20"/>
                <w:szCs w:val="20"/>
              </w:rPr>
              <w:t>Cluster</w:t>
            </w:r>
          </w:p>
        </w:tc>
        <w:tc>
          <w:tcPr>
            <w:tcW w:w="720" w:type="dxa"/>
          </w:tcPr>
          <w:p w14:paraId="06AA487C" w14:textId="77777777" w:rsidR="00B86A12" w:rsidRPr="00D40A32" w:rsidRDefault="00000000">
            <w:pPr>
              <w:rPr>
                <w:sz w:val="20"/>
                <w:szCs w:val="20"/>
              </w:rPr>
            </w:pPr>
            <w:r>
              <w:rPr>
                <w:b/>
                <w:sz w:val="20"/>
                <w:szCs w:val="20"/>
              </w:rPr>
              <w:t>N ZIPs</w:t>
            </w:r>
          </w:p>
        </w:tc>
        <w:tc>
          <w:tcPr>
            <w:tcW w:w="990" w:type="dxa"/>
          </w:tcPr>
          <w:p w14:paraId="4DAB83C7" w14:textId="77777777" w:rsidR="00B86A12" w:rsidRPr="00D40A32" w:rsidRDefault="00000000">
            <w:pPr>
              <w:rPr>
                <w:sz w:val="20"/>
                <w:szCs w:val="20"/>
              </w:rPr>
            </w:pPr>
            <w:r>
              <w:rPr>
                <w:b/>
                <w:sz w:val="20"/>
                <w:szCs w:val="20"/>
              </w:rPr>
              <w:t>Income</w:t>
            </w:r>
          </w:p>
        </w:tc>
        <w:tc>
          <w:tcPr>
            <w:tcW w:w="900" w:type="dxa"/>
          </w:tcPr>
          <w:p w14:paraId="47EB551D" w14:textId="77777777" w:rsidR="00B86A12" w:rsidRPr="00D40A32" w:rsidRDefault="00000000">
            <w:pPr>
              <w:rPr>
                <w:sz w:val="20"/>
                <w:szCs w:val="20"/>
              </w:rPr>
            </w:pPr>
            <w:r>
              <w:rPr>
                <w:b/>
                <w:sz w:val="20"/>
                <w:szCs w:val="20"/>
              </w:rPr>
              <w:t>Poverty</w:t>
            </w:r>
          </w:p>
        </w:tc>
        <w:tc>
          <w:tcPr>
            <w:tcW w:w="720" w:type="dxa"/>
          </w:tcPr>
          <w:p w14:paraId="2A2D21FD" w14:textId="77777777" w:rsidR="00B86A12" w:rsidRPr="00D40A32" w:rsidRDefault="00000000">
            <w:pPr>
              <w:rPr>
                <w:sz w:val="20"/>
                <w:szCs w:val="20"/>
              </w:rPr>
            </w:pPr>
            <w:r>
              <w:rPr>
                <w:b/>
                <w:sz w:val="20"/>
                <w:szCs w:val="20"/>
              </w:rPr>
              <w:t>Black</w:t>
            </w:r>
          </w:p>
        </w:tc>
        <w:tc>
          <w:tcPr>
            <w:tcW w:w="990" w:type="dxa"/>
          </w:tcPr>
          <w:p w14:paraId="207DA255" w14:textId="77777777" w:rsidR="00B86A12" w:rsidRPr="00D40A32" w:rsidRDefault="00000000">
            <w:pPr>
              <w:rPr>
                <w:sz w:val="20"/>
                <w:szCs w:val="20"/>
              </w:rPr>
            </w:pPr>
            <w:r>
              <w:rPr>
                <w:b/>
                <w:sz w:val="20"/>
                <w:szCs w:val="20"/>
              </w:rPr>
              <w:t>Hispanic</w:t>
            </w:r>
          </w:p>
        </w:tc>
        <w:tc>
          <w:tcPr>
            <w:tcW w:w="810" w:type="dxa"/>
          </w:tcPr>
          <w:p w14:paraId="0EC94BEE" w14:textId="77777777" w:rsidR="00B86A12" w:rsidRPr="00D40A32" w:rsidRDefault="00000000">
            <w:pPr>
              <w:rPr>
                <w:sz w:val="20"/>
                <w:szCs w:val="20"/>
              </w:rPr>
            </w:pPr>
            <w:r>
              <w:rPr>
                <w:b/>
                <w:sz w:val="20"/>
                <w:szCs w:val="20"/>
              </w:rPr>
              <w:t>Asian</w:t>
            </w:r>
          </w:p>
        </w:tc>
        <w:tc>
          <w:tcPr>
            <w:tcW w:w="1260" w:type="dxa"/>
          </w:tcPr>
          <w:p w14:paraId="5B72B403" w14:textId="77777777" w:rsidR="00B86A12" w:rsidRPr="00D40A32" w:rsidRDefault="00000000">
            <w:pPr>
              <w:rPr>
                <w:sz w:val="20"/>
                <w:szCs w:val="20"/>
              </w:rPr>
            </w:pPr>
            <w:r>
              <w:rPr>
                <w:b/>
                <w:sz w:val="20"/>
                <w:szCs w:val="20"/>
              </w:rPr>
              <w:t>Residual white/other share</w:t>
            </w:r>
          </w:p>
        </w:tc>
        <w:tc>
          <w:tcPr>
            <w:tcW w:w="630" w:type="dxa"/>
          </w:tcPr>
          <w:p w14:paraId="5A70CD07" w14:textId="77777777" w:rsidR="00B86A12" w:rsidRPr="00D40A32" w:rsidRDefault="00000000">
            <w:pPr>
              <w:rPr>
                <w:sz w:val="20"/>
                <w:szCs w:val="20"/>
              </w:rPr>
            </w:pPr>
            <w:r>
              <w:rPr>
                <w:b/>
                <w:sz w:val="20"/>
                <w:szCs w:val="20"/>
              </w:rPr>
              <w:t>PV / 1k</w:t>
            </w:r>
          </w:p>
        </w:tc>
        <w:tc>
          <w:tcPr>
            <w:tcW w:w="900" w:type="dxa"/>
          </w:tcPr>
          <w:p w14:paraId="34765BA3" w14:textId="77777777" w:rsidR="00B86A12" w:rsidRPr="00D40A32" w:rsidRDefault="00000000">
            <w:pPr>
              <w:rPr>
                <w:sz w:val="20"/>
                <w:szCs w:val="20"/>
              </w:rPr>
            </w:pPr>
            <w:r>
              <w:rPr>
                <w:b/>
                <w:sz w:val="20"/>
                <w:szCs w:val="20"/>
              </w:rPr>
              <w:t>Storage / 100k</w:t>
            </w:r>
          </w:p>
        </w:tc>
        <w:tc>
          <w:tcPr>
            <w:tcW w:w="1075" w:type="dxa"/>
          </w:tcPr>
          <w:p w14:paraId="3BA64ABE" w14:textId="77777777" w:rsidR="00B86A12" w:rsidRPr="00D40A32" w:rsidRDefault="00000000">
            <w:pPr>
              <w:rPr>
                <w:sz w:val="20"/>
                <w:szCs w:val="20"/>
              </w:rPr>
            </w:pPr>
            <w:r>
              <w:rPr>
                <w:b/>
                <w:sz w:val="20"/>
                <w:szCs w:val="20"/>
              </w:rPr>
              <w:t>Chargers / 1k</w:t>
            </w:r>
          </w:p>
        </w:tc>
      </w:tr>
      <w:tr w:rsidR="00B86A12" w14:paraId="325FEC98" w14:textId="77777777" w:rsidTr="00D40A32">
        <w:tc>
          <w:tcPr>
            <w:tcW w:w="1075" w:type="dxa"/>
          </w:tcPr>
          <w:p w14:paraId="67DFFE60" w14:textId="77777777" w:rsidR="00B86A12" w:rsidRDefault="00000000">
            <w:del w:id="43" w:author="Claude (pipeline audit)" w:date="2026-08-03T00:00:00Z">
              <w:r>
                <w:delText>Blue (1)</w:delText>
              </w:r>
            </w:del>
            <w:ins w:id="44" w:author="Claude (pipeline audit)" w:date="2026-08-03T00:00:00Z">
              <w:r>
                <w:t>Cluster 1</w:t>
              </w:r>
            </w:ins>
          </w:p>
        </w:tc>
        <w:tc>
          <w:tcPr>
            <w:tcW w:w="720" w:type="dxa"/>
          </w:tcPr>
          <w:p w14:paraId="172E8B42" w14:textId="77777777" w:rsidR="00B86A12" w:rsidRDefault="00000000">
            <w:del w:id="45" w:author="Claude (pipeline audit)" w:date="2026-08-03T00:00:00Z">
              <w:r>
                <w:delText>1,218</w:delText>
              </w:r>
            </w:del>
            <w:ins w:id="46" w:author="Claude (pipeline audit)" w:date="2026-08-03T00:00:00Z">
              <w:r>
                <w:t>258</w:t>
              </w:r>
            </w:ins>
          </w:p>
        </w:tc>
        <w:tc>
          <w:tcPr>
            <w:tcW w:w="990" w:type="dxa"/>
          </w:tcPr>
          <w:p w14:paraId="6FA12968" w14:textId="77777777" w:rsidR="00B86A12" w:rsidRDefault="00000000">
            <w:del w:id="47" w:author="Claude (pipeline audit)" w:date="2026-08-03T00:00:00Z">
              <w:r>
                <w:delText>$87.5k</w:delText>
              </w:r>
            </w:del>
            <w:ins w:id="48" w:author="Claude (pipeline audit)" w:date="2026-08-03T00:00:00Z">
              <w:r>
                <w:t>$86.4k</w:t>
              </w:r>
            </w:ins>
          </w:p>
        </w:tc>
        <w:tc>
          <w:tcPr>
            <w:tcW w:w="900" w:type="dxa"/>
          </w:tcPr>
          <w:p w14:paraId="14BE7119" w14:textId="77777777" w:rsidR="00B86A12" w:rsidRDefault="00000000">
            <w:del w:id="49" w:author="Claude (pipeline audit)" w:date="2026-08-03T00:00:00Z">
              <w:r>
                <w:delText>12.9%</w:delText>
              </w:r>
            </w:del>
            <w:ins w:id="50" w:author="Claude (pipeline audit)" w:date="2026-08-03T00:00:00Z">
              <w:r>
                <w:t>11.2%</w:t>
              </w:r>
            </w:ins>
          </w:p>
        </w:tc>
        <w:tc>
          <w:tcPr>
            <w:tcW w:w="720" w:type="dxa"/>
          </w:tcPr>
          <w:p w14:paraId="6905785D" w14:textId="77777777" w:rsidR="00B86A12" w:rsidRDefault="00000000">
            <w:del w:id="51" w:author="Claude (pipeline audit)" w:date="2026-08-03T00:00:00Z">
              <w:r>
                <w:delText>2.5%</w:delText>
              </w:r>
            </w:del>
            <w:ins w:id="52" w:author="Claude (pipeline audit)" w:date="2026-08-03T00:00:00Z">
              <w:r>
                <w:t>1.3%</w:t>
              </w:r>
            </w:ins>
          </w:p>
        </w:tc>
        <w:tc>
          <w:tcPr>
            <w:tcW w:w="990" w:type="dxa"/>
          </w:tcPr>
          <w:p w14:paraId="11E76F0A" w14:textId="77777777" w:rsidR="00B86A12" w:rsidRDefault="00000000">
            <w:del w:id="53" w:author="Claude (pipeline audit)" w:date="2026-08-03T00:00:00Z">
              <w:r>
                <w:delText>30.1%</w:delText>
              </w:r>
            </w:del>
            <w:ins w:id="54" w:author="Claude (pipeline audit)" w:date="2026-08-03T00:00:00Z">
              <w:r>
                <w:t>22.1%</w:t>
              </w:r>
            </w:ins>
          </w:p>
        </w:tc>
        <w:tc>
          <w:tcPr>
            <w:tcW w:w="810" w:type="dxa"/>
          </w:tcPr>
          <w:p w14:paraId="769B91A5" w14:textId="77777777" w:rsidR="00B86A12" w:rsidRDefault="00000000">
            <w:del w:id="55" w:author="Claude (pipeline audit)" w:date="2026-08-03T00:00:00Z">
              <w:r>
                <w:delText>4.1%</w:delText>
              </w:r>
            </w:del>
            <w:ins w:id="56" w:author="Claude (pipeline audit)" w:date="2026-08-03T00:00:00Z">
              <w:r>
                <w:t>2.3%</w:t>
              </w:r>
            </w:ins>
          </w:p>
        </w:tc>
        <w:tc>
          <w:tcPr>
            <w:tcW w:w="1260" w:type="dxa"/>
          </w:tcPr>
          <w:p w14:paraId="492F5DED" w14:textId="77777777" w:rsidR="00B86A12" w:rsidRDefault="00000000">
            <w:del w:id="57" w:author="Claude (pipeline audit)" w:date="2026-08-03T00:00:00Z">
              <w:r>
                <w:delText>63.3%</w:delText>
              </w:r>
            </w:del>
            <w:ins w:id="58" w:author="Claude (pipeline audit)" w:date="2026-08-03T00:00:00Z">
              <w:r>
                <w:t>74.3%</w:t>
              </w:r>
            </w:ins>
          </w:p>
        </w:tc>
        <w:tc>
          <w:tcPr>
            <w:tcW w:w="630" w:type="dxa"/>
          </w:tcPr>
          <w:p w14:paraId="39333805" w14:textId="77777777" w:rsidR="00B86A12" w:rsidRDefault="00000000">
            <w:del w:id="59" w:author="Claude (pipeline audit)" w:date="2026-08-03T00:00:00Z">
              <w:r>
                <w:delText>0.89</w:delText>
              </w:r>
            </w:del>
            <w:ins w:id="60" w:author="Claude (pipeline audit)" w:date="2026-08-03T00:00:00Z">
              <w:r>
                <w:t>0.86</w:t>
              </w:r>
            </w:ins>
          </w:p>
        </w:tc>
        <w:tc>
          <w:tcPr>
            <w:tcW w:w="900" w:type="dxa"/>
          </w:tcPr>
          <w:p w14:paraId="7CF8F95F" w14:textId="77777777" w:rsidR="00B86A12" w:rsidRDefault="00000000">
            <w:del w:id="61" w:author="Claude (pipeline audit)" w:date="2026-08-03T00:00:00Z">
              <w:r>
                <w:delText>11.00</w:delText>
              </w:r>
            </w:del>
            <w:ins w:id="62" w:author="Claude (pipeline audit)" w:date="2026-08-03T00:00:00Z">
              <w:r>
                <w:t>12.95</w:t>
              </w:r>
            </w:ins>
          </w:p>
        </w:tc>
        <w:tc>
          <w:tcPr>
            <w:tcW w:w="1075" w:type="dxa"/>
          </w:tcPr>
          <w:p w14:paraId="76839E61" w14:textId="77777777" w:rsidR="00B86A12" w:rsidRDefault="00000000">
            <w:del w:id="63" w:author="Claude (pipeline audit)" w:date="2026-08-03T00:00:00Z">
              <w:r>
                <w:delText>13.66</w:delText>
              </w:r>
            </w:del>
            <w:ins w:id="64" w:author="Claude (pipeline audit)" w:date="2026-08-03T00:00:00Z">
              <w:r>
                <w:t>1.59</w:t>
              </w:r>
            </w:ins>
          </w:p>
        </w:tc>
      </w:tr>
      <w:tr w:rsidR="00B86A12" w14:paraId="110F5E7D" w14:textId="77777777" w:rsidTr="00D40A32">
        <w:tc>
          <w:tcPr>
            <w:tcW w:w="1075" w:type="dxa"/>
          </w:tcPr>
          <w:p w14:paraId="250458B7" w14:textId="77777777" w:rsidR="00B86A12" w:rsidRDefault="00000000">
            <w:del w:id="65" w:author="Claude (pipeline audit)" w:date="2026-08-03T00:00:00Z">
              <w:r>
                <w:delText>Orange (2)</w:delText>
              </w:r>
            </w:del>
            <w:ins w:id="66" w:author="Claude (pipeline audit)" w:date="2026-08-03T00:00:00Z">
              <w:r>
                <w:t>Cluster 2</w:t>
              </w:r>
            </w:ins>
          </w:p>
        </w:tc>
        <w:tc>
          <w:tcPr>
            <w:tcW w:w="720" w:type="dxa"/>
          </w:tcPr>
          <w:p w14:paraId="32CC21A0" w14:textId="77777777" w:rsidR="00B86A12" w:rsidRDefault="00000000">
            <w:del w:id="67" w:author="Claude (pipeline audit)" w:date="2026-08-03T00:00:00Z">
              <w:r>
                <w:delText>279</w:delText>
              </w:r>
            </w:del>
            <w:ins w:id="68" w:author="Claude (pipeline audit)" w:date="2026-08-03T00:00:00Z">
              <w:r>
                <w:t>218</w:t>
              </w:r>
            </w:ins>
          </w:p>
        </w:tc>
        <w:tc>
          <w:tcPr>
            <w:tcW w:w="990" w:type="dxa"/>
          </w:tcPr>
          <w:p w14:paraId="5C32B2FE" w14:textId="77777777" w:rsidR="00B86A12" w:rsidRDefault="00000000">
            <w:del w:id="69" w:author="Claude (pipeline audit)" w:date="2026-08-03T00:00:00Z">
              <w:r>
                <w:delText>$159.6k</w:delText>
              </w:r>
            </w:del>
            <w:ins w:id="70" w:author="Claude (pipeline audit)" w:date="2026-08-03T00:00:00Z">
              <w:r>
                <w:t>$60.9k</w:t>
              </w:r>
            </w:ins>
          </w:p>
        </w:tc>
        <w:tc>
          <w:tcPr>
            <w:tcW w:w="900" w:type="dxa"/>
          </w:tcPr>
          <w:p w14:paraId="20099923" w14:textId="77777777" w:rsidR="00B86A12" w:rsidRDefault="00000000">
            <w:del w:id="71" w:author="Claude (pipeline audit)" w:date="2026-08-03T00:00:00Z">
              <w:r>
                <w:delText>7.8%</w:delText>
              </w:r>
            </w:del>
            <w:ins w:id="72" w:author="Claude (pipeline audit)" w:date="2026-08-03T00:00:00Z">
              <w:r>
                <w:t>20.6%</w:t>
              </w:r>
            </w:ins>
          </w:p>
        </w:tc>
        <w:tc>
          <w:tcPr>
            <w:tcW w:w="720" w:type="dxa"/>
          </w:tcPr>
          <w:p w14:paraId="2B44858B" w14:textId="77777777" w:rsidR="00B86A12" w:rsidRDefault="00000000">
            <w:del w:id="73" w:author="Claude (pipeline audit)" w:date="2026-08-03T00:00:00Z">
              <w:r>
                <w:delText>3.3%</w:delText>
              </w:r>
            </w:del>
            <w:ins w:id="74" w:author="Claude (pipeline audit)" w:date="2026-08-03T00:00:00Z">
              <w:r>
                <w:t>3.6%</w:t>
              </w:r>
            </w:ins>
          </w:p>
        </w:tc>
        <w:tc>
          <w:tcPr>
            <w:tcW w:w="990" w:type="dxa"/>
          </w:tcPr>
          <w:p w14:paraId="7EC3F750" w14:textId="77777777" w:rsidR="00B86A12" w:rsidRDefault="00000000">
            <w:del w:id="75" w:author="Claude (pipeline audit)" w:date="2026-08-03T00:00:00Z">
              <w:r>
                <w:delText>15.9%</w:delText>
              </w:r>
            </w:del>
            <w:ins w:id="76" w:author="Claude (pipeline audit)" w:date="2026-08-03T00:00:00Z">
              <w:r>
                <w:t>60.3%</w:t>
              </w:r>
            </w:ins>
          </w:p>
        </w:tc>
        <w:tc>
          <w:tcPr>
            <w:tcW w:w="810" w:type="dxa"/>
          </w:tcPr>
          <w:p w14:paraId="3EF3C5C1" w14:textId="77777777" w:rsidR="00B86A12" w:rsidRDefault="00000000">
            <w:del w:id="77" w:author="Claude (pipeline audit)" w:date="2026-08-03T00:00:00Z">
              <w:r>
                <w:delText>24.0%</w:delText>
              </w:r>
            </w:del>
            <w:ins w:id="78" w:author="Claude (pipeline audit)" w:date="2026-08-03T00:00:00Z">
              <w:r>
                <w:t>3.7%</w:t>
              </w:r>
            </w:ins>
          </w:p>
        </w:tc>
        <w:tc>
          <w:tcPr>
            <w:tcW w:w="1260" w:type="dxa"/>
          </w:tcPr>
          <w:p w14:paraId="28F6432C" w14:textId="77777777" w:rsidR="00B86A12" w:rsidRDefault="00000000">
            <w:del w:id="79" w:author="Claude (pipeline audit)" w:date="2026-08-03T00:00:00Z">
              <w:r>
                <w:delText>56.8%</w:delText>
              </w:r>
            </w:del>
            <w:ins w:id="80" w:author="Claude (pipeline audit)" w:date="2026-08-03T00:00:00Z">
              <w:r>
                <w:t>32.4%</w:t>
              </w:r>
            </w:ins>
          </w:p>
        </w:tc>
        <w:tc>
          <w:tcPr>
            <w:tcW w:w="630" w:type="dxa"/>
          </w:tcPr>
          <w:p w14:paraId="0A7BC275" w14:textId="77777777" w:rsidR="00B86A12" w:rsidRDefault="00000000">
            <w:del w:id="81" w:author="Claude (pipeline audit)" w:date="2026-08-03T00:00:00Z">
              <w:r>
                <w:delText>0.52</w:delText>
              </w:r>
            </w:del>
            <w:ins w:id="82" w:author="Claude (pipeline audit)" w:date="2026-08-03T00:00:00Z">
              <w:r>
                <w:t>1.02</w:t>
              </w:r>
            </w:ins>
          </w:p>
        </w:tc>
        <w:tc>
          <w:tcPr>
            <w:tcW w:w="900" w:type="dxa"/>
          </w:tcPr>
          <w:p w14:paraId="48DFC351" w14:textId="77777777" w:rsidR="00B86A12" w:rsidRDefault="00000000">
            <w:del w:id="83" w:author="Claude (pipeline audit)" w:date="2026-08-03T00:00:00Z">
              <w:r>
                <w:delText>10.66</w:delText>
              </w:r>
            </w:del>
            <w:ins w:id="84" w:author="Claude (pipeline audit)" w:date="2026-08-03T00:00:00Z">
              <w:r>
                <w:t>5.26</w:t>
              </w:r>
            </w:ins>
          </w:p>
        </w:tc>
        <w:tc>
          <w:tcPr>
            <w:tcW w:w="1075" w:type="dxa"/>
          </w:tcPr>
          <w:p w14:paraId="4B54D8D6" w14:textId="77777777" w:rsidR="00B86A12" w:rsidRDefault="00000000">
            <w:del w:id="85" w:author="Claude (pipeline audit)" w:date="2026-08-03T00:00:00Z">
              <w:r>
                <w:delText>10.83</w:delText>
              </w:r>
            </w:del>
            <w:ins w:id="86" w:author="Claude (pipeline audit)" w:date="2026-08-03T00:00:00Z">
              <w:r>
                <w:t>1.35</w:t>
              </w:r>
            </w:ins>
          </w:p>
        </w:tc>
      </w:tr>
      <w:tr w:rsidR="00B86A12" w14:paraId="7B3AF64D" w14:textId="77777777" w:rsidTr="00D40A32">
        <w:tc>
          <w:tcPr>
            <w:tcW w:w="1075" w:type="dxa"/>
          </w:tcPr>
          <w:p w14:paraId="15A8A599" w14:textId="77777777" w:rsidR="00B86A12" w:rsidRDefault="00000000">
            <w:del w:id="87" w:author="Claude (pipeline audit)" w:date="2026-08-03T00:00:00Z">
              <w:r>
                <w:delText>Green (3)</w:delText>
              </w:r>
            </w:del>
            <w:ins w:id="88" w:author="Claude (pipeline audit)" w:date="2026-08-03T00:00:00Z">
              <w:r>
                <w:t>Cluster 3</w:t>
              </w:r>
            </w:ins>
          </w:p>
        </w:tc>
        <w:tc>
          <w:tcPr>
            <w:tcW w:w="720" w:type="dxa"/>
          </w:tcPr>
          <w:p w14:paraId="01E59D4D" w14:textId="77777777" w:rsidR="00B86A12" w:rsidRDefault="00000000">
            <w:del w:id="89" w:author="Claude (pipeline audit)" w:date="2026-08-03T00:00:00Z">
              <w:r>
                <w:delText>323</w:delText>
              </w:r>
            </w:del>
            <w:ins w:id="90" w:author="Claude (pipeline audit)" w:date="2026-08-03T00:00:00Z">
              <w:r>
                <w:t>177</w:t>
              </w:r>
            </w:ins>
          </w:p>
        </w:tc>
        <w:tc>
          <w:tcPr>
            <w:tcW w:w="990" w:type="dxa"/>
          </w:tcPr>
          <w:p w14:paraId="60D047B8" w14:textId="77777777" w:rsidR="00B86A12" w:rsidRDefault="00000000">
            <w:del w:id="91" w:author="Claude (pipeline audit)" w:date="2026-08-03T00:00:00Z">
              <w:r>
                <w:delText>$64.2k</w:delText>
              </w:r>
            </w:del>
            <w:ins w:id="92" w:author="Claude (pipeline audit)" w:date="2026-08-03T00:00:00Z">
              <w:r>
                <w:t>$133.5k</w:t>
              </w:r>
            </w:ins>
          </w:p>
        </w:tc>
        <w:tc>
          <w:tcPr>
            <w:tcW w:w="900" w:type="dxa"/>
          </w:tcPr>
          <w:p w14:paraId="315C5941" w14:textId="77777777" w:rsidR="00B86A12" w:rsidRDefault="00000000">
            <w:del w:id="93" w:author="Claude (pipeline audit)" w:date="2026-08-03T00:00:00Z">
              <w:r>
                <w:delText>20.2%</w:delText>
              </w:r>
            </w:del>
            <w:ins w:id="94" w:author="Claude (pipeline audit)" w:date="2026-08-03T00:00:00Z">
              <w:r>
                <w:t>9.5%</w:t>
              </w:r>
            </w:ins>
          </w:p>
        </w:tc>
        <w:tc>
          <w:tcPr>
            <w:tcW w:w="720" w:type="dxa"/>
          </w:tcPr>
          <w:p w14:paraId="3ED8E350" w14:textId="77777777" w:rsidR="00B86A12" w:rsidRDefault="00000000">
            <w:del w:id="95" w:author="Claude (pipeline audit)" w:date="2026-08-03T00:00:00Z">
              <w:r>
                <w:delText>5.6%</w:delText>
              </w:r>
            </w:del>
            <w:ins w:id="96" w:author="Claude (pipeline audit)" w:date="2026-08-03T00:00:00Z">
              <w:r>
                <w:t>4.8%</w:t>
              </w:r>
            </w:ins>
          </w:p>
        </w:tc>
        <w:tc>
          <w:tcPr>
            <w:tcW w:w="990" w:type="dxa"/>
          </w:tcPr>
          <w:p w14:paraId="21953F98" w14:textId="77777777" w:rsidR="00B86A12" w:rsidRDefault="00000000">
            <w:del w:id="97" w:author="Claude (pipeline audit)" w:date="2026-08-03T00:00:00Z">
              <w:r>
                <w:delText>63.4%</w:delText>
              </w:r>
            </w:del>
            <w:ins w:id="98" w:author="Claude (pipeline audit)" w:date="2026-08-03T00:00:00Z">
              <w:r>
                <w:t>17.9%</w:t>
              </w:r>
            </w:ins>
          </w:p>
        </w:tc>
        <w:tc>
          <w:tcPr>
            <w:tcW w:w="810" w:type="dxa"/>
          </w:tcPr>
          <w:p w14:paraId="75B5614A" w14:textId="77777777" w:rsidR="00B86A12" w:rsidRDefault="00000000">
            <w:del w:id="99" w:author="Claude (pipeline audit)" w:date="2026-08-03T00:00:00Z">
              <w:r>
                <w:delText>4.7%</w:delText>
              </w:r>
            </w:del>
            <w:ins w:id="100" w:author="Claude (pipeline audit)" w:date="2026-08-03T00:00:00Z">
              <w:r>
                <w:t>26.1%</w:t>
              </w:r>
            </w:ins>
          </w:p>
        </w:tc>
        <w:tc>
          <w:tcPr>
            <w:tcW w:w="1260" w:type="dxa"/>
          </w:tcPr>
          <w:p w14:paraId="4A624121" w14:textId="77777777" w:rsidR="00B86A12" w:rsidRDefault="00000000">
            <w:del w:id="101" w:author="Claude (pipeline audit)" w:date="2026-08-03T00:00:00Z">
              <w:r>
                <w:delText>26.3%</w:delText>
              </w:r>
            </w:del>
            <w:ins w:id="102" w:author="Claude (pipeline audit)" w:date="2026-08-03T00:00:00Z">
              <w:r>
                <w:t>51.2%</w:t>
              </w:r>
            </w:ins>
          </w:p>
        </w:tc>
        <w:tc>
          <w:tcPr>
            <w:tcW w:w="630" w:type="dxa"/>
          </w:tcPr>
          <w:p w14:paraId="36696262" w14:textId="77777777" w:rsidR="00B86A12" w:rsidRDefault="00000000">
            <w:del w:id="103" w:author="Claude (pipeline audit)" w:date="2026-08-03T00:00:00Z">
              <w:r>
                <w:delText>0.92</w:delText>
              </w:r>
            </w:del>
            <w:ins w:id="104" w:author="Claude (pipeline audit)" w:date="2026-08-03T00:00:00Z">
              <w:r>
                <w:t>0.26</w:t>
              </w:r>
            </w:ins>
          </w:p>
        </w:tc>
        <w:tc>
          <w:tcPr>
            <w:tcW w:w="900" w:type="dxa"/>
          </w:tcPr>
          <w:p w14:paraId="03F029D0" w14:textId="77777777" w:rsidR="00B86A12" w:rsidRDefault="00000000">
            <w:del w:id="105" w:author="Claude (pipeline audit)" w:date="2026-08-03T00:00:00Z">
              <w:r>
                <w:delText>5.62</w:delText>
              </w:r>
            </w:del>
            <w:ins w:id="106" w:author="Claude (pipeline audit)" w:date="2026-08-03T00:00:00Z">
              <w:r>
                <w:t>4.09</w:t>
              </w:r>
            </w:ins>
          </w:p>
        </w:tc>
        <w:tc>
          <w:tcPr>
            <w:tcW w:w="1075" w:type="dxa"/>
          </w:tcPr>
          <w:p w14:paraId="2F80CCBB" w14:textId="77777777" w:rsidR="00B86A12" w:rsidRDefault="00000000">
            <w:del w:id="107" w:author="Claude (pipeline audit)" w:date="2026-08-03T00:00:00Z">
              <w:r>
                <w:delText>2.81</w:delText>
              </w:r>
            </w:del>
            <w:ins w:id="108" w:author="Claude (pipeline audit)" w:date="2026-08-03T00:00:00Z">
              <w:r>
                <w:t>4.56</w:t>
              </w:r>
            </w:ins>
          </w:p>
        </w:tc>
      </w:tr>
      <w:tr w:rsidR="00B86A12" w14:paraId="7361E314" w14:textId="77777777" w:rsidTr="00D40A32">
        <w:tc>
          <w:tcPr>
            <w:tcW w:w="1075" w:type="dxa"/>
          </w:tcPr>
          <w:p w14:paraId="2007D60B" w14:textId="77777777" w:rsidR="00B86A12" w:rsidRDefault="00000000">
            <w:del w:id="109" w:author="Claude (pipeline audit)" w:date="2026-08-03T00:00:00Z">
              <w:r>
                <w:delText>Red (4)</w:delText>
              </w:r>
            </w:del>
            <w:ins w:id="110" w:author="Claude (pipeline audit)" w:date="2026-08-03T00:00:00Z">
              <w:r>
                <w:t>Cluster 4</w:t>
              </w:r>
            </w:ins>
          </w:p>
        </w:tc>
        <w:tc>
          <w:tcPr>
            <w:tcW w:w="720" w:type="dxa"/>
          </w:tcPr>
          <w:p w14:paraId="67AB3764" w14:textId="77777777" w:rsidR="00B86A12" w:rsidRDefault="00000000">
            <w:del w:id="111" w:author="Claude (pipeline audit)" w:date="2026-08-03T00:00:00Z">
              <w:r>
                <w:delText>488</w:delText>
              </w:r>
            </w:del>
            <w:ins w:id="112" w:author="Claude (pipeline audit)" w:date="2026-08-03T00:00:00Z">
              <w:r>
                <w:t>352</w:t>
              </w:r>
            </w:ins>
          </w:p>
        </w:tc>
        <w:tc>
          <w:tcPr>
            <w:tcW w:w="990" w:type="dxa"/>
          </w:tcPr>
          <w:p w14:paraId="2E78D78A" w14:textId="77777777" w:rsidR="00B86A12" w:rsidRDefault="00000000">
            <w:r>
              <w:t>$104.9k</w:t>
            </w:r>
          </w:p>
        </w:tc>
        <w:tc>
          <w:tcPr>
            <w:tcW w:w="900" w:type="dxa"/>
          </w:tcPr>
          <w:p w14:paraId="6CF1854C" w14:textId="77777777" w:rsidR="00B86A12" w:rsidRDefault="00000000">
            <w:del w:id="113" w:author="Claude (pipeline audit)" w:date="2026-08-03T00:00:00Z">
              <w:r>
                <w:delText>10.4%</w:delText>
              </w:r>
            </w:del>
            <w:ins w:id="114" w:author="Claude (pipeline audit)" w:date="2026-08-03T00:00:00Z">
              <w:r>
                <w:t>9.5%</w:t>
              </w:r>
            </w:ins>
          </w:p>
        </w:tc>
        <w:tc>
          <w:tcPr>
            <w:tcW w:w="720" w:type="dxa"/>
          </w:tcPr>
          <w:p w14:paraId="0893AF58" w14:textId="77777777" w:rsidR="00B86A12" w:rsidRDefault="00000000">
            <w:del w:id="115" w:author="Claude (pipeline audit)" w:date="2026-08-03T00:00:00Z">
              <w:r>
                <w:delText>6.0%</w:delText>
              </w:r>
            </w:del>
            <w:ins w:id="116" w:author="Claude (pipeline audit)" w:date="2026-08-03T00:00:00Z">
              <w:r>
                <w:t>5.0%</w:t>
              </w:r>
            </w:ins>
          </w:p>
        </w:tc>
        <w:tc>
          <w:tcPr>
            <w:tcW w:w="990" w:type="dxa"/>
          </w:tcPr>
          <w:p w14:paraId="24BA8AAD" w14:textId="77777777" w:rsidR="00B86A12" w:rsidRDefault="00000000">
            <w:r>
              <w:t>33.9%</w:t>
            </w:r>
          </w:p>
        </w:tc>
        <w:tc>
          <w:tcPr>
            <w:tcW w:w="810" w:type="dxa"/>
          </w:tcPr>
          <w:p w14:paraId="2366E22C" w14:textId="77777777" w:rsidR="00B86A12" w:rsidRDefault="00000000">
            <w:del w:id="117" w:author="Claude (pipeline audit)" w:date="2026-08-03T00:00:00Z">
              <w:r>
                <w:delText>16.8%</w:delText>
              </w:r>
            </w:del>
            <w:ins w:id="118" w:author="Claude (pipeline audit)" w:date="2026-08-03T00:00:00Z">
              <w:r>
                <w:t>14.7%</w:t>
              </w:r>
            </w:ins>
          </w:p>
        </w:tc>
        <w:tc>
          <w:tcPr>
            <w:tcW w:w="1260" w:type="dxa"/>
          </w:tcPr>
          <w:p w14:paraId="3CFF64DC" w14:textId="77777777" w:rsidR="00B86A12" w:rsidRDefault="00000000">
            <w:del w:id="119" w:author="Claude (pipeline audit)" w:date="2026-08-03T00:00:00Z">
              <w:r>
                <w:delText>43.3%</w:delText>
              </w:r>
            </w:del>
            <w:ins w:id="120" w:author="Claude (pipeline audit)" w:date="2026-08-03T00:00:00Z">
              <w:r>
                <w:t>46.4%</w:t>
              </w:r>
            </w:ins>
          </w:p>
        </w:tc>
        <w:tc>
          <w:tcPr>
            <w:tcW w:w="630" w:type="dxa"/>
          </w:tcPr>
          <w:p w14:paraId="2CCD3293" w14:textId="77777777" w:rsidR="00B86A12" w:rsidRDefault="00000000">
            <w:del w:id="121" w:author="Claude (pipeline audit)" w:date="2026-08-03T00:00:00Z">
              <w:r>
                <w:delText>0.43</w:delText>
              </w:r>
            </w:del>
            <w:ins w:id="122" w:author="Claude (pipeline audit)" w:date="2026-08-03T00:00:00Z">
              <w:r>
                <w:t>0.49</w:t>
              </w:r>
            </w:ins>
          </w:p>
        </w:tc>
        <w:tc>
          <w:tcPr>
            <w:tcW w:w="900" w:type="dxa"/>
          </w:tcPr>
          <w:p w14:paraId="571A0565" w14:textId="77777777" w:rsidR="00B86A12" w:rsidRDefault="00000000">
            <w:del w:id="123" w:author="Claude (pipeline audit)" w:date="2026-08-03T00:00:00Z">
              <w:r>
                <w:delText>5.13</w:delText>
              </w:r>
            </w:del>
            <w:ins w:id="124" w:author="Claude (pipeline audit)" w:date="2026-08-03T00:00:00Z">
              <w:r>
                <w:t>5.73</w:t>
              </w:r>
            </w:ins>
          </w:p>
        </w:tc>
        <w:tc>
          <w:tcPr>
            <w:tcW w:w="1075" w:type="dxa"/>
          </w:tcPr>
          <w:p w14:paraId="1C4DE549" w14:textId="77777777" w:rsidR="00B86A12" w:rsidRDefault="00000000">
            <w:del w:id="125" w:author="Claude (pipeline audit)" w:date="2026-08-03T00:00:00Z">
              <w:r>
                <w:delText>2.39</w:delText>
              </w:r>
            </w:del>
            <w:ins w:id="126" w:author="Claude (pipeline audit)" w:date="2026-08-03T00:00:00Z">
              <w:r>
                <w:t>1.09</w:t>
              </w:r>
            </w:ins>
          </w:p>
        </w:tc>
      </w:tr>
      <w:tr w:rsidR="00B86A12" w14:paraId="62944C25" w14:textId="77777777" w:rsidTr="00D40A32">
        <w:tc>
          <w:tcPr>
            <w:tcW w:w="1075" w:type="dxa"/>
          </w:tcPr>
          <w:p w14:paraId="0D517400" w14:textId="77777777" w:rsidR="00B86A12" w:rsidRDefault="00000000">
            <w:del w:id="127" w:author="Claude (pipeline audit)" w:date="2026-08-03T00:00:00Z">
              <w:r>
                <w:delText>Purple (5)</w:delText>
              </w:r>
            </w:del>
            <w:ins w:id="128" w:author="Claude (pipeline audit)" w:date="2026-08-03T00:00:00Z">
              <w:r>
                <w:t>Cluster 5</w:t>
              </w:r>
            </w:ins>
          </w:p>
        </w:tc>
        <w:tc>
          <w:tcPr>
            <w:tcW w:w="720" w:type="dxa"/>
          </w:tcPr>
          <w:p w14:paraId="08DBCF89" w14:textId="77777777" w:rsidR="00B86A12" w:rsidRDefault="00000000">
            <w:del w:id="129" w:author="Claude (pipeline audit)" w:date="2026-08-03T00:00:00Z">
              <w:r>
                <w:delText>252</w:delText>
              </w:r>
            </w:del>
            <w:ins w:id="130" w:author="Claude (pipeline audit)" w:date="2026-08-03T00:00:00Z">
              <w:r>
                <w:t>173</w:t>
              </w:r>
            </w:ins>
          </w:p>
        </w:tc>
        <w:tc>
          <w:tcPr>
            <w:tcW w:w="990" w:type="dxa"/>
          </w:tcPr>
          <w:p w14:paraId="73B582B3" w14:textId="77777777" w:rsidR="00B86A12" w:rsidRDefault="00000000">
            <w:del w:id="131" w:author="Claude (pipeline audit)" w:date="2026-08-03T00:00:00Z">
              <w:r>
                <w:delText>$74.4k</w:delText>
              </w:r>
            </w:del>
            <w:ins w:id="132" w:author="Claude (pipeline audit)" w:date="2026-08-03T00:00:00Z">
              <w:r>
                <w:t>$165.8k</w:t>
              </w:r>
            </w:ins>
          </w:p>
        </w:tc>
        <w:tc>
          <w:tcPr>
            <w:tcW w:w="900" w:type="dxa"/>
          </w:tcPr>
          <w:p w14:paraId="1563F541" w14:textId="77777777" w:rsidR="00B86A12" w:rsidRDefault="00000000">
            <w:del w:id="133" w:author="Claude (pipeline audit)" w:date="2026-08-03T00:00:00Z">
              <w:r>
                <w:delText>13.7%</w:delText>
              </w:r>
            </w:del>
            <w:ins w:id="134" w:author="Claude (pipeline audit)" w:date="2026-08-03T00:00:00Z">
              <w:r>
                <w:t>6.2%</w:t>
              </w:r>
            </w:ins>
          </w:p>
        </w:tc>
        <w:tc>
          <w:tcPr>
            <w:tcW w:w="720" w:type="dxa"/>
          </w:tcPr>
          <w:p w14:paraId="36C48B91" w14:textId="77777777" w:rsidR="00B86A12" w:rsidRDefault="00000000">
            <w:del w:id="135" w:author="Claude (pipeline audit)" w:date="2026-08-03T00:00:00Z">
              <w:r>
                <w:delText>0.9%</w:delText>
              </w:r>
            </w:del>
            <w:ins w:id="136" w:author="Claude (pipeline audit)" w:date="2026-08-03T00:00:00Z">
              <w:r>
                <w:t>1.8%</w:t>
              </w:r>
            </w:ins>
          </w:p>
        </w:tc>
        <w:tc>
          <w:tcPr>
            <w:tcW w:w="990" w:type="dxa"/>
          </w:tcPr>
          <w:p w14:paraId="2D2B020F" w14:textId="77777777" w:rsidR="00B86A12" w:rsidRDefault="00000000">
            <w:del w:id="137" w:author="Claude (pipeline audit)" w:date="2026-08-03T00:00:00Z">
              <w:r>
                <w:delText>14.9%</w:delText>
              </w:r>
            </w:del>
            <w:ins w:id="138" w:author="Claude (pipeline audit)" w:date="2026-08-03T00:00:00Z">
              <w:r>
                <w:t>14.7%</w:t>
              </w:r>
            </w:ins>
          </w:p>
        </w:tc>
        <w:tc>
          <w:tcPr>
            <w:tcW w:w="810" w:type="dxa"/>
          </w:tcPr>
          <w:p w14:paraId="65FABEC2" w14:textId="77777777" w:rsidR="00B86A12" w:rsidRDefault="00000000">
            <w:del w:id="139" w:author="Claude (pipeline audit)" w:date="2026-08-03T00:00:00Z">
              <w:r>
                <w:delText>1.5%</w:delText>
              </w:r>
            </w:del>
            <w:ins w:id="140" w:author="Claude (pipeline audit)" w:date="2026-08-03T00:00:00Z">
              <w:r>
                <w:t>16.8%</w:t>
              </w:r>
            </w:ins>
          </w:p>
        </w:tc>
        <w:tc>
          <w:tcPr>
            <w:tcW w:w="1260" w:type="dxa"/>
          </w:tcPr>
          <w:p w14:paraId="5F74F2FD" w14:textId="77777777" w:rsidR="00B86A12" w:rsidRDefault="00000000">
            <w:del w:id="141" w:author="Claude (pipeline audit)" w:date="2026-08-03T00:00:00Z">
              <w:r>
                <w:delText>82.7%</w:delText>
              </w:r>
            </w:del>
            <w:ins w:id="142" w:author="Claude (pipeline audit)" w:date="2026-08-03T00:00:00Z">
              <w:r>
                <w:t>66.7%</w:t>
              </w:r>
            </w:ins>
          </w:p>
        </w:tc>
        <w:tc>
          <w:tcPr>
            <w:tcW w:w="630" w:type="dxa"/>
          </w:tcPr>
          <w:p w14:paraId="249ABDF0" w14:textId="77777777" w:rsidR="00B86A12" w:rsidRDefault="00000000">
            <w:del w:id="143" w:author="Claude (pipeline audit)" w:date="2026-08-03T00:00:00Z">
              <w:r>
                <w:delText>0.45</w:delText>
              </w:r>
            </w:del>
            <w:ins w:id="144" w:author="Claude (pipeline audit)" w:date="2026-08-03T00:00:00Z">
              <w:r>
                <w:t>0.64</w:t>
              </w:r>
            </w:ins>
          </w:p>
        </w:tc>
        <w:tc>
          <w:tcPr>
            <w:tcW w:w="900" w:type="dxa"/>
          </w:tcPr>
          <w:p w14:paraId="5F75547C" w14:textId="77777777" w:rsidR="00B86A12" w:rsidRDefault="00000000">
            <w:del w:id="145" w:author="Claude (pipeline audit)" w:date="2026-08-03T00:00:00Z">
              <w:r>
                <w:delText>10.63</w:delText>
              </w:r>
            </w:del>
            <w:ins w:id="146" w:author="Claude (pipeline audit)" w:date="2026-08-03T00:00:00Z">
              <w:r>
                <w:t>15.80</w:t>
              </w:r>
            </w:ins>
          </w:p>
        </w:tc>
        <w:tc>
          <w:tcPr>
            <w:tcW w:w="1075" w:type="dxa"/>
          </w:tcPr>
          <w:p w14:paraId="33371102" w14:textId="77777777" w:rsidR="00B86A12" w:rsidRDefault="00000000">
            <w:del w:id="147" w:author="Claude (pipeline audit)" w:date="2026-08-03T00:00:00Z">
              <w:r>
                <w:delText>5.40</w:delText>
              </w:r>
            </w:del>
            <w:ins w:id="148" w:author="Claude (pipeline audit)" w:date="2026-08-03T00:00:00Z">
              <w:r>
                <w:t>2.54</w:t>
              </w:r>
            </w:ins>
          </w:p>
        </w:tc>
      </w:tr>
      <w:tr w:rsidR="00B86A12" w14:paraId="1DEC92C2" w14:textId="77777777" w:rsidTr="00D40A32">
        <w:trPr>
          <w:ins w:id="149" w:author="Claude (pipeline audit)" w:date="2026-08-03T00:00:00Z"/>
        </w:trPr>
        <w:tc>
          <w:tcPr>
            <w:tcW w:w="1075" w:type="dxa"/>
          </w:tcPr>
          <w:p w14:paraId="5DA06417" w14:textId="77777777" w:rsidR="00B86A12" w:rsidRDefault="00000000">
            <w:ins w:id="150" w:author="Claude (pipeline audit)" w:date="2026-08-03T00:00:00Z">
              <w:r>
                <w:t>Cluster 6</w:t>
              </w:r>
            </w:ins>
          </w:p>
        </w:tc>
        <w:tc>
          <w:tcPr>
            <w:tcW w:w="720" w:type="dxa"/>
          </w:tcPr>
          <w:p w14:paraId="6D2CBEC3" w14:textId="77777777" w:rsidR="00B86A12" w:rsidRDefault="00000000">
            <w:ins w:id="151" w:author="Claude (pipeline audit)" w:date="2026-08-03T00:00:00Z">
              <w:r>
                <w:t>208</w:t>
              </w:r>
            </w:ins>
          </w:p>
        </w:tc>
        <w:tc>
          <w:tcPr>
            <w:tcW w:w="990" w:type="dxa"/>
          </w:tcPr>
          <w:p w14:paraId="689F3B12" w14:textId="77777777" w:rsidR="00B86A12" w:rsidRDefault="00000000">
            <w:ins w:id="152" w:author="Claude (pipeline audit)" w:date="2026-08-03T00:00:00Z">
              <w:r>
                <w:t>$71.7k</w:t>
              </w:r>
            </w:ins>
          </w:p>
        </w:tc>
        <w:tc>
          <w:tcPr>
            <w:tcW w:w="900" w:type="dxa"/>
          </w:tcPr>
          <w:p w14:paraId="3FAA0186" w14:textId="77777777" w:rsidR="00B86A12" w:rsidRDefault="00000000">
            <w:ins w:id="153" w:author="Claude (pipeline audit)" w:date="2026-08-03T00:00:00Z">
              <w:r>
                <w:t>17.5%</w:t>
              </w:r>
            </w:ins>
          </w:p>
        </w:tc>
        <w:tc>
          <w:tcPr>
            <w:tcW w:w="720" w:type="dxa"/>
          </w:tcPr>
          <w:p w14:paraId="78093F4D" w14:textId="77777777" w:rsidR="00B86A12" w:rsidRDefault="00000000">
            <w:ins w:id="154" w:author="Claude (pipeline audit)" w:date="2026-08-03T00:00:00Z">
              <w:r>
                <w:t>8.6%</w:t>
              </w:r>
            </w:ins>
          </w:p>
        </w:tc>
        <w:tc>
          <w:tcPr>
            <w:tcW w:w="990" w:type="dxa"/>
          </w:tcPr>
          <w:p w14:paraId="15CE7412" w14:textId="77777777" w:rsidR="00B86A12" w:rsidRDefault="00000000">
            <w:ins w:id="155" w:author="Claude (pipeline audit)" w:date="2026-08-03T00:00:00Z">
              <w:r>
                <w:t>55.8%</w:t>
              </w:r>
            </w:ins>
          </w:p>
        </w:tc>
        <w:tc>
          <w:tcPr>
            <w:tcW w:w="810" w:type="dxa"/>
          </w:tcPr>
          <w:p w14:paraId="2C479D33" w14:textId="77777777" w:rsidR="00B86A12" w:rsidRDefault="00000000">
            <w:ins w:id="156" w:author="Claude (pipeline audit)" w:date="2026-08-03T00:00:00Z">
              <w:r>
                <w:t>11.6%</w:t>
              </w:r>
            </w:ins>
          </w:p>
        </w:tc>
        <w:tc>
          <w:tcPr>
            <w:tcW w:w="1260" w:type="dxa"/>
          </w:tcPr>
          <w:p w14:paraId="52666C04" w14:textId="77777777" w:rsidR="00B86A12" w:rsidRDefault="00000000">
            <w:ins w:id="157" w:author="Claude (pipeline audit)" w:date="2026-08-03T00:00:00Z">
              <w:r>
                <w:t>24.0%</w:t>
              </w:r>
            </w:ins>
          </w:p>
        </w:tc>
        <w:tc>
          <w:tcPr>
            <w:tcW w:w="630" w:type="dxa"/>
          </w:tcPr>
          <w:p w14:paraId="3E4AC206" w14:textId="77777777" w:rsidR="00B86A12" w:rsidRDefault="00000000">
            <w:ins w:id="158" w:author="Claude (pipeline audit)" w:date="2026-08-03T00:00:00Z">
              <w:r>
                <w:t>0.21</w:t>
              </w:r>
            </w:ins>
          </w:p>
        </w:tc>
        <w:tc>
          <w:tcPr>
            <w:tcW w:w="900" w:type="dxa"/>
          </w:tcPr>
          <w:p w14:paraId="55024196" w14:textId="77777777" w:rsidR="00B86A12" w:rsidRDefault="00000000">
            <w:ins w:id="159" w:author="Claude (pipeline audit)" w:date="2026-08-03T00:00:00Z">
              <w:r>
                <w:t>3.13</w:t>
              </w:r>
            </w:ins>
          </w:p>
        </w:tc>
        <w:tc>
          <w:tcPr>
            <w:tcW w:w="1075" w:type="dxa"/>
          </w:tcPr>
          <w:p w14:paraId="529AF66D" w14:textId="77777777" w:rsidR="00B86A12" w:rsidRDefault="00000000">
            <w:ins w:id="160" w:author="Claude (pipeline audit)" w:date="2026-08-03T00:00:00Z">
              <w:r>
                <w:t>1.92</w:t>
              </w:r>
            </w:ins>
          </w:p>
        </w:tc>
      </w:tr>
    </w:tbl>
    <w:p w14:paraId="6E3A2026" w14:textId="77777777" w:rsidR="00B86A12" w:rsidRDefault="00B86A12"/>
    <w:p w14:paraId="46F0438C" w14:textId="77777777" w:rsidR="00B86A12" w:rsidRDefault="00000000">
      <w:pPr>
        <w:pStyle w:val="Heading2"/>
        <w:numPr>
          <w:ilvl w:val="1"/>
          <w:numId w:val="11"/>
        </w:numPr>
      </w:pPr>
      <w:r>
        <w:lastRenderedPageBreak/>
        <w:t>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which is positive and statistically significant across all examined models.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paper therefore does not foreground the bin</w:t>
      </w:r>
      <w:r>
        <w:t>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14:paraId="2C0DEE82" w14:textId="28C98A86" w:rsidR="00B86A12" w:rsidRDefault="00B140D9" w:rsidP="00B140D9">
      <w:pPr>
        <w:pStyle w:val="Caption"/>
        <w:jc w:val="center"/>
      </w:pPr>
      <w:bookmarkStart w:id="161" w:name="_Ref_fig13"/>
      <w:r>
        <w:t xml:space="preserve">Figure </w:t>
      </w:r>
      <w:r w:rsidR="00893723">
        <w:fldChar w:fldCharType="begin"/>
      </w:r>
      <w:r w:rsidR="00893723">
        <w:instrText xml:space="preserve"> SEQ Figure \* ARABIC </w:instrText>
      </w:r>
      <w:r w:rsidR="00893723">
        <w:fldChar w:fldCharType="separate"/>
      </w:r>
      <w:r w:rsidR="00893723">
        <w:rPr>
          <w:noProof/>
        </w:rPr>
        <w:t>16</w:t>
      </w:r>
      <w:r w:rsidR="00893723">
        <w:rPr>
          <w:noProof/>
        </w:rPr>
        <w:fldChar w:fldCharType="end"/>
      </w:r>
      <w:bookmarkEnd w:id="161"/>
      <w:r>
        <w:t>: Standardized robustness summary for y_wind_mw, included mainly as contextual evidence rather than as a headline equity result.</w:t>
      </w:r>
    </w:p>
    <w:p w14:paraId="3054E7EA" w14:textId="77777777" w:rsidR="00B86A12" w:rsidRDefault="00000000">
      <w:pPr>
        <w:pStyle w:val="Heading2"/>
        <w:numPr>
          <w:ilvl w:val="1"/>
          <w:numId w:val="11"/>
        </w:numPr>
      </w:pPr>
      <w:r>
        <w:t>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w:t>
      </w:r>
      <w:r>
        <w:t>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numPr>
          <w:ilvl w:val="0"/>
          <w:numId w:val="11"/>
        </w:numPr>
      </w:pPr>
      <w:r>
        <w:lastRenderedPageBreak/>
        <w:t>Discussion</w:t>
      </w:r>
    </w:p>
    <w:p w14:paraId="3308C8B4" w14:textId="54A9FFC1" w:rsidR="00B86A12" w:rsidRDefault="00091F08">
      <w:pPr>
        <w:pStyle w:val="Heading2"/>
        <w:numPr>
          <w:ilvl w:val="1"/>
          <w:numId w:val="11"/>
        </w:numPr>
      </w:pPr>
      <w:r>
        <w:t>What persists and what changes across DER types</w:t>
      </w:r>
    </w:p>
    <w:p w14:paraId="730867E5" w14:textId="4A09D824"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w:t>
      </w:r>
      <w:r>
        <w:t>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numPr>
          <w:ilvl w:val="1"/>
          <w:numId w:val="11"/>
        </w:numPr>
      </w:pPr>
      <w:r>
        <w:t>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w:t>
      </w:r>
      <w:r>
        <w:t>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numPr>
          <w:ilvl w:val="1"/>
          <w:numId w:val="11"/>
        </w:numPr>
      </w:pPr>
      <w:r>
        <w:t>Policy relevance</w:t>
      </w:r>
    </w:p>
    <w:p w14:paraId="525D3816" w14:textId="3522DC70"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 xml:space="preserve">power programs, and community-serving storage </w:t>
      </w:r>
      <w:r>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numPr>
          <w:ilvl w:val="1"/>
          <w:numId w:val="11"/>
        </w:numPr>
      </w:pPr>
      <w:r>
        <w:t>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w:t>
      </w:r>
      <w:r>
        <w:t>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w:t>
      </w:r>
      <w:r>
        <w:t>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w:t>
      </w:r>
      <w:r>
        <w:t>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numPr>
          <w:ilvl w:val="1"/>
          <w:numId w:val="11"/>
        </w:numPr>
      </w:pPr>
      <w:r>
        <w:t>Potential policy measures to address inequities</w:t>
      </w:r>
    </w:p>
    <w:p w14:paraId="67FAD764" w14:textId="297118C1" w:rsidR="00614286" w:rsidRPr="00614286" w:rsidRDefault="00614286" w:rsidP="00614286">
      <w:r>
        <w:t xml:space="preserve">The results imply different levers for different actors, and different emphases by technology. The cross-technology divergence argues against a single “DER equity” mandate. PV, storage, and charging require distinct </w:t>
      </w:r>
      <w:r>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numPr>
          <w:ilvl w:val="0"/>
          <w:numId w:val="11"/>
        </w:numPr>
      </w:pPr>
      <w:r>
        <w:t>Methods</w:t>
      </w:r>
    </w:p>
    <w:p w14:paraId="090A744C" w14:textId="2765185F" w:rsidR="00091F08" w:rsidRDefault="00091F08" w:rsidP="00091F08">
      <w:pPr>
        <w:pStyle w:val="Heading2"/>
        <w:numPr>
          <w:ilvl w:val="1"/>
          <w:numId w:val="11"/>
        </w:numPr>
      </w:pPr>
      <w:r>
        <w:t>Empirical Approach</w:t>
      </w:r>
    </w:p>
    <w:p w14:paraId="6463DD88" w14:textId="792D27A1"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numPr>
          <w:ilvl w:val="1"/>
          <w:numId w:val="11"/>
        </w:numPr>
      </w:pPr>
      <w:r>
        <w:lastRenderedPageBreak/>
        <w:t>Dataset Construction and Sample</w:t>
      </w:r>
    </w:p>
    <w:p w14:paraId="28DFB4A1" w14:textId="77777777" w:rsidR="00091F08" w:rsidRDefault="00091F08" w:rsidP="00091F08">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sidR="00CF0667">
        <w:rPr>
          <w:rStyle w:val="CommentReference"/>
          <w:sz w:val="22"/>
          <w:szCs w:val="22"/>
        </w:rPr>
        <w:commentReference w:id="162"/>
      </w:r>
    </w:p>
    <w:p w14:paraId="292156D6" w14:textId="77777777" w:rsidR="00091F08" w:rsidRDefault="00091F08" w:rsidP="00091F08">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numPr>
          <w:ilvl w:val="1"/>
          <w:numId w:val="11"/>
        </w:numPr>
      </w:pPr>
      <w:r>
        <w:t>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This helps reduce skew and allows ZIP/ZCTAs with zero deployment to remain in the sample. 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r>
      <w:r>
        <w:lastRenderedPageBreak/>
        <w:t>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numPr>
          <w:ilvl w:val="1"/>
          <w:numId w:val="11"/>
        </w:numPr>
      </w:pPr>
      <w:r>
        <w:t>Key Explanatory Variables</w:t>
      </w:r>
    </w:p>
    <w:p w14:paraId="716824F1" w14:textId="75DC4F9C" w:rsidR="00091F08" w:rsidRDefault="00091F08" w:rsidP="00091F08">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numPr>
          <w:ilvl w:val="1"/>
          <w:numId w:val="11"/>
        </w:numPr>
      </w:pPr>
      <w:r>
        <w:t>Contextual Controls</w:t>
      </w:r>
    </w:p>
    <w:p w14:paraId="2E726336" w14:textId="6453AC01" w:rsidR="00091F08" w:rsidRDefault="00306FC0" w:rsidP="00091F08">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14:paraId="544354D0" w14:textId="46BD488D" w:rsidR="00091F08" w:rsidRDefault="00091F08" w:rsidP="00091F08">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numPr>
          <w:ilvl w:val="1"/>
          <w:numId w:val="11"/>
        </w:numPr>
      </w:pPr>
      <w:r>
        <w:lastRenderedPageBreak/>
        <w:t>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All models are estimated with heteroskedasticity-robust HC1 standard errors by default. In plain language, HC1 means the standard errors are adjusted so inference is less sensitive to unequal residual variance across ZIP/ZCTAs. In selected specifications, we also cluster standard errors at the county level to allow for within-county correlation in errors.</w:t>
      </w:r>
    </w:p>
    <w:p w14:paraId="2340E6FB" w14:textId="265012DE" w:rsidR="00091F08" w:rsidRDefault="00091F08" w:rsidP="00091F08">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numPr>
          <w:ilvl w:val="1"/>
          <w:numId w:val="11"/>
        </w:numPr>
      </w:pPr>
      <w:bookmarkStart w:id="163" w:name="_Ref236222995"/>
      <w:bookmarkStart w:id="164" w:name="_Ref_sec_modelseries"/>
      <w:r>
        <w:t>Model Series</w:t>
      </w:r>
      <w:bookmarkEnd w:id="163"/>
      <w:bookmarkEnd w:id="164"/>
    </w:p>
    <w:p w14:paraId="282C32C1" w14:textId="1D86728E" w:rsidR="00091F08" w:rsidRDefault="002B54C7" w:rsidP="00091F08">
      <w:pPr>
        <w:pStyle w:val="Heading3"/>
        <w:numPr>
          <w:ilvl w:val="2"/>
          <w:numId w:val="11"/>
        </w:numPr>
      </w:pPr>
      <w:r>
        <w:t>Model 1: 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numPr>
          <w:ilvl w:val="2"/>
          <w:numId w:val="11"/>
        </w:numPr>
      </w:pPr>
      <w:r>
        <w:t>Model 2: 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We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numPr>
          <w:ilvl w:val="2"/>
          <w:numId w:val="11"/>
        </w:numPr>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we estimate alternative versions of the baseline model with different climate or physical-suitability controls. For PV, this includes solar </w:t>
      </w:r>
      <w:r>
        <w:lastRenderedPageBreak/>
        <w:t>irradiance. For some outcomes, we compare degree-day controls with mean-temperature-based controls. For wind-related outcomes, we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numPr>
          <w:ilvl w:val="2"/>
          <w:numId w:val="11"/>
        </w:numPr>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we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Asian</m:t>
          </m:r>
          <m:r>
            <w:rPr>
              <w:rFonts w:ascii="Cambria Math" w:hAnsi="Cambria Math"/>
            </w:rPr>
            <m:t>_</m:t>
          </m:r>
          <m:r>
            <w:rPr>
              <w:rFonts w:ascii="Cambria Math" w:hAnsi="Cambria Math"/>
            </w:rPr>
            <m:t>c</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gamma</m:t>
          </m:r>
          <m:r>
            <w:rPr>
              <w:rFonts w:ascii="Cambria Math" w:hAnsi="Cambria Math"/>
            </w:rPr>
            <m:t xml:space="preserve"> </m:t>
          </m:r>
          <m:r>
            <w:rPr>
              <w:rFonts w:ascii="Cambria Math" w:hAnsi="Cambria Math"/>
            </w:rPr>
            <m:t>X</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epsilon</m:t>
          </m:r>
          <m:r>
            <w:rPr>
              <w:rFonts w:ascii="Cambria Math" w:hAnsi="Cambria Math"/>
            </w:rPr>
            <m:t>_</m:t>
          </m:r>
          <m:r>
            <w:rPr>
              <w:rFonts w:ascii="Cambria Math" w:hAnsi="Cambria Math"/>
            </w:rPr>
            <m:t>z</m:t>
          </m:r>
        </m:oMath>
      </m:oMathPara>
    </w:p>
    <w:p w14:paraId="61F18E92" w14:textId="77777777" w:rsidR="00091F08" w:rsidRDefault="00091F08" w:rsidP="00091F08">
      <w:pPr>
        <w:pStyle w:val="Heading3"/>
        <w:numPr>
          <w:ilvl w:val="2"/>
          <w:numId w:val="11"/>
        </w:numPr>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65"/>
      <w:r>
        <w:t>we estimate specifications with utility territory fixed effects to absorb institutional differences across service areas. we also estimate county-clustered standard errors as a robustness check for inference.</w:t>
      </w:r>
      <w:commentRangeEnd w:id="165"/>
      <w:r>
        <w:rPr>
          <w:rStyle w:val="CommentReference"/>
          <w:sz w:val="22"/>
          <w:szCs w:val="22"/>
        </w:rPr>
        <w:commentReference w:id="165"/>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numPr>
          <w:ilvl w:val="2"/>
          <w:numId w:val="11"/>
        </w:numPr>
        <w:tabs>
          <w:tab w:val="left" w:pos="2647"/>
        </w:tabs>
      </w:pPr>
      <w:r>
        <w:t>Geographic Robustness</w:t>
      </w:r>
      <w:r>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numPr>
          <w:ilvl w:val="2"/>
          <w:numId w:val="11"/>
        </w:numPr>
      </w:pPr>
      <w:r>
        <w:t>Model 7: 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40855E19" w14:textId="1266C1CA" w:rsidR="008159BC" w:rsidRPr="008159BC" w:rsidRDefault="002B54C7" w:rsidP="008159BC">
      <w:pPr>
        <w:pStyle w:val="Heading3"/>
        <w:numPr>
          <w:ilvl w:val="2"/>
          <w:numId w:val="11"/>
        </w:numPr>
      </w:pPr>
      <w:r>
        <w:lastRenderedPageBreak/>
        <w:t>Model 8:  Electricity Demand Control</w:t>
      </w:r>
      <w:r w:rsidR="008159BC">
        <w:t>s</w:t>
      </w:r>
    </w:p>
    <w:p w14:paraId="01C46A66" w14:textId="3E147886" w:rsidR="00091F08" w:rsidRDefault="00C47129" w:rsidP="00091F08">
      <w:r>
        <w:t>Here, we add a demand proxy based on annual electricity consumption. This is particularly relevant for EV charging, where infrastructure deployment may track commercial activity and underlying load as much as residential adoption potential.</w:t>
      </w:r>
    </w:p>
    <w:p>
      <w:pPr>
        <w:rPr>
          <w:ins w:id="8805" w:author="Claude (pipeline audit)" w:date="2026-08-11T00:00:00Z"/>
        </w:rPr>
      </w:pPr>
      <w:ins w:id="8806" w:author="Claude (pipeline audit)" w:date="2026-08-11T00:00:00Z">
        <w:r>
          <w:t xml:space="preserve">After correcting a parsing fault that had silently zeroed roughly 85 percent of the PG&amp;E consumption records, the demand proxy enters positively where it is significant: 0.018 (p &lt; 0.001) for solar PV and 0.061 (p &lt; 0.001) for storage, and it is not distinguishable from zero for aggregate charging (0.007, p = 0.34). The corrected variable is available for 1,193 of the 1,386 analysis ZIPs, with 1,156 reporting positive consumption; the remainder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ins>
    </w:p>
    <w:p w14:paraId="2748FBAB" w14:textId="35EB890B" w:rsidR="008159BC" w:rsidRDefault="00191111" w:rsidP="004A1694">
      <m:oMathPara>
        <m:oMath>
          <m:r>
            <w:rPr>
              <w:rFonts w:ascii="Cambria Math" w:hAnsi="Cambria Math"/>
            </w:rPr>
            <m:t>y_z = beta_0 + beta RaceSES_z + gamma X_z + lambda Infrastructure_z + phi Demand_z + epsilon_z</m:t>
          </m:r>
        </m:oMath>
      </m:oMathPara>
    </w:p>
    <w:p w14:paraId="4305DE38" w14:textId="3ECE2B78" w:rsidR="008159BC" w:rsidRPr="008159BC" w:rsidRDefault="008159BC" w:rsidP="008159BC">
      <w:pPr>
        <w:pStyle w:val="Heading3"/>
        <w:numPr>
          <w:ilvl w:val="2"/>
          <w:numId w:val="11"/>
        </w:numPr>
      </w:pPr>
      <w:del w:id="8101" w:author="Claude (pipeline audit)" w:date="2026-08-11T00:00:00Z">
        <w:r>
          <w:delText xml:space="preserve">Model 9:  Outcome-Specific DER Cross-Control / Extension Models</w:delText>
        </w:r>
      </w:del>
      <w:ins w:id="8102" w:author="Claude (pipeline audit)" w:date="2026-08-11T00:00:00Z">
        <w:r>
          <w:t xml:space="preserve">Models 9 and 9A: Outcome-Specific DER Cross-Control and Extension Models</w:t>
        </w:r>
      </w:ins>
    </w:p>
    <w:p w14:paraId="67D5CC51" w14:textId="4CE25354" w:rsidR="002B54C7" w:rsidRPr="002B54C7" w:rsidRDefault="002B54C7" w:rsidP="008159BC">
      <w:del w:id="8103" w:author="Claude (pipeline audit)" w:date="2026-08-11T00:00:00Z">
        <w:r>
          <w:delText xml:space="preserve">This adds local PV deployment to the storage model to test whether storage disparities persist after conditioning on upstream PV deployment. Model 9 (predicting burden): adds DER deployment terms to the energy-burden outcome models to examine whether DER deployment is associated with household energy burden or affordability gaps.</w:delText>
        </w:r>
      </w:del>
      <w:ins w:id="8104" w:author="Claude (pipeline audit)" w:date="2026-08-11T00:00:00Z">
        <w:r>
          <w:t xml:space="preserve">Model 9 (storage, with PV control) adds local PV deployment to the storage model, to test whether storage disparities persist after conditioning on upstream PV deployment.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ins>
    </w:p>
    <w:p w14:paraId="100C390A" w14:textId="77777777" w:rsidR="002B54C7" w:rsidRPr="002B54C7" w:rsidRDefault="002B54C7" w:rsidP="002B54C7">
      <w:r>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del w:id="8105" w:author="Claude (pipeline audit)" w:date="2026-08-11T00:00:00Z">
        <w:r>
          <w:delText xml:space="preserve">Because Model 9 varies with the outcome, we treat it as a targeted robustness or extension model rather than a single, uniform specification across all outcomes.</w:delText>
        </w:r>
      </w:del>
      <w:ins w:id="8106" w:author="Claude (pipeline audit)" w:date="2026-08-11T00:00:00Z">
        <w:r>
          <w:t xml:space="preserve">Because these two variants differ in both outcome and control set, we treat them as targeted robustness and extension models rather than a single, uniform specification applied across all outcomes.</w:t>
        </w:r>
      </w:ins>
    </w:p>
    <w:p w14:paraId="67326EDE" w14:textId="38C881A9" w:rsidR="00091F08" w:rsidRDefault="00091F08" w:rsidP="00091F08">
      <w:r>
        <w:t>Taken together, this model ladder allows us to ask a structured question: do racial/ethnic disparities shrink meaningfully once we account for socioeconomic status, geography, utility context, and infrastructure, or do they remain persistent across specifications?</w:t>
      </w:r>
    </w:p>
    <w:p w14:paraId="14D4341D" w14:textId="758A24E6" w:rsidR="00091F08" w:rsidRDefault="0042424C" w:rsidP="00091F08">
      <w:pPr>
        <w:pStyle w:val="Heading2"/>
        <w:numPr>
          <w:ilvl w:val="1"/>
          <w:numId w:val="11"/>
        </w:numPr>
      </w:pPr>
      <w:r>
        <w:t>Estimation and Inference</w:t>
      </w:r>
    </w:p>
    <w:p w14:paraId="5B977C0B" w14:textId="6DBC1526"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numPr>
          <w:ilvl w:val="1"/>
          <w:numId w:val="11"/>
        </w:numPr>
      </w:pPr>
      <w:r>
        <w:t>Robustness and Diagnostic Checks</w:t>
      </w:r>
    </w:p>
    <w:p w14:paraId="5A294987" w14:textId="2DBCA13E" w:rsidR="00091F08" w:rsidRDefault="00091F08" w:rsidP="00091F08">
      <w:r>
        <w:t>In addition to the main regression ladder, we conduct several supporting checks. We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In exploratory analysis, we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CF0667">
      <w:pPr>
        <w:pStyle w:val="Heading2"/>
        <w:numPr>
          <w:ilvl w:val="1"/>
          <w:numId w:val="11"/>
        </w:numPr>
        <w:jc w:val="both"/>
      </w:pPr>
      <w:r>
        <w:t>Methodological Limitations</w:t>
      </w:r>
    </w:p>
    <w:p w14:paraId="7D755332" w14:textId="5EFFB05D"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numPr>
          <w:ilvl w:val="0"/>
          <w:numId w:val="11"/>
        </w:numPr>
      </w:pPr>
      <w:r>
        <w:t>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w:t>
      </w:r>
      <w:r>
        <w:t>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w:t>
      </w:r>
      <w:r>
        <w:t>etation of charger siting patterns.</w:t>
      </w:r>
    </w:p>
    <w:p w14:paraId="52FB18CC" w14:textId="77777777" w:rsidR="00B86A12" w:rsidRDefault="00000000">
      <w:pPr>
        <w:pStyle w:val="Heading1"/>
        <w:numPr>
          <w:ilvl w:val="0"/>
          <w:numId w:val="11"/>
        </w:numPr>
      </w:pPr>
      <w:r>
        <w:lastRenderedPageBreak/>
        <w:t>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w:t>
      </w:r>
      <w:r>
        <w:t>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w:t>
      </w:r>
      <w:r>
        <w:t xml:space="preserve">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w:t>
      </w:r>
      <w:r>
        <w:t>l planning defaults each need revisiting if the transition is to narrow existing gaps rather than widen them.</w:t>
      </w:r>
    </w:p>
    <w:p w14:paraId="79B19795" w14:textId="77777777" w:rsidR="00B86A12" w:rsidRDefault="00000000">
      <w:pPr>
        <w:pStyle w:val="Heading1"/>
      </w:pPr>
      <w:commentRangeStart w:id="166"/>
      <w:r>
        <w:t>Appendix: Additional Robustness Visuals</w:t>
      </w:r>
      <w:commentRangeEnd w:id="166"/>
      <w:r>
        <w:rPr>
          <w:rStyle w:val="CommentReference"/>
          <w:sz w:val="28"/>
          <w:szCs w:val="28"/>
        </w:rPr>
        <w:commentReference w:id="166"/>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63B2BFDC" w14:textId="7AC4CE66" w:rsidR="00537512" w:rsidRDefault="00000000">
      <w:pPr>
        <w:pStyle w:val="Caption"/>
        <w:keepNext/>
      </w:pPr>
      <w:bookmarkStart w:id="167" w:name="_Ref_newfig244"/>
      <w:r>
        <w:lastRenderedPageBreak/>
        <w:t xml:space="preserve">Figure </w:t>
      </w:r>
      <w:r>
        <w:fldChar w:fldCharType="begin"/>
      </w:r>
      <w:r>
        <w:instrText xml:space="preserve"> SEQ Figure \* ARABIC </w:instrText>
      </w:r>
      <w:r>
        <w:fldChar w:fldCharType="separate"/>
      </w:r>
      <w:r w:rsidR="00893723">
        <w:rPr>
          <w:noProof/>
        </w:rPr>
        <w:t>17</w:t>
      </w:r>
      <w:r>
        <w:fldChar w:fldCharType="end"/>
      </w:r>
      <w:bookmarkEnd w:id="167"/>
      <w:r>
        <w:t>: Storage adoption: cross-validated predictive comparison of linear and nonlinear models. Error bars are +/- 1 SD across the five cross-validation folds.</w:t>
      </w:r>
    </w:p>
    <w:p w14:paraId="6236841C" w14:textId="77777777" w:rsidR="00B86A12" w:rsidRDefault="00000000">
      <w:r>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5B773728" w14:textId="7600B193" w:rsidR="00537512" w:rsidRDefault="00000000">
      <w:pPr>
        <w:pStyle w:val="Caption"/>
        <w:keepNext/>
      </w:pPr>
      <w:bookmarkStart w:id="168" w:name="_Ref_newfig247"/>
      <w:r>
        <w:t xml:space="preserve">Figure </w:t>
      </w:r>
      <w:r>
        <w:fldChar w:fldCharType="begin"/>
      </w:r>
      <w:r>
        <w:instrText xml:space="preserve"> SEQ Figure \* ARABIC </w:instrText>
      </w:r>
      <w:r>
        <w:fldChar w:fldCharType="separate"/>
      </w:r>
      <w:r w:rsidR="00893723">
        <w:rPr>
          <w:noProof/>
        </w:rPr>
        <w:t>18</w:t>
      </w:r>
      <w:r>
        <w:fldChar w:fldCharType="end"/>
      </w:r>
      <w:bookmarkEnd w:id="168"/>
      <w:r>
        <w:t>: Aggregate EV charging: cross-validated predictive comparison of linear and nonlinear models.</w:t>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078BEA61" w14:textId="6CDB1512" w:rsidR="00537512" w:rsidRDefault="00000000">
      <w:pPr>
        <w:pStyle w:val="Caption"/>
        <w:keepNext/>
      </w:pPr>
      <w:bookmarkStart w:id="169" w:name="_Ref_newfig250"/>
      <w:r>
        <w:lastRenderedPageBreak/>
        <w:t xml:space="preserve">Figure </w:t>
      </w:r>
      <w:r>
        <w:fldChar w:fldCharType="begin"/>
      </w:r>
      <w:r>
        <w:instrText xml:space="preserve"> SEQ Figure \* ARABIC </w:instrText>
      </w:r>
      <w:r>
        <w:fldChar w:fldCharType="separate"/>
      </w:r>
      <w:r w:rsidR="00893723">
        <w:rPr>
          <w:noProof/>
        </w:rPr>
        <w:t>19</w:t>
      </w:r>
      <w:r>
        <w:fldChar w:fldCharType="end"/>
      </w:r>
      <w:bookmarkEnd w:id="169"/>
      <w:r>
        <w:t>: Representative baseline spatial output for rooftop PV: observed adoption and Model 1 standardized residuals by ZIP/ZCTA.</w:t>
      </w:r>
    </w:p>
    <w:p w14:paraId="0256F616" w14:textId="77777777" w:rsidR="00B86A12" w:rsidRDefault="00000000">
      <w:r>
        <w:t xml:space="preserve">Representative baseline spatial output for rooftop PV. </w:t>
      </w:r>
      <w:commentRangeStart w:id="170"/>
      <w:r>
        <w:t>Matching storage and charging spatial maps are linked in the same appendix asset folder.</w:t>
      </w:r>
      <w:commentRangeEnd w:id="170"/>
      <w:r>
        <w:rPr>
          <w:rStyle w:val="CommentReference"/>
          <w:sz w:val="22"/>
          <w:szCs w:val="22"/>
        </w:rPr>
        <w:commentReference w:id="170"/>
      </w:r>
    </w:p>
    <w:p w14:paraId="5D2B68B5" w14:textId="77777777" w:rsidR="00B86A12" w:rsidRDefault="00000000">
      <w:pPr>
        <w:pStyle w:val="Heading3"/>
      </w:pPr>
      <w:r>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4AFCA1E6" w14:textId="3730A345" w:rsidR="00537512" w:rsidRDefault="00000000">
      <w:pPr>
        <w:pStyle w:val="Caption"/>
        <w:keepNext/>
      </w:pPr>
      <w:bookmarkStart w:id="171" w:name="_Ref_newfig253"/>
      <w:r>
        <w:t xml:space="preserve">Figure </w:t>
      </w:r>
      <w:r>
        <w:fldChar w:fldCharType="begin"/>
      </w:r>
      <w:r>
        <w:instrText xml:space="preserve"> SEQ Figure \* ARABIC </w:instrText>
      </w:r>
      <w:r>
        <w:fldChar w:fldCharType="separate"/>
      </w:r>
      <w:r w:rsidR="00893723">
        <w:rPr>
          <w:noProof/>
        </w:rPr>
        <w:t>20</w:t>
      </w:r>
      <w:r>
        <w:fldChar w:fldCharType="end"/>
      </w:r>
      <w:bookmarkEnd w:id="171"/>
      <w:r>
        <w:t>: Wind capacity: cross-validated predictive comparison of linear and nonlinear models, included as contextual material.</w:t>
      </w:r>
    </w:p>
    <w:p w14:paraId="32ACAAB2" w14:textId="77777777" w:rsidR="00B86A12" w:rsidRDefault="00000000">
      <w:r>
        <w:t>Wind remains supplementary in the paper, but the model-comparison export is preserved here as a contextual benchmark against the consumer-facing DER outcomes.</w:t>
      </w:r>
    </w:p>
    <w:p>
      <w:pPr>
        <w:pStyle w:val="Heading3"/>
        <w:rPr>
          <w:ins w:id="8477" w:author="Claude (pipeline audit)" w:date="2026-08-11T00:00:00Z"/>
        </w:rPr>
      </w:pPr>
      <w:ins w:id="8478" w:author="Claude (pipeline audit)" w:date="2026-08-11T00:00:00Z">
        <w:r>
          <w:t xml:space="preserve">Multicollinearity diagnostics</w:t>
        </w:r>
      </w:ins>
    </w:p>
    <w:p>
      <w:pPr>
        <w:rPr>
          <w:ins w:id="8479" w:author="Claude (pipeline audit)" w:date="2026-08-11T00:00:00Z"/>
        </w:rPr>
      </w:pPr>
      <w:ins w:id="8480" w:author="Claude (pipeline audit)" w:date="2026-08-11T00:00:00Z">
        <w:r>
          <w:t xml:space="preserve">Variance inflation factors for the Solar PV models, chosen to show both a well-conditioned specification and a poorly conditioned one. The baseline is comfortable throughout. Adding log housing value inflates log median income from 3.10 to 4.95, which is the overlap between income, poverty and housing value that a reviewer would expect to see quantified. The housing structure and tenure controls in Model 2D stay under 6 despite owner-occupancy correlating -0.83 with multifamily share. The per-capita infrastructure specification is the cautionary case: wind MW per 100k and turbines per 100k are two measures of the same quantity and reach 27.4, so their individual coefficients should not be read separately. VIF tables for every model and outcome are exported alongside the coefficient tables.</w:t>
        </w:r>
      </w:ins>
    </w:p>
    <w:p>
      <w:pPr>
        <w:pStyle w:val="Caption"/>
        <w:keepNext/>
        <w:rPr>
          <w:ins w:id="8481" w:author="Claude (pipeline audit)" w:date="2026-08-11T00:00:00Z"/>
        </w:rPr>
      </w:pPr>
      <w:bookmarkStart w:id="8482" w:name="_Ref_tbl_vif"/>
      <w:ins w:id="8483" w:author="Claude (pipeline audit)" w:date="2026-08-11T00:00:00Z">
        <w:r>
          <w:t xml:space="preserve">Table </w:t>
        </w:r>
      </w:ins>
      <w:ins w:id="8484" w:author="Claude (pipeline audit)" w:date="2026-08-11T00:00:00Z">
        <w:r>
          <w:fldChar w:fldCharType="begin"/>
        </w:r>
        <w:r>
          <w:instrText xml:space="preserve"> SEQ Table \* ARABIC </w:instrText>
        </w:r>
        <w:r>
          <w:fldChar w:fldCharType="separate"/>
        </w:r>
        <w:r>
          <w:t>7</w:t>
        </w:r>
        <w:r>
          <w:fldChar w:fldCharType="end"/>
        </w:r>
      </w:ins>
      <w:bookmarkEnd w:id="8482"/>
      <w:ins w:id="8485" w:author="Claude (pipeline audit)" w:date="2026-08-11T00:00:00Z">
        <w:r>
          <w:t xml:space="preserve">: Variance inflation factors across four Solar PV specifications. Values above about 10 indicate a coefficient is not separately identified; an em dash means the predictor does not enter that model.</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301" w:author="Claude (pipeline audit)" w:date="2026-08-11T00:00:00Z"/>
        </w:trPr>
        <w:tc>
          <w:tcPr>
            <w:tcW w:w="2600" w:type="dxa"/>
          </w:tcPr>
          <w:p>
            <w:pPr>
              <w:rPr>
                <w:ins w:id="8302" w:author="Claude (pipeline audit)" w:date="2026-08-11T00:00:00Z"/>
              </w:rPr>
            </w:pPr>
            <w:ins w:id="8303" w:author="Claude (pipeline audit)" w:date="2026-08-11T00:00:00Z">
              <w:r>
                <w:t xml:space="preserve">Predictor</w:t>
              </w:r>
            </w:ins>
          </w:p>
        </w:tc>
        <w:tc>
          <w:tcPr>
            <w:tcW w:w="1500" w:type="dxa"/>
          </w:tcPr>
          <w:p>
            <w:pPr>
              <w:rPr>
                <w:ins w:id="8304" w:author="Claude (pipeline audit)" w:date="2026-08-11T00:00:00Z"/>
              </w:rPr>
            </w:pPr>
            <w:ins w:id="8305" w:author="Claude (pipeline audit)" w:date="2026-08-11T00:00:00Z">
              <w:r>
                <w:t xml:space="preserve">M1 baseline</w:t>
              </w:r>
            </w:ins>
          </w:p>
        </w:tc>
        <w:tc>
          <w:tcPr>
            <w:tcW w:w="1700" w:type="dxa"/>
          </w:tcPr>
          <w:p>
            <w:pPr>
              <w:rPr>
                <w:ins w:id="8306" w:author="Claude (pipeline audit)" w:date="2026-08-11T00:00:00Z"/>
              </w:rPr>
            </w:pPr>
            <w:ins w:id="8307" w:author="Claude (pipeline audit)" w:date="2026-08-11T00:00:00Z">
              <w:r>
                <w:t xml:space="preserve">M2 + housing value</w:t>
              </w:r>
            </w:ins>
          </w:p>
        </w:tc>
        <w:tc>
          <w:tcPr>
            <w:tcW w:w="1900" w:type="dxa"/>
          </w:tcPr>
          <w:p>
            <w:pPr>
              <w:rPr>
                <w:ins w:id="8308" w:author="Claude (pipeline audit)" w:date="2026-08-11T00:00:00Z"/>
              </w:rPr>
            </w:pPr>
            <w:ins w:id="8309" w:author="Claude (pipeline audit)" w:date="2026-08-11T00:00:00Z">
              <w:r>
                <w:t xml:space="preserve">M2D + structure/tenure</w:t>
              </w:r>
            </w:ins>
          </w:p>
        </w:tc>
        <w:tc>
          <w:tcPr>
            <w:tcW w:w="2100" w:type="dxa"/>
          </w:tcPr>
          <w:p>
            <w:pPr>
              <w:rPr>
                <w:ins w:id="8310" w:author="Claude (pipeline audit)" w:date="2026-08-11T00:00:00Z"/>
              </w:rPr>
            </w:pPr>
            <w:ins w:id="8311" w:author="Claude (pipeline audit)" w:date="2026-08-11T00:00:00Z">
              <w:r>
                <w:t xml:space="preserve">M7 per-capita infrastructure</w:t>
              </w:r>
            </w:ins>
          </w:p>
        </w:tc>
      </w:tr>
      <w:tr>
        <w:trPr>
          <w:ins w:id="8312" w:author="Claude (pipeline audit)" w:date="2026-08-11T00:00:00Z"/>
        </w:trPr>
        <w:tc>
          <w:tcPr>
            <w:tcW w:w="2600" w:type="dxa"/>
          </w:tcPr>
          <w:p>
            <w:pPr>
              <w:rPr>
                <w:ins w:id="8313" w:author="Claude (pipeline audit)" w:date="2026-08-11T00:00:00Z"/>
              </w:rPr>
            </w:pPr>
            <w:ins w:id="8314" w:author="Claude (pipeline audit)" w:date="2026-08-11T00:00:00Z">
              <w:r>
                <w:t xml:space="preserve">Log median income</w:t>
              </w:r>
            </w:ins>
          </w:p>
        </w:tc>
        <w:tc>
          <w:tcPr>
            <w:tcW w:w="1500" w:type="dxa"/>
          </w:tcPr>
          <w:p>
            <w:pPr>
              <w:rPr>
                <w:ins w:id="8315" w:author="Claude (pipeline audit)" w:date="2026-08-11T00:00:00Z"/>
              </w:rPr>
            </w:pPr>
            <w:ins w:id="8316" w:author="Claude (pipeline audit)" w:date="2026-08-11T00:00:00Z">
              <w:r>
                <w:t xml:space="preserve">3.10</w:t>
              </w:r>
            </w:ins>
          </w:p>
        </w:tc>
        <w:tc>
          <w:tcPr>
            <w:tcW w:w="1700" w:type="dxa"/>
          </w:tcPr>
          <w:p>
            <w:pPr>
              <w:rPr>
                <w:ins w:id="8317" w:author="Claude (pipeline audit)" w:date="2026-08-11T00:00:00Z"/>
              </w:rPr>
            </w:pPr>
            <w:ins w:id="8318" w:author="Claude (pipeline audit)" w:date="2026-08-11T00:00:00Z">
              <w:r>
                <w:t xml:space="preserve">4.95</w:t>
              </w:r>
            </w:ins>
          </w:p>
        </w:tc>
        <w:tc>
          <w:tcPr>
            <w:tcW w:w="1900" w:type="dxa"/>
          </w:tcPr>
          <w:p>
            <w:pPr>
              <w:rPr>
                <w:ins w:id="8319" w:author="Claude (pipeline audit)" w:date="2026-08-11T00:00:00Z"/>
              </w:rPr>
            </w:pPr>
            <w:ins w:id="8320" w:author="Claude (pipeline audit)" w:date="2026-08-11T00:00:00Z">
              <w:r>
                <w:t xml:space="preserve">3.64</w:t>
              </w:r>
            </w:ins>
          </w:p>
        </w:tc>
        <w:tc>
          <w:tcPr>
            <w:tcW w:w="2100" w:type="dxa"/>
          </w:tcPr>
          <w:p>
            <w:pPr>
              <w:rPr>
                <w:ins w:id="8321" w:author="Claude (pipeline audit)" w:date="2026-08-11T00:00:00Z"/>
              </w:rPr>
            </w:pPr>
            <w:ins w:id="8322" w:author="Claude (pipeline audit)" w:date="2026-08-11T00:00:00Z">
              <w:r>
                <w:t xml:space="preserve">3.18</w:t>
              </w:r>
            </w:ins>
          </w:p>
        </w:tc>
      </w:tr>
      <w:tr>
        <w:trPr>
          <w:ins w:id="8323" w:author="Claude (pipeline audit)" w:date="2026-08-11T00:00:00Z"/>
        </w:trPr>
        <w:tc>
          <w:tcPr>
            <w:tcW w:w="2600" w:type="dxa"/>
          </w:tcPr>
          <w:p>
            <w:pPr>
              <w:rPr>
                <w:ins w:id="8324" w:author="Claude (pipeline audit)" w:date="2026-08-11T00:00:00Z"/>
              </w:rPr>
            </w:pPr>
            <w:ins w:id="8325" w:author="Claude (pipeline audit)" w:date="2026-08-11T00:00:00Z">
              <w:r>
                <w:t xml:space="preserve">Poverty rate</w:t>
              </w:r>
            </w:ins>
          </w:p>
        </w:tc>
        <w:tc>
          <w:tcPr>
            <w:tcW w:w="1500" w:type="dxa"/>
          </w:tcPr>
          <w:p>
            <w:pPr>
              <w:rPr>
                <w:ins w:id="8326" w:author="Claude (pipeline audit)" w:date="2026-08-11T00:00:00Z"/>
              </w:rPr>
            </w:pPr>
            <w:ins w:id="8327" w:author="Claude (pipeline audit)" w:date="2026-08-11T00:00:00Z">
              <w:r>
                <w:t xml:space="preserve">2.59</w:t>
              </w:r>
            </w:ins>
          </w:p>
        </w:tc>
        <w:tc>
          <w:tcPr>
            <w:tcW w:w="1700" w:type="dxa"/>
          </w:tcPr>
          <w:p>
            <w:pPr>
              <w:rPr>
                <w:ins w:id="8328" w:author="Claude (pipeline audit)" w:date="2026-08-11T00:00:00Z"/>
              </w:rPr>
            </w:pPr>
            <w:ins w:id="8329" w:author="Claude (pipeline audit)" w:date="2026-08-11T00:00:00Z">
              <w:r>
                <w:t xml:space="preserve">2.68</w:t>
              </w:r>
            </w:ins>
          </w:p>
        </w:tc>
        <w:tc>
          <w:tcPr>
            <w:tcW w:w="1900" w:type="dxa"/>
          </w:tcPr>
          <w:p>
            <w:pPr>
              <w:rPr>
                <w:ins w:id="8330" w:author="Claude (pipeline audit)" w:date="2026-08-11T00:00:00Z"/>
              </w:rPr>
            </w:pPr>
            <w:ins w:id="8331" w:author="Claude (pipeline audit)" w:date="2026-08-11T00:00:00Z">
              <w:r>
                <w:t xml:space="preserve">2.77</w:t>
              </w:r>
            </w:ins>
          </w:p>
        </w:tc>
        <w:tc>
          <w:tcPr>
            <w:tcW w:w="2100" w:type="dxa"/>
          </w:tcPr>
          <w:p>
            <w:pPr>
              <w:rPr>
                <w:ins w:id="8332" w:author="Claude (pipeline audit)" w:date="2026-08-11T00:00:00Z"/>
              </w:rPr>
            </w:pPr>
            <w:ins w:id="8333" w:author="Claude (pipeline audit)" w:date="2026-08-11T00:00:00Z">
              <w:r>
                <w:t xml:space="preserve">2.61</w:t>
              </w:r>
            </w:ins>
          </w:p>
        </w:tc>
      </w:tr>
      <w:tr>
        <w:trPr>
          <w:ins w:id="8334" w:author="Claude (pipeline audit)" w:date="2026-08-11T00:00:00Z"/>
        </w:trPr>
        <w:tc>
          <w:tcPr>
            <w:tcW w:w="2600" w:type="dxa"/>
          </w:tcPr>
          <w:p>
            <w:pPr>
              <w:rPr>
                <w:ins w:id="8335" w:author="Claude (pipeline audit)" w:date="2026-08-11T00:00:00Z"/>
              </w:rPr>
            </w:pPr>
            <w:ins w:id="8336" w:author="Claude (pipeline audit)" w:date="2026-08-11T00:00:00Z">
              <w:r>
                <w:t xml:space="preserve">% Hispanic</w:t>
              </w:r>
            </w:ins>
          </w:p>
        </w:tc>
        <w:tc>
          <w:tcPr>
            <w:tcW w:w="1500" w:type="dxa"/>
          </w:tcPr>
          <w:p>
            <w:pPr>
              <w:rPr>
                <w:ins w:id="8337" w:author="Claude (pipeline audit)" w:date="2026-08-11T00:00:00Z"/>
              </w:rPr>
            </w:pPr>
            <w:ins w:id="8338" w:author="Claude (pipeline audit)" w:date="2026-08-11T00:00:00Z">
              <w:r>
                <w:t xml:space="preserve">1.42</w:t>
              </w:r>
            </w:ins>
          </w:p>
        </w:tc>
        <w:tc>
          <w:tcPr>
            <w:tcW w:w="1700" w:type="dxa"/>
          </w:tcPr>
          <w:p>
            <w:pPr>
              <w:rPr>
                <w:ins w:id="8339" w:author="Claude (pipeline audit)" w:date="2026-08-11T00:00:00Z"/>
              </w:rPr>
            </w:pPr>
            <w:ins w:id="8340" w:author="Claude (pipeline audit)" w:date="2026-08-11T00:00:00Z">
              <w:r>
                <w:t xml:space="preserve">1.44</w:t>
              </w:r>
            </w:ins>
          </w:p>
        </w:tc>
        <w:tc>
          <w:tcPr>
            <w:tcW w:w="1900" w:type="dxa"/>
          </w:tcPr>
          <w:p>
            <w:pPr>
              <w:rPr>
                <w:ins w:id="8341" w:author="Claude (pipeline audit)" w:date="2026-08-11T00:00:00Z"/>
              </w:rPr>
            </w:pPr>
            <w:ins w:id="8342" w:author="Claude (pipeline audit)" w:date="2026-08-11T00:00:00Z">
              <w:r>
                <w:t xml:space="preserve">1.60</w:t>
              </w:r>
            </w:ins>
          </w:p>
        </w:tc>
        <w:tc>
          <w:tcPr>
            <w:tcW w:w="2100" w:type="dxa"/>
          </w:tcPr>
          <w:p>
            <w:pPr>
              <w:rPr>
                <w:ins w:id="8343" w:author="Claude (pipeline audit)" w:date="2026-08-11T00:00:00Z"/>
              </w:rPr>
            </w:pPr>
            <w:ins w:id="8344" w:author="Claude (pipeline audit)" w:date="2026-08-11T00:00:00Z">
              <w:r>
                <w:t xml:space="preserve">1.47</w:t>
              </w:r>
            </w:ins>
          </w:p>
        </w:tc>
      </w:tr>
      <w:tr>
        <w:trPr>
          <w:ins w:id="8345" w:author="Claude (pipeline audit)" w:date="2026-08-11T00:00:00Z"/>
        </w:trPr>
        <w:tc>
          <w:tcPr>
            <w:tcW w:w="2600" w:type="dxa"/>
          </w:tcPr>
          <w:p>
            <w:pPr>
              <w:rPr>
                <w:ins w:id="8346" w:author="Claude (pipeline audit)" w:date="2026-08-11T00:00:00Z"/>
              </w:rPr>
            </w:pPr>
            <w:ins w:id="8347" w:author="Claude (pipeline audit)" w:date="2026-08-11T00:00:00Z">
              <w:r>
                <w:t xml:space="preserve">% Asian</w:t>
              </w:r>
            </w:ins>
          </w:p>
        </w:tc>
        <w:tc>
          <w:tcPr>
            <w:tcW w:w="1500" w:type="dxa"/>
          </w:tcPr>
          <w:p>
            <w:pPr>
              <w:rPr>
                <w:ins w:id="8348" w:author="Claude (pipeline audit)" w:date="2026-08-11T00:00:00Z"/>
              </w:rPr>
            </w:pPr>
            <w:ins w:id="8349" w:author="Claude (pipeline audit)" w:date="2026-08-11T00:00:00Z">
              <w:r>
                <w:t xml:space="preserve">1.26</w:t>
              </w:r>
            </w:ins>
          </w:p>
        </w:tc>
        <w:tc>
          <w:tcPr>
            <w:tcW w:w="1700" w:type="dxa"/>
          </w:tcPr>
          <w:p>
            <w:pPr>
              <w:rPr>
                <w:ins w:id="8350" w:author="Claude (pipeline audit)" w:date="2026-08-11T00:00:00Z"/>
              </w:rPr>
            </w:pPr>
            <w:ins w:id="8351" w:author="Claude (pipeline audit)" w:date="2026-08-11T00:00:00Z">
              <w:r>
                <w:t xml:space="preserve">1.29</w:t>
              </w:r>
            </w:ins>
          </w:p>
        </w:tc>
        <w:tc>
          <w:tcPr>
            <w:tcW w:w="1900" w:type="dxa"/>
          </w:tcPr>
          <w:p>
            <w:pPr>
              <w:rPr>
                <w:ins w:id="8352" w:author="Claude (pipeline audit)" w:date="2026-08-11T00:00:00Z"/>
              </w:rPr>
            </w:pPr>
            <w:ins w:id="8353" w:author="Claude (pipeline audit)" w:date="2026-08-11T00:00:00Z">
              <w:r>
                <w:t xml:space="preserve">1.37</w:t>
              </w:r>
            </w:ins>
          </w:p>
        </w:tc>
        <w:tc>
          <w:tcPr>
            <w:tcW w:w="2100" w:type="dxa"/>
          </w:tcPr>
          <w:p>
            <w:pPr>
              <w:rPr>
                <w:ins w:id="8354" w:author="Claude (pipeline audit)" w:date="2026-08-11T00:00:00Z"/>
              </w:rPr>
            </w:pPr>
            <w:ins w:id="8355" w:author="Claude (pipeline audit)" w:date="2026-08-11T00:00:00Z">
              <w:r>
                <w:t xml:space="preserve">1.34</w:t>
              </w:r>
            </w:ins>
          </w:p>
        </w:tc>
      </w:tr>
      <w:tr>
        <w:trPr>
          <w:ins w:id="8356" w:author="Claude (pipeline audit)" w:date="2026-08-11T00:00:00Z"/>
        </w:trPr>
        <w:tc>
          <w:tcPr>
            <w:tcW w:w="2600" w:type="dxa"/>
          </w:tcPr>
          <w:p>
            <w:pPr>
              <w:rPr>
                <w:ins w:id="8357" w:author="Claude (pipeline audit)" w:date="2026-08-11T00:00:00Z"/>
              </w:rPr>
            </w:pPr>
            <w:ins w:id="8358" w:author="Claude (pipeline audit)" w:date="2026-08-11T00:00:00Z">
              <w:r>
                <w:t xml:space="preserve">Solar irradiance (GHI)</w:t>
              </w:r>
            </w:ins>
          </w:p>
        </w:tc>
        <w:tc>
          <w:tcPr>
            <w:tcW w:w="1500" w:type="dxa"/>
          </w:tcPr>
          <w:p>
            <w:pPr>
              <w:rPr>
                <w:ins w:id="8359" w:author="Claude (pipeline audit)" w:date="2026-08-11T00:00:00Z"/>
              </w:rPr>
            </w:pPr>
            <w:ins w:id="8360" w:author="Claude (pipeline audit)" w:date="2026-08-11T00:00:00Z">
              <w:r>
                <w:t xml:space="preserve">1.15</w:t>
              </w:r>
            </w:ins>
          </w:p>
        </w:tc>
        <w:tc>
          <w:tcPr>
            <w:tcW w:w="1700" w:type="dxa"/>
          </w:tcPr>
          <w:p>
            <w:pPr>
              <w:rPr>
                <w:ins w:id="8361" w:author="Claude (pipeline audit)" w:date="2026-08-11T00:00:00Z"/>
              </w:rPr>
            </w:pPr>
            <w:ins w:id="8362" w:author="Claude (pipeline audit)" w:date="2026-08-11T00:00:00Z">
              <w:r>
                <w:t xml:space="preserve">1.18</w:t>
              </w:r>
            </w:ins>
          </w:p>
        </w:tc>
        <w:tc>
          <w:tcPr>
            <w:tcW w:w="1900" w:type="dxa"/>
          </w:tcPr>
          <w:p>
            <w:pPr>
              <w:rPr>
                <w:ins w:id="8363" w:author="Claude (pipeline audit)" w:date="2026-08-11T00:00:00Z"/>
              </w:rPr>
            </w:pPr>
            <w:ins w:id="8364" w:author="Claude (pipeline audit)" w:date="2026-08-11T00:00:00Z">
              <w:r>
                <w:t xml:space="preserve">1.17</w:t>
              </w:r>
            </w:ins>
          </w:p>
        </w:tc>
        <w:tc>
          <w:tcPr>
            <w:tcW w:w="2100" w:type="dxa"/>
          </w:tcPr>
          <w:p>
            <w:pPr>
              <w:rPr>
                <w:ins w:id="8365" w:author="Claude (pipeline audit)" w:date="2026-08-11T00:00:00Z"/>
              </w:rPr>
            </w:pPr>
            <w:ins w:id="8366" w:author="Claude (pipeline audit)" w:date="2026-08-11T00:00:00Z">
              <w:r>
                <w:t xml:space="preserve">1.15</w:t>
              </w:r>
            </w:ins>
          </w:p>
        </w:tc>
      </w:tr>
      <w:tr>
        <w:trPr>
          <w:ins w:id="8367" w:author="Claude (pipeline audit)" w:date="2026-08-11T00:00:00Z"/>
        </w:trPr>
        <w:tc>
          <w:tcPr>
            <w:tcW w:w="2600" w:type="dxa"/>
          </w:tcPr>
          <w:p>
            <w:pPr>
              <w:rPr>
                <w:ins w:id="8368" w:author="Claude (pipeline audit)" w:date="2026-08-11T00:00:00Z"/>
              </w:rPr>
            </w:pPr>
            <w:ins w:id="8369" w:author="Claude (pipeline audit)" w:date="2026-08-11T00:00:00Z">
              <w:r>
                <w:t xml:space="preserve">% Black</w:t>
              </w:r>
            </w:ins>
          </w:p>
        </w:tc>
        <w:tc>
          <w:tcPr>
            <w:tcW w:w="1500" w:type="dxa"/>
          </w:tcPr>
          <w:p>
            <w:pPr>
              <w:rPr>
                <w:ins w:id="8370" w:author="Claude (pipeline audit)" w:date="2026-08-11T00:00:00Z"/>
              </w:rPr>
            </w:pPr>
            <w:ins w:id="8371" w:author="Claude (pipeline audit)" w:date="2026-08-11T00:00:00Z">
              <w:r>
                <w:t xml:space="preserve">1.04</w:t>
              </w:r>
            </w:ins>
          </w:p>
        </w:tc>
        <w:tc>
          <w:tcPr>
            <w:tcW w:w="1700" w:type="dxa"/>
          </w:tcPr>
          <w:p>
            <w:pPr>
              <w:rPr>
                <w:ins w:id="8372" w:author="Claude (pipeline audit)" w:date="2026-08-11T00:00:00Z"/>
              </w:rPr>
            </w:pPr>
            <w:ins w:id="8373" w:author="Claude (pipeline audit)" w:date="2026-08-11T00:00:00Z">
              <w:r>
                <w:t xml:space="preserve">1.05</w:t>
              </w:r>
            </w:ins>
          </w:p>
        </w:tc>
        <w:tc>
          <w:tcPr>
            <w:tcW w:w="1900" w:type="dxa"/>
          </w:tcPr>
          <w:p>
            <w:pPr>
              <w:rPr>
                <w:ins w:id="8374" w:author="Claude (pipeline audit)" w:date="2026-08-11T00:00:00Z"/>
              </w:rPr>
            </w:pPr>
            <w:ins w:id="8375" w:author="Claude (pipeline audit)" w:date="2026-08-11T00:00:00Z">
              <w:r>
                <w:t xml:space="preserve">1.12</w:t>
              </w:r>
            </w:ins>
          </w:p>
        </w:tc>
        <w:tc>
          <w:tcPr>
            <w:tcW w:w="2100" w:type="dxa"/>
          </w:tcPr>
          <w:p>
            <w:pPr>
              <w:rPr>
                <w:ins w:id="8376" w:author="Claude (pipeline audit)" w:date="2026-08-11T00:00:00Z"/>
              </w:rPr>
            </w:pPr>
            <w:ins w:id="8377" w:author="Claude (pipeline audit)" w:date="2026-08-11T00:00:00Z">
              <w:r>
                <w:t xml:space="preserve">1.06</w:t>
              </w:r>
            </w:ins>
          </w:p>
        </w:tc>
      </w:tr>
      <w:tr>
        <w:trPr>
          <w:ins w:id="8378" w:author="Claude (pipeline audit)" w:date="2026-08-11T00:00:00Z"/>
        </w:trPr>
        <w:tc>
          <w:tcPr>
            <w:tcW w:w="2600" w:type="dxa"/>
          </w:tcPr>
          <w:p>
            <w:pPr>
              <w:rPr>
                <w:ins w:id="8379" w:author="Claude (pipeline audit)" w:date="2026-08-11T00:00:00Z"/>
              </w:rPr>
            </w:pPr>
            <w:ins w:id="8380" w:author="Claude (pipeline audit)" w:date="2026-08-11T00:00:00Z">
              <w:r>
                <w:t xml:space="preserve">Log housing value</w:t>
              </w:r>
            </w:ins>
          </w:p>
        </w:tc>
        <w:tc>
          <w:tcPr>
            <w:tcW w:w="1500" w:type="dxa"/>
          </w:tcPr>
          <w:p>
            <w:pPr>
              <w:rPr>
                <w:ins w:id="8381" w:author="Claude (pipeline audit)" w:date="2026-08-11T00:00:00Z"/>
              </w:rPr>
            </w:pPr>
            <w:ins w:id="8382" w:author="Claude (pipeline audit)" w:date="2026-08-11T00:00:00Z">
              <w:r>
                <w:t xml:space="preserve">—</w:t>
              </w:r>
            </w:ins>
          </w:p>
        </w:tc>
        <w:tc>
          <w:tcPr>
            <w:tcW w:w="1700" w:type="dxa"/>
          </w:tcPr>
          <w:p>
            <w:pPr>
              <w:rPr>
                <w:ins w:id="8383" w:author="Claude (pipeline audit)" w:date="2026-08-11T00:00:00Z"/>
              </w:rPr>
            </w:pPr>
            <w:ins w:id="8384" w:author="Claude (pipeline audit)" w:date="2026-08-11T00:00:00Z">
              <w:r>
                <w:t xml:space="preserve">2.85</w:t>
              </w:r>
            </w:ins>
          </w:p>
        </w:tc>
        <w:tc>
          <w:tcPr>
            <w:tcW w:w="1900" w:type="dxa"/>
          </w:tcPr>
          <w:p>
            <w:pPr>
              <w:rPr>
                <w:ins w:id="8385" w:author="Claude (pipeline audit)" w:date="2026-08-11T00:00:00Z"/>
              </w:rPr>
            </w:pPr>
            <w:ins w:id="8386" w:author="Claude (pipeline audit)" w:date="2026-08-11T00:00:00Z">
              <w:r>
                <w:t xml:space="preserve">—</w:t>
              </w:r>
            </w:ins>
          </w:p>
        </w:tc>
        <w:tc>
          <w:tcPr>
            <w:tcW w:w="2100" w:type="dxa"/>
          </w:tcPr>
          <w:p>
            <w:pPr>
              <w:rPr>
                <w:ins w:id="8387" w:author="Claude (pipeline audit)" w:date="2026-08-11T00:00:00Z"/>
              </w:rPr>
            </w:pPr>
            <w:ins w:id="8388" w:author="Claude (pipeline audit)" w:date="2026-08-11T00:00:00Z">
              <w:r>
                <w:t xml:space="preserve">—</w:t>
              </w:r>
            </w:ins>
          </w:p>
        </w:tc>
      </w:tr>
      <w:tr>
        <w:trPr>
          <w:ins w:id="8389" w:author="Claude (pipeline audit)" w:date="2026-08-11T00:00:00Z"/>
        </w:trPr>
        <w:tc>
          <w:tcPr>
            <w:tcW w:w="2600" w:type="dxa"/>
          </w:tcPr>
          <w:p>
            <w:pPr>
              <w:rPr>
                <w:ins w:id="8390" w:author="Claude (pipeline audit)" w:date="2026-08-11T00:00:00Z"/>
              </w:rPr>
            </w:pPr>
            <w:ins w:id="8391" w:author="Claude (pipeline audit)" w:date="2026-08-11T00:00:00Z">
              <w:r>
                <w:t xml:space="preserve">% owner-occupied</w:t>
              </w:r>
            </w:ins>
          </w:p>
        </w:tc>
        <w:tc>
          <w:tcPr>
            <w:tcW w:w="1500" w:type="dxa"/>
          </w:tcPr>
          <w:p>
            <w:pPr>
              <w:rPr>
                <w:ins w:id="8392" w:author="Claude (pipeline audit)" w:date="2026-08-11T00:00:00Z"/>
              </w:rPr>
            </w:pPr>
            <w:ins w:id="8393" w:author="Claude (pipeline audit)" w:date="2026-08-11T00:00:00Z">
              <w:r>
                <w:t xml:space="preserve">—</w:t>
              </w:r>
            </w:ins>
          </w:p>
        </w:tc>
        <w:tc>
          <w:tcPr>
            <w:tcW w:w="1700" w:type="dxa"/>
          </w:tcPr>
          <w:p>
            <w:pPr>
              <w:rPr>
                <w:ins w:id="8394" w:author="Claude (pipeline audit)" w:date="2026-08-11T00:00:00Z"/>
              </w:rPr>
            </w:pPr>
            <w:ins w:id="8395" w:author="Claude (pipeline audit)" w:date="2026-08-11T00:00:00Z">
              <w:r>
                <w:t xml:space="preserve">—</w:t>
              </w:r>
            </w:ins>
          </w:p>
        </w:tc>
        <w:tc>
          <w:tcPr>
            <w:tcW w:w="1900" w:type="dxa"/>
          </w:tcPr>
          <w:p>
            <w:pPr>
              <w:rPr>
                <w:ins w:id="8396" w:author="Claude (pipeline audit)" w:date="2026-08-11T00:00:00Z"/>
              </w:rPr>
            </w:pPr>
            <w:ins w:id="8397" w:author="Claude (pipeline audit)" w:date="2026-08-11T00:00:00Z">
              <w:r>
                <w:t xml:space="preserve">5.29</w:t>
              </w:r>
            </w:ins>
          </w:p>
        </w:tc>
        <w:tc>
          <w:tcPr>
            <w:tcW w:w="2100" w:type="dxa"/>
          </w:tcPr>
          <w:p>
            <w:pPr>
              <w:rPr>
                <w:ins w:id="8398" w:author="Claude (pipeline audit)" w:date="2026-08-11T00:00:00Z"/>
              </w:rPr>
            </w:pPr>
            <w:ins w:id="8399" w:author="Claude (pipeline audit)" w:date="2026-08-11T00:00:00Z">
              <w:r>
                <w:t xml:space="preserve">—</w:t>
              </w:r>
            </w:ins>
          </w:p>
        </w:tc>
      </w:tr>
      <w:tr>
        <w:trPr>
          <w:ins w:id="8400" w:author="Claude (pipeline audit)" w:date="2026-08-11T00:00:00Z"/>
        </w:trPr>
        <w:tc>
          <w:tcPr>
            <w:tcW w:w="2600" w:type="dxa"/>
          </w:tcPr>
          <w:p>
            <w:pPr>
              <w:rPr>
                <w:ins w:id="8401" w:author="Claude (pipeline audit)" w:date="2026-08-11T00:00:00Z"/>
              </w:rPr>
            </w:pPr>
            <w:ins w:id="8402" w:author="Claude (pipeline audit)" w:date="2026-08-11T00:00:00Z">
              <w:r>
                <w:t xml:space="preserve">% multifamily units</w:t>
              </w:r>
            </w:ins>
          </w:p>
        </w:tc>
        <w:tc>
          <w:tcPr>
            <w:tcW w:w="1500" w:type="dxa"/>
          </w:tcPr>
          <w:p>
            <w:pPr>
              <w:rPr>
                <w:ins w:id="8403" w:author="Claude (pipeline audit)" w:date="2026-08-11T00:00:00Z"/>
              </w:rPr>
            </w:pPr>
            <w:ins w:id="8404" w:author="Claude (pipeline audit)" w:date="2026-08-11T00:00:00Z">
              <w:r>
                <w:t xml:space="preserve">—</w:t>
              </w:r>
            </w:ins>
          </w:p>
        </w:tc>
        <w:tc>
          <w:tcPr>
            <w:tcW w:w="1700" w:type="dxa"/>
          </w:tcPr>
          <w:p>
            <w:pPr>
              <w:rPr>
                <w:ins w:id="8405" w:author="Claude (pipeline audit)" w:date="2026-08-11T00:00:00Z"/>
              </w:rPr>
            </w:pPr>
            <w:ins w:id="8406" w:author="Claude (pipeline audit)" w:date="2026-08-11T00:00:00Z">
              <w:r>
                <w:t xml:space="preserve">—</w:t>
              </w:r>
            </w:ins>
          </w:p>
        </w:tc>
        <w:tc>
          <w:tcPr>
            <w:tcW w:w="1900" w:type="dxa"/>
          </w:tcPr>
          <w:p>
            <w:pPr>
              <w:rPr>
                <w:ins w:id="8407" w:author="Claude (pipeline audit)" w:date="2026-08-11T00:00:00Z"/>
              </w:rPr>
            </w:pPr>
            <w:ins w:id="8408" w:author="Claude (pipeline audit)" w:date="2026-08-11T00:00:00Z">
              <w:r>
                <w:t xml:space="preserve">4.60</w:t>
              </w:r>
            </w:ins>
          </w:p>
        </w:tc>
        <w:tc>
          <w:tcPr>
            <w:tcW w:w="2100" w:type="dxa"/>
          </w:tcPr>
          <w:p>
            <w:pPr>
              <w:rPr>
                <w:ins w:id="8409" w:author="Claude (pipeline audit)" w:date="2026-08-11T00:00:00Z"/>
              </w:rPr>
            </w:pPr>
            <w:ins w:id="8410" w:author="Claude (pipeline audit)" w:date="2026-08-11T00:00:00Z">
              <w:r>
                <w:t xml:space="preserve">—</w:t>
              </w:r>
            </w:ins>
          </w:p>
        </w:tc>
      </w:tr>
      <w:tr>
        <w:trPr>
          <w:ins w:id="8411" w:author="Claude (pipeline audit)" w:date="2026-08-11T00:00:00Z"/>
        </w:trPr>
        <w:tc>
          <w:tcPr>
            <w:tcW w:w="2600" w:type="dxa"/>
          </w:tcPr>
          <w:p>
            <w:pPr>
              <w:rPr>
                <w:ins w:id="8412" w:author="Claude (pipeline audit)" w:date="2026-08-11T00:00:00Z"/>
              </w:rPr>
            </w:pPr>
            <w:ins w:id="8413" w:author="Claude (pipeline audit)" w:date="2026-08-11T00:00:00Z">
              <w:r>
                <w:t xml:space="preserve">% mobile-home units</w:t>
              </w:r>
            </w:ins>
          </w:p>
        </w:tc>
        <w:tc>
          <w:tcPr>
            <w:tcW w:w="1500" w:type="dxa"/>
          </w:tcPr>
          <w:p>
            <w:pPr>
              <w:rPr>
                <w:ins w:id="8414" w:author="Claude (pipeline audit)" w:date="2026-08-11T00:00:00Z"/>
              </w:rPr>
            </w:pPr>
            <w:ins w:id="8415" w:author="Claude (pipeline audit)" w:date="2026-08-11T00:00:00Z">
              <w:r>
                <w:t xml:space="preserve">—</w:t>
              </w:r>
            </w:ins>
          </w:p>
        </w:tc>
        <w:tc>
          <w:tcPr>
            <w:tcW w:w="1700" w:type="dxa"/>
          </w:tcPr>
          <w:p>
            <w:pPr>
              <w:rPr>
                <w:ins w:id="8416" w:author="Claude (pipeline audit)" w:date="2026-08-11T00:00:00Z"/>
              </w:rPr>
            </w:pPr>
            <w:ins w:id="8417" w:author="Claude (pipeline audit)" w:date="2026-08-11T00:00:00Z">
              <w:r>
                <w:t xml:space="preserve">—</w:t>
              </w:r>
            </w:ins>
          </w:p>
        </w:tc>
        <w:tc>
          <w:tcPr>
            <w:tcW w:w="1900" w:type="dxa"/>
          </w:tcPr>
          <w:p>
            <w:pPr>
              <w:rPr>
                <w:ins w:id="8418" w:author="Claude (pipeline audit)" w:date="2026-08-11T00:00:00Z"/>
              </w:rPr>
            </w:pPr>
            <w:ins w:id="8419" w:author="Claude (pipeline audit)" w:date="2026-08-11T00:00:00Z">
              <w:r>
                <w:t xml:space="preserve">1.52</w:t>
              </w:r>
            </w:ins>
          </w:p>
        </w:tc>
        <w:tc>
          <w:tcPr>
            <w:tcW w:w="2100" w:type="dxa"/>
          </w:tcPr>
          <w:p>
            <w:pPr>
              <w:rPr>
                <w:ins w:id="8420" w:author="Claude (pipeline audit)" w:date="2026-08-11T00:00:00Z"/>
              </w:rPr>
            </w:pPr>
            <w:ins w:id="8421" w:author="Claude (pipeline audit)" w:date="2026-08-11T00:00:00Z">
              <w:r>
                <w:t xml:space="preserve">—</w:t>
              </w:r>
            </w:ins>
          </w:p>
        </w:tc>
      </w:tr>
      <w:tr>
        <w:trPr>
          <w:ins w:id="8422" w:author="Claude (pipeline audit)" w:date="2026-08-11T00:00:00Z"/>
        </w:trPr>
        <w:tc>
          <w:tcPr>
            <w:tcW w:w="2600" w:type="dxa"/>
          </w:tcPr>
          <w:p>
            <w:pPr>
              <w:rPr>
                <w:ins w:id="8423" w:author="Claude (pipeline audit)" w:date="2026-08-11T00:00:00Z"/>
              </w:rPr>
            </w:pPr>
            <w:ins w:id="8424" w:author="Claude (pipeline audit)" w:date="2026-08-11T00:00:00Z">
              <w:r>
                <w:t xml:space="preserve">Wind MW per 100k</w:t>
              </w:r>
            </w:ins>
          </w:p>
        </w:tc>
        <w:tc>
          <w:tcPr>
            <w:tcW w:w="1500" w:type="dxa"/>
          </w:tcPr>
          <w:p>
            <w:pPr>
              <w:rPr>
                <w:ins w:id="8425" w:author="Claude (pipeline audit)" w:date="2026-08-11T00:00:00Z"/>
              </w:rPr>
            </w:pPr>
            <w:ins w:id="8426" w:author="Claude (pipeline audit)" w:date="2026-08-11T00:00:00Z">
              <w:r>
                <w:t xml:space="preserve">—</w:t>
              </w:r>
            </w:ins>
          </w:p>
        </w:tc>
        <w:tc>
          <w:tcPr>
            <w:tcW w:w="1700" w:type="dxa"/>
          </w:tcPr>
          <w:p>
            <w:pPr>
              <w:rPr>
                <w:ins w:id="8427" w:author="Claude (pipeline audit)" w:date="2026-08-11T00:00:00Z"/>
              </w:rPr>
            </w:pPr>
            <w:ins w:id="8428" w:author="Claude (pipeline audit)" w:date="2026-08-11T00:00:00Z">
              <w:r>
                <w:t xml:space="preserve">—</w:t>
              </w:r>
            </w:ins>
          </w:p>
        </w:tc>
        <w:tc>
          <w:tcPr>
            <w:tcW w:w="1900" w:type="dxa"/>
          </w:tcPr>
          <w:p>
            <w:pPr>
              <w:rPr>
                <w:ins w:id="8429" w:author="Claude (pipeline audit)" w:date="2026-08-11T00:00:00Z"/>
              </w:rPr>
            </w:pPr>
            <w:ins w:id="8430" w:author="Claude (pipeline audit)" w:date="2026-08-11T00:00:00Z">
              <w:r>
                <w:t xml:space="preserve">—</w:t>
              </w:r>
            </w:ins>
          </w:p>
        </w:tc>
        <w:tc>
          <w:tcPr>
            <w:tcW w:w="2100" w:type="dxa"/>
          </w:tcPr>
          <w:p>
            <w:pPr>
              <w:rPr>
                <w:ins w:id="8431" w:author="Claude (pipeline audit)" w:date="2026-08-11T00:00:00Z"/>
              </w:rPr>
            </w:pPr>
            <w:ins w:id="8432" w:author="Claude (pipeline audit)" w:date="2026-08-11T00:00:00Z">
              <w:r>
                <w:t xml:space="preserve">27.40</w:t>
              </w:r>
            </w:ins>
          </w:p>
        </w:tc>
      </w:tr>
      <w:tr>
        <w:trPr>
          <w:ins w:id="8433" w:author="Claude (pipeline audit)" w:date="2026-08-11T00:00:00Z"/>
        </w:trPr>
        <w:tc>
          <w:tcPr>
            <w:tcW w:w="2600" w:type="dxa"/>
          </w:tcPr>
          <w:p>
            <w:pPr>
              <w:rPr>
                <w:ins w:id="8434" w:author="Claude (pipeline audit)" w:date="2026-08-11T00:00:00Z"/>
              </w:rPr>
            </w:pPr>
            <w:ins w:id="8435" w:author="Claude (pipeline audit)" w:date="2026-08-11T00:00:00Z">
              <w:r>
                <w:t xml:space="preserve">Turbines per 100k</w:t>
              </w:r>
            </w:ins>
          </w:p>
        </w:tc>
        <w:tc>
          <w:tcPr>
            <w:tcW w:w="1500" w:type="dxa"/>
          </w:tcPr>
          <w:p>
            <w:pPr>
              <w:rPr>
                <w:ins w:id="8436" w:author="Claude (pipeline audit)" w:date="2026-08-11T00:00:00Z"/>
              </w:rPr>
            </w:pPr>
            <w:ins w:id="8437" w:author="Claude (pipeline audit)" w:date="2026-08-11T00:00:00Z">
              <w:r>
                <w:t xml:space="preserve">—</w:t>
              </w:r>
            </w:ins>
          </w:p>
        </w:tc>
        <w:tc>
          <w:tcPr>
            <w:tcW w:w="1700" w:type="dxa"/>
          </w:tcPr>
          <w:p>
            <w:pPr>
              <w:rPr>
                <w:ins w:id="8438" w:author="Claude (pipeline audit)" w:date="2026-08-11T00:00:00Z"/>
              </w:rPr>
            </w:pPr>
            <w:ins w:id="8439" w:author="Claude (pipeline audit)" w:date="2026-08-11T00:00:00Z">
              <w:r>
                <w:t xml:space="preserve">—</w:t>
              </w:r>
            </w:ins>
          </w:p>
        </w:tc>
        <w:tc>
          <w:tcPr>
            <w:tcW w:w="1900" w:type="dxa"/>
          </w:tcPr>
          <w:p>
            <w:pPr>
              <w:rPr>
                <w:ins w:id="8440" w:author="Claude (pipeline audit)" w:date="2026-08-11T00:00:00Z"/>
              </w:rPr>
            </w:pPr>
            <w:ins w:id="8441" w:author="Claude (pipeline audit)" w:date="2026-08-11T00:00:00Z">
              <w:r>
                <w:t xml:space="preserve">—</w:t>
              </w:r>
            </w:ins>
          </w:p>
        </w:tc>
        <w:tc>
          <w:tcPr>
            <w:tcW w:w="2100" w:type="dxa"/>
          </w:tcPr>
          <w:p>
            <w:pPr>
              <w:rPr>
                <w:ins w:id="8442" w:author="Claude (pipeline audit)" w:date="2026-08-11T00:00:00Z"/>
              </w:rPr>
            </w:pPr>
            <w:ins w:id="8443" w:author="Claude (pipeline audit)" w:date="2026-08-11T00:00:00Z">
              <w:r>
                <w:t xml:space="preserve">27.38</w:t>
              </w:r>
            </w:ins>
          </w:p>
        </w:tc>
      </w:tr>
      <w:tr>
        <w:trPr>
          <w:ins w:id="8444" w:author="Claude (pipeline audit)" w:date="2026-08-11T00:00:00Z"/>
        </w:trPr>
        <w:tc>
          <w:tcPr>
            <w:tcW w:w="2600" w:type="dxa"/>
          </w:tcPr>
          <w:p>
            <w:pPr>
              <w:rPr>
                <w:ins w:id="8445" w:author="Claude (pipeline audit)" w:date="2026-08-11T00:00:00Z"/>
              </w:rPr>
            </w:pPr>
            <w:ins w:id="8446" w:author="Claude (pipeline audit)" w:date="2026-08-11T00:00:00Z">
              <w:r>
                <w:t xml:space="preserve">Storage MW per 100k</w:t>
              </w:r>
            </w:ins>
          </w:p>
        </w:tc>
        <w:tc>
          <w:tcPr>
            <w:tcW w:w="1500" w:type="dxa"/>
          </w:tcPr>
          <w:p>
            <w:pPr>
              <w:rPr>
                <w:ins w:id="8447" w:author="Claude (pipeline audit)" w:date="2026-08-11T00:00:00Z"/>
              </w:rPr>
            </w:pPr>
            <w:ins w:id="8448" w:author="Claude (pipeline audit)" w:date="2026-08-11T00:00:00Z">
              <w:r>
                <w:t xml:space="preserve">—</w:t>
              </w:r>
            </w:ins>
          </w:p>
        </w:tc>
        <w:tc>
          <w:tcPr>
            <w:tcW w:w="1700" w:type="dxa"/>
          </w:tcPr>
          <w:p>
            <w:pPr>
              <w:rPr>
                <w:ins w:id="8449" w:author="Claude (pipeline audit)" w:date="2026-08-11T00:00:00Z"/>
              </w:rPr>
            </w:pPr>
            <w:ins w:id="8450" w:author="Claude (pipeline audit)" w:date="2026-08-11T00:00:00Z">
              <w:r>
                <w:t xml:space="preserve">—</w:t>
              </w:r>
            </w:ins>
          </w:p>
        </w:tc>
        <w:tc>
          <w:tcPr>
            <w:tcW w:w="1900" w:type="dxa"/>
          </w:tcPr>
          <w:p>
            <w:pPr>
              <w:rPr>
                <w:ins w:id="8451" w:author="Claude (pipeline audit)" w:date="2026-08-11T00:00:00Z"/>
              </w:rPr>
            </w:pPr>
            <w:ins w:id="8452" w:author="Claude (pipeline audit)" w:date="2026-08-11T00:00:00Z">
              <w:r>
                <w:t xml:space="preserve">—</w:t>
              </w:r>
            </w:ins>
          </w:p>
        </w:tc>
        <w:tc>
          <w:tcPr>
            <w:tcW w:w="2100" w:type="dxa"/>
          </w:tcPr>
          <w:p>
            <w:pPr>
              <w:rPr>
                <w:ins w:id="8453" w:author="Claude (pipeline audit)" w:date="2026-08-11T00:00:00Z"/>
              </w:rPr>
            </w:pPr>
            <w:ins w:id="8454" w:author="Claude (pipeline audit)" w:date="2026-08-11T00:00:00Z">
              <w:r>
                <w:t xml:space="preserve">1.15</w:t>
              </w:r>
            </w:ins>
          </w:p>
        </w:tc>
      </w:tr>
      <w:tr>
        <w:trPr>
          <w:ins w:id="8455" w:author="Claude (pipeline audit)" w:date="2026-08-11T00:00:00Z"/>
        </w:trPr>
        <w:tc>
          <w:tcPr>
            <w:tcW w:w="2600" w:type="dxa"/>
          </w:tcPr>
          <w:p>
            <w:pPr>
              <w:rPr>
                <w:ins w:id="8456" w:author="Claude (pipeline audit)" w:date="2026-08-11T00:00:00Z"/>
              </w:rPr>
            </w:pPr>
            <w:ins w:id="8457" w:author="Claude (pipeline audit)" w:date="2026-08-11T00:00:00Z">
              <w:r>
                <w:t xml:space="preserve">Plant MW per 100k</w:t>
              </w:r>
            </w:ins>
          </w:p>
        </w:tc>
        <w:tc>
          <w:tcPr>
            <w:tcW w:w="1500" w:type="dxa"/>
          </w:tcPr>
          <w:p>
            <w:pPr>
              <w:rPr>
                <w:ins w:id="8458" w:author="Claude (pipeline audit)" w:date="2026-08-11T00:00:00Z"/>
              </w:rPr>
            </w:pPr>
            <w:ins w:id="8459" w:author="Claude (pipeline audit)" w:date="2026-08-11T00:00:00Z">
              <w:r>
                <w:t xml:space="preserve">—</w:t>
              </w:r>
            </w:ins>
          </w:p>
        </w:tc>
        <w:tc>
          <w:tcPr>
            <w:tcW w:w="1700" w:type="dxa"/>
          </w:tcPr>
          <w:p>
            <w:pPr>
              <w:rPr>
                <w:ins w:id="8460" w:author="Claude (pipeline audit)" w:date="2026-08-11T00:00:00Z"/>
              </w:rPr>
            </w:pPr>
            <w:ins w:id="8461" w:author="Claude (pipeline audit)" w:date="2026-08-11T00:00:00Z">
              <w:r>
                <w:t xml:space="preserve">—</w:t>
              </w:r>
            </w:ins>
          </w:p>
        </w:tc>
        <w:tc>
          <w:tcPr>
            <w:tcW w:w="1900" w:type="dxa"/>
          </w:tcPr>
          <w:p>
            <w:pPr>
              <w:rPr>
                <w:ins w:id="8462" w:author="Claude (pipeline audit)" w:date="2026-08-11T00:00:00Z"/>
              </w:rPr>
            </w:pPr>
            <w:ins w:id="8463" w:author="Claude (pipeline audit)" w:date="2026-08-11T00:00:00Z">
              <w:r>
                <w:t xml:space="preserve">—</w:t>
              </w:r>
            </w:ins>
          </w:p>
        </w:tc>
        <w:tc>
          <w:tcPr>
            <w:tcW w:w="2100" w:type="dxa"/>
          </w:tcPr>
          <w:p>
            <w:pPr>
              <w:rPr>
                <w:ins w:id="8464" w:author="Claude (pipeline audit)" w:date="2026-08-11T00:00:00Z"/>
              </w:rPr>
            </w:pPr>
            <w:ins w:id="8465" w:author="Claude (pipeline audit)" w:date="2026-08-11T00:00:00Z">
              <w:r>
                <w:t xml:space="preserve">1.02</w:t>
              </w:r>
            </w:ins>
          </w:p>
        </w:tc>
      </w:tr>
      <w:tr>
        <w:trPr>
          <w:ins w:id="8466" w:author="Claude (pipeline audit)" w:date="2026-08-11T00:00:00Z"/>
        </w:trPr>
        <w:tc>
          <w:tcPr>
            <w:tcW w:w="2600" w:type="dxa"/>
          </w:tcPr>
          <w:p>
            <w:pPr>
              <w:rPr>
                <w:ins w:id="8467" w:author="Claude (pipeline audit)" w:date="2026-08-11T00:00:00Z"/>
              </w:rPr>
            </w:pPr>
            <w:ins w:id="8468" w:author="Claude (pipeline audit)" w:date="2026-08-11T00:00:00Z">
              <w:r>
                <w:t xml:space="preserve">Maximum VIF</w:t>
              </w:r>
            </w:ins>
          </w:p>
        </w:tc>
        <w:tc>
          <w:tcPr>
            <w:tcW w:w="1500" w:type="dxa"/>
          </w:tcPr>
          <w:p>
            <w:pPr>
              <w:rPr>
                <w:ins w:id="8469" w:author="Claude (pipeline audit)" w:date="2026-08-11T00:00:00Z"/>
              </w:rPr>
            </w:pPr>
            <w:ins w:id="8470" w:author="Claude (pipeline audit)" w:date="2026-08-11T00:00:00Z">
              <w:r>
                <w:t xml:space="preserve">3.10</w:t>
              </w:r>
            </w:ins>
          </w:p>
        </w:tc>
        <w:tc>
          <w:tcPr>
            <w:tcW w:w="1700" w:type="dxa"/>
          </w:tcPr>
          <w:p>
            <w:pPr>
              <w:rPr>
                <w:ins w:id="8471" w:author="Claude (pipeline audit)" w:date="2026-08-11T00:00:00Z"/>
              </w:rPr>
            </w:pPr>
            <w:ins w:id="8472" w:author="Claude (pipeline audit)" w:date="2026-08-11T00:00:00Z">
              <w:r>
                <w:t xml:space="preserve">4.95</w:t>
              </w:r>
            </w:ins>
          </w:p>
        </w:tc>
        <w:tc>
          <w:tcPr>
            <w:tcW w:w="1900" w:type="dxa"/>
          </w:tcPr>
          <w:p>
            <w:pPr>
              <w:rPr>
                <w:ins w:id="8473" w:author="Claude (pipeline audit)" w:date="2026-08-11T00:00:00Z"/>
              </w:rPr>
            </w:pPr>
            <w:ins w:id="8474" w:author="Claude (pipeline audit)" w:date="2026-08-11T00:00:00Z">
              <w:r>
                <w:t xml:space="preserve">5.29</w:t>
              </w:r>
            </w:ins>
          </w:p>
        </w:tc>
        <w:tc>
          <w:tcPr>
            <w:tcW w:w="2100" w:type="dxa"/>
          </w:tcPr>
          <w:p>
            <w:pPr>
              <w:rPr>
                <w:ins w:id="8475" w:author="Claude (pipeline audit)" w:date="2026-08-11T00:00:00Z"/>
              </w:rPr>
            </w:pPr>
            <w:ins w:id="8476" w:author="Claude (pipeline audit)" w:date="2026-08-11T00:00:00Z">
              <w:r>
                <w:t xml:space="preserve">27.40</w:t>
              </w:r>
            </w:ins>
          </w:p>
        </w:tc>
      </w:tr>
    </w:tbl>
    <w:p>
      <w:pPr>
        <w:pStyle w:val="Heading3"/>
        <w:rPr>
          <w:ins w:id="8678" w:author="Claude (pipeline audit)" w:date="2026-08-11T00:00:00Z"/>
        </w:rPr>
      </w:pPr>
      <w:ins w:id="8679" w:author="Claude (pipeline audit)" w:date="2026-08-11T00:00:00Z">
        <w:r>
          <w:t xml:space="preserve">Spatial autocorrelation of residuals</w:t>
        </w:r>
      </w:ins>
    </w:p>
    <w:p>
      <w:pPr>
        <w:rPr>
          <w:ins w:id="8680" w:author="Claude (pipeline audit)" w:date="2026-08-11T00:00:00Z"/>
        </w:rPr>
      </w:pPr>
      <w:ins w:id="8681" w:author="Claude (pipeline audit)" w:date="2026-08-11T00:00:00Z">
        <w:r>
          <w:t xml:space="preserve">Moran’s I computed on the OLS residuals using row-standardised eight-nearest-neighbour weights over ZCTA centroids, with pseudo p-values from 999 permutations. All 72 tests (six outcomes by four specifications by three neighbour counts) return p &lt;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the reported standard errors are likely to be conservative rather than sufficient. Conley spatial HAC standard errors would be the natural next step. Results are stable across four, eight and sixteen neighbours; the full grid is exported to outputs/tables/morans_i_residuals.csv.</w:t>
        </w:r>
      </w:ins>
    </w:p>
    <w:p>
      <w:pPr>
        <w:pStyle w:val="Caption"/>
        <w:keepNext/>
        <w:rPr>
          <w:ins w:id="8682" w:author="Claude (pipeline audit)" w:date="2026-08-11T00:00:00Z"/>
        </w:rPr>
      </w:pPr>
      <w:bookmarkStart w:id="8683" w:name="_Ref_tbl_moran"/>
      <w:ins w:id="8684" w:author="Claude (pipeline audit)" w:date="2026-08-11T00:00:00Z">
        <w:r>
          <w:t xml:space="preserve">Table </w:t>
        </w:r>
      </w:ins>
      <w:ins w:id="8685" w:author="Claude (pipeline audit)" w:date="2026-08-11T00:00:00Z">
        <w:r>
          <w:fldChar w:fldCharType="begin"/>
        </w:r>
        <w:r>
          <w:instrText xml:space="preserve"> SEQ Table \* ARABIC </w:instrText>
        </w:r>
        <w:r>
          <w:fldChar w:fldCharType="separate"/>
        </w:r>
        <w:r>
          <w:t>8</w:t>
        </w:r>
        <w:r>
          <w:fldChar w:fldCharType="end"/>
        </w:r>
      </w:ins>
      <w:bookmarkEnd w:id="8683"/>
      <w:ins w:id="8686" w:author="Claude (pipeline audit)" w:date="2026-08-11T00:00:00Z">
        <w:r>
          <w:t xml:space="preserve">: Moran’s I on OLS residuals, eight-nearest-neighbour weights. Every entry is significant at p &lt; 0.001 by permutation test. Larger values indicate stronger spatial clustering of what the model fails to explain.</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601" w:author="Claude (pipeline audit)" w:date="2026-08-11T00:00:00Z"/>
        </w:trPr>
        <w:tc>
          <w:tcPr>
            <w:tcW w:w="2600" w:type="dxa"/>
          </w:tcPr>
          <w:p>
            <w:pPr>
              <w:rPr>
                <w:ins w:id="8602" w:author="Claude (pipeline audit)" w:date="2026-08-11T00:00:00Z"/>
              </w:rPr>
            </w:pPr>
            <w:ins w:id="8603" w:author="Claude (pipeline audit)" w:date="2026-08-11T00:00:00Z">
              <w:r>
                <w:t xml:space="preserve">Outcome</w:t>
              </w:r>
            </w:ins>
          </w:p>
        </w:tc>
        <w:tc>
          <w:tcPr>
            <w:tcW w:w="1500" w:type="dxa"/>
          </w:tcPr>
          <w:p>
            <w:pPr>
              <w:rPr>
                <w:ins w:id="8604" w:author="Claude (pipeline audit)" w:date="2026-08-11T00:00:00Z"/>
              </w:rPr>
            </w:pPr>
            <w:ins w:id="8605" w:author="Claude (pipeline audit)" w:date="2026-08-11T00:00:00Z">
              <w:r>
                <w:t xml:space="preserve">M1 baseline</w:t>
              </w:r>
            </w:ins>
          </w:p>
        </w:tc>
        <w:tc>
          <w:tcPr>
            <w:tcW w:w="1700" w:type="dxa"/>
          </w:tcPr>
          <w:p>
            <w:pPr>
              <w:rPr>
                <w:ins w:id="8606" w:author="Claude (pipeline audit)" w:date="2026-08-11T00:00:00Z"/>
              </w:rPr>
            </w:pPr>
            <w:ins w:id="8607" w:author="Claude (pipeline audit)" w:date="2026-08-11T00:00:00Z">
              <w:r>
                <w:t xml:space="preserve">M6A + lat/lon</w:t>
              </w:r>
            </w:ins>
          </w:p>
        </w:tc>
        <w:tc>
          <w:tcPr>
            <w:tcW w:w="1900" w:type="dxa"/>
          </w:tcPr>
          <w:p>
            <w:pPr>
              <w:rPr>
                <w:ins w:id="8608" w:author="Claude (pipeline audit)" w:date="2026-08-11T00:00:00Z"/>
              </w:rPr>
            </w:pPr>
            <w:ins w:id="8609" w:author="Claude (pipeline audit)" w:date="2026-08-11T00:00:00Z">
              <w:r>
                <w:t xml:space="preserve">M6B county FE</w:t>
              </w:r>
            </w:ins>
          </w:p>
        </w:tc>
        <w:tc>
          <w:tcPr>
            <w:tcW w:w="2100" w:type="dxa"/>
          </w:tcPr>
          <w:p>
            <w:pPr>
              <w:rPr>
                <w:ins w:id="8610" w:author="Claude (pipeline audit)" w:date="2026-08-11T00:00:00Z"/>
              </w:rPr>
            </w:pPr>
            <w:ins w:id="8611" w:author="Claude (pipeline audit)" w:date="2026-08-11T00:00:00Z">
              <w:r>
                <w:t xml:space="preserve">M8 + demand proxy</w:t>
              </w:r>
            </w:ins>
          </w:p>
        </w:tc>
      </w:tr>
      <w:tr>
        <w:trPr>
          <w:ins w:id="8612" w:author="Claude (pipeline audit)" w:date="2026-08-11T00:00:00Z"/>
        </w:trPr>
        <w:tc>
          <w:tcPr>
            <w:tcW w:w="2600" w:type="dxa"/>
          </w:tcPr>
          <w:p>
            <w:pPr>
              <w:rPr>
                <w:ins w:id="8613" w:author="Claude (pipeline audit)" w:date="2026-08-11T00:00:00Z"/>
              </w:rPr>
            </w:pPr>
            <w:ins w:id="8614" w:author="Claude (pipeline audit)" w:date="2026-08-11T00:00:00Z">
              <w:r>
                <w:t xml:space="preserve">Solar PV</w:t>
              </w:r>
            </w:ins>
          </w:p>
        </w:tc>
        <w:tc>
          <w:tcPr>
            <w:tcW w:w="1500" w:type="dxa"/>
          </w:tcPr>
          <w:p>
            <w:pPr>
              <w:rPr>
                <w:ins w:id="8615" w:author="Claude (pipeline audit)" w:date="2026-08-11T00:00:00Z"/>
              </w:rPr>
            </w:pPr>
            <w:ins w:id="8616" w:author="Claude (pipeline audit)" w:date="2026-08-11T00:00:00Z">
              <w:r>
                <w:t xml:space="preserve">0.436</w:t>
              </w:r>
            </w:ins>
          </w:p>
        </w:tc>
        <w:tc>
          <w:tcPr>
            <w:tcW w:w="1700" w:type="dxa"/>
          </w:tcPr>
          <w:p>
            <w:pPr>
              <w:rPr>
                <w:ins w:id="8617" w:author="Claude (pipeline audit)" w:date="2026-08-11T00:00:00Z"/>
              </w:rPr>
            </w:pPr>
            <w:ins w:id="8618" w:author="Claude (pipeline audit)" w:date="2026-08-11T00:00:00Z">
              <w:r>
                <w:t xml:space="preserve">0.425</w:t>
              </w:r>
            </w:ins>
          </w:p>
        </w:tc>
        <w:tc>
          <w:tcPr>
            <w:tcW w:w="1900" w:type="dxa"/>
          </w:tcPr>
          <w:p>
            <w:pPr>
              <w:rPr>
                <w:ins w:id="8619" w:author="Claude (pipeline audit)" w:date="2026-08-11T00:00:00Z"/>
              </w:rPr>
            </w:pPr>
            <w:ins w:id="8620" w:author="Claude (pipeline audit)" w:date="2026-08-11T00:00:00Z">
              <w:r>
                <w:t xml:space="preserve">0.145</w:t>
              </w:r>
            </w:ins>
          </w:p>
        </w:tc>
        <w:tc>
          <w:tcPr>
            <w:tcW w:w="2100" w:type="dxa"/>
          </w:tcPr>
          <w:p>
            <w:pPr>
              <w:rPr>
                <w:ins w:id="8621" w:author="Claude (pipeline audit)" w:date="2026-08-11T00:00:00Z"/>
              </w:rPr>
            </w:pPr>
            <w:ins w:id="8622" w:author="Claude (pipeline audit)" w:date="2026-08-11T00:00:00Z">
              <w:r>
                <w:t xml:space="preserve">0.358</w:t>
              </w:r>
            </w:ins>
          </w:p>
        </w:tc>
      </w:tr>
      <w:tr>
        <w:trPr>
          <w:ins w:id="8623" w:author="Claude (pipeline audit)" w:date="2026-08-11T00:00:00Z"/>
        </w:trPr>
        <w:tc>
          <w:tcPr>
            <w:tcW w:w="2600" w:type="dxa"/>
          </w:tcPr>
          <w:p>
            <w:pPr>
              <w:rPr>
                <w:ins w:id="8624" w:author="Claude (pipeline audit)" w:date="2026-08-11T00:00:00Z"/>
              </w:rPr>
            </w:pPr>
            <w:ins w:id="8625" w:author="Claude (pipeline audit)" w:date="2026-08-11T00:00:00Z">
              <w:r>
                <w:t xml:space="preserve">Storage</w:t>
              </w:r>
            </w:ins>
          </w:p>
        </w:tc>
        <w:tc>
          <w:tcPr>
            <w:tcW w:w="1500" w:type="dxa"/>
          </w:tcPr>
          <w:p>
            <w:pPr>
              <w:rPr>
                <w:ins w:id="8626" w:author="Claude (pipeline audit)" w:date="2026-08-11T00:00:00Z"/>
              </w:rPr>
            </w:pPr>
            <w:ins w:id="8627" w:author="Claude (pipeline audit)" w:date="2026-08-11T00:00:00Z">
              <w:r>
                <w:t xml:space="preserve">0.318</w:t>
              </w:r>
            </w:ins>
          </w:p>
        </w:tc>
        <w:tc>
          <w:tcPr>
            <w:tcW w:w="1700" w:type="dxa"/>
          </w:tcPr>
          <w:p>
            <w:pPr>
              <w:rPr>
                <w:ins w:id="8628" w:author="Claude (pipeline audit)" w:date="2026-08-11T00:00:00Z"/>
              </w:rPr>
            </w:pPr>
            <w:ins w:id="8629" w:author="Claude (pipeline audit)" w:date="2026-08-11T00:00:00Z">
              <w:r>
                <w:t xml:space="preserve">0.313</w:t>
              </w:r>
            </w:ins>
          </w:p>
        </w:tc>
        <w:tc>
          <w:tcPr>
            <w:tcW w:w="1900" w:type="dxa"/>
          </w:tcPr>
          <w:p>
            <w:pPr>
              <w:rPr>
                <w:ins w:id="8630" w:author="Claude (pipeline audit)" w:date="2026-08-11T00:00:00Z"/>
              </w:rPr>
            </w:pPr>
            <w:ins w:id="8631" w:author="Claude (pipeline audit)" w:date="2026-08-11T00:00:00Z">
              <w:r>
                <w:t xml:space="preserve">0.095</w:t>
              </w:r>
            </w:ins>
          </w:p>
        </w:tc>
        <w:tc>
          <w:tcPr>
            <w:tcW w:w="2100" w:type="dxa"/>
          </w:tcPr>
          <w:p>
            <w:pPr>
              <w:rPr>
                <w:ins w:id="8632" w:author="Claude (pipeline audit)" w:date="2026-08-11T00:00:00Z"/>
              </w:rPr>
            </w:pPr>
            <w:ins w:id="8633" w:author="Claude (pipeline audit)" w:date="2026-08-11T00:00:00Z">
              <w:r>
                <w:t xml:space="preserve">0.150</w:t>
              </w:r>
            </w:ins>
          </w:p>
        </w:tc>
      </w:tr>
      <w:tr>
        <w:trPr>
          <w:ins w:id="8634" w:author="Claude (pipeline audit)" w:date="2026-08-11T00:00:00Z"/>
        </w:trPr>
        <w:tc>
          <w:tcPr>
            <w:tcW w:w="2600" w:type="dxa"/>
          </w:tcPr>
          <w:p>
            <w:pPr>
              <w:rPr>
                <w:ins w:id="8635" w:author="Claude (pipeline audit)" w:date="2026-08-11T00:00:00Z"/>
              </w:rPr>
            </w:pPr>
            <w:ins w:id="8636" w:author="Claude (pipeline audit)" w:date="2026-08-11T00:00:00Z">
              <w:r>
                <w:t xml:space="preserve">EV chargers (aggregate)</w:t>
              </w:r>
            </w:ins>
          </w:p>
        </w:tc>
        <w:tc>
          <w:tcPr>
            <w:tcW w:w="1500" w:type="dxa"/>
          </w:tcPr>
          <w:p>
            <w:pPr>
              <w:rPr>
                <w:ins w:id="8637" w:author="Claude (pipeline audit)" w:date="2026-08-11T00:00:00Z"/>
              </w:rPr>
            </w:pPr>
            <w:ins w:id="8638" w:author="Claude (pipeline audit)" w:date="2026-08-11T00:00:00Z">
              <w:r>
                <w:t xml:space="preserve">0.140</w:t>
              </w:r>
            </w:ins>
          </w:p>
        </w:tc>
        <w:tc>
          <w:tcPr>
            <w:tcW w:w="1700" w:type="dxa"/>
          </w:tcPr>
          <w:p>
            <w:pPr>
              <w:rPr>
                <w:ins w:id="8639" w:author="Claude (pipeline audit)" w:date="2026-08-11T00:00:00Z"/>
              </w:rPr>
            </w:pPr>
            <w:ins w:id="8640" w:author="Claude (pipeline audit)" w:date="2026-08-11T00:00:00Z">
              <w:r>
                <w:t xml:space="preserve">0.131</w:t>
              </w:r>
            </w:ins>
          </w:p>
        </w:tc>
        <w:tc>
          <w:tcPr>
            <w:tcW w:w="1900" w:type="dxa"/>
          </w:tcPr>
          <w:p>
            <w:pPr>
              <w:rPr>
                <w:ins w:id="8641" w:author="Claude (pipeline audit)" w:date="2026-08-11T00:00:00Z"/>
              </w:rPr>
            </w:pPr>
            <w:ins w:id="8642" w:author="Claude (pipeline audit)" w:date="2026-08-11T00:00:00Z">
              <w:r>
                <w:t xml:space="preserve">0.078</w:t>
              </w:r>
            </w:ins>
          </w:p>
        </w:tc>
        <w:tc>
          <w:tcPr>
            <w:tcW w:w="2100" w:type="dxa"/>
          </w:tcPr>
          <w:p>
            <w:pPr>
              <w:rPr>
                <w:ins w:id="8643" w:author="Claude (pipeline audit)" w:date="2026-08-11T00:00:00Z"/>
              </w:rPr>
            </w:pPr>
            <w:ins w:id="8644" w:author="Claude (pipeline audit)" w:date="2026-08-11T00:00:00Z">
              <w:r>
                <w:t xml:space="preserve">0.127</w:t>
              </w:r>
            </w:ins>
          </w:p>
        </w:tc>
      </w:tr>
      <w:tr>
        <w:trPr>
          <w:ins w:id="8645" w:author="Claude (pipeline audit)" w:date="2026-08-11T00:00:00Z"/>
        </w:trPr>
        <w:tc>
          <w:tcPr>
            <w:tcW w:w="2600" w:type="dxa"/>
          </w:tcPr>
          <w:p>
            <w:pPr>
              <w:rPr>
                <w:ins w:id="8646" w:author="Claude (pipeline audit)" w:date="2026-08-11T00:00:00Z"/>
              </w:rPr>
            </w:pPr>
            <w:ins w:id="8647" w:author="Claude (pipeline audit)" w:date="2026-08-11T00:00:00Z">
              <w:r>
                <w:t xml:space="preserve">EV chargers (Level 2)</w:t>
              </w:r>
            </w:ins>
          </w:p>
        </w:tc>
        <w:tc>
          <w:tcPr>
            <w:tcW w:w="1500" w:type="dxa"/>
          </w:tcPr>
          <w:p>
            <w:pPr>
              <w:rPr>
                <w:ins w:id="8648" w:author="Claude (pipeline audit)" w:date="2026-08-11T00:00:00Z"/>
              </w:rPr>
            </w:pPr>
            <w:ins w:id="8649" w:author="Claude (pipeline audit)" w:date="2026-08-11T00:00:00Z">
              <w:r>
                <w:t xml:space="preserve">0.163</w:t>
              </w:r>
            </w:ins>
          </w:p>
        </w:tc>
        <w:tc>
          <w:tcPr>
            <w:tcW w:w="1700" w:type="dxa"/>
          </w:tcPr>
          <w:p>
            <w:pPr>
              <w:rPr>
                <w:ins w:id="8650" w:author="Claude (pipeline audit)" w:date="2026-08-11T00:00:00Z"/>
              </w:rPr>
            </w:pPr>
            <w:ins w:id="8651" w:author="Claude (pipeline audit)" w:date="2026-08-11T00:00:00Z">
              <w:r>
                <w:t xml:space="preserve">0.152</w:t>
              </w:r>
            </w:ins>
          </w:p>
        </w:tc>
        <w:tc>
          <w:tcPr>
            <w:tcW w:w="1900" w:type="dxa"/>
          </w:tcPr>
          <w:p>
            <w:pPr>
              <w:rPr>
                <w:ins w:id="8652" w:author="Claude (pipeline audit)" w:date="2026-08-11T00:00:00Z"/>
              </w:rPr>
            </w:pPr>
            <w:ins w:id="8653" w:author="Claude (pipeline audit)" w:date="2026-08-11T00:00:00Z">
              <w:r>
                <w:t xml:space="preserve">0.101</w:t>
              </w:r>
            </w:ins>
          </w:p>
        </w:tc>
        <w:tc>
          <w:tcPr>
            <w:tcW w:w="2100" w:type="dxa"/>
          </w:tcPr>
          <w:p>
            <w:pPr>
              <w:rPr>
                <w:ins w:id="8654" w:author="Claude (pipeline audit)" w:date="2026-08-11T00:00:00Z"/>
              </w:rPr>
            </w:pPr>
            <w:ins w:id="8655" w:author="Claude (pipeline audit)" w:date="2026-08-11T00:00:00Z">
              <w:r>
                <w:t xml:space="preserve">0.149</w:t>
              </w:r>
            </w:ins>
          </w:p>
        </w:tc>
      </w:tr>
      <w:tr>
        <w:trPr>
          <w:ins w:id="8656" w:author="Claude (pipeline audit)" w:date="2026-08-11T00:00:00Z"/>
        </w:trPr>
        <w:tc>
          <w:tcPr>
            <w:tcW w:w="2600" w:type="dxa"/>
          </w:tcPr>
          <w:p>
            <w:pPr>
              <w:rPr>
                <w:ins w:id="8657" w:author="Claude (pipeline audit)" w:date="2026-08-11T00:00:00Z"/>
              </w:rPr>
            </w:pPr>
            <w:ins w:id="8658" w:author="Claude (pipeline audit)" w:date="2026-08-11T00:00:00Z">
              <w:r>
                <w:t xml:space="preserve">Energy burden</w:t>
              </w:r>
            </w:ins>
          </w:p>
        </w:tc>
        <w:tc>
          <w:tcPr>
            <w:tcW w:w="1500" w:type="dxa"/>
          </w:tcPr>
          <w:p>
            <w:pPr>
              <w:rPr>
                <w:ins w:id="8659" w:author="Claude (pipeline audit)" w:date="2026-08-11T00:00:00Z"/>
              </w:rPr>
            </w:pPr>
            <w:ins w:id="8660" w:author="Claude (pipeline audit)" w:date="2026-08-11T00:00:00Z">
              <w:r>
                <w:t xml:space="preserve">0.352</w:t>
              </w:r>
            </w:ins>
          </w:p>
        </w:tc>
        <w:tc>
          <w:tcPr>
            <w:tcW w:w="1700" w:type="dxa"/>
          </w:tcPr>
          <w:p>
            <w:pPr>
              <w:rPr>
                <w:ins w:id="8661" w:author="Claude (pipeline audit)" w:date="2026-08-11T00:00:00Z"/>
              </w:rPr>
            </w:pPr>
            <w:ins w:id="8662" w:author="Claude (pipeline audit)" w:date="2026-08-11T00:00:00Z">
              <w:r>
                <w:t xml:space="preserve">0.435</w:t>
              </w:r>
            </w:ins>
          </w:p>
        </w:tc>
        <w:tc>
          <w:tcPr>
            <w:tcW w:w="1900" w:type="dxa"/>
          </w:tcPr>
          <w:p>
            <w:pPr>
              <w:rPr>
                <w:ins w:id="8663" w:author="Claude (pipeline audit)" w:date="2026-08-11T00:00:00Z"/>
              </w:rPr>
            </w:pPr>
            <w:ins w:id="8664" w:author="Claude (pipeline audit)" w:date="2026-08-11T00:00:00Z">
              <w:r>
                <w:t xml:space="preserve">0.276</w:t>
              </w:r>
            </w:ins>
          </w:p>
        </w:tc>
        <w:tc>
          <w:tcPr>
            <w:tcW w:w="2100" w:type="dxa"/>
          </w:tcPr>
          <w:p>
            <w:pPr>
              <w:rPr>
                <w:ins w:id="8665" w:author="Claude (pipeline audit)" w:date="2026-08-11T00:00:00Z"/>
              </w:rPr>
            </w:pPr>
            <w:ins w:id="8666" w:author="Claude (pipeline audit)" w:date="2026-08-11T00:00:00Z">
              <w:r>
                <w:t xml:space="preserve">0.289</w:t>
              </w:r>
            </w:ins>
          </w:p>
        </w:tc>
      </w:tr>
      <w:tr>
        <w:trPr>
          <w:ins w:id="8667" w:author="Claude (pipeline audit)" w:date="2026-08-11T00:00:00Z"/>
        </w:trPr>
        <w:tc>
          <w:tcPr>
            <w:tcW w:w="2600" w:type="dxa"/>
          </w:tcPr>
          <w:p>
            <w:pPr>
              <w:rPr>
                <w:ins w:id="8668" w:author="Claude (pipeline audit)" w:date="2026-08-11T00:00:00Z"/>
              </w:rPr>
            </w:pPr>
            <w:ins w:id="8669" w:author="Claude (pipeline audit)" w:date="2026-08-11T00:00:00Z">
              <w:r>
                <w:t xml:space="preserve">Log affordability gap</w:t>
              </w:r>
            </w:ins>
          </w:p>
        </w:tc>
        <w:tc>
          <w:tcPr>
            <w:tcW w:w="1500" w:type="dxa"/>
          </w:tcPr>
          <w:p>
            <w:pPr>
              <w:rPr>
                <w:ins w:id="8670" w:author="Claude (pipeline audit)" w:date="2026-08-11T00:00:00Z"/>
              </w:rPr>
            </w:pPr>
            <w:ins w:id="8671" w:author="Claude (pipeline audit)" w:date="2026-08-11T00:00:00Z">
              <w:r>
                <w:t xml:space="preserve">0.153</w:t>
              </w:r>
            </w:ins>
          </w:p>
        </w:tc>
        <w:tc>
          <w:tcPr>
            <w:tcW w:w="1700" w:type="dxa"/>
          </w:tcPr>
          <w:p>
            <w:pPr>
              <w:rPr>
                <w:ins w:id="8672" w:author="Claude (pipeline audit)" w:date="2026-08-11T00:00:00Z"/>
              </w:rPr>
            </w:pPr>
            <w:ins w:id="8673" w:author="Claude (pipeline audit)" w:date="2026-08-11T00:00:00Z">
              <w:r>
                <w:t xml:space="preserve">0.141</w:t>
              </w:r>
            </w:ins>
          </w:p>
        </w:tc>
        <w:tc>
          <w:tcPr>
            <w:tcW w:w="1900" w:type="dxa"/>
          </w:tcPr>
          <w:p>
            <w:pPr>
              <w:rPr>
                <w:ins w:id="8674" w:author="Claude (pipeline audit)" w:date="2026-08-11T00:00:00Z"/>
              </w:rPr>
            </w:pPr>
            <w:ins w:id="8675" w:author="Claude (pipeline audit)" w:date="2026-08-11T00:00:00Z">
              <w:r>
                <w:t xml:space="preserve">0.112</w:t>
              </w:r>
            </w:ins>
          </w:p>
        </w:tc>
        <w:tc>
          <w:tcPr>
            <w:tcW w:w="2100" w:type="dxa"/>
          </w:tcPr>
          <w:p>
            <w:pPr>
              <w:rPr>
                <w:ins w:id="8676" w:author="Claude (pipeline audit)" w:date="2026-08-11T00:00:00Z"/>
              </w:rPr>
            </w:pPr>
            <w:ins w:id="8677" w:author="Claude (pipeline audit)" w:date="2026-08-11T00:00:00Z">
              <w:r>
                <w:t xml:space="preserve">0.127</w:t>
              </w:r>
            </w:ins>
          </w:p>
        </w:tc>
      </w:tr>
    </w:tbl>
    <w:p>
      <w:pPr>
        <w:pStyle w:val="Heading3"/>
        <w:rPr>
          <w:ins w:id="9348" w:author="Claude (pipeline audit)" w:date="2026-08-11T00:00:00Z"/>
        </w:rPr>
      </w:pPr>
      <w:ins w:id="9349" w:author="Claude (pipeline audit)" w:date="2026-08-11T00:00:00Z">
        <w:r>
          <w:t xml:space="preserve">Conley spatial HAC standard errors</w:t>
        </w:r>
      </w:ins>
    </w:p>
    <w:p>
      <w:pPr>
        <w:rPr>
          <w:ins w:id="9350" w:author="Claude (pipeline audit)" w:date="2026-08-11T00:00:00Z"/>
        </w:rPr>
      </w:pPr>
      <w:ins w:id="9351" w:author="Claude (pipeline audit)" w:date="2026-08-11T00:00:00Z">
        <w:r>
          <w:t xml:space="preserve">Given the residual spatial dependence documented above, we recompute the baseline standard errors following Conley (1999),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kilometres,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ins>
    </w:p>
    <w:p>
      <w:pPr>
        <w:pStyle w:val="Caption"/>
        <w:keepNext/>
        <w:rPr>
          <w:ins w:id="9352" w:author="Claude (pipeline audit)" w:date="2026-08-11T00:00:00Z"/>
        </w:rPr>
      </w:pPr>
      <w:bookmarkStart w:id="9353" w:name="_Ref_tbl_conley"/>
      <w:ins w:id="9354" w:author="Claude (pipeline audit)" w:date="2026-08-11T00:00:00Z">
        <w:r>
          <w:t xml:space="preserve">Table </w:t>
        </w:r>
      </w:ins>
      <w:ins w:id="9355" w:author="Claude (pipeline audit)" w:date="2026-08-11T00:00:00Z">
        <w:r>
          <w:fldChar w:fldCharType="begin"/>
        </w:r>
        <w:r>
          <w:instrText xml:space="preserve"> SEQ Table \* ARABIC </w:instrText>
        </w:r>
        <w:r>
          <w:fldChar w:fldCharType="separate"/>
        </w:r>
        <w:r>
          <w:t>9</w:t>
        </w:r>
        <w:r>
          <w:fldChar w:fldCharType="end"/>
        </w:r>
      </w:ins>
      <w:bookmarkEnd w:id="9353"/>
      <w:ins w:id="9356" w:author="Claude (pipeline audit)" w:date="2026-08-11T00:00:00Z">
        <w:r>
          <w:t xml:space="preserve">: Conley spatial HAC standard errors for the baseline specification, Bartlett kernel over great-circle distance. Coefficients are identical across columns; only the standard errors differ. Stars denote significance under each estimator.</w:t>
        </w:r>
      </w:ins>
    </w:p>
    <w:tbl>
      <w:tblPr>
        <w:tblStyle w:val="TableGrid"/>
        <w:tblW w:w="0" w:type="auto"/>
        <w:tblLook w:val="04A0" w:firstRow="1" w:lastRow="0" w:firstColumn="1" w:lastColumn="0" w:noHBand="0" w:noVBand="1"/>
      </w:tblPr>
      <w:tblGrid>
        <w:gridCol w:w="2400"/>
        <w:gridCol w:w="1400"/>
        <w:gridCol w:w="1400"/>
        <w:gridCol w:w="1500"/>
        <w:gridCol w:w="1550"/>
        <w:gridCol w:w="1550"/>
      </w:tblGrid>
      <w:tr>
        <w:trPr>
          <w:ins w:id="9101" w:author="Claude (pipeline audit)" w:date="2026-08-11T00:00:00Z"/>
        </w:trPr>
        <w:tc>
          <w:tcPr>
            <w:tcW w:w="2400" w:type="dxa"/>
          </w:tcPr>
          <w:p>
            <w:pPr>
              <w:rPr>
                <w:ins w:id="9102" w:author="Claude (pipeline audit)" w:date="2026-08-11T00:00:00Z"/>
              </w:rPr>
            </w:pPr>
            <w:ins w:id="9103" w:author="Claude (pipeline audit)" w:date="2026-08-11T00:00:00Z">
              <w:r>
                <w:t xml:space="preserve">Term</w:t>
              </w:r>
            </w:ins>
          </w:p>
        </w:tc>
        <w:tc>
          <w:tcPr>
            <w:tcW w:w="1400" w:type="dxa"/>
          </w:tcPr>
          <w:p>
            <w:pPr>
              <w:rPr>
                <w:ins w:id="9104" w:author="Claude (pipeline audit)" w:date="2026-08-11T00:00:00Z"/>
              </w:rPr>
            </w:pPr>
            <w:ins w:id="9105" w:author="Claude (pipeline audit)" w:date="2026-08-11T00:00:00Z">
              <w:r>
                <w:t xml:space="preserve">Coefficient</w:t>
              </w:r>
            </w:ins>
          </w:p>
        </w:tc>
        <w:tc>
          <w:tcPr>
            <w:tcW w:w="1400" w:type="dxa"/>
          </w:tcPr>
          <w:p>
            <w:pPr>
              <w:rPr>
                <w:ins w:id="9106" w:author="Claude (pipeline audit)" w:date="2026-08-11T00:00:00Z"/>
              </w:rPr>
            </w:pPr>
            <w:ins w:id="9107" w:author="Claude (pipeline audit)" w:date="2026-08-11T00:00:00Z">
              <w:r>
                <w:t xml:space="preserve">HC1</w:t>
              </w:r>
            </w:ins>
          </w:p>
        </w:tc>
        <w:tc>
          <w:tcPr>
            <w:tcW w:w="1500" w:type="dxa"/>
          </w:tcPr>
          <w:p>
            <w:pPr>
              <w:rPr>
                <w:ins w:id="9108" w:author="Claude (pipeline audit)" w:date="2026-08-11T00:00:00Z"/>
              </w:rPr>
            </w:pPr>
            <w:ins w:id="9109" w:author="Claude (pipeline audit)" w:date="2026-08-11T00:00:00Z">
              <w:r>
                <w:t xml:space="preserve">Conley 50 km</w:t>
              </w:r>
            </w:ins>
          </w:p>
        </w:tc>
        <w:tc>
          <w:tcPr>
            <w:tcW w:w="1550" w:type="dxa"/>
          </w:tcPr>
          <w:p>
            <w:pPr>
              <w:rPr>
                <w:ins w:id="9110" w:author="Claude (pipeline audit)" w:date="2026-08-11T00:00:00Z"/>
              </w:rPr>
            </w:pPr>
            <w:ins w:id="9111" w:author="Claude (pipeline audit)" w:date="2026-08-11T00:00:00Z">
              <w:r>
                <w:t xml:space="preserve">Conley 100 km</w:t>
              </w:r>
            </w:ins>
          </w:p>
        </w:tc>
        <w:tc>
          <w:tcPr>
            <w:tcW w:w="1550" w:type="dxa"/>
          </w:tcPr>
          <w:p>
            <w:pPr>
              <w:rPr>
                <w:ins w:id="9112" w:author="Claude (pipeline audit)" w:date="2026-08-11T00:00:00Z"/>
              </w:rPr>
            </w:pPr>
            <w:ins w:id="9113" w:author="Claude (pipeline audit)" w:date="2026-08-11T00:00:00Z">
              <w:r>
                <w:t xml:space="preserve">Conley 200 km</w:t>
              </w:r>
            </w:ins>
          </w:p>
        </w:tc>
      </w:tr>
      <w:tr>
        <w:trPr>
          <w:ins w:id="9114" w:author="Claude (pipeline audit)" w:date="2026-08-11T00:00:00Z"/>
        </w:trPr>
        <w:tc>
          <w:tcPr>
            <w:tcW w:w="2400" w:type="dxa"/>
          </w:tcPr>
          <w:p>
            <w:pPr>
              <w:rPr>
                <w:ins w:id="9115" w:author="Claude (pipeline audit)" w:date="2026-08-11T00:00:00Z"/>
              </w:rPr>
            </w:pPr>
            <w:ins w:id="9116" w:author="Claude (pipeline audit)" w:date="2026-08-11T00:00:00Z">
              <w:r>
                <w:t xml:space="preserve">Solar PV</w:t>
              </w:r>
            </w:ins>
          </w:p>
        </w:tc>
        <w:tc>
          <w:tcPr>
            <w:tcW w:w="1400" w:type="dxa"/>
          </w:tcPr>
          <w:p>
            <w:pPr>
              <w:rPr>
                <w:ins w:id="9117" w:author="Claude (pipeline audit)" w:date="2026-08-11T00:00:00Z"/>
              </w:rPr>
            </w:pPr>
            <w:ins w:id="9118" w:author="Claude (pipeline audit)" w:date="2026-08-11T00:00:00Z">
              <w:r>
                <w:t xml:space="preserve"/>
              </w:r>
            </w:ins>
          </w:p>
        </w:tc>
        <w:tc>
          <w:tcPr>
            <w:tcW w:w="1400" w:type="dxa"/>
          </w:tcPr>
          <w:p>
            <w:pPr>
              <w:rPr>
                <w:ins w:id="9119" w:author="Claude (pipeline audit)" w:date="2026-08-11T00:00:00Z"/>
              </w:rPr>
            </w:pPr>
            <w:ins w:id="9120" w:author="Claude (pipeline audit)" w:date="2026-08-11T00:00:00Z">
              <w:r>
                <w:t xml:space="preserve"/>
              </w:r>
            </w:ins>
          </w:p>
        </w:tc>
        <w:tc>
          <w:tcPr>
            <w:tcW w:w="1500" w:type="dxa"/>
          </w:tcPr>
          <w:p>
            <w:pPr>
              <w:rPr>
                <w:ins w:id="9121" w:author="Claude (pipeline audit)" w:date="2026-08-11T00:00:00Z"/>
              </w:rPr>
            </w:pPr>
            <w:ins w:id="9122" w:author="Claude (pipeline audit)" w:date="2026-08-11T00:00:00Z">
              <w:r>
                <w:t xml:space="preserve"/>
              </w:r>
            </w:ins>
          </w:p>
        </w:tc>
        <w:tc>
          <w:tcPr>
            <w:tcW w:w="1550" w:type="dxa"/>
          </w:tcPr>
          <w:p>
            <w:pPr>
              <w:rPr>
                <w:ins w:id="9123" w:author="Claude (pipeline audit)" w:date="2026-08-11T00:00:00Z"/>
              </w:rPr>
            </w:pPr>
            <w:ins w:id="9124" w:author="Claude (pipeline audit)" w:date="2026-08-11T00:00:00Z">
              <w:r>
                <w:t xml:space="preserve"/>
              </w:r>
            </w:ins>
          </w:p>
        </w:tc>
        <w:tc>
          <w:tcPr>
            <w:tcW w:w="1550" w:type="dxa"/>
          </w:tcPr>
          <w:p>
            <w:pPr>
              <w:rPr>
                <w:ins w:id="9125" w:author="Claude (pipeline audit)" w:date="2026-08-11T00:00:00Z"/>
              </w:rPr>
            </w:pPr>
            <w:ins w:id="9126" w:author="Claude (pipeline audit)" w:date="2026-08-11T00:00:00Z">
              <w:r>
                <w:t xml:space="preserve"/>
              </w:r>
            </w:ins>
          </w:p>
        </w:tc>
      </w:tr>
      <w:tr>
        <w:trPr>
          <w:ins w:id="9127" w:author="Claude (pipeline audit)" w:date="2026-08-11T00:00:00Z"/>
        </w:trPr>
        <w:tc>
          <w:tcPr>
            <w:tcW w:w="2400" w:type="dxa"/>
          </w:tcPr>
          <w:p>
            <w:pPr>
              <w:rPr>
                <w:ins w:id="9128" w:author="Claude (pipeline audit)" w:date="2026-08-11T00:00:00Z"/>
              </w:rPr>
            </w:pPr>
            <w:ins w:id="9129" w:author="Claude (pipeline audit)" w:date="2026-08-11T00:00:00Z">
              <w:r>
                <w:t xml:space="preserve">  Log median income</w:t>
              </w:r>
            </w:ins>
          </w:p>
        </w:tc>
        <w:tc>
          <w:tcPr>
            <w:tcW w:w="1400" w:type="dxa"/>
          </w:tcPr>
          <w:p>
            <w:pPr>
              <w:rPr>
                <w:ins w:id="9130" w:author="Claude (pipeline audit)" w:date="2026-08-11T00:00:00Z"/>
              </w:rPr>
            </w:pPr>
            <w:ins w:id="9131" w:author="Claude (pipeline audit)" w:date="2026-08-11T00:00:00Z">
              <w:r>
                <w:t xml:space="preserve">0.125</w:t>
              </w:r>
            </w:ins>
          </w:p>
        </w:tc>
        <w:tc>
          <w:tcPr>
            <w:tcW w:w="1400" w:type="dxa"/>
          </w:tcPr>
          <w:p>
            <w:pPr>
              <w:rPr>
                <w:ins w:id="9132" w:author="Claude (pipeline audit)" w:date="2026-08-11T00:00:00Z"/>
              </w:rPr>
            </w:pPr>
            <w:ins w:id="9133" w:author="Claude (pipeline audit)" w:date="2026-08-11T00:00:00Z">
              <w:r>
                <w:t xml:space="preserve">0.038**</w:t>
              </w:r>
            </w:ins>
          </w:p>
        </w:tc>
        <w:tc>
          <w:tcPr>
            <w:tcW w:w="1500" w:type="dxa"/>
          </w:tcPr>
          <w:p>
            <w:pPr>
              <w:rPr>
                <w:ins w:id="9134" w:author="Claude (pipeline audit)" w:date="2026-08-11T00:00:00Z"/>
              </w:rPr>
            </w:pPr>
            <w:ins w:id="9135" w:author="Claude (pipeline audit)" w:date="2026-08-11T00:00:00Z">
              <w:r>
                <w:t xml:space="preserve">0.053*</w:t>
              </w:r>
            </w:ins>
          </w:p>
        </w:tc>
        <w:tc>
          <w:tcPr>
            <w:tcW w:w="1550" w:type="dxa"/>
          </w:tcPr>
          <w:p>
            <w:pPr>
              <w:rPr>
                <w:ins w:id="9136" w:author="Claude (pipeline audit)" w:date="2026-08-11T00:00:00Z"/>
              </w:rPr>
            </w:pPr>
            <w:ins w:id="9137" w:author="Claude (pipeline audit)" w:date="2026-08-11T00:00:00Z">
              <w:r>
                <w:t xml:space="preserve">0.056*</w:t>
              </w:r>
            </w:ins>
          </w:p>
        </w:tc>
        <w:tc>
          <w:tcPr>
            <w:tcW w:w="1550" w:type="dxa"/>
          </w:tcPr>
          <w:p>
            <w:pPr>
              <w:rPr>
                <w:ins w:id="9138" w:author="Claude (pipeline audit)" w:date="2026-08-11T00:00:00Z"/>
              </w:rPr>
            </w:pPr>
            <w:ins w:id="9139" w:author="Claude (pipeline audit)" w:date="2026-08-11T00:00:00Z">
              <w:r>
                <w:t xml:space="preserve">0.054*</w:t>
              </w:r>
            </w:ins>
          </w:p>
        </w:tc>
      </w:tr>
      <w:tr>
        <w:trPr>
          <w:ins w:id="9140" w:author="Claude (pipeline audit)" w:date="2026-08-11T00:00:00Z"/>
        </w:trPr>
        <w:tc>
          <w:tcPr>
            <w:tcW w:w="2400" w:type="dxa"/>
          </w:tcPr>
          <w:p>
            <w:pPr>
              <w:rPr>
                <w:ins w:id="9141" w:author="Claude (pipeline audit)" w:date="2026-08-11T00:00:00Z"/>
              </w:rPr>
            </w:pPr>
            <w:ins w:id="9142" w:author="Claude (pipeline audit)" w:date="2026-08-11T00:00:00Z">
              <w:r>
                <w:t xml:space="preserve">  % Black</w:t>
              </w:r>
            </w:ins>
          </w:p>
        </w:tc>
        <w:tc>
          <w:tcPr>
            <w:tcW w:w="1400" w:type="dxa"/>
          </w:tcPr>
          <w:p>
            <w:pPr>
              <w:rPr>
                <w:ins w:id="9143" w:author="Claude (pipeline audit)" w:date="2026-08-11T00:00:00Z"/>
              </w:rPr>
            </w:pPr>
            <w:ins w:id="9144" w:author="Claude (pipeline audit)" w:date="2026-08-11T00:00:00Z">
              <w:r>
                <w:t xml:space="preserve">-0.764</w:t>
              </w:r>
            </w:ins>
          </w:p>
        </w:tc>
        <w:tc>
          <w:tcPr>
            <w:tcW w:w="1400" w:type="dxa"/>
          </w:tcPr>
          <w:p>
            <w:pPr>
              <w:rPr>
                <w:ins w:id="9145" w:author="Claude (pipeline audit)" w:date="2026-08-11T00:00:00Z"/>
              </w:rPr>
            </w:pPr>
            <w:ins w:id="9146" w:author="Claude (pipeline audit)" w:date="2026-08-11T00:00:00Z">
              <w:r>
                <w:t xml:space="preserve">0.109***</w:t>
              </w:r>
            </w:ins>
          </w:p>
        </w:tc>
        <w:tc>
          <w:tcPr>
            <w:tcW w:w="1500" w:type="dxa"/>
          </w:tcPr>
          <w:p>
            <w:pPr>
              <w:rPr>
                <w:ins w:id="9147" w:author="Claude (pipeline audit)" w:date="2026-08-11T00:00:00Z"/>
              </w:rPr>
            </w:pPr>
            <w:ins w:id="9148" w:author="Claude (pipeline audit)" w:date="2026-08-11T00:00:00Z">
              <w:r>
                <w:t xml:space="preserve">0.173***</w:t>
              </w:r>
            </w:ins>
          </w:p>
        </w:tc>
        <w:tc>
          <w:tcPr>
            <w:tcW w:w="1550" w:type="dxa"/>
          </w:tcPr>
          <w:p>
            <w:pPr>
              <w:rPr>
                <w:ins w:id="9149" w:author="Claude (pipeline audit)" w:date="2026-08-11T00:00:00Z"/>
              </w:rPr>
            </w:pPr>
            <w:ins w:id="9150" w:author="Claude (pipeline audit)" w:date="2026-08-11T00:00:00Z">
              <w:r>
                <w:t xml:space="preserve">0.238**</w:t>
              </w:r>
            </w:ins>
          </w:p>
        </w:tc>
        <w:tc>
          <w:tcPr>
            <w:tcW w:w="1550" w:type="dxa"/>
          </w:tcPr>
          <w:p>
            <w:pPr>
              <w:rPr>
                <w:ins w:id="9151" w:author="Claude (pipeline audit)" w:date="2026-08-11T00:00:00Z"/>
              </w:rPr>
            </w:pPr>
            <w:ins w:id="9152" w:author="Claude (pipeline audit)" w:date="2026-08-11T00:00:00Z">
              <w:r>
                <w:t xml:space="preserve">0.300*</w:t>
              </w:r>
            </w:ins>
          </w:p>
        </w:tc>
      </w:tr>
      <w:tr>
        <w:trPr>
          <w:ins w:id="9153" w:author="Claude (pipeline audit)" w:date="2026-08-11T00:00:00Z"/>
        </w:trPr>
        <w:tc>
          <w:tcPr>
            <w:tcW w:w="2400" w:type="dxa"/>
          </w:tcPr>
          <w:p>
            <w:pPr>
              <w:rPr>
                <w:ins w:id="9154" w:author="Claude (pipeline audit)" w:date="2026-08-11T00:00:00Z"/>
              </w:rPr>
            </w:pPr>
            <w:ins w:id="9155" w:author="Claude (pipeline audit)" w:date="2026-08-11T00:00:00Z">
              <w:r>
                <w:t xml:space="preserve">  % Hispanic</w:t>
              </w:r>
            </w:ins>
          </w:p>
        </w:tc>
        <w:tc>
          <w:tcPr>
            <w:tcW w:w="1400" w:type="dxa"/>
          </w:tcPr>
          <w:p>
            <w:pPr>
              <w:rPr>
                <w:ins w:id="9156" w:author="Claude (pipeline audit)" w:date="2026-08-11T00:00:00Z"/>
              </w:rPr>
            </w:pPr>
            <w:ins w:id="9157" w:author="Claude (pipeline audit)" w:date="2026-08-11T00:00:00Z">
              <w:r>
                <w:t xml:space="preserve">0.014</w:t>
              </w:r>
            </w:ins>
          </w:p>
        </w:tc>
        <w:tc>
          <w:tcPr>
            <w:tcW w:w="1400" w:type="dxa"/>
          </w:tcPr>
          <w:p>
            <w:pPr>
              <w:rPr>
                <w:ins w:id="9158" w:author="Claude (pipeline audit)" w:date="2026-08-11T00:00:00Z"/>
              </w:rPr>
            </w:pPr>
            <w:ins w:id="9159" w:author="Claude (pipeline audit)" w:date="2026-08-11T00:00:00Z">
              <w:r>
                <w:t xml:space="preserve">0.049</w:t>
              </w:r>
            </w:ins>
          </w:p>
        </w:tc>
        <w:tc>
          <w:tcPr>
            <w:tcW w:w="1500" w:type="dxa"/>
          </w:tcPr>
          <w:p>
            <w:pPr>
              <w:rPr>
                <w:ins w:id="9160" w:author="Claude (pipeline audit)" w:date="2026-08-11T00:00:00Z"/>
              </w:rPr>
            </w:pPr>
            <w:ins w:id="9161" w:author="Claude (pipeline audit)" w:date="2026-08-11T00:00:00Z">
              <w:r>
                <w:t xml:space="preserve">0.105</w:t>
              </w:r>
            </w:ins>
          </w:p>
        </w:tc>
        <w:tc>
          <w:tcPr>
            <w:tcW w:w="1550" w:type="dxa"/>
          </w:tcPr>
          <w:p>
            <w:pPr>
              <w:rPr>
                <w:ins w:id="9162" w:author="Claude (pipeline audit)" w:date="2026-08-11T00:00:00Z"/>
              </w:rPr>
            </w:pPr>
            <w:ins w:id="9163" w:author="Claude (pipeline audit)" w:date="2026-08-11T00:00:00Z">
              <w:r>
                <w:t xml:space="preserve">0.122</w:t>
              </w:r>
            </w:ins>
          </w:p>
        </w:tc>
        <w:tc>
          <w:tcPr>
            <w:tcW w:w="1550" w:type="dxa"/>
          </w:tcPr>
          <w:p>
            <w:pPr>
              <w:rPr>
                <w:ins w:id="9164" w:author="Claude (pipeline audit)" w:date="2026-08-11T00:00:00Z"/>
              </w:rPr>
            </w:pPr>
            <w:ins w:id="9165" w:author="Claude (pipeline audit)" w:date="2026-08-11T00:00:00Z">
              <w:r>
                <w:t xml:space="preserve">0.145</w:t>
              </w:r>
            </w:ins>
          </w:p>
        </w:tc>
      </w:tr>
      <w:tr>
        <w:trPr>
          <w:ins w:id="9166" w:author="Claude (pipeline audit)" w:date="2026-08-11T00:00:00Z"/>
        </w:trPr>
        <w:tc>
          <w:tcPr>
            <w:tcW w:w="2400" w:type="dxa"/>
          </w:tcPr>
          <w:p>
            <w:pPr>
              <w:rPr>
                <w:ins w:id="9167" w:author="Claude (pipeline audit)" w:date="2026-08-11T00:00:00Z"/>
              </w:rPr>
            </w:pPr>
            <w:ins w:id="9168" w:author="Claude (pipeline audit)" w:date="2026-08-11T00:00:00Z">
              <w:r>
                <w:t xml:space="preserve">  % Asian</w:t>
              </w:r>
            </w:ins>
          </w:p>
        </w:tc>
        <w:tc>
          <w:tcPr>
            <w:tcW w:w="1400" w:type="dxa"/>
          </w:tcPr>
          <w:p>
            <w:pPr>
              <w:rPr>
                <w:ins w:id="9169" w:author="Claude (pipeline audit)" w:date="2026-08-11T00:00:00Z"/>
              </w:rPr>
            </w:pPr>
            <w:ins w:id="9170" w:author="Claude (pipeline audit)" w:date="2026-08-11T00:00:00Z">
              <w:r>
                <w:t xml:space="preserve">-0.583</w:t>
              </w:r>
            </w:ins>
          </w:p>
        </w:tc>
        <w:tc>
          <w:tcPr>
            <w:tcW w:w="1400" w:type="dxa"/>
          </w:tcPr>
          <w:p>
            <w:pPr>
              <w:rPr>
                <w:ins w:id="9171" w:author="Claude (pipeline audit)" w:date="2026-08-11T00:00:00Z"/>
              </w:rPr>
            </w:pPr>
            <w:ins w:id="9172" w:author="Claude (pipeline audit)" w:date="2026-08-11T00:00:00Z">
              <w:r>
                <w:t xml:space="preserve">0.048***</w:t>
              </w:r>
            </w:ins>
          </w:p>
        </w:tc>
        <w:tc>
          <w:tcPr>
            <w:tcW w:w="1500" w:type="dxa"/>
          </w:tcPr>
          <w:p>
            <w:pPr>
              <w:rPr>
                <w:ins w:id="9173" w:author="Claude (pipeline audit)" w:date="2026-08-11T00:00:00Z"/>
              </w:rPr>
            </w:pPr>
            <w:ins w:id="9174" w:author="Claude (pipeline audit)" w:date="2026-08-11T00:00:00Z">
              <w:r>
                <w:t xml:space="preserve">0.071***</w:t>
              </w:r>
            </w:ins>
          </w:p>
        </w:tc>
        <w:tc>
          <w:tcPr>
            <w:tcW w:w="1550" w:type="dxa"/>
          </w:tcPr>
          <w:p>
            <w:pPr>
              <w:rPr>
                <w:ins w:id="9175" w:author="Claude (pipeline audit)" w:date="2026-08-11T00:00:00Z"/>
              </w:rPr>
            </w:pPr>
            <w:ins w:id="9176" w:author="Claude (pipeline audit)" w:date="2026-08-11T00:00:00Z">
              <w:r>
                <w:t xml:space="preserve">0.086***</w:t>
              </w:r>
            </w:ins>
          </w:p>
        </w:tc>
        <w:tc>
          <w:tcPr>
            <w:tcW w:w="1550" w:type="dxa"/>
          </w:tcPr>
          <w:p>
            <w:pPr>
              <w:rPr>
                <w:ins w:id="9177" w:author="Claude (pipeline audit)" w:date="2026-08-11T00:00:00Z"/>
              </w:rPr>
            </w:pPr>
            <w:ins w:id="9178" w:author="Claude (pipeline audit)" w:date="2026-08-11T00:00:00Z">
              <w:r>
                <w:t xml:space="preserve">0.086***</w:t>
              </w:r>
            </w:ins>
          </w:p>
        </w:tc>
      </w:tr>
      <w:tr>
        <w:trPr>
          <w:ins w:id="9179" w:author="Claude (pipeline audit)" w:date="2026-08-11T00:00:00Z"/>
        </w:trPr>
        <w:tc>
          <w:tcPr>
            <w:tcW w:w="2400" w:type="dxa"/>
          </w:tcPr>
          <w:p>
            <w:pPr>
              <w:rPr>
                <w:ins w:id="9180" w:author="Claude (pipeline audit)" w:date="2026-08-11T00:00:00Z"/>
              </w:rPr>
            </w:pPr>
            <w:ins w:id="9181" w:author="Claude (pipeline audit)" w:date="2026-08-11T00:00:00Z">
              <w:r>
                <w:t xml:space="preserve">  Poverty rate</w:t>
              </w:r>
            </w:ins>
          </w:p>
        </w:tc>
        <w:tc>
          <w:tcPr>
            <w:tcW w:w="1400" w:type="dxa"/>
          </w:tcPr>
          <w:p>
            <w:pPr>
              <w:rPr>
                <w:ins w:id="9182" w:author="Claude (pipeline audit)" w:date="2026-08-11T00:00:00Z"/>
              </w:rPr>
            </w:pPr>
            <w:ins w:id="9183" w:author="Claude (pipeline audit)" w:date="2026-08-11T00:00:00Z">
              <w:r>
                <w:t xml:space="preserve">-0.048</w:t>
              </w:r>
            </w:ins>
          </w:p>
        </w:tc>
        <w:tc>
          <w:tcPr>
            <w:tcW w:w="1400" w:type="dxa"/>
          </w:tcPr>
          <w:p>
            <w:pPr>
              <w:rPr>
                <w:ins w:id="9184" w:author="Claude (pipeline audit)" w:date="2026-08-11T00:00:00Z"/>
              </w:rPr>
            </w:pPr>
            <w:ins w:id="9185" w:author="Claude (pipeline audit)" w:date="2026-08-11T00:00:00Z">
              <w:r>
                <w:t xml:space="preserve">0.219</w:t>
              </w:r>
            </w:ins>
          </w:p>
        </w:tc>
        <w:tc>
          <w:tcPr>
            <w:tcW w:w="1500" w:type="dxa"/>
          </w:tcPr>
          <w:p>
            <w:pPr>
              <w:rPr>
                <w:ins w:id="9186" w:author="Claude (pipeline audit)" w:date="2026-08-11T00:00:00Z"/>
              </w:rPr>
            </w:pPr>
            <w:ins w:id="9187" w:author="Claude (pipeline audit)" w:date="2026-08-11T00:00:00Z">
              <w:r>
                <w:t xml:space="preserve">0.240</w:t>
              </w:r>
            </w:ins>
          </w:p>
        </w:tc>
        <w:tc>
          <w:tcPr>
            <w:tcW w:w="1550" w:type="dxa"/>
          </w:tcPr>
          <w:p>
            <w:pPr>
              <w:rPr>
                <w:ins w:id="9188" w:author="Claude (pipeline audit)" w:date="2026-08-11T00:00:00Z"/>
              </w:rPr>
            </w:pPr>
            <w:ins w:id="9189" w:author="Claude (pipeline audit)" w:date="2026-08-11T00:00:00Z">
              <w:r>
                <w:t xml:space="preserve">0.254</w:t>
              </w:r>
            </w:ins>
          </w:p>
        </w:tc>
        <w:tc>
          <w:tcPr>
            <w:tcW w:w="1550" w:type="dxa"/>
          </w:tcPr>
          <w:p>
            <w:pPr>
              <w:rPr>
                <w:ins w:id="9190" w:author="Claude (pipeline audit)" w:date="2026-08-11T00:00:00Z"/>
              </w:rPr>
            </w:pPr>
            <w:ins w:id="9191" w:author="Claude (pipeline audit)" w:date="2026-08-11T00:00:00Z">
              <w:r>
                <w:t xml:space="preserve">0.260</w:t>
              </w:r>
            </w:ins>
          </w:p>
        </w:tc>
      </w:tr>
      <w:tr>
        <w:trPr>
          <w:ins w:id="9192" w:author="Claude (pipeline audit)" w:date="2026-08-11T00:00:00Z"/>
        </w:trPr>
        <w:tc>
          <w:tcPr>
            <w:tcW w:w="2400" w:type="dxa"/>
          </w:tcPr>
          <w:p>
            <w:pPr>
              <w:rPr>
                <w:ins w:id="9193" w:author="Claude (pipeline audit)" w:date="2026-08-11T00:00:00Z"/>
              </w:rPr>
            </w:pPr>
            <w:ins w:id="9194" w:author="Claude (pipeline audit)" w:date="2026-08-11T00:00:00Z">
              <w:r>
                <w:t xml:space="preserve">Storage</w:t>
              </w:r>
            </w:ins>
          </w:p>
        </w:tc>
        <w:tc>
          <w:tcPr>
            <w:tcW w:w="1400" w:type="dxa"/>
          </w:tcPr>
          <w:p>
            <w:pPr>
              <w:rPr>
                <w:ins w:id="9195" w:author="Claude (pipeline audit)" w:date="2026-08-11T00:00:00Z"/>
              </w:rPr>
            </w:pPr>
            <w:ins w:id="9196" w:author="Claude (pipeline audit)" w:date="2026-08-11T00:00:00Z">
              <w:r>
                <w:t xml:space="preserve"/>
              </w:r>
            </w:ins>
          </w:p>
        </w:tc>
        <w:tc>
          <w:tcPr>
            <w:tcW w:w="1400" w:type="dxa"/>
          </w:tcPr>
          <w:p>
            <w:pPr>
              <w:rPr>
                <w:ins w:id="9197" w:author="Claude (pipeline audit)" w:date="2026-08-11T00:00:00Z"/>
              </w:rPr>
            </w:pPr>
            <w:ins w:id="9198" w:author="Claude (pipeline audit)" w:date="2026-08-11T00:00:00Z">
              <w:r>
                <w:t xml:space="preserve"/>
              </w:r>
            </w:ins>
          </w:p>
        </w:tc>
        <w:tc>
          <w:tcPr>
            <w:tcW w:w="1500" w:type="dxa"/>
          </w:tcPr>
          <w:p>
            <w:pPr>
              <w:rPr>
                <w:ins w:id="9199" w:author="Claude (pipeline audit)" w:date="2026-08-11T00:00:00Z"/>
              </w:rPr>
            </w:pPr>
            <w:ins w:id="9200" w:author="Claude (pipeline audit)" w:date="2026-08-11T00:00:00Z">
              <w:r>
                <w:t xml:space="preserve"/>
              </w:r>
            </w:ins>
          </w:p>
        </w:tc>
        <w:tc>
          <w:tcPr>
            <w:tcW w:w="1550" w:type="dxa"/>
          </w:tcPr>
          <w:p>
            <w:pPr>
              <w:rPr>
                <w:ins w:id="9201" w:author="Claude (pipeline audit)" w:date="2026-08-11T00:00:00Z"/>
              </w:rPr>
            </w:pPr>
            <w:ins w:id="9202" w:author="Claude (pipeline audit)" w:date="2026-08-11T00:00:00Z">
              <w:r>
                <w:t xml:space="preserve"/>
              </w:r>
            </w:ins>
          </w:p>
        </w:tc>
        <w:tc>
          <w:tcPr>
            <w:tcW w:w="1550" w:type="dxa"/>
          </w:tcPr>
          <w:p>
            <w:pPr>
              <w:rPr>
                <w:ins w:id="9203" w:author="Claude (pipeline audit)" w:date="2026-08-11T00:00:00Z"/>
              </w:rPr>
            </w:pPr>
            <w:ins w:id="9204" w:author="Claude (pipeline audit)" w:date="2026-08-11T00:00:00Z">
              <w:r>
                <w:t xml:space="preserve"/>
              </w:r>
            </w:ins>
          </w:p>
        </w:tc>
      </w:tr>
      <w:tr>
        <w:trPr>
          <w:ins w:id="9205" w:author="Claude (pipeline audit)" w:date="2026-08-11T00:00:00Z"/>
        </w:trPr>
        <w:tc>
          <w:tcPr>
            <w:tcW w:w="2400" w:type="dxa"/>
          </w:tcPr>
          <w:p>
            <w:pPr>
              <w:rPr>
                <w:ins w:id="9206" w:author="Claude (pipeline audit)" w:date="2026-08-11T00:00:00Z"/>
              </w:rPr>
            </w:pPr>
            <w:ins w:id="9207" w:author="Claude (pipeline audit)" w:date="2026-08-11T00:00:00Z">
              <w:r>
                <w:t xml:space="preserve">  Log median income</w:t>
              </w:r>
            </w:ins>
          </w:p>
        </w:tc>
        <w:tc>
          <w:tcPr>
            <w:tcW w:w="1400" w:type="dxa"/>
          </w:tcPr>
          <w:p>
            <w:pPr>
              <w:rPr>
                <w:ins w:id="9208" w:author="Claude (pipeline audit)" w:date="2026-08-11T00:00:00Z"/>
              </w:rPr>
            </w:pPr>
            <w:ins w:id="9209" w:author="Claude (pipeline audit)" w:date="2026-08-11T00:00:00Z">
              <w:r>
                <w:t xml:space="preserve">0.779</w:t>
              </w:r>
            </w:ins>
          </w:p>
        </w:tc>
        <w:tc>
          <w:tcPr>
            <w:tcW w:w="1400" w:type="dxa"/>
          </w:tcPr>
          <w:p>
            <w:pPr>
              <w:rPr>
                <w:ins w:id="9210" w:author="Claude (pipeline audit)" w:date="2026-08-11T00:00:00Z"/>
              </w:rPr>
            </w:pPr>
            <w:ins w:id="9211" w:author="Claude (pipeline audit)" w:date="2026-08-11T00:00:00Z">
              <w:r>
                <w:t xml:space="preserve">0.122***</w:t>
              </w:r>
            </w:ins>
          </w:p>
        </w:tc>
        <w:tc>
          <w:tcPr>
            <w:tcW w:w="1500" w:type="dxa"/>
          </w:tcPr>
          <w:p>
            <w:pPr>
              <w:rPr>
                <w:ins w:id="9212" w:author="Claude (pipeline audit)" w:date="2026-08-11T00:00:00Z"/>
              </w:rPr>
            </w:pPr>
            <w:ins w:id="9213" w:author="Claude (pipeline audit)" w:date="2026-08-11T00:00:00Z">
              <w:r>
                <w:t xml:space="preserve">0.177***</w:t>
              </w:r>
            </w:ins>
          </w:p>
        </w:tc>
        <w:tc>
          <w:tcPr>
            <w:tcW w:w="1550" w:type="dxa"/>
          </w:tcPr>
          <w:p>
            <w:pPr>
              <w:rPr>
                <w:ins w:id="9214" w:author="Claude (pipeline audit)" w:date="2026-08-11T00:00:00Z"/>
              </w:rPr>
            </w:pPr>
            <w:ins w:id="9215" w:author="Claude (pipeline audit)" w:date="2026-08-11T00:00:00Z">
              <w:r>
                <w:t xml:space="preserve">0.178***</w:t>
              </w:r>
            </w:ins>
          </w:p>
        </w:tc>
        <w:tc>
          <w:tcPr>
            <w:tcW w:w="1550" w:type="dxa"/>
          </w:tcPr>
          <w:p>
            <w:pPr>
              <w:rPr>
                <w:ins w:id="9216" w:author="Claude (pipeline audit)" w:date="2026-08-11T00:00:00Z"/>
              </w:rPr>
            </w:pPr>
            <w:ins w:id="9217" w:author="Claude (pipeline audit)" w:date="2026-08-11T00:00:00Z">
              <w:r>
                <w:t xml:space="preserve">0.166***</w:t>
              </w:r>
            </w:ins>
          </w:p>
        </w:tc>
      </w:tr>
      <w:tr>
        <w:trPr>
          <w:ins w:id="9218" w:author="Claude (pipeline audit)" w:date="2026-08-11T00:00:00Z"/>
        </w:trPr>
        <w:tc>
          <w:tcPr>
            <w:tcW w:w="2400" w:type="dxa"/>
          </w:tcPr>
          <w:p>
            <w:pPr>
              <w:rPr>
                <w:ins w:id="9219" w:author="Claude (pipeline audit)" w:date="2026-08-11T00:00:00Z"/>
              </w:rPr>
            </w:pPr>
            <w:ins w:id="9220" w:author="Claude (pipeline audit)" w:date="2026-08-11T00:00:00Z">
              <w:r>
                <w:t xml:space="preserve">  % Black</w:t>
              </w:r>
            </w:ins>
          </w:p>
        </w:tc>
        <w:tc>
          <w:tcPr>
            <w:tcW w:w="1400" w:type="dxa"/>
          </w:tcPr>
          <w:p>
            <w:pPr>
              <w:rPr>
                <w:ins w:id="9221" w:author="Claude (pipeline audit)" w:date="2026-08-11T00:00:00Z"/>
              </w:rPr>
            </w:pPr>
            <w:ins w:id="9222" w:author="Claude (pipeline audit)" w:date="2026-08-11T00:00:00Z">
              <w:r>
                <w:t xml:space="preserve">-1.651</w:t>
              </w:r>
            </w:ins>
          </w:p>
        </w:tc>
        <w:tc>
          <w:tcPr>
            <w:tcW w:w="1400" w:type="dxa"/>
          </w:tcPr>
          <w:p>
            <w:pPr>
              <w:rPr>
                <w:ins w:id="9223" w:author="Claude (pipeline audit)" w:date="2026-08-11T00:00:00Z"/>
              </w:rPr>
            </w:pPr>
            <w:ins w:id="9224" w:author="Claude (pipeline audit)" w:date="2026-08-11T00:00:00Z">
              <w:r>
                <w:t xml:space="preserve">0.329***</w:t>
              </w:r>
            </w:ins>
          </w:p>
        </w:tc>
        <w:tc>
          <w:tcPr>
            <w:tcW w:w="1500" w:type="dxa"/>
          </w:tcPr>
          <w:p>
            <w:pPr>
              <w:rPr>
                <w:ins w:id="9225" w:author="Claude (pipeline audit)" w:date="2026-08-11T00:00:00Z"/>
              </w:rPr>
            </w:pPr>
            <w:ins w:id="9226" w:author="Claude (pipeline audit)" w:date="2026-08-11T00:00:00Z">
              <w:r>
                <w:t xml:space="preserve">0.465***</w:t>
              </w:r>
            </w:ins>
          </w:p>
        </w:tc>
        <w:tc>
          <w:tcPr>
            <w:tcW w:w="1550" w:type="dxa"/>
          </w:tcPr>
          <w:p>
            <w:pPr>
              <w:rPr>
                <w:ins w:id="9227" w:author="Claude (pipeline audit)" w:date="2026-08-11T00:00:00Z"/>
              </w:rPr>
            </w:pPr>
            <w:ins w:id="9228" w:author="Claude (pipeline audit)" w:date="2026-08-11T00:00:00Z">
              <w:r>
                <w:t xml:space="preserve">0.557**</w:t>
              </w:r>
            </w:ins>
          </w:p>
        </w:tc>
        <w:tc>
          <w:tcPr>
            <w:tcW w:w="1550" w:type="dxa"/>
          </w:tcPr>
          <w:p>
            <w:pPr>
              <w:rPr>
                <w:ins w:id="9229" w:author="Claude (pipeline audit)" w:date="2026-08-11T00:00:00Z"/>
              </w:rPr>
            </w:pPr>
            <w:ins w:id="9230" w:author="Claude (pipeline audit)" w:date="2026-08-11T00:00:00Z">
              <w:r>
                <w:t xml:space="preserve">0.642*</w:t>
              </w:r>
            </w:ins>
          </w:p>
        </w:tc>
      </w:tr>
      <w:tr>
        <w:trPr>
          <w:ins w:id="9231" w:author="Claude (pipeline audit)" w:date="2026-08-11T00:00:00Z"/>
        </w:trPr>
        <w:tc>
          <w:tcPr>
            <w:tcW w:w="2400" w:type="dxa"/>
          </w:tcPr>
          <w:p>
            <w:pPr>
              <w:rPr>
                <w:ins w:id="9232" w:author="Claude (pipeline audit)" w:date="2026-08-11T00:00:00Z"/>
              </w:rPr>
            </w:pPr>
            <w:ins w:id="9233" w:author="Claude (pipeline audit)" w:date="2026-08-11T00:00:00Z">
              <w:r>
                <w:t xml:space="preserve">  % Hispanic</w:t>
              </w:r>
            </w:ins>
          </w:p>
        </w:tc>
        <w:tc>
          <w:tcPr>
            <w:tcW w:w="1400" w:type="dxa"/>
          </w:tcPr>
          <w:p>
            <w:pPr>
              <w:rPr>
                <w:ins w:id="9234" w:author="Claude (pipeline audit)" w:date="2026-08-11T00:00:00Z"/>
              </w:rPr>
            </w:pPr>
            <w:ins w:id="9235" w:author="Claude (pipeline audit)" w:date="2026-08-11T00:00:00Z">
              <w:r>
                <w:t xml:space="preserve">-0.608</w:t>
              </w:r>
            </w:ins>
          </w:p>
        </w:tc>
        <w:tc>
          <w:tcPr>
            <w:tcW w:w="1400" w:type="dxa"/>
          </w:tcPr>
          <w:p>
            <w:pPr>
              <w:rPr>
                <w:ins w:id="9236" w:author="Claude (pipeline audit)" w:date="2026-08-11T00:00:00Z"/>
              </w:rPr>
            </w:pPr>
            <w:ins w:id="9237" w:author="Claude (pipeline audit)" w:date="2026-08-11T00:00:00Z">
              <w:r>
                <w:t xml:space="preserve">0.126***</w:t>
              </w:r>
            </w:ins>
          </w:p>
        </w:tc>
        <w:tc>
          <w:tcPr>
            <w:tcW w:w="1500" w:type="dxa"/>
          </w:tcPr>
          <w:p>
            <w:pPr>
              <w:rPr>
                <w:ins w:id="9238" w:author="Claude (pipeline audit)" w:date="2026-08-11T00:00:00Z"/>
              </w:rPr>
            </w:pPr>
            <w:ins w:id="9239" w:author="Claude (pipeline audit)" w:date="2026-08-11T00:00:00Z">
              <w:r>
                <w:t xml:space="preserve">0.205**</w:t>
              </w:r>
            </w:ins>
          </w:p>
        </w:tc>
        <w:tc>
          <w:tcPr>
            <w:tcW w:w="1550" w:type="dxa"/>
          </w:tcPr>
          <w:p>
            <w:pPr>
              <w:rPr>
                <w:ins w:id="9240" w:author="Claude (pipeline audit)" w:date="2026-08-11T00:00:00Z"/>
              </w:rPr>
            </w:pPr>
            <w:ins w:id="9241" w:author="Claude (pipeline audit)" w:date="2026-08-11T00:00:00Z">
              <w:r>
                <w:t xml:space="preserve">0.212**</w:t>
              </w:r>
            </w:ins>
          </w:p>
        </w:tc>
        <w:tc>
          <w:tcPr>
            <w:tcW w:w="1550" w:type="dxa"/>
          </w:tcPr>
          <w:p>
            <w:pPr>
              <w:rPr>
                <w:ins w:id="9242" w:author="Claude (pipeline audit)" w:date="2026-08-11T00:00:00Z"/>
              </w:rPr>
            </w:pPr>
            <w:ins w:id="9243" w:author="Claude (pipeline audit)" w:date="2026-08-11T00:00:00Z">
              <w:r>
                <w:t xml:space="preserve">0.181***</w:t>
              </w:r>
            </w:ins>
          </w:p>
        </w:tc>
      </w:tr>
      <w:tr>
        <w:trPr>
          <w:ins w:id="9244" w:author="Claude (pipeline audit)" w:date="2026-08-11T00:00:00Z"/>
        </w:trPr>
        <w:tc>
          <w:tcPr>
            <w:tcW w:w="2400" w:type="dxa"/>
          </w:tcPr>
          <w:p>
            <w:pPr>
              <w:rPr>
                <w:ins w:id="9245" w:author="Claude (pipeline audit)" w:date="2026-08-11T00:00:00Z"/>
              </w:rPr>
            </w:pPr>
            <w:ins w:id="9246" w:author="Claude (pipeline audit)" w:date="2026-08-11T00:00:00Z">
              <w:r>
                <w:t xml:space="preserve">  % Asian</w:t>
              </w:r>
            </w:ins>
          </w:p>
        </w:tc>
        <w:tc>
          <w:tcPr>
            <w:tcW w:w="1400" w:type="dxa"/>
          </w:tcPr>
          <w:p>
            <w:pPr>
              <w:rPr>
                <w:ins w:id="9247" w:author="Claude (pipeline audit)" w:date="2026-08-11T00:00:00Z"/>
              </w:rPr>
            </w:pPr>
            <w:ins w:id="9248" w:author="Claude (pipeline audit)" w:date="2026-08-11T00:00:00Z">
              <w:r>
                <w:t xml:space="preserve">-1.784</w:t>
              </w:r>
            </w:ins>
          </w:p>
        </w:tc>
        <w:tc>
          <w:tcPr>
            <w:tcW w:w="1400" w:type="dxa"/>
          </w:tcPr>
          <w:p>
            <w:pPr>
              <w:rPr>
                <w:ins w:id="9249" w:author="Claude (pipeline audit)" w:date="2026-08-11T00:00:00Z"/>
              </w:rPr>
            </w:pPr>
            <w:ins w:id="9250" w:author="Claude (pipeline audit)" w:date="2026-08-11T00:00:00Z">
              <w:r>
                <w:t xml:space="preserve">0.162***</w:t>
              </w:r>
            </w:ins>
          </w:p>
        </w:tc>
        <w:tc>
          <w:tcPr>
            <w:tcW w:w="1500" w:type="dxa"/>
          </w:tcPr>
          <w:p>
            <w:pPr>
              <w:rPr>
                <w:ins w:id="9251" w:author="Claude (pipeline audit)" w:date="2026-08-11T00:00:00Z"/>
              </w:rPr>
            </w:pPr>
            <w:ins w:id="9252" w:author="Claude (pipeline audit)" w:date="2026-08-11T00:00:00Z">
              <w:r>
                <w:t xml:space="preserve">0.293***</w:t>
              </w:r>
            </w:ins>
          </w:p>
        </w:tc>
        <w:tc>
          <w:tcPr>
            <w:tcW w:w="1550" w:type="dxa"/>
          </w:tcPr>
          <w:p>
            <w:pPr>
              <w:rPr>
                <w:ins w:id="9253" w:author="Claude (pipeline audit)" w:date="2026-08-11T00:00:00Z"/>
              </w:rPr>
            </w:pPr>
            <w:ins w:id="9254" w:author="Claude (pipeline audit)" w:date="2026-08-11T00:00:00Z">
              <w:r>
                <w:t xml:space="preserve">0.346***</w:t>
              </w:r>
            </w:ins>
          </w:p>
        </w:tc>
        <w:tc>
          <w:tcPr>
            <w:tcW w:w="1550" w:type="dxa"/>
          </w:tcPr>
          <w:p>
            <w:pPr>
              <w:rPr>
                <w:ins w:id="9255" w:author="Claude (pipeline audit)" w:date="2026-08-11T00:00:00Z"/>
              </w:rPr>
            </w:pPr>
            <w:ins w:id="9256" w:author="Claude (pipeline audit)" w:date="2026-08-11T00:00:00Z">
              <w:r>
                <w:t xml:space="preserve">0.341***</w:t>
              </w:r>
            </w:ins>
          </w:p>
        </w:tc>
      </w:tr>
      <w:tr>
        <w:trPr>
          <w:ins w:id="9257" w:author="Claude (pipeline audit)" w:date="2026-08-11T00:00:00Z"/>
        </w:trPr>
        <w:tc>
          <w:tcPr>
            <w:tcW w:w="2400" w:type="dxa"/>
          </w:tcPr>
          <w:p>
            <w:pPr>
              <w:rPr>
                <w:ins w:id="9258" w:author="Claude (pipeline audit)" w:date="2026-08-11T00:00:00Z"/>
              </w:rPr>
            </w:pPr>
            <w:ins w:id="9259" w:author="Claude (pipeline audit)" w:date="2026-08-11T00:00:00Z">
              <w:r>
                <w:t xml:space="preserve">  Poverty rate</w:t>
              </w:r>
            </w:ins>
          </w:p>
        </w:tc>
        <w:tc>
          <w:tcPr>
            <w:tcW w:w="1400" w:type="dxa"/>
          </w:tcPr>
          <w:p>
            <w:pPr>
              <w:rPr>
                <w:ins w:id="9260" w:author="Claude (pipeline audit)" w:date="2026-08-11T00:00:00Z"/>
              </w:rPr>
            </w:pPr>
            <w:ins w:id="9261" w:author="Claude (pipeline audit)" w:date="2026-08-11T00:00:00Z">
              <w:r>
                <w:t xml:space="preserve">-0.197</w:t>
              </w:r>
            </w:ins>
          </w:p>
        </w:tc>
        <w:tc>
          <w:tcPr>
            <w:tcW w:w="1400" w:type="dxa"/>
          </w:tcPr>
          <w:p>
            <w:pPr>
              <w:rPr>
                <w:ins w:id="9262" w:author="Claude (pipeline audit)" w:date="2026-08-11T00:00:00Z"/>
              </w:rPr>
            </w:pPr>
            <w:ins w:id="9263" w:author="Claude (pipeline audit)" w:date="2026-08-11T00:00:00Z">
              <w:r>
                <w:t xml:space="preserve">0.562</w:t>
              </w:r>
            </w:ins>
          </w:p>
        </w:tc>
        <w:tc>
          <w:tcPr>
            <w:tcW w:w="1500" w:type="dxa"/>
          </w:tcPr>
          <w:p>
            <w:pPr>
              <w:rPr>
                <w:ins w:id="9264" w:author="Claude (pipeline audit)" w:date="2026-08-11T00:00:00Z"/>
              </w:rPr>
            </w:pPr>
            <w:ins w:id="9265" w:author="Claude (pipeline audit)" w:date="2026-08-11T00:00:00Z">
              <w:r>
                <w:t xml:space="preserve">0.683</w:t>
              </w:r>
            </w:ins>
          </w:p>
        </w:tc>
        <w:tc>
          <w:tcPr>
            <w:tcW w:w="1550" w:type="dxa"/>
          </w:tcPr>
          <w:p>
            <w:pPr>
              <w:rPr>
                <w:ins w:id="9266" w:author="Claude (pipeline audit)" w:date="2026-08-11T00:00:00Z"/>
              </w:rPr>
            </w:pPr>
            <w:ins w:id="9267" w:author="Claude (pipeline audit)" w:date="2026-08-11T00:00:00Z">
              <w:r>
                <w:t xml:space="preserve">0.713</w:t>
              </w:r>
            </w:ins>
          </w:p>
        </w:tc>
        <w:tc>
          <w:tcPr>
            <w:tcW w:w="1550" w:type="dxa"/>
          </w:tcPr>
          <w:p>
            <w:pPr>
              <w:rPr>
                <w:ins w:id="9268" w:author="Claude (pipeline audit)" w:date="2026-08-11T00:00:00Z"/>
              </w:rPr>
            </w:pPr>
            <w:ins w:id="9269" w:author="Claude (pipeline audit)" w:date="2026-08-11T00:00:00Z">
              <w:r>
                <w:t xml:space="preserve">0.684</w:t>
              </w:r>
            </w:ins>
          </w:p>
        </w:tc>
      </w:tr>
      <w:tr>
        <w:trPr>
          <w:ins w:id="9270" w:author="Claude (pipeline audit)" w:date="2026-08-11T00:00:00Z"/>
        </w:trPr>
        <w:tc>
          <w:tcPr>
            <w:tcW w:w="2400" w:type="dxa"/>
          </w:tcPr>
          <w:p>
            <w:pPr>
              <w:rPr>
                <w:ins w:id="9271" w:author="Claude (pipeline audit)" w:date="2026-08-11T00:00:00Z"/>
              </w:rPr>
            </w:pPr>
            <w:ins w:id="9272" w:author="Claude (pipeline audit)" w:date="2026-08-11T00:00:00Z">
              <w:r>
                <w:t xml:space="preserve">EV chargers (aggregate)</w:t>
              </w:r>
            </w:ins>
          </w:p>
        </w:tc>
        <w:tc>
          <w:tcPr>
            <w:tcW w:w="1400" w:type="dxa"/>
          </w:tcPr>
          <w:p>
            <w:pPr>
              <w:rPr>
                <w:ins w:id="9273" w:author="Claude (pipeline audit)" w:date="2026-08-11T00:00:00Z"/>
              </w:rPr>
            </w:pPr>
            <w:ins w:id="9274" w:author="Claude (pipeline audit)" w:date="2026-08-11T00:00:00Z">
              <w:r>
                <w:t xml:space="preserve"/>
              </w:r>
            </w:ins>
          </w:p>
        </w:tc>
        <w:tc>
          <w:tcPr>
            <w:tcW w:w="1400" w:type="dxa"/>
          </w:tcPr>
          <w:p>
            <w:pPr>
              <w:rPr>
                <w:ins w:id="9275" w:author="Claude (pipeline audit)" w:date="2026-08-11T00:00:00Z"/>
              </w:rPr>
            </w:pPr>
            <w:ins w:id="9276" w:author="Claude (pipeline audit)" w:date="2026-08-11T00:00:00Z">
              <w:r>
                <w:t xml:space="preserve"/>
              </w:r>
            </w:ins>
          </w:p>
        </w:tc>
        <w:tc>
          <w:tcPr>
            <w:tcW w:w="1500" w:type="dxa"/>
          </w:tcPr>
          <w:p>
            <w:pPr>
              <w:rPr>
                <w:ins w:id="9277" w:author="Claude (pipeline audit)" w:date="2026-08-11T00:00:00Z"/>
              </w:rPr>
            </w:pPr>
            <w:ins w:id="9278" w:author="Claude (pipeline audit)" w:date="2026-08-11T00:00:00Z">
              <w:r>
                <w:t xml:space="preserve"/>
              </w:r>
            </w:ins>
          </w:p>
        </w:tc>
        <w:tc>
          <w:tcPr>
            <w:tcW w:w="1550" w:type="dxa"/>
          </w:tcPr>
          <w:p>
            <w:pPr>
              <w:rPr>
                <w:ins w:id="9279" w:author="Claude (pipeline audit)" w:date="2026-08-11T00:00:00Z"/>
              </w:rPr>
            </w:pPr>
            <w:ins w:id="9280" w:author="Claude (pipeline audit)" w:date="2026-08-11T00:00:00Z">
              <w:r>
                <w:t xml:space="preserve"/>
              </w:r>
            </w:ins>
          </w:p>
        </w:tc>
        <w:tc>
          <w:tcPr>
            <w:tcW w:w="1550" w:type="dxa"/>
          </w:tcPr>
          <w:p>
            <w:pPr>
              <w:rPr>
                <w:ins w:id="9281" w:author="Claude (pipeline audit)" w:date="2026-08-11T00:00:00Z"/>
              </w:rPr>
            </w:pPr>
            <w:ins w:id="9282" w:author="Claude (pipeline audit)" w:date="2026-08-11T00:00:00Z">
              <w:r>
                <w:t xml:space="preserve"/>
              </w:r>
            </w:ins>
          </w:p>
        </w:tc>
      </w:tr>
      <w:tr>
        <w:trPr>
          <w:ins w:id="9283" w:author="Claude (pipeline audit)" w:date="2026-08-11T00:00:00Z"/>
        </w:trPr>
        <w:tc>
          <w:tcPr>
            <w:tcW w:w="2400" w:type="dxa"/>
          </w:tcPr>
          <w:p>
            <w:pPr>
              <w:rPr>
                <w:ins w:id="9284" w:author="Claude (pipeline audit)" w:date="2026-08-11T00:00:00Z"/>
              </w:rPr>
            </w:pPr>
            <w:ins w:id="9285" w:author="Claude (pipeline audit)" w:date="2026-08-11T00:00:00Z">
              <w:r>
                <w:t xml:space="preserve">  Log median income</w:t>
              </w:r>
            </w:ins>
          </w:p>
        </w:tc>
        <w:tc>
          <w:tcPr>
            <w:tcW w:w="1400" w:type="dxa"/>
          </w:tcPr>
          <w:p>
            <w:pPr>
              <w:rPr>
                <w:ins w:id="9286" w:author="Claude (pipeline audit)" w:date="2026-08-11T00:00:00Z"/>
              </w:rPr>
            </w:pPr>
            <w:ins w:id="9287" w:author="Claude (pipeline audit)" w:date="2026-08-11T00:00:00Z">
              <w:r>
                <w:t xml:space="preserve">0.160</w:t>
              </w:r>
            </w:ins>
          </w:p>
        </w:tc>
        <w:tc>
          <w:tcPr>
            <w:tcW w:w="1400" w:type="dxa"/>
          </w:tcPr>
          <w:p>
            <w:pPr>
              <w:rPr>
                <w:ins w:id="9288" w:author="Claude (pipeline audit)" w:date="2026-08-11T00:00:00Z"/>
              </w:rPr>
            </w:pPr>
            <w:ins w:id="9289" w:author="Claude (pipeline audit)" w:date="2026-08-11T00:00:00Z">
              <w:r>
                <w:t xml:space="preserve">0.098</w:t>
              </w:r>
            </w:ins>
          </w:p>
        </w:tc>
        <w:tc>
          <w:tcPr>
            <w:tcW w:w="1500" w:type="dxa"/>
          </w:tcPr>
          <w:p>
            <w:pPr>
              <w:rPr>
                <w:ins w:id="9290" w:author="Claude (pipeline audit)" w:date="2026-08-11T00:00:00Z"/>
              </w:rPr>
            </w:pPr>
            <w:ins w:id="9291" w:author="Claude (pipeline audit)" w:date="2026-08-11T00:00:00Z">
              <w:r>
                <w:t xml:space="preserve">0.131</w:t>
              </w:r>
            </w:ins>
          </w:p>
        </w:tc>
        <w:tc>
          <w:tcPr>
            <w:tcW w:w="1550" w:type="dxa"/>
          </w:tcPr>
          <w:p>
            <w:pPr>
              <w:rPr>
                <w:ins w:id="9292" w:author="Claude (pipeline audit)" w:date="2026-08-11T00:00:00Z"/>
              </w:rPr>
            </w:pPr>
            <w:ins w:id="9293" w:author="Claude (pipeline audit)" w:date="2026-08-11T00:00:00Z">
              <w:r>
                <w:t xml:space="preserve">0.121</w:t>
              </w:r>
            </w:ins>
          </w:p>
        </w:tc>
        <w:tc>
          <w:tcPr>
            <w:tcW w:w="1550" w:type="dxa"/>
          </w:tcPr>
          <w:p>
            <w:pPr>
              <w:rPr>
                <w:ins w:id="9294" w:author="Claude (pipeline audit)" w:date="2026-08-11T00:00:00Z"/>
              </w:rPr>
            </w:pPr>
            <w:ins w:id="9295" w:author="Claude (pipeline audit)" w:date="2026-08-11T00:00:00Z">
              <w:r>
                <w:t xml:space="preserve">0.104</w:t>
              </w:r>
            </w:ins>
          </w:p>
        </w:tc>
      </w:tr>
      <w:tr>
        <w:trPr>
          <w:ins w:id="9296" w:author="Claude (pipeline audit)" w:date="2026-08-11T00:00:00Z"/>
        </w:trPr>
        <w:tc>
          <w:tcPr>
            <w:tcW w:w="2400" w:type="dxa"/>
          </w:tcPr>
          <w:p>
            <w:pPr>
              <w:rPr>
                <w:ins w:id="9297" w:author="Claude (pipeline audit)" w:date="2026-08-11T00:00:00Z"/>
              </w:rPr>
            </w:pPr>
            <w:ins w:id="9298" w:author="Claude (pipeline audit)" w:date="2026-08-11T00:00:00Z">
              <w:r>
                <w:t xml:space="preserve">  % Black</w:t>
              </w:r>
            </w:ins>
          </w:p>
        </w:tc>
        <w:tc>
          <w:tcPr>
            <w:tcW w:w="1400" w:type="dxa"/>
          </w:tcPr>
          <w:p>
            <w:pPr>
              <w:rPr>
                <w:ins w:id="9299" w:author="Claude (pipeline audit)" w:date="2026-08-11T00:00:00Z"/>
              </w:rPr>
            </w:pPr>
            <w:ins w:id="9300" w:author="Claude (pipeline audit)" w:date="2026-08-11T00:00:00Z">
              <w:r>
                <w:t xml:space="preserve">-0.009</w:t>
              </w:r>
            </w:ins>
          </w:p>
        </w:tc>
        <w:tc>
          <w:tcPr>
            <w:tcW w:w="1400" w:type="dxa"/>
          </w:tcPr>
          <w:p>
            <w:pPr>
              <w:rPr>
                <w:ins w:id="9301" w:author="Claude (pipeline audit)" w:date="2026-08-11T00:00:00Z"/>
              </w:rPr>
            </w:pPr>
            <w:ins w:id="9302" w:author="Claude (pipeline audit)" w:date="2026-08-11T00:00:00Z">
              <w:r>
                <w:t xml:space="preserve">0.343</w:t>
              </w:r>
            </w:ins>
          </w:p>
        </w:tc>
        <w:tc>
          <w:tcPr>
            <w:tcW w:w="1500" w:type="dxa"/>
          </w:tcPr>
          <w:p>
            <w:pPr>
              <w:rPr>
                <w:ins w:id="9303" w:author="Claude (pipeline audit)" w:date="2026-08-11T00:00:00Z"/>
              </w:rPr>
            </w:pPr>
            <w:ins w:id="9304" w:author="Claude (pipeline audit)" w:date="2026-08-11T00:00:00Z">
              <w:r>
                <w:t xml:space="preserve">0.274</w:t>
              </w:r>
            </w:ins>
          </w:p>
        </w:tc>
        <w:tc>
          <w:tcPr>
            <w:tcW w:w="1550" w:type="dxa"/>
          </w:tcPr>
          <w:p>
            <w:pPr>
              <w:rPr>
                <w:ins w:id="9305" w:author="Claude (pipeline audit)" w:date="2026-08-11T00:00:00Z"/>
              </w:rPr>
            </w:pPr>
            <w:ins w:id="9306" w:author="Claude (pipeline audit)" w:date="2026-08-11T00:00:00Z">
              <w:r>
                <w:t xml:space="preserve">0.292</w:t>
              </w:r>
            </w:ins>
          </w:p>
        </w:tc>
        <w:tc>
          <w:tcPr>
            <w:tcW w:w="1550" w:type="dxa"/>
          </w:tcPr>
          <w:p>
            <w:pPr>
              <w:rPr>
                <w:ins w:id="9307" w:author="Claude (pipeline audit)" w:date="2026-08-11T00:00:00Z"/>
              </w:rPr>
            </w:pPr>
            <w:ins w:id="9308" w:author="Claude (pipeline audit)" w:date="2026-08-11T00:00:00Z">
              <w:r>
                <w:t xml:space="preserve">0.285</w:t>
              </w:r>
            </w:ins>
          </w:p>
        </w:tc>
      </w:tr>
      <w:tr>
        <w:trPr>
          <w:ins w:id="9309" w:author="Claude (pipeline audit)" w:date="2026-08-11T00:00:00Z"/>
        </w:trPr>
        <w:tc>
          <w:tcPr>
            <w:tcW w:w="2400" w:type="dxa"/>
          </w:tcPr>
          <w:p>
            <w:pPr>
              <w:rPr>
                <w:ins w:id="9310" w:author="Claude (pipeline audit)" w:date="2026-08-11T00:00:00Z"/>
              </w:rPr>
            </w:pPr>
            <w:ins w:id="9311" w:author="Claude (pipeline audit)" w:date="2026-08-11T00:00:00Z">
              <w:r>
                <w:t xml:space="preserve">  % Hispanic</w:t>
              </w:r>
            </w:ins>
          </w:p>
        </w:tc>
        <w:tc>
          <w:tcPr>
            <w:tcW w:w="1400" w:type="dxa"/>
          </w:tcPr>
          <w:p>
            <w:pPr>
              <w:rPr>
                <w:ins w:id="9312" w:author="Claude (pipeline audit)" w:date="2026-08-11T00:00:00Z"/>
              </w:rPr>
            </w:pPr>
            <w:ins w:id="9313" w:author="Claude (pipeline audit)" w:date="2026-08-11T00:00:00Z">
              <w:r>
                <w:t xml:space="preserve">-0.403</w:t>
              </w:r>
            </w:ins>
          </w:p>
        </w:tc>
        <w:tc>
          <w:tcPr>
            <w:tcW w:w="1400" w:type="dxa"/>
          </w:tcPr>
          <w:p>
            <w:pPr>
              <w:rPr>
                <w:ins w:id="9314" w:author="Claude (pipeline audit)" w:date="2026-08-11T00:00:00Z"/>
              </w:rPr>
            </w:pPr>
            <w:ins w:id="9315" w:author="Claude (pipeline audit)" w:date="2026-08-11T00:00:00Z">
              <w:r>
                <w:t xml:space="preserve">0.105***</w:t>
              </w:r>
            </w:ins>
          </w:p>
        </w:tc>
        <w:tc>
          <w:tcPr>
            <w:tcW w:w="1500" w:type="dxa"/>
          </w:tcPr>
          <w:p>
            <w:pPr>
              <w:rPr>
                <w:ins w:id="9316" w:author="Claude (pipeline audit)" w:date="2026-08-11T00:00:00Z"/>
              </w:rPr>
            </w:pPr>
            <w:ins w:id="9317" w:author="Claude (pipeline audit)" w:date="2026-08-11T00:00:00Z">
              <w:r>
                <w:t xml:space="preserve">0.156**</w:t>
              </w:r>
            </w:ins>
          </w:p>
        </w:tc>
        <w:tc>
          <w:tcPr>
            <w:tcW w:w="1550" w:type="dxa"/>
          </w:tcPr>
          <w:p>
            <w:pPr>
              <w:rPr>
                <w:ins w:id="9318" w:author="Claude (pipeline audit)" w:date="2026-08-11T00:00:00Z"/>
              </w:rPr>
            </w:pPr>
            <w:ins w:id="9319" w:author="Claude (pipeline audit)" w:date="2026-08-11T00:00:00Z">
              <w:r>
                <w:t xml:space="preserve">0.165*</w:t>
              </w:r>
            </w:ins>
          </w:p>
        </w:tc>
        <w:tc>
          <w:tcPr>
            <w:tcW w:w="1550" w:type="dxa"/>
          </w:tcPr>
          <w:p>
            <w:pPr>
              <w:rPr>
                <w:ins w:id="9320" w:author="Claude (pipeline audit)" w:date="2026-08-11T00:00:00Z"/>
              </w:rPr>
            </w:pPr>
            <w:ins w:id="9321" w:author="Claude (pipeline audit)" w:date="2026-08-11T00:00:00Z">
              <w:r>
                <w:t xml:space="preserve">0.172*</w:t>
              </w:r>
            </w:ins>
          </w:p>
        </w:tc>
      </w:tr>
      <w:tr>
        <w:trPr>
          <w:ins w:id="9322" w:author="Claude (pipeline audit)" w:date="2026-08-11T00:00:00Z"/>
        </w:trPr>
        <w:tc>
          <w:tcPr>
            <w:tcW w:w="2400" w:type="dxa"/>
          </w:tcPr>
          <w:p>
            <w:pPr>
              <w:rPr>
                <w:ins w:id="9323" w:author="Claude (pipeline audit)" w:date="2026-08-11T00:00:00Z"/>
              </w:rPr>
            </w:pPr>
            <w:ins w:id="9324" w:author="Claude (pipeline audit)" w:date="2026-08-11T00:00:00Z">
              <w:r>
                <w:t xml:space="preserve">  % Asian</w:t>
              </w:r>
            </w:ins>
          </w:p>
        </w:tc>
        <w:tc>
          <w:tcPr>
            <w:tcW w:w="1400" w:type="dxa"/>
          </w:tcPr>
          <w:p>
            <w:pPr>
              <w:rPr>
                <w:ins w:id="9325" w:author="Claude (pipeline audit)" w:date="2026-08-11T00:00:00Z"/>
              </w:rPr>
            </w:pPr>
            <w:ins w:id="9326" w:author="Claude (pipeline audit)" w:date="2026-08-11T00:00:00Z">
              <w:r>
                <w:t xml:space="preserve">0.413</w:t>
              </w:r>
            </w:ins>
          </w:p>
        </w:tc>
        <w:tc>
          <w:tcPr>
            <w:tcW w:w="1400" w:type="dxa"/>
          </w:tcPr>
          <w:p>
            <w:pPr>
              <w:rPr>
                <w:ins w:id="9327" w:author="Claude (pipeline audit)" w:date="2026-08-11T00:00:00Z"/>
              </w:rPr>
            </w:pPr>
            <w:ins w:id="9328" w:author="Claude (pipeline audit)" w:date="2026-08-11T00:00:00Z">
              <w:r>
                <w:t xml:space="preserve">0.147**</w:t>
              </w:r>
            </w:ins>
          </w:p>
        </w:tc>
        <w:tc>
          <w:tcPr>
            <w:tcW w:w="1500" w:type="dxa"/>
          </w:tcPr>
          <w:p>
            <w:pPr>
              <w:rPr>
                <w:ins w:id="9329" w:author="Claude (pipeline audit)" w:date="2026-08-11T00:00:00Z"/>
              </w:rPr>
            </w:pPr>
            <w:ins w:id="9330" w:author="Claude (pipeline audit)" w:date="2026-08-11T00:00:00Z">
              <w:r>
                <w:t xml:space="preserve">0.208*</w:t>
              </w:r>
            </w:ins>
          </w:p>
        </w:tc>
        <w:tc>
          <w:tcPr>
            <w:tcW w:w="1550" w:type="dxa"/>
          </w:tcPr>
          <w:p>
            <w:pPr>
              <w:rPr>
                <w:ins w:id="9331" w:author="Claude (pipeline audit)" w:date="2026-08-11T00:00:00Z"/>
              </w:rPr>
            </w:pPr>
            <w:ins w:id="9332" w:author="Claude (pipeline audit)" w:date="2026-08-11T00:00:00Z">
              <w:r>
                <w:t xml:space="preserve">0.220</w:t>
              </w:r>
            </w:ins>
          </w:p>
        </w:tc>
        <w:tc>
          <w:tcPr>
            <w:tcW w:w="1550" w:type="dxa"/>
          </w:tcPr>
          <w:p>
            <w:pPr>
              <w:rPr>
                <w:ins w:id="9333" w:author="Claude (pipeline audit)" w:date="2026-08-11T00:00:00Z"/>
              </w:rPr>
            </w:pPr>
            <w:ins w:id="9334" w:author="Claude (pipeline audit)" w:date="2026-08-11T00:00:00Z">
              <w:r>
                <w:t xml:space="preserve">0.200*</w:t>
              </w:r>
            </w:ins>
          </w:p>
        </w:tc>
      </w:tr>
      <w:tr>
        <w:trPr>
          <w:ins w:id="9335" w:author="Claude (pipeline audit)" w:date="2026-08-11T00:00:00Z"/>
        </w:trPr>
        <w:tc>
          <w:tcPr>
            <w:tcW w:w="2400" w:type="dxa"/>
          </w:tcPr>
          <w:p>
            <w:pPr>
              <w:rPr>
                <w:ins w:id="9336" w:author="Claude (pipeline audit)" w:date="2026-08-11T00:00:00Z"/>
              </w:rPr>
            </w:pPr>
            <w:ins w:id="9337" w:author="Claude (pipeline audit)" w:date="2026-08-11T00:00:00Z">
              <w:r>
                <w:t xml:space="preserve">  Poverty rate</w:t>
              </w:r>
            </w:ins>
          </w:p>
        </w:tc>
        <w:tc>
          <w:tcPr>
            <w:tcW w:w="1400" w:type="dxa"/>
          </w:tcPr>
          <w:p>
            <w:pPr>
              <w:rPr>
                <w:ins w:id="9338" w:author="Claude (pipeline audit)" w:date="2026-08-11T00:00:00Z"/>
              </w:rPr>
            </w:pPr>
            <w:ins w:id="9339" w:author="Claude (pipeline audit)" w:date="2026-08-11T00:00:00Z">
              <w:r>
                <w:t xml:space="preserve">2.004</w:t>
              </w:r>
            </w:ins>
          </w:p>
        </w:tc>
        <w:tc>
          <w:tcPr>
            <w:tcW w:w="1400" w:type="dxa"/>
          </w:tcPr>
          <w:p>
            <w:pPr>
              <w:rPr>
                <w:ins w:id="9340" w:author="Claude (pipeline audit)" w:date="2026-08-11T00:00:00Z"/>
              </w:rPr>
            </w:pPr>
            <w:ins w:id="9341" w:author="Claude (pipeline audit)" w:date="2026-08-11T00:00:00Z">
              <w:r>
                <w:t xml:space="preserve">0.497***</w:t>
              </w:r>
            </w:ins>
          </w:p>
        </w:tc>
        <w:tc>
          <w:tcPr>
            <w:tcW w:w="1500" w:type="dxa"/>
          </w:tcPr>
          <w:p>
            <w:pPr>
              <w:rPr>
                <w:ins w:id="9342" w:author="Claude (pipeline audit)" w:date="2026-08-11T00:00:00Z"/>
              </w:rPr>
            </w:pPr>
            <w:ins w:id="9343" w:author="Claude (pipeline audit)" w:date="2026-08-11T00:00:00Z">
              <w:r>
                <w:t xml:space="preserve">0.642**</w:t>
              </w:r>
            </w:ins>
          </w:p>
        </w:tc>
        <w:tc>
          <w:tcPr>
            <w:tcW w:w="1550" w:type="dxa"/>
          </w:tcPr>
          <w:p>
            <w:pPr>
              <w:rPr>
                <w:ins w:id="9344" w:author="Claude (pipeline audit)" w:date="2026-08-11T00:00:00Z"/>
              </w:rPr>
            </w:pPr>
            <w:ins w:id="9345" w:author="Claude (pipeline audit)" w:date="2026-08-11T00:00:00Z">
              <w:r>
                <w:t xml:space="preserve">0.675**</w:t>
              </w:r>
            </w:ins>
          </w:p>
        </w:tc>
        <w:tc>
          <w:tcPr>
            <w:tcW w:w="1550" w:type="dxa"/>
          </w:tcPr>
          <w:p>
            <w:pPr>
              <w:rPr>
                <w:ins w:id="9346" w:author="Claude (pipeline audit)" w:date="2026-08-11T00:00:00Z"/>
              </w:rPr>
            </w:pPr>
            <w:ins w:id="9347" w:author="Claude (pipeline audit)" w:date="2026-08-11T00:00:00Z">
              <w:r>
                <w:t xml:space="preserve">0.694**</w:t>
              </w:r>
            </w:ins>
          </w:p>
        </w:tc>
      </w:tr>
    </w:tbl>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Pr>
              <w:rFonts w:eastAsia="Times New Roman" w:cs="Times New Roman"/>
              <w:color w:val="000000"/>
            </w:rPr>
            <w:lastRenderedPageBreak/>
            <w:t>[5]</w:t>
          </w:r>
          <w:r>
            <w:rPr>
              <w:rFonts w:eastAsia="Times New Roman" w:cs="Times New Roman"/>
              <w:color w:val="000000"/>
            </w:rPr>
            <w:tab/>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Pr>
              <w:rFonts w:eastAsia="Times New Roman" w:cs="Times New Roman"/>
              <w:color w:val="000000"/>
            </w:rPr>
            <w:lastRenderedPageBreak/>
            <w:t>[21]</w:t>
          </w:r>
          <w:r>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t>L. Ge, T. Du, C. Li, Y. Li, J. Yan, and M. U. Rafiq, “Virtual Collection for Distributed Photovoltaic Data: Challenges, Methodologies, and Applications,” 2022. doi: 10.3390/en15238783.</w:t>
          </w:r>
        </w:p>
        <w:p w14:paraId="1C933ACC" w14:textId="36F07497" w:rsidR="00C82ADA" w:rsidRDefault="00CB57CA" w:rsidP="00BE0E1E">
          <w:r>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8"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2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29"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30"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33"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35"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36"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37"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62" w:author="Vineet Jagadeesan Nair" w:date="2026-08-07T13:41:00Z" w:initials="VJN">
    <w:p w14:paraId="717991AC" w14:textId="77777777" w:rsidR="00CF0667" w:rsidRDefault="00CF0667" w:rsidP="00CF0667">
      <w:r>
        <w:rPr>
          <w:rStyle w:val="CommentReference"/>
        </w:rPr>
        <w:annotationRef/>
      </w:r>
      <w:r>
        <w:rPr>
          <w:sz w:val="20"/>
          <w:szCs w:val="20"/>
        </w:rPr>
        <w:t>We should provide more details on the different DER datasets - and also include a link to the repo here (after we make it public)</w:t>
      </w:r>
    </w:p>
  </w:comment>
  <w:comment w:id="165"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66"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70"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35</Pages>
  <Words>12311</Words>
  <Characters>70179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94</cp:revision>
  <dcterms:created xsi:type="dcterms:W3CDTF">2026-06-27T02:50:00Z</dcterms:created>
  <dcterms:modified xsi:type="dcterms:W3CDTF">2026-08-11T16:17:00Z</dcterms:modified>
  <cp:category/>
</cp:coreProperties>
</file>